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Two: Summary and Reflections Report</w:t>
      </w:r>
      <w:r w:rsidDel="00000000" w:rsidR="00000000" w:rsidRPr="00000000">
        <w:rPr>
          <w:rtl w:val="0"/>
        </w:rPr>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Bushnell</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 Software Testing, Automation, and Quality Assurance</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Two: Summary and Reflections Report</w:t>
      </w:r>
    </w:p>
    <w:p w:rsidR="00000000" w:rsidDel="00000000" w:rsidP="00000000" w:rsidRDefault="00000000" w:rsidRPr="00000000" w14:paraId="0000001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Testing Approach</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feature, I had one test class for the object, which would be Contact, Task, Appointment and one for its service. The object tests check the field rules and the service tests check add, update, and delete. I turned every requirement into at least one test. The contact phone has to be exactly 10 digits, so testInvalidPhone() tries a null, a 9 digit number, and one with letters. Task names max out at 20 characters, so “b”.repeat(20) passes in testMaxLengths() and “a”.repeat(21) fails in testLongName(). Appointment dates can’t be in the past, so testPastDate() uses a date from yesterday, and since the appointment ID can’t change, every Appointment field is final.</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45 tests passed, and EclEmma showed 97.6% coverage across my six main classes. Five of them hit 100% and ContactService hit 87.5%. Coverage also showed where I slacked. ContactService never tests adding a null contact or deleting a missing ID, even though testAddNullTask() and testDeleteMissingAppointment() cover those cases in the other services. A high percentage only means the line ran, not that something actually checked the result (Myers et al., 2011).</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Writing the JUnit Tests</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code technically sound, I checked the results instead of just calling methods. In testBadUpdateKeepsOriginal() after a bad update gets rejected, assertEquals(“Name”, service.getTask(“1”).getName()); makes sure the data didn’t get partially changed. Same idea in ContactService.updateContact(), which builds a throwaway new Contact() first so all four values get validated before the real contact changes.</w:t>
      </w:r>
    </w:p>
    <w:p w:rsidR="00000000" w:rsidDel="00000000" w:rsidP="00000000" w:rsidRDefault="00000000" w:rsidRPr="00000000" w14:paraId="00000020">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efficiency @BeforeEach gives every test a fresh service with one record, like service.addTask(new Task(“1”, “Name”, “Description”));, so tests don’t depend on order. The future() and past() helpers in AppointmentTest add or subtract a day from System.currentTimeMillis(), so no hard coded date will break later.</w:t>
      </w:r>
      <w:r w:rsidDel="00000000" w:rsidR="00000000" w:rsidRPr="00000000">
        <w:rPr>
          <w:rtl w:val="0"/>
        </w:rPr>
      </w:r>
    </w:p>
    <w:p w:rsidR="00000000" w:rsidDel="00000000" w:rsidP="00000000" w:rsidRDefault="00000000" w:rsidRPr="00000000" w14:paraId="0000002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Techniques</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mostly utilized black box testing at the unit level. Boundary value analysis tested right at the limits, so exactly 10, 20, or 50 characters pass and one more fails. I also did a lot of negative testing, throwing bad input on purpose, and the coverage report gave me some white box insight into missed branches. Everything ran automatically in JUnit 5 (JUnit Team, 2024).</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use integration testing, which is just checking that parts work together, system testing, performance testing, or exploratory and acceptance testing (Bourque &amp; Fairley, 2014).</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Mindset</w:t>
      </w:r>
    </w:p>
    <w:p w:rsidR="00000000" w:rsidDel="00000000" w:rsidP="00000000" w:rsidRDefault="00000000" w:rsidRPr="00000000" w14:paraId="0000002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write code, but you can’t prove that it 100% works without actually testing the product. Understanding how the classes connect mattered because one weak spot spreads across multiple functions. ContactService relies on the Contact setters for validation, so a weak setter weakens every service method. In Appointment, getAppointmentDate() returns a new Date(appointmentDate.getTime()) instead of the stored date, because otherwise someone could change it to a past date from outside and skip the check.</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limit bias, I wrote tests off the requirements. Bias means testing what you know already works, instead of testing everything that can be counted as “loopholes” in your functionality, which in the long run messes up data, or just doesn’t work at all. My ContactService tests kind of prove that, since they skip the null and missing ID cases I remembered to test in the other two services. Being disciplined about quality matters because cutting corners don’t just make the problems go away, it’s just more to do later instead of doing it correctly from the beginning, and it’s a problem that should be fixed during development rather than found and fixed later in production where actual users depend on that services functionality.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going forward I want to keep this mindset, and focus on writing tests while building features instead of after and fix gaps while I go instead of pushing them to do later. I believe in doing everything in full from the beginning, rather than halfway, especially when working within a team, this is important. </w:t>
      </w:r>
    </w:p>
    <w:p w:rsidR="00000000" w:rsidDel="00000000" w:rsidP="00000000" w:rsidRDefault="00000000" w:rsidRPr="00000000" w14:paraId="0000002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Bourque, P., &amp; Fairley, R. E. (Eds.). (2014). Guide to the software engineering body of knowledge, verison 3.0. IEEE Computer Society.</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Team. (2024). JUnit 5 user guide. </w:t>
      </w:r>
      <w:hyperlink r:id="rId6">
        <w:r w:rsidDel="00000000" w:rsidR="00000000" w:rsidRPr="00000000">
          <w:rPr>
            <w:rFonts w:ascii="Times New Roman" w:cs="Times New Roman" w:eastAsia="Times New Roman" w:hAnsi="Times New Roman"/>
            <w:color w:val="1155cc"/>
            <w:sz w:val="24"/>
            <w:szCs w:val="24"/>
            <w:u w:val="single"/>
            <w:rtl w:val="0"/>
          </w:rPr>
          <w:t xml:space="preserve">https://docs.junit.org/6.1.3/overview.html</w:t>
        </w:r>
      </w:hyperlink>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The art of software testing (3rd ed.). Wiley.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junit.org/6.1.3/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