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3ACD9" w14:textId="26745533" w:rsidR="004C45D1" w:rsidRDefault="00DA18DB" w:rsidP="00DA18DB">
      <w:pPr>
        <w:pStyle w:val="Heading1"/>
      </w:pPr>
      <w:r>
        <w:t>Plan für die Erarbeitung der Bachelorarbeit</w:t>
      </w:r>
    </w:p>
    <w:p w14:paraId="75B56BBD" w14:textId="41290EBC" w:rsidR="00DA18DB" w:rsidRDefault="00DA18DB" w:rsidP="00DA18DB">
      <w:pPr>
        <w:pStyle w:val="Heading2"/>
      </w:pPr>
      <w:r>
        <w:t>Aufgabenstellung</w:t>
      </w:r>
    </w:p>
    <w:p w14:paraId="7AB43948" w14:textId="6BDC8A2B" w:rsidR="00DA18DB" w:rsidRDefault="00DA18DB" w:rsidP="00DA18DB">
      <w:r>
        <w:t>Die Aufgabenstellung ist nicht final gesetzt:</w:t>
      </w:r>
    </w:p>
    <w:p w14:paraId="4B046ED6" w14:textId="7B82521E" w:rsidR="00DA18DB" w:rsidRDefault="00DA18DB" w:rsidP="00DA18DB">
      <w:pPr>
        <w:rPr>
          <w:i/>
          <w:iCs/>
        </w:rPr>
      </w:pPr>
      <w:r>
        <w:rPr>
          <w:i/>
          <w:iCs/>
        </w:rPr>
        <w:t xml:space="preserve">Vergleich von LLM bei Anwendung zur Ermittlung von Base </w:t>
      </w:r>
      <w:proofErr w:type="spellStart"/>
      <w:r>
        <w:rPr>
          <w:i/>
          <w:iCs/>
        </w:rPr>
        <w:t>Failure</w:t>
      </w:r>
      <w:proofErr w:type="spellEnd"/>
      <w:r>
        <w:rPr>
          <w:i/>
          <w:iCs/>
        </w:rPr>
        <w:t xml:space="preserve"> Rates auf Basis von vorhandenen Daten (PDF)</w:t>
      </w:r>
    </w:p>
    <w:p w14:paraId="64F1E631" w14:textId="4B15A83E" w:rsidR="00DA18DB" w:rsidRDefault="00DA18DB" w:rsidP="00DA18DB">
      <w:pPr>
        <w:pStyle w:val="Heading2"/>
      </w:pPr>
      <w:r>
        <w:t>Abstrakt</w:t>
      </w:r>
    </w:p>
    <w:p w14:paraId="0569D33F" w14:textId="59C1FF6D" w:rsidR="00DA18DB" w:rsidRDefault="00DA18DB" w:rsidP="00DA18DB">
      <w:r>
        <w:t xml:space="preserve">Im Bereich der </w:t>
      </w:r>
      <w:proofErr w:type="spellStart"/>
      <w:r>
        <w:t>Logistic</w:t>
      </w:r>
      <w:proofErr w:type="spellEnd"/>
      <w:r>
        <w:t xml:space="preserve"> Support Analysis (LSA) wird ein Gesamtsystem in einer Struktur dargestellt. Für den Einsatz eines Gesamtsystems sind </w:t>
      </w:r>
      <w:proofErr w:type="spellStart"/>
      <w:r>
        <w:t>Candidate</w:t>
      </w:r>
      <w:proofErr w:type="spellEnd"/>
      <w:r>
        <w:t xml:space="preserve"> Items (CI) definiert worden, welche besonders wichtig zur Funktionserhaltung des Systems sind. Diese </w:t>
      </w:r>
      <w:proofErr w:type="spellStart"/>
      <w:proofErr w:type="gramStart"/>
      <w:r>
        <w:t>CI’s</w:t>
      </w:r>
      <w:proofErr w:type="spellEnd"/>
      <w:proofErr w:type="gramEnd"/>
      <w:r>
        <w:t xml:space="preserve"> und die Teile, aus denen sie bestehen, haben eine bestimmte </w:t>
      </w:r>
      <w:proofErr w:type="spellStart"/>
      <w:r>
        <w:t>failurerate</w:t>
      </w:r>
      <w:proofErr w:type="spellEnd"/>
      <w:r>
        <w:t xml:space="preserve"> aus der sich ebenso </w:t>
      </w:r>
      <w:r w:rsidR="0013095A">
        <w:t xml:space="preserve">die MTBF (Mean Time </w:t>
      </w:r>
      <w:proofErr w:type="spellStart"/>
      <w:r w:rsidR="0013095A">
        <w:t>Between</w:t>
      </w:r>
      <w:proofErr w:type="spellEnd"/>
      <w:r w:rsidR="0013095A">
        <w:t xml:space="preserve"> </w:t>
      </w:r>
      <w:proofErr w:type="spellStart"/>
      <w:r w:rsidR="0013095A">
        <w:t>Failure</w:t>
      </w:r>
      <w:proofErr w:type="spellEnd"/>
      <w:r w:rsidR="0013095A">
        <w:t>)</w:t>
      </w:r>
    </w:p>
    <w:p w14:paraId="60EDF798" w14:textId="01C80F5E" w:rsidR="00F21F05" w:rsidRDefault="00F21F05" w:rsidP="00F21F05">
      <w:pPr>
        <w:pStyle w:val="Heading2"/>
      </w:pPr>
      <w:proofErr w:type="spellStart"/>
      <w:proofErr w:type="gramStart"/>
      <w:r>
        <w:t>LLM’s</w:t>
      </w:r>
      <w:proofErr w:type="spellEnd"/>
      <w:proofErr w:type="gramEnd"/>
    </w:p>
    <w:p w14:paraId="31B3ED7E" w14:textId="58B45356" w:rsidR="00CB66BF" w:rsidRDefault="00F21F05" w:rsidP="00F21F05">
      <w:r>
        <w:t xml:space="preserve">Rangliste verschiedener </w:t>
      </w:r>
      <w:proofErr w:type="spellStart"/>
      <w:proofErr w:type="gramStart"/>
      <w:r>
        <w:t>LLM’s</w:t>
      </w:r>
      <w:proofErr w:type="spellEnd"/>
      <w:proofErr w:type="gramEnd"/>
      <w:r>
        <w:t xml:space="preserve"> </w:t>
      </w:r>
      <w:r w:rsidR="00CB66BF">
        <w:t xml:space="preserve">in </w:t>
      </w:r>
      <w:proofErr w:type="spellStart"/>
      <w:r w:rsidR="00CB66BF">
        <w:t>Huggingface</w:t>
      </w:r>
      <w:proofErr w:type="spellEnd"/>
      <w:r w:rsidR="00CB66BF">
        <w:t>:</w:t>
      </w:r>
    </w:p>
    <w:p w14:paraId="7DDA372E" w14:textId="79F83A6C" w:rsidR="00CB66BF" w:rsidRDefault="001D79D3" w:rsidP="00F21F05">
      <w:r>
        <w:t>03.04.2024, 14:30</w:t>
      </w:r>
      <w:r>
        <w:br/>
      </w:r>
      <w:hyperlink r:id="rId5" w:history="1">
        <w:r w:rsidRPr="00943A04">
          <w:rPr>
            <w:rStyle w:val="Hyperlink"/>
          </w:rPr>
          <w:t>https://huggingface.co/spaces/mteb/leaderboard</w:t>
        </w:r>
      </w:hyperlink>
    </w:p>
    <w:p w14:paraId="60039623" w14:textId="77777777" w:rsidR="00CB66BF" w:rsidRPr="00F21F05" w:rsidRDefault="00CB66BF" w:rsidP="00F21F05"/>
    <w:sectPr w:rsidR="00CB66BF" w:rsidRPr="00F21F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131F2"/>
    <w:multiLevelType w:val="hybridMultilevel"/>
    <w:tmpl w:val="158E4F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20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D1"/>
    <w:rsid w:val="0013095A"/>
    <w:rsid w:val="001D79D3"/>
    <w:rsid w:val="00332504"/>
    <w:rsid w:val="004C45D1"/>
    <w:rsid w:val="006B544D"/>
    <w:rsid w:val="00CB66BF"/>
    <w:rsid w:val="00DA18DB"/>
    <w:rsid w:val="00F2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27268"/>
  <w15:chartTrackingRefBased/>
  <w15:docId w15:val="{43F36E98-0381-47E4-89B0-4275D40B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5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5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5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45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5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5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5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5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5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5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5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5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5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5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5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5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66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6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ggingface.co/spaces/mteb/leader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Lück, Andres</dc:creator>
  <cp:keywords/>
  <dc:description/>
  <cp:lastModifiedBy>Lück, Andres</cp:lastModifiedBy>
  <cp:revision>2</cp:revision>
  <dcterms:created xsi:type="dcterms:W3CDTF">2025-04-03T12:16:00Z</dcterms:created>
  <dcterms:modified xsi:type="dcterms:W3CDTF">2025-04-03T14:19:00Z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2025-04-03T14:19:08Z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2c6cac8d-ab61-47b3-8209-4df2e46aefbc</vt:lpwstr>
  </property>
  <property fmtid="{D5CDD505-2E9C-101B-9397-08002B2CF9AE}" pid="7" name="MSIP_Label_defa4170-0d19-0005-0004-bc88714345d2_ActionId">
    <vt:lpwstr>91f5001f-c33b-4b1e-8ba7-b0e4ca3cfc67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