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890BA" w14:textId="77777777" w:rsidR="005E36C8" w:rsidRDefault="005E36C8">
      <w:bookmarkStart w:id="0" w:name="_Toc228024822"/>
      <w:bookmarkStart w:id="1" w:name="_Toc228051891"/>
      <w:r>
        <w:br w:type="page"/>
      </w:r>
    </w:p>
    <w:p w14:paraId="7A05189E" w14:textId="77777777" w:rsidR="005E36C8" w:rsidRDefault="005E36C8" w:rsidP="00B4299A">
      <w:pPr>
        <w:pStyle w:val="Heading1"/>
      </w:pPr>
      <w:bookmarkStart w:id="2" w:name="_Toc228053363"/>
      <w:r>
        <w:t>1. Introduction</w:t>
      </w:r>
      <w:bookmarkEnd w:id="0"/>
      <w:bookmarkEnd w:id="1"/>
      <w:bookmarkEnd w:id="2"/>
    </w:p>
    <w:p w14:paraId="308E5891" w14:textId="77777777" w:rsidR="005E36C8" w:rsidRDefault="005E36C8" w:rsidP="00B4299A">
      <w:pPr>
        <w:ind w:firstLine="720"/>
        <w:jc w:val="both"/>
      </w:pPr>
      <w:r>
        <w:t>People and businesses are increasingly involved in the buying and selling process due to rapid growth of digital commerce. The internet has become a vital part of modern economic life, with online marketplaces serving as central hubs for buyers and sellers to conduct transactions from one place or another. This project aims to address the increasing demand for robust and flexible trading platforms by utilizing an online marketplace system that is fully distributed, which was developed as part of the CSE352s Parallel and Distributed Systems course at Ain Shams University's Computer and Systems Engineering Department.</w:t>
      </w:r>
    </w:p>
    <w:p w14:paraId="5FE86D31" w14:textId="77777777" w:rsidR="005E36C8" w:rsidRDefault="005E36C8" w:rsidP="00B4299A">
      <w:pPr>
        <w:ind w:firstLine="720"/>
        <w:jc w:val="both"/>
      </w:pPr>
      <w:r>
        <w:t>This project's main focus is on developing a distributed marketplace that supports the entire lifecycle of corresponding commercial transactions, from user registration and account management to final purchase and ownership transfer. The system is designed to support multiple users at the same time, ensuring reliability, consistency, and responsiveness throughout the entire process. Its main function is to allow users to create personal accounts, list items for sale at specific prices, deposit funds into accounts linked with them, search for available products, and make purchases that atomically transfer money and item ownership between parties.</w:t>
      </w:r>
    </w:p>
    <w:p w14:paraId="72B1EBAE" w14:textId="77777777" w:rsidR="005E36C8" w:rsidRDefault="005E36C8" w:rsidP="00B4299A">
      <w:pPr>
        <w:ind w:firstLine="720"/>
        <w:jc w:val="both"/>
      </w:pPr>
      <w:r>
        <w:t>Besides its fundamental commercial applications, the system places significant emphasis on the principles of distributed computing. The backend infrastructure is based on low-level TCP socket communication, reflecting a deliberate architectural choice to implement networking at essentially the same level as the main communication layer. This strategy allows for a thorough exploration of the fundamental aspects of distributed systems, such as multi-threading and concurrent client handling while maintaining consistency across all environments. The primary application server is responsible for receiving TCP connections, setting up a distinct thread for each connected client, and handling requests according to an established custom protocol using SMART (structural message format).</w:t>
      </w:r>
    </w:p>
    <w:p w14:paraId="2EAB6E38" w14:textId="77777777" w:rsidR="005E36C8" w:rsidRDefault="005E36C8" w:rsidP="002B25BF">
      <w:pPr>
        <w:ind w:firstLine="720"/>
        <w:jc w:val="both"/>
      </w:pPr>
      <w:r>
        <w:t>Furthermore, the system employs a distributed database model that is powered by CockroachDB, an open-source cloud-based distributed SQL database that offers fault tolerance and horizontal scalability. The database is divided into multiple nodes, with user and item data partitioned by identifier range while transaction information is partitioning according to date range, resulting in optimal query performance due to the balance of load distribution. Apart from the socket-based communication layer, the system provides three selected functions — account creation, user login, and cash deposit – as REST web services through a simple Java HTTP server, fulfilling the requirement of interoperability with standard web service protocols. Due to the inability of browsers to initiate direct TCP connections, a WebSocket bridge server is utilized to facilitate communication between the React-based web frontend and the raw TCF socket backend.</w:t>
      </w:r>
    </w:p>
    <w:sectPr w:rsidR="005E36C8" w:rsidSect="00C63EE8">
      <w:footerReference w:type="default" r:id="rId7"/>
      <w:pgSz w:w="11906" w:h="16838"/>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5B407" w14:textId="77777777" w:rsidR="0035203D" w:rsidRDefault="0035203D">
      <w:pPr>
        <w:spacing w:after="0" w:line="240" w:lineRule="auto"/>
      </w:pPr>
      <w:r>
        <w:separator/>
      </w:r>
    </w:p>
  </w:endnote>
  <w:endnote w:type="continuationSeparator" w:id="0">
    <w:p w14:paraId="0D3458D2" w14:textId="77777777" w:rsidR="0035203D" w:rsidRDefault="00352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22DA7" w14:textId="77777777" w:rsidR="00230DA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4E256" w14:textId="77777777" w:rsidR="0035203D" w:rsidRDefault="0035203D">
      <w:pPr>
        <w:spacing w:after="0" w:line="240" w:lineRule="auto"/>
      </w:pPr>
      <w:r>
        <w:separator/>
      </w:r>
    </w:p>
  </w:footnote>
  <w:footnote w:type="continuationSeparator" w:id="0">
    <w:p w14:paraId="64C156CF" w14:textId="77777777" w:rsidR="0035203D" w:rsidRDefault="00352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81549"/>
    <w:multiLevelType w:val="hybridMultilevel"/>
    <w:tmpl w:val="0B9A9498"/>
    <w:lvl w:ilvl="0" w:tplc="1178A7FC">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6C3E1D"/>
    <w:multiLevelType w:val="hybridMultilevel"/>
    <w:tmpl w:val="383E1A2A"/>
    <w:lvl w:ilvl="0" w:tplc="02EA072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12595"/>
    <w:multiLevelType w:val="hybridMultilevel"/>
    <w:tmpl w:val="DD743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C3E32FD"/>
    <w:multiLevelType w:val="hybridMultilevel"/>
    <w:tmpl w:val="50DC9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0A7D0A"/>
    <w:multiLevelType w:val="hybridMultilevel"/>
    <w:tmpl w:val="7E7E23B6"/>
    <w:lvl w:ilvl="0" w:tplc="8B6E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59702735">
    <w:abstractNumId w:val="1"/>
  </w:num>
  <w:num w:numId="2" w16cid:durableId="908269177">
    <w:abstractNumId w:val="3"/>
  </w:num>
  <w:num w:numId="3" w16cid:durableId="598680261">
    <w:abstractNumId w:val="0"/>
  </w:num>
  <w:num w:numId="4" w16cid:durableId="2022197433">
    <w:abstractNumId w:val="2"/>
  </w:num>
  <w:num w:numId="5" w16cid:durableId="402488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7B"/>
    <w:rsid w:val="0000210F"/>
    <w:rsid w:val="00036994"/>
    <w:rsid w:val="0004408A"/>
    <w:rsid w:val="000921AF"/>
    <w:rsid w:val="000C631F"/>
    <w:rsid w:val="000D7126"/>
    <w:rsid w:val="000F37F9"/>
    <w:rsid w:val="000F6043"/>
    <w:rsid w:val="00122C1B"/>
    <w:rsid w:val="0017040B"/>
    <w:rsid w:val="001A3152"/>
    <w:rsid w:val="001C2511"/>
    <w:rsid w:val="00251743"/>
    <w:rsid w:val="002634D5"/>
    <w:rsid w:val="002B1408"/>
    <w:rsid w:val="002B25BF"/>
    <w:rsid w:val="00332F9B"/>
    <w:rsid w:val="00345389"/>
    <w:rsid w:val="00346E5E"/>
    <w:rsid w:val="0035203D"/>
    <w:rsid w:val="0039430D"/>
    <w:rsid w:val="003A19BA"/>
    <w:rsid w:val="0041217A"/>
    <w:rsid w:val="00434B6F"/>
    <w:rsid w:val="00470382"/>
    <w:rsid w:val="00483741"/>
    <w:rsid w:val="00496C6C"/>
    <w:rsid w:val="004976F9"/>
    <w:rsid w:val="004D11EB"/>
    <w:rsid w:val="004E22EC"/>
    <w:rsid w:val="004E5E9F"/>
    <w:rsid w:val="00503330"/>
    <w:rsid w:val="00503FC7"/>
    <w:rsid w:val="0054128D"/>
    <w:rsid w:val="0054598E"/>
    <w:rsid w:val="00567A48"/>
    <w:rsid w:val="005B2EC7"/>
    <w:rsid w:val="005C1D57"/>
    <w:rsid w:val="005D3D7B"/>
    <w:rsid w:val="005E36C8"/>
    <w:rsid w:val="00601D2B"/>
    <w:rsid w:val="00652AF4"/>
    <w:rsid w:val="006774CE"/>
    <w:rsid w:val="006831C4"/>
    <w:rsid w:val="00683FD8"/>
    <w:rsid w:val="006B0714"/>
    <w:rsid w:val="006B66D0"/>
    <w:rsid w:val="006C283D"/>
    <w:rsid w:val="0070789D"/>
    <w:rsid w:val="00715D50"/>
    <w:rsid w:val="00733B0C"/>
    <w:rsid w:val="00753CA1"/>
    <w:rsid w:val="007D5591"/>
    <w:rsid w:val="00812094"/>
    <w:rsid w:val="00846FAF"/>
    <w:rsid w:val="008476DC"/>
    <w:rsid w:val="0085202D"/>
    <w:rsid w:val="008636D2"/>
    <w:rsid w:val="00871EA6"/>
    <w:rsid w:val="008A18EE"/>
    <w:rsid w:val="008A38B6"/>
    <w:rsid w:val="008B2C1B"/>
    <w:rsid w:val="008B2D38"/>
    <w:rsid w:val="008B4E6A"/>
    <w:rsid w:val="008B5C21"/>
    <w:rsid w:val="00900E0C"/>
    <w:rsid w:val="0090454B"/>
    <w:rsid w:val="0091404A"/>
    <w:rsid w:val="00924785"/>
    <w:rsid w:val="0093736F"/>
    <w:rsid w:val="00956D0C"/>
    <w:rsid w:val="00993238"/>
    <w:rsid w:val="0099325B"/>
    <w:rsid w:val="009935FE"/>
    <w:rsid w:val="009A328E"/>
    <w:rsid w:val="009A72CA"/>
    <w:rsid w:val="009E67C3"/>
    <w:rsid w:val="00A40B4A"/>
    <w:rsid w:val="00A655C0"/>
    <w:rsid w:val="00AB3366"/>
    <w:rsid w:val="00AB549C"/>
    <w:rsid w:val="00AC0FED"/>
    <w:rsid w:val="00AC7ABD"/>
    <w:rsid w:val="00AF6A8A"/>
    <w:rsid w:val="00BB20FC"/>
    <w:rsid w:val="00BF3280"/>
    <w:rsid w:val="00BF5AEF"/>
    <w:rsid w:val="00BF5DBB"/>
    <w:rsid w:val="00C1423E"/>
    <w:rsid w:val="00C3333C"/>
    <w:rsid w:val="00C56CA1"/>
    <w:rsid w:val="00C63EE8"/>
    <w:rsid w:val="00C739B0"/>
    <w:rsid w:val="00CA622F"/>
    <w:rsid w:val="00CB1293"/>
    <w:rsid w:val="00D2244D"/>
    <w:rsid w:val="00D834E4"/>
    <w:rsid w:val="00DC4985"/>
    <w:rsid w:val="00DD57BE"/>
    <w:rsid w:val="00DF5383"/>
    <w:rsid w:val="00E1104B"/>
    <w:rsid w:val="00E44455"/>
    <w:rsid w:val="00E45B7F"/>
    <w:rsid w:val="00E506F0"/>
    <w:rsid w:val="00E74891"/>
    <w:rsid w:val="00E82B34"/>
    <w:rsid w:val="00E96709"/>
    <w:rsid w:val="00F14A96"/>
    <w:rsid w:val="00FA5546"/>
    <w:rsid w:val="00FC1B0A"/>
    <w:rsid w:val="00FE6C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6B957"/>
  <w15:chartTrackingRefBased/>
  <w15:docId w15:val="{73542C81-E8C1-4773-96EC-5F6950FD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7F9"/>
    <w:rPr>
      <w:rFonts w:cs="Calibri"/>
      <w:sz w:val="24"/>
      <w:szCs w:val="28"/>
    </w:rPr>
  </w:style>
  <w:style w:type="paragraph" w:styleId="Heading1">
    <w:name w:val="heading 1"/>
    <w:basedOn w:val="Normal"/>
    <w:next w:val="Normal"/>
    <w:link w:val="Heading1Char"/>
    <w:autoRedefine/>
    <w:uiPriority w:val="9"/>
    <w:qFormat/>
    <w:rsid w:val="00753CA1"/>
    <w:pPr>
      <w:keepNext/>
      <w:keepLines/>
      <w:spacing w:before="240" w:after="0"/>
      <w:outlineLvl w:val="0"/>
    </w:pPr>
    <w:rPr>
      <w:rFonts w:asciiTheme="majorHAnsi" w:eastAsiaTheme="majorEastAsia" w:hAnsiTheme="majorHAnsi" w:cstheme="majorHAnsi"/>
      <w:bCs/>
      <w:color w:val="4472C4" w:themeColor="accent1"/>
      <w:sz w:val="32"/>
      <w:szCs w:val="36"/>
    </w:rPr>
  </w:style>
  <w:style w:type="paragraph" w:styleId="Heading2">
    <w:name w:val="heading 2"/>
    <w:basedOn w:val="Normal"/>
    <w:next w:val="Normal"/>
    <w:link w:val="Heading2Char"/>
    <w:uiPriority w:val="9"/>
    <w:unhideWhenUsed/>
    <w:qFormat/>
    <w:rsid w:val="00E44455"/>
    <w:pPr>
      <w:keepNext/>
      <w:keepLines/>
      <w:spacing w:before="40" w:after="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8B5C2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CA1"/>
    <w:rPr>
      <w:rFonts w:asciiTheme="majorHAnsi" w:eastAsiaTheme="majorEastAsia" w:hAnsiTheme="majorHAnsi" w:cstheme="majorHAnsi"/>
      <w:bCs/>
      <w:color w:val="4472C4" w:themeColor="accent1"/>
      <w:sz w:val="32"/>
      <w:szCs w:val="36"/>
    </w:rPr>
  </w:style>
  <w:style w:type="character" w:customStyle="1" w:styleId="Heading2Char">
    <w:name w:val="Heading 2 Char"/>
    <w:basedOn w:val="DefaultParagraphFont"/>
    <w:link w:val="Heading2"/>
    <w:uiPriority w:val="9"/>
    <w:rsid w:val="00E44455"/>
    <w:rPr>
      <w:rFonts w:asciiTheme="majorHAnsi" w:eastAsiaTheme="majorEastAsia" w:hAnsiTheme="majorHAnsi" w:cstheme="majorBidi"/>
      <w:color w:val="2F5496" w:themeColor="accent1" w:themeShade="BF"/>
      <w:sz w:val="28"/>
      <w:szCs w:val="26"/>
    </w:rPr>
  </w:style>
  <w:style w:type="paragraph" w:styleId="ListParagraph">
    <w:name w:val="List Paragraph"/>
    <w:basedOn w:val="Normal"/>
    <w:uiPriority w:val="34"/>
    <w:qFormat/>
    <w:rsid w:val="00E74891"/>
    <w:pPr>
      <w:ind w:left="720"/>
      <w:contextualSpacing/>
    </w:pPr>
  </w:style>
  <w:style w:type="character" w:customStyle="1" w:styleId="Heading3Char">
    <w:name w:val="Heading 3 Char"/>
    <w:basedOn w:val="DefaultParagraphFont"/>
    <w:link w:val="Heading3"/>
    <w:uiPriority w:val="9"/>
    <w:rsid w:val="008B5C2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F37F9"/>
    <w:rPr>
      <w:rFonts w:ascii="Times New Roman" w:hAnsi="Times New Roman" w:cs="Times New Roman"/>
      <w:szCs w:val="24"/>
    </w:rPr>
  </w:style>
  <w:style w:type="paragraph" w:styleId="HTMLPreformatted">
    <w:name w:val="HTML Preformatted"/>
    <w:basedOn w:val="Normal"/>
    <w:link w:val="HTMLPreformattedChar"/>
    <w:uiPriority w:val="99"/>
    <w:semiHidden/>
    <w:unhideWhenUsed/>
    <w:rsid w:val="000F37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37F9"/>
    <w:rPr>
      <w:rFonts w:ascii="Consolas" w:hAnsi="Consolas" w:cs="Calibri"/>
      <w:sz w:val="20"/>
      <w:szCs w:val="20"/>
    </w:rPr>
  </w:style>
  <w:style w:type="paragraph" w:styleId="TOCHeading">
    <w:name w:val="TOC Heading"/>
    <w:basedOn w:val="Heading1"/>
    <w:next w:val="Normal"/>
    <w:uiPriority w:val="39"/>
    <w:unhideWhenUsed/>
    <w:qFormat/>
    <w:rsid w:val="00503330"/>
    <w:pPr>
      <w:outlineLvl w:val="9"/>
    </w:pPr>
    <w:rPr>
      <w:rFonts w:cstheme="majorBidi"/>
      <w:bCs w:val="0"/>
      <w:color w:val="2F5496" w:themeColor="accent1" w:themeShade="BF"/>
      <w:szCs w:val="32"/>
    </w:rPr>
  </w:style>
  <w:style w:type="paragraph" w:styleId="TOC1">
    <w:name w:val="toc 1"/>
    <w:basedOn w:val="Normal"/>
    <w:next w:val="Normal"/>
    <w:autoRedefine/>
    <w:uiPriority w:val="39"/>
    <w:unhideWhenUsed/>
    <w:rsid w:val="00503330"/>
    <w:pPr>
      <w:spacing w:after="100"/>
    </w:pPr>
    <w:rPr>
      <w:rFonts w:eastAsiaTheme="minorEastAsia" w:cstheme="minorHAnsi"/>
      <w:sz w:val="28"/>
    </w:rPr>
  </w:style>
  <w:style w:type="character" w:styleId="Hyperlink">
    <w:name w:val="Hyperlink"/>
    <w:basedOn w:val="DefaultParagraphFont"/>
    <w:uiPriority w:val="99"/>
    <w:unhideWhenUsed/>
    <w:rsid w:val="00503330"/>
    <w:rPr>
      <w:color w:val="0563C1" w:themeColor="hyperlink"/>
      <w:u w:val="single"/>
    </w:rPr>
  </w:style>
  <w:style w:type="paragraph" w:styleId="TOC2">
    <w:name w:val="toc 2"/>
    <w:basedOn w:val="Normal"/>
    <w:next w:val="Normal"/>
    <w:autoRedefine/>
    <w:uiPriority w:val="39"/>
    <w:unhideWhenUsed/>
    <w:rsid w:val="00503330"/>
    <w:pPr>
      <w:spacing w:after="100"/>
      <w:ind w:left="280"/>
    </w:pPr>
    <w:rPr>
      <w:rFonts w:eastAsiaTheme="minorEastAsia" w:cstheme="minorHAnsi"/>
      <w:sz w:val="28"/>
    </w:rPr>
  </w:style>
  <w:style w:type="paragraph" w:styleId="TOC3">
    <w:name w:val="toc 3"/>
    <w:basedOn w:val="Normal"/>
    <w:next w:val="Normal"/>
    <w:autoRedefine/>
    <w:uiPriority w:val="39"/>
    <w:unhideWhenUsed/>
    <w:rsid w:val="00503330"/>
    <w:pPr>
      <w:spacing w:after="100"/>
      <w:ind w:left="560"/>
    </w:pPr>
    <w:rPr>
      <w:rFonts w:eastAsiaTheme="minorEastAsia" w:cstheme="minorHAnsi"/>
      <w:sz w:val="28"/>
    </w:rPr>
  </w:style>
  <w:style w:type="paragraph" w:styleId="Footer">
    <w:name w:val="footer"/>
    <w:basedOn w:val="Normal"/>
    <w:link w:val="FooterChar"/>
    <w:uiPriority w:val="99"/>
    <w:unhideWhenUsed/>
    <w:rsid w:val="00332F9B"/>
    <w:pPr>
      <w:tabs>
        <w:tab w:val="center" w:pos="4320"/>
        <w:tab w:val="right" w:pos="8640"/>
      </w:tabs>
      <w:spacing w:after="0" w:line="240" w:lineRule="auto"/>
    </w:pPr>
    <w:rPr>
      <w:rFonts w:eastAsiaTheme="minorEastAsia" w:cstheme="minorHAnsi"/>
      <w:sz w:val="28"/>
    </w:rPr>
  </w:style>
  <w:style w:type="character" w:customStyle="1" w:styleId="FooterChar">
    <w:name w:val="Footer Char"/>
    <w:basedOn w:val="DefaultParagraphFont"/>
    <w:link w:val="Footer"/>
    <w:uiPriority w:val="99"/>
    <w:rsid w:val="00332F9B"/>
    <w:rPr>
      <w:rFonts w:eastAsiaTheme="minorEastAsia" w:cstheme="minorHAnsi"/>
      <w:sz w:val="28"/>
      <w:szCs w:val="28"/>
    </w:rPr>
  </w:style>
  <w:style w:type="paragraph" w:styleId="Header">
    <w:name w:val="header"/>
    <w:basedOn w:val="Normal"/>
    <w:link w:val="HeaderChar"/>
    <w:uiPriority w:val="99"/>
    <w:unhideWhenUsed/>
    <w:rsid w:val="002B25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2B25BF"/>
    <w:rPr>
      <w:rFonts w:cs="Calibri"/>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dc:creator>
  <cp:keywords/>
  <dc:description/>
  <cp:lastModifiedBy>Arsany</cp:lastModifiedBy>
  <cp:revision>36</cp:revision>
  <dcterms:created xsi:type="dcterms:W3CDTF">2026-03-02T22:37:00Z</dcterms:created>
  <dcterms:modified xsi:type="dcterms:W3CDTF">2026-04-25T20:36:00Z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ba983e35-53ea-4f8c-8f02-3e392cf32ff6</vt:lpwstr>
  </property>
</Properties>
</file>