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609D" w14:textId="51E1FC7A" w:rsidR="00DE477D" w:rsidRPr="0019658B" w:rsidRDefault="0019658B" w:rsidP="001965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395F32C6" w14:textId="0791DDDD" w:rsidR="0019658B" w:rsidRDefault="0019658B" w:rsidP="0019658B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sz w:val="28"/>
          <w:szCs w:val="28"/>
          <w:lang w:val="uk-UA"/>
        </w:rPr>
        <w:t>КН-923В</w:t>
      </w:r>
    </w:p>
    <w:p w14:paraId="5969AC26" w14:textId="77777777" w:rsidR="0019658B" w:rsidRPr="0019658B" w:rsidRDefault="0019658B" w:rsidP="001965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№7. Сучасні графічні інтерфейси на базі WPF. Мова </w:t>
      </w:r>
    </w:p>
    <w:p w14:paraId="2B86FECE" w14:textId="45FE1C19" w:rsidR="0019658B" w:rsidRDefault="0019658B" w:rsidP="0019658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розмітки XAML та гнучка верстка</w:t>
      </w:r>
    </w:p>
    <w:p w14:paraId="5C1F4A93" w14:textId="77777777" w:rsidR="0019658B" w:rsidRDefault="0019658B" w:rsidP="0019658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01CA071" w14:textId="77777777" w:rsidR="0019658B" w:rsidRPr="0019658B" w:rsidRDefault="0019658B" w:rsidP="001965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19658B">
        <w:rPr>
          <w:rFonts w:ascii="Times New Roman" w:hAnsi="Times New Roman" w:cs="Times New Roman"/>
          <w:sz w:val="28"/>
          <w:szCs w:val="28"/>
          <w:lang w:val="uk-UA"/>
        </w:rPr>
        <w:t xml:space="preserve"> Ознайомитися з архітектурою Windows </w:t>
      </w:r>
      <w:proofErr w:type="spellStart"/>
      <w:r w:rsidRPr="0019658B">
        <w:rPr>
          <w:rFonts w:ascii="Times New Roman" w:hAnsi="Times New Roman" w:cs="Times New Roman"/>
          <w:sz w:val="28"/>
          <w:szCs w:val="28"/>
          <w:lang w:val="uk-UA"/>
        </w:rPr>
        <w:t>Presentation</w:t>
      </w:r>
      <w:proofErr w:type="spellEnd"/>
      <w:r w:rsidRPr="001965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  <w:lang w:val="uk-UA"/>
        </w:rPr>
        <w:t>Foundation</w:t>
      </w:r>
      <w:proofErr w:type="spellEnd"/>
      <w:r w:rsidRPr="0019658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5543DFE6" w14:textId="77777777" w:rsidR="0019658B" w:rsidRPr="0019658B" w:rsidRDefault="0019658B" w:rsidP="001965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sz w:val="28"/>
          <w:szCs w:val="28"/>
          <w:lang w:val="uk-UA"/>
        </w:rPr>
        <w:t xml:space="preserve">(WPF), вивчити синтаксис мови XAML, опанувати систему компонування </w:t>
      </w:r>
    </w:p>
    <w:p w14:paraId="4A719B24" w14:textId="27F15405" w:rsidR="0019658B" w:rsidRDefault="0019658B" w:rsidP="001965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19658B">
        <w:rPr>
          <w:rFonts w:ascii="Times New Roman" w:hAnsi="Times New Roman" w:cs="Times New Roman"/>
          <w:sz w:val="28"/>
          <w:szCs w:val="28"/>
          <w:lang w:val="uk-UA"/>
        </w:rPr>
        <w:t>Layout</w:t>
      </w:r>
      <w:proofErr w:type="spellEnd"/>
      <w:r w:rsidRPr="0019658B">
        <w:rPr>
          <w:rFonts w:ascii="Times New Roman" w:hAnsi="Times New Roman" w:cs="Times New Roman"/>
          <w:sz w:val="28"/>
          <w:szCs w:val="28"/>
          <w:lang w:val="uk-UA"/>
        </w:rPr>
        <w:t>) та навчитися створювати адаптивні інтерфейси.</w:t>
      </w:r>
    </w:p>
    <w:p w14:paraId="26994FB9" w14:textId="77777777" w:rsidR="0019658B" w:rsidRDefault="0019658B" w:rsidP="0019658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4AA34F" w14:textId="3343E5E3" w:rsidR="0019658B" w:rsidRDefault="0019658B" w:rsidP="0019658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блок:</w:t>
      </w:r>
    </w:p>
    <w:p w14:paraId="64C99406" w14:textId="77777777" w:rsidR="00A007E7" w:rsidRPr="00A007E7" w:rsidRDefault="00A007E7" w:rsidP="00A007E7">
      <w:pPr>
        <w:rPr>
          <w:rFonts w:ascii="Times New Roman" w:hAnsi="Times New Roman" w:cs="Times New Roman"/>
          <w:sz w:val="28"/>
          <w:szCs w:val="28"/>
        </w:rPr>
      </w:pPr>
      <w:r w:rsidRPr="00A007E7">
        <w:rPr>
          <w:rFonts w:ascii="Times New Roman" w:hAnsi="Times New Roman" w:cs="Times New Roman"/>
          <w:sz w:val="28"/>
          <w:szCs w:val="28"/>
        </w:rPr>
        <w:t>WPF</w:t>
      </w:r>
      <w:r w:rsidRPr="00A007E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A007E7">
        <w:rPr>
          <w:rFonts w:ascii="Times New Roman" w:hAnsi="Times New Roman" w:cs="Times New Roman"/>
          <w:sz w:val="28"/>
          <w:szCs w:val="28"/>
        </w:rPr>
        <w:t>Windows</w:t>
      </w:r>
      <w:r w:rsidRPr="00A007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A007E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A007E7">
        <w:rPr>
          <w:rFonts w:ascii="Times New Roman" w:hAnsi="Times New Roman" w:cs="Times New Roman"/>
          <w:sz w:val="28"/>
          <w:szCs w:val="28"/>
        </w:rPr>
        <w:t>Foundation</w:t>
      </w:r>
      <w:r w:rsidRPr="00A007E7">
        <w:rPr>
          <w:rFonts w:ascii="Times New Roman" w:hAnsi="Times New Roman" w:cs="Times New Roman"/>
          <w:sz w:val="28"/>
          <w:szCs w:val="28"/>
          <w:lang w:val="uk-UA"/>
        </w:rPr>
        <w:t>) є потужною графічною підсистемою у складі платформи .</w:t>
      </w:r>
      <w:r w:rsidRPr="00A007E7">
        <w:rPr>
          <w:rFonts w:ascii="Times New Roman" w:hAnsi="Times New Roman" w:cs="Times New Roman"/>
          <w:sz w:val="28"/>
          <w:szCs w:val="28"/>
        </w:rPr>
        <w:t>NET</w:t>
      </w:r>
      <w:r w:rsidRPr="00A007E7">
        <w:rPr>
          <w:rFonts w:ascii="Times New Roman" w:hAnsi="Times New Roman" w:cs="Times New Roman"/>
          <w:sz w:val="28"/>
          <w:szCs w:val="28"/>
          <w:lang w:val="uk-UA"/>
        </w:rPr>
        <w:t xml:space="preserve">, яка використовується для створення сучасних настільних застосунків з насиченим інтерфейсом. Ключовою особливістю технології є використання декларативної мови розмітки </w:t>
      </w:r>
      <w:r w:rsidRPr="00A007E7">
        <w:rPr>
          <w:rFonts w:ascii="Times New Roman" w:hAnsi="Times New Roman" w:cs="Times New Roman"/>
          <w:sz w:val="28"/>
          <w:szCs w:val="28"/>
        </w:rPr>
        <w:t>XAML</w:t>
      </w:r>
      <w:r w:rsidRPr="00A007E7">
        <w:rPr>
          <w:rFonts w:ascii="Times New Roman" w:hAnsi="Times New Roman" w:cs="Times New Roman"/>
          <w:sz w:val="28"/>
          <w:szCs w:val="28"/>
          <w:lang w:val="uk-UA"/>
        </w:rPr>
        <w:t xml:space="preserve">, що забезпечує чітке розділення візуального представлення та програмної логіки на мові </w:t>
      </w:r>
      <w:r w:rsidRPr="00A007E7">
        <w:rPr>
          <w:rFonts w:ascii="Times New Roman" w:hAnsi="Times New Roman" w:cs="Times New Roman"/>
          <w:sz w:val="28"/>
          <w:szCs w:val="28"/>
        </w:rPr>
        <w:t>C</w:t>
      </w:r>
      <w:r w:rsidRPr="00A007E7">
        <w:rPr>
          <w:rFonts w:ascii="Times New Roman" w:hAnsi="Times New Roman" w:cs="Times New Roman"/>
          <w:sz w:val="28"/>
          <w:szCs w:val="28"/>
          <w:lang w:val="uk-UA"/>
        </w:rPr>
        <w:t xml:space="preserve">#. </w:t>
      </w:r>
      <w:r w:rsidRPr="00A007E7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відміну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застарілих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WinForms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, WPF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007E7">
        <w:rPr>
          <w:rFonts w:ascii="Times New Roman" w:hAnsi="Times New Roman" w:cs="Times New Roman"/>
          <w:sz w:val="28"/>
          <w:szCs w:val="28"/>
        </w:rPr>
        <w:t>на векторному рендерингу</w:t>
      </w:r>
      <w:proofErr w:type="gramEnd"/>
      <w:r w:rsidRPr="00A007E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DirectX,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плавно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масштабуватися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втрати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на будь-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яких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моніторах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>.</w:t>
      </w:r>
    </w:p>
    <w:p w14:paraId="24408CCA" w14:textId="77777777" w:rsidR="00A007E7" w:rsidRPr="00A007E7" w:rsidRDefault="00A007E7" w:rsidP="00A007E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перевагою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розвинений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прив’язки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(Data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Binding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суттєво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спрощує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синхронізацію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об’єктами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коду та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. Система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гнучких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, таких як Grid,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DockPanel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розробнику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інструменти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побудови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динамічних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адаптивних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макетів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підлаштовуються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розмірів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стилів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секції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Window.Resources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централізовано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керувати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оформленням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забезпечуючи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візуальну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цілісність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компонентів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спрощуючи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коду в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майбутньому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робить WPF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універсальним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інженерних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A007E7">
        <w:rPr>
          <w:rFonts w:ascii="Times New Roman" w:hAnsi="Times New Roman" w:cs="Times New Roman"/>
          <w:sz w:val="28"/>
          <w:szCs w:val="28"/>
        </w:rPr>
        <w:t>бізнес-рішень</w:t>
      </w:r>
      <w:proofErr w:type="spellEnd"/>
      <w:r w:rsidRPr="00A007E7">
        <w:rPr>
          <w:rFonts w:ascii="Times New Roman" w:hAnsi="Times New Roman" w:cs="Times New Roman"/>
          <w:sz w:val="28"/>
          <w:szCs w:val="28"/>
        </w:rPr>
        <w:t>.</w:t>
      </w:r>
    </w:p>
    <w:p w14:paraId="2C8CA856" w14:textId="77777777" w:rsidR="0019658B" w:rsidRPr="00A007E7" w:rsidRDefault="0019658B" w:rsidP="001965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D62BFE" w14:textId="608D0D2B" w:rsidR="0019658B" w:rsidRDefault="0019658B" w:rsidP="0019658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Індивідуальне завдання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74D41AEE" w14:textId="2BFA071B" w:rsidR="0019658B" w:rsidRDefault="0019658B" w:rsidP="0019658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19658B">
        <w:rPr>
          <w:rFonts w:ascii="Times New Roman" w:hAnsi="Times New Roman" w:cs="Times New Roman"/>
          <w:b/>
          <w:bCs/>
          <w:sz w:val="28"/>
          <w:szCs w:val="28"/>
        </w:rPr>
        <w:t>Інтеграція</w:t>
      </w:r>
      <w:proofErr w:type="spellEnd"/>
      <w:r w:rsidRPr="0019658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b/>
          <w:bCs/>
          <w:sz w:val="28"/>
          <w:szCs w:val="28"/>
        </w:rPr>
        <w:t>бізнес-логіки</w:t>
      </w:r>
      <w:proofErr w:type="spellEnd"/>
      <w:r w:rsidRPr="0019658B">
        <w:rPr>
          <w:rFonts w:ascii="Times New Roman" w:hAnsi="Times New Roman" w:cs="Times New Roman"/>
          <w:b/>
          <w:bCs/>
          <w:sz w:val="28"/>
          <w:szCs w:val="28"/>
        </w:rPr>
        <w:t xml:space="preserve"> у WPF проект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44A85CB1" w14:textId="630E1D10" w:rsidR="0019658B" w:rsidRDefault="0019658B" w:rsidP="0019658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sz w:val="28"/>
          <w:szCs w:val="28"/>
        </w:rPr>
        <w:lastRenderedPageBreak/>
        <w:t xml:space="preserve">На початковому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проект за шаблоном WPF Application. Для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наступності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658B">
        <w:rPr>
          <w:rFonts w:ascii="Times New Roman" w:hAnsi="Times New Roman" w:cs="Times New Roman"/>
          <w:sz w:val="28"/>
          <w:szCs w:val="28"/>
        </w:rPr>
        <w:t>до проекту</w:t>
      </w:r>
      <w:proofErr w:type="gram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розроблені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попередніх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роботах.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Product.cs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Laptop.cs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Smartphone.cs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IDisplayable.cs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включені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проекту lab7. Для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перевірено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відповідність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просторів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імен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namespaces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налаштовано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проекту lab7.csproj.</w:t>
      </w:r>
    </w:p>
    <w:p w14:paraId="73FD1843" w14:textId="7968DBA5" w:rsidR="0019658B" w:rsidRDefault="0019658B" w:rsidP="0019658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6BF4685" wp14:editId="08E83528">
            <wp:extent cx="2918460" cy="2646069"/>
            <wp:effectExtent l="0" t="0" r="0" b="1905"/>
            <wp:docPr id="90096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6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3341" cy="265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18BA" w14:textId="7C5EF38E" w:rsidR="0019658B" w:rsidRDefault="0019658B" w:rsidP="0019658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9658B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19658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19658B">
        <w:rPr>
          <w:rFonts w:ascii="Times New Roman" w:hAnsi="Times New Roman" w:cs="Times New Roman"/>
          <w:sz w:val="28"/>
          <w:szCs w:val="28"/>
        </w:rPr>
        <w:t xml:space="preserve"> — Структура проекту Lab7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інтегрованими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658B">
        <w:rPr>
          <w:rFonts w:ascii="Times New Roman" w:hAnsi="Times New Roman" w:cs="Times New Roman"/>
          <w:sz w:val="28"/>
          <w:szCs w:val="28"/>
        </w:rPr>
        <w:t>класами</w:t>
      </w:r>
      <w:proofErr w:type="spellEnd"/>
      <w:r w:rsidRPr="0019658B">
        <w:rPr>
          <w:rFonts w:ascii="Times New Roman" w:hAnsi="Times New Roman" w:cs="Times New Roman"/>
          <w:sz w:val="28"/>
          <w:szCs w:val="28"/>
        </w:rPr>
        <w:t xml:space="preserve"> моделей</w:t>
      </w:r>
    </w:p>
    <w:p w14:paraId="19914371" w14:textId="3BFE393F" w:rsidR="0019658B" w:rsidRDefault="0019658B" w:rsidP="0019658B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9658B">
        <w:rPr>
          <w:rFonts w:ascii="Times New Roman" w:hAnsi="Times New Roman" w:cs="Times New Roman"/>
          <w:b/>
          <w:bCs/>
          <w:sz w:val="28"/>
          <w:szCs w:val="28"/>
        </w:rPr>
        <w:t>Проектування</w:t>
      </w:r>
      <w:proofErr w:type="spellEnd"/>
      <w:r w:rsidRPr="0019658B">
        <w:rPr>
          <w:rFonts w:ascii="Times New Roman" w:hAnsi="Times New Roman" w:cs="Times New Roman"/>
          <w:b/>
          <w:bCs/>
          <w:sz w:val="28"/>
          <w:szCs w:val="28"/>
        </w:rPr>
        <w:t xml:space="preserve"> головного </w:t>
      </w:r>
      <w:proofErr w:type="spellStart"/>
      <w:r w:rsidRPr="0019658B">
        <w:rPr>
          <w:rFonts w:ascii="Times New Roman" w:hAnsi="Times New Roman" w:cs="Times New Roman"/>
          <w:b/>
          <w:bCs/>
          <w:sz w:val="28"/>
          <w:szCs w:val="28"/>
        </w:rPr>
        <w:t>вікна</w:t>
      </w:r>
      <w:proofErr w:type="spellEnd"/>
      <w:r w:rsidRPr="0019658B">
        <w:rPr>
          <w:rFonts w:ascii="Times New Roman" w:hAnsi="Times New Roman" w:cs="Times New Roman"/>
          <w:b/>
          <w:bCs/>
          <w:sz w:val="28"/>
          <w:szCs w:val="28"/>
        </w:rPr>
        <w:t xml:space="preserve"> за </w:t>
      </w:r>
      <w:proofErr w:type="spellStart"/>
      <w:r w:rsidRPr="0019658B">
        <w:rPr>
          <w:rFonts w:ascii="Times New Roman" w:hAnsi="Times New Roman" w:cs="Times New Roman"/>
          <w:b/>
          <w:bCs/>
          <w:sz w:val="28"/>
          <w:szCs w:val="28"/>
        </w:rPr>
        <w:t>допомогою</w:t>
      </w:r>
      <w:proofErr w:type="spellEnd"/>
      <w:r w:rsidRPr="0019658B">
        <w:rPr>
          <w:rFonts w:ascii="Times New Roman" w:hAnsi="Times New Roman" w:cs="Times New Roman"/>
          <w:b/>
          <w:bCs/>
          <w:sz w:val="28"/>
          <w:szCs w:val="28"/>
        </w:rPr>
        <w:t xml:space="preserve"> Grid</w:t>
      </w:r>
      <w:r w:rsidRPr="0019658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54A414" w14:textId="255955A8" w:rsidR="0019658B" w:rsidRPr="00E14049" w:rsidRDefault="00E14049" w:rsidP="0019658B">
      <w:pPr>
        <w:rPr>
          <w:rFonts w:ascii="Times New Roman" w:hAnsi="Times New Roman" w:cs="Times New Roman"/>
          <w:sz w:val="28"/>
          <w:szCs w:val="28"/>
        </w:rPr>
      </w:pPr>
      <w:r w:rsidRPr="00E14049">
        <w:rPr>
          <w:rFonts w:ascii="Times New Roman" w:hAnsi="Times New Roman" w:cs="Times New Roman"/>
          <w:sz w:val="28"/>
          <w:szCs w:val="28"/>
        </w:rPr>
        <w:t xml:space="preserve">На другому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структуру головного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контейнера Grid.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RowDefinition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ColumnDefinition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, я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розділив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на три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зони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верхню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панель заголовка,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бічну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панель для кнопок та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центральну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14049">
        <w:rPr>
          <w:rFonts w:ascii="Times New Roman" w:hAnsi="Times New Roman" w:cs="Times New Roman"/>
          <w:sz w:val="28"/>
          <w:szCs w:val="28"/>
        </w:rPr>
        <w:t>робочу</w:t>
      </w:r>
      <w:proofErr w:type="spellEnd"/>
      <w:r w:rsidRPr="00E14049">
        <w:rPr>
          <w:rFonts w:ascii="Times New Roman" w:hAnsi="Times New Roman" w:cs="Times New Roman"/>
          <w:sz w:val="28"/>
          <w:szCs w:val="28"/>
        </w:rPr>
        <w:t xml:space="preserve"> область.</w:t>
      </w:r>
    </w:p>
    <w:p w14:paraId="3785E576" w14:textId="67E9C848" w:rsidR="0019658B" w:rsidRDefault="005C7AB3" w:rsidP="0019658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C7AB3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EB55849" wp14:editId="66D770CF">
            <wp:extent cx="5940425" cy="3752850"/>
            <wp:effectExtent l="0" t="0" r="3175" b="0"/>
            <wp:docPr id="2043825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25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4B9A" w14:textId="7B4D00A4" w:rsidR="005C7AB3" w:rsidRDefault="005C7AB3" w:rsidP="0019658B">
      <w:pPr>
        <w:jc w:val="center"/>
        <w:rPr>
          <w:rFonts w:ascii="Times New Roman" w:hAnsi="Times New Roman" w:cs="Times New Roman"/>
          <w:sz w:val="28"/>
          <w:szCs w:val="28"/>
        </w:rPr>
      </w:pPr>
      <w:r w:rsidRPr="005C7AB3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C7AB3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5C7AB3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адаптивної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розмітки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Grid у XAML</w:t>
      </w:r>
    </w:p>
    <w:p w14:paraId="35D2DD7D" w14:textId="77777777" w:rsidR="005C7AB3" w:rsidRDefault="005C7AB3" w:rsidP="0019658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41079F" w14:textId="410CFB09" w:rsidR="005C7AB3" w:rsidRDefault="005C7AB3" w:rsidP="005C7AB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результат, де від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ображається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готовий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каркас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чітким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поділом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на заголовок та </w:t>
      </w:r>
      <w:proofErr w:type="spellStart"/>
      <w:r w:rsidRPr="005C7AB3">
        <w:rPr>
          <w:rFonts w:ascii="Times New Roman" w:hAnsi="Times New Roman" w:cs="Times New Roman"/>
          <w:sz w:val="28"/>
          <w:szCs w:val="28"/>
        </w:rPr>
        <w:t>бічну</w:t>
      </w:r>
      <w:proofErr w:type="spellEnd"/>
      <w:r w:rsidRPr="005C7AB3">
        <w:rPr>
          <w:rFonts w:ascii="Times New Roman" w:hAnsi="Times New Roman" w:cs="Times New Roman"/>
          <w:sz w:val="28"/>
          <w:szCs w:val="28"/>
        </w:rPr>
        <w:t xml:space="preserve"> панель.</w:t>
      </w:r>
    </w:p>
    <w:p w14:paraId="787F5B83" w14:textId="2B8AE7A9" w:rsidR="005C7AB3" w:rsidRDefault="005C7AB3" w:rsidP="005C7AB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C7AB3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AE60B0D" wp14:editId="55C2F84F">
            <wp:extent cx="4762500" cy="2673211"/>
            <wp:effectExtent l="0" t="0" r="0" b="0"/>
            <wp:docPr id="110927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72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575" cy="2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45DD" w14:textId="10410DA6" w:rsidR="005C7AB3" w:rsidRDefault="00DB67D8" w:rsidP="005C7AB3">
      <w:pPr>
        <w:jc w:val="center"/>
        <w:rPr>
          <w:rFonts w:ascii="Times New Roman" w:hAnsi="Times New Roman" w:cs="Times New Roman"/>
          <w:sz w:val="28"/>
          <w:szCs w:val="28"/>
        </w:rPr>
      </w:pPr>
      <w:r w:rsidRPr="00DB67D8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B67D8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B67D8">
        <w:rPr>
          <w:rFonts w:ascii="Times New Roman" w:hAnsi="Times New Roman" w:cs="Times New Roman"/>
          <w:sz w:val="28"/>
          <w:szCs w:val="28"/>
        </w:rPr>
        <w:t xml:space="preserve"> — Візуа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льне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зон головного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запуску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</w:p>
    <w:p w14:paraId="08C820E6" w14:textId="77777777" w:rsidR="00DB67D8" w:rsidRDefault="00DB67D8" w:rsidP="005C7AB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12407" w14:textId="2EAB9CF8" w:rsidR="00DB67D8" w:rsidRPr="00DB67D8" w:rsidRDefault="00DB67D8" w:rsidP="00DB67D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DB67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Використання</w:t>
      </w:r>
      <w:proofErr w:type="spellEnd"/>
      <w:r w:rsidRPr="00DB67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b/>
          <w:bCs/>
          <w:sz w:val="28"/>
          <w:szCs w:val="28"/>
        </w:rPr>
        <w:t>StackPanel</w:t>
      </w:r>
      <w:proofErr w:type="spellEnd"/>
      <w:r w:rsidRPr="00DB67D8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DB67D8">
        <w:rPr>
          <w:rFonts w:ascii="Times New Roman" w:hAnsi="Times New Roman" w:cs="Times New Roman"/>
          <w:b/>
          <w:bCs/>
          <w:sz w:val="28"/>
          <w:szCs w:val="28"/>
        </w:rPr>
        <w:t>розміщення</w:t>
      </w:r>
      <w:proofErr w:type="spellEnd"/>
      <w:r w:rsidRPr="00DB67D8">
        <w:rPr>
          <w:rFonts w:ascii="Times New Roman" w:hAnsi="Times New Roman" w:cs="Times New Roman"/>
          <w:b/>
          <w:bCs/>
          <w:sz w:val="28"/>
          <w:szCs w:val="28"/>
        </w:rPr>
        <w:t xml:space="preserve"> кнопок </w:t>
      </w:r>
      <w:proofErr w:type="spellStart"/>
      <w:r w:rsidRPr="00DB67D8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2AB2DB" w14:textId="59EAB2CA" w:rsidR="00DB67D8" w:rsidRDefault="00DB67D8" w:rsidP="00DB67D8">
      <w:pPr>
        <w:rPr>
          <w:rFonts w:ascii="Times New Roman" w:hAnsi="Times New Roman" w:cs="Times New Roman"/>
          <w:sz w:val="28"/>
          <w:szCs w:val="28"/>
        </w:rPr>
      </w:pPr>
      <w:r w:rsidRPr="00DB67D8">
        <w:rPr>
          <w:rFonts w:ascii="Times New Roman" w:hAnsi="Times New Roman" w:cs="Times New Roman"/>
          <w:sz w:val="28"/>
          <w:szCs w:val="28"/>
        </w:rPr>
        <w:t xml:space="preserve">На фото 4 видно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розмітки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бічної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, де для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групування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контейнер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Усередині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контейнера я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розмістив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три кнопки: «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Редагувати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>» та «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».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розташовувати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вкладені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один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одним </w:t>
      </w:r>
      <w:proofErr w:type="gramStart"/>
      <w:r w:rsidRPr="00DB67D8">
        <w:rPr>
          <w:rFonts w:ascii="Times New Roman" w:hAnsi="Times New Roman" w:cs="Times New Roman"/>
          <w:sz w:val="28"/>
          <w:szCs w:val="28"/>
        </w:rPr>
        <w:t>у вертикальному порядку</w:t>
      </w:r>
      <w:proofErr w:type="gramEnd"/>
      <w:r w:rsidRPr="00DB67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спрощує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верстку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. Також для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кнопки були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задані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відступи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поділ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елементами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>.</w:t>
      </w:r>
    </w:p>
    <w:p w14:paraId="0C430A4E" w14:textId="7D9B2D11" w:rsidR="00DB67D8" w:rsidRDefault="00DB67D8" w:rsidP="00DB67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67D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51CD81E" wp14:editId="542CFAEC">
            <wp:extent cx="4533900" cy="3003859"/>
            <wp:effectExtent l="0" t="0" r="0" b="6350"/>
            <wp:docPr id="2105562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622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800" cy="301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2879" w14:textId="3B84722F" w:rsidR="00DB67D8" w:rsidRDefault="00DB67D8" w:rsidP="00DB67D8">
      <w:pPr>
        <w:jc w:val="center"/>
        <w:rPr>
          <w:rFonts w:ascii="Times New Roman" w:hAnsi="Times New Roman" w:cs="Times New Roman"/>
          <w:sz w:val="28"/>
          <w:szCs w:val="28"/>
        </w:rPr>
      </w:pPr>
      <w:r w:rsidRPr="00DB67D8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DB67D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B67D8">
        <w:rPr>
          <w:rFonts w:ascii="Times New Roman" w:hAnsi="Times New Roman" w:cs="Times New Roman"/>
          <w:sz w:val="28"/>
          <w:szCs w:val="28"/>
        </w:rPr>
        <w:t xml:space="preserve"> — Реаліза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ція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кнопок за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StackPanel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у XAML</w:t>
      </w:r>
    </w:p>
    <w:p w14:paraId="7518E7CF" w14:textId="654ECC06" w:rsidR="00DB67D8" w:rsidRDefault="00DB67D8" w:rsidP="00DB67D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отриманий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67D8">
        <w:rPr>
          <w:rFonts w:ascii="Times New Roman" w:hAnsi="Times New Roman" w:cs="Times New Roman"/>
          <w:sz w:val="28"/>
          <w:szCs w:val="28"/>
        </w:rPr>
        <w:t xml:space="preserve">результат </w:t>
      </w:r>
      <w:r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67D8">
        <w:rPr>
          <w:rFonts w:ascii="Times New Roman" w:hAnsi="Times New Roman" w:cs="Times New Roman"/>
          <w:sz w:val="28"/>
          <w:szCs w:val="28"/>
        </w:rPr>
        <w:t xml:space="preserve">де у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лівій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частині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блок кнопок.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властивостям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контейнера, кнопки автоматично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вирівнюються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ширині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бічної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</w:p>
    <w:p w14:paraId="4F570A84" w14:textId="17519D11" w:rsidR="00DB67D8" w:rsidRDefault="00DB67D8" w:rsidP="00DB67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67D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310359AA" wp14:editId="643E1D91">
            <wp:extent cx="5940425" cy="3326765"/>
            <wp:effectExtent l="0" t="0" r="3175" b="6985"/>
            <wp:docPr id="43460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09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CDAC" w14:textId="00F4E871" w:rsidR="00DB67D8" w:rsidRDefault="00DB67D8" w:rsidP="00DB67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B67D8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B67D8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 w:rsidRPr="00DB67D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Візуальне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кнопок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DB67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67D8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</w:p>
    <w:p w14:paraId="5E9703AE" w14:textId="77777777" w:rsidR="00DB67D8" w:rsidRDefault="00DB67D8" w:rsidP="00DB67D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28F1C2A" w14:textId="7BC403AE" w:rsidR="00202948" w:rsidRPr="00202948" w:rsidRDefault="00202948" w:rsidP="0020294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0294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Візуалізація списків за допомогою </w:t>
      </w:r>
      <w:proofErr w:type="spellStart"/>
      <w:r w:rsidRPr="00202948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  <w:r w:rsidRPr="0020294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налаштування </w:t>
      </w:r>
      <w:proofErr w:type="spellStart"/>
      <w:r w:rsidRPr="00202948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202948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61B75EDC" w14:textId="2EF8AAC5" w:rsidR="00202948" w:rsidRDefault="00202948" w:rsidP="00202948">
      <w:pPr>
        <w:rPr>
          <w:rFonts w:ascii="Times New Roman" w:hAnsi="Times New Roman" w:cs="Times New Roman"/>
          <w:sz w:val="28"/>
          <w:szCs w:val="28"/>
        </w:rPr>
      </w:pPr>
      <w:r w:rsidRPr="00202948">
        <w:rPr>
          <w:rFonts w:ascii="Times New Roman" w:hAnsi="Times New Roman" w:cs="Times New Roman"/>
          <w:sz w:val="28"/>
          <w:szCs w:val="28"/>
        </w:rPr>
        <w:t xml:space="preserve">На фото показано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розмітки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робочої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області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текстової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заглушки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впроваджено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202948">
        <w:rPr>
          <w:rFonts w:ascii="Times New Roman" w:hAnsi="Times New Roman" w:cs="Times New Roman"/>
          <w:b/>
          <w:bCs/>
          <w:sz w:val="28"/>
          <w:szCs w:val="28"/>
        </w:rPr>
        <w:t>DataGrid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вимкнув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автоматичну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генерацію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колонок та прописав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вручну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b/>
          <w:bCs/>
          <w:sz w:val="28"/>
          <w:szCs w:val="28"/>
        </w:rPr>
        <w:t>Binding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зв'язку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властивостей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(Name, Price,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InStock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) з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відповідними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стовпцями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>.</w:t>
      </w:r>
    </w:p>
    <w:p w14:paraId="0EFE941B" w14:textId="1803647E" w:rsidR="00202948" w:rsidRDefault="00202948" w:rsidP="002029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0294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53303C6" wp14:editId="07B16A23">
            <wp:extent cx="5940425" cy="1757680"/>
            <wp:effectExtent l="0" t="0" r="3175" b="0"/>
            <wp:docPr id="477770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0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2E6F" w14:textId="072A1BC4" w:rsidR="00202948" w:rsidRDefault="00202948" w:rsidP="00202948">
      <w:pPr>
        <w:jc w:val="center"/>
        <w:rPr>
          <w:rFonts w:ascii="Times New Roman" w:hAnsi="Times New Roman" w:cs="Times New Roman"/>
          <w:sz w:val="28"/>
          <w:szCs w:val="28"/>
        </w:rPr>
      </w:pPr>
      <w:r w:rsidRPr="00202948">
        <w:rPr>
          <w:rFonts w:ascii="Times New Roman" w:hAnsi="Times New Roman" w:cs="Times New Roman"/>
          <w:b/>
          <w:bCs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02948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20294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налаштованою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прив'язкою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15080BA4" w14:textId="1123BD96" w:rsidR="00202948" w:rsidRDefault="00202948" w:rsidP="0020294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коду ми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отримали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результат, де у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центральній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частині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тестовими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Кожна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колонка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певну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властивість</w:t>
      </w:r>
      <w:proofErr w:type="spellEnd"/>
      <w:r w:rsidRPr="002029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2948">
        <w:rPr>
          <w:rFonts w:ascii="Times New Roman" w:hAnsi="Times New Roman" w:cs="Times New Roman"/>
          <w:sz w:val="28"/>
          <w:szCs w:val="28"/>
        </w:rPr>
        <w:t>класу</w:t>
      </w:r>
      <w:proofErr w:type="spellEnd"/>
    </w:p>
    <w:p w14:paraId="0E1F6D27" w14:textId="39E98E38" w:rsidR="00202948" w:rsidRDefault="007D6598" w:rsidP="0020294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D659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001DBC0" wp14:editId="5AB721D9">
            <wp:extent cx="5940425" cy="3401060"/>
            <wp:effectExtent l="0" t="0" r="3175" b="8890"/>
            <wp:docPr id="132599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96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FE3C" w14:textId="739CB6A3" w:rsidR="007D6598" w:rsidRDefault="007D6598" w:rsidP="007D6598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598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7D6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r w:rsidRPr="007D659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Візуальне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з товарами у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</w:p>
    <w:p w14:paraId="498E4B22" w14:textId="77777777" w:rsidR="007D6598" w:rsidRDefault="007D6598" w:rsidP="007D6598">
      <w:pPr>
        <w:rPr>
          <w:rFonts w:ascii="Times New Roman" w:hAnsi="Times New Roman" w:cs="Times New Roman"/>
          <w:sz w:val="28"/>
          <w:szCs w:val="28"/>
        </w:rPr>
      </w:pPr>
    </w:p>
    <w:p w14:paraId="5E690D4A" w14:textId="394532B3" w:rsidR="007D6598" w:rsidRPr="007D6598" w:rsidRDefault="007D6598" w:rsidP="007D6598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7D6598">
        <w:rPr>
          <w:rFonts w:ascii="Times New Roman" w:hAnsi="Times New Roman" w:cs="Times New Roman"/>
          <w:b/>
          <w:bCs/>
          <w:sz w:val="28"/>
          <w:szCs w:val="28"/>
        </w:rPr>
        <w:t>Використання</w:t>
      </w:r>
      <w:proofErr w:type="spellEnd"/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b/>
          <w:bCs/>
          <w:sz w:val="28"/>
          <w:szCs w:val="28"/>
        </w:rPr>
        <w:t>ресурсів</w:t>
      </w:r>
      <w:proofErr w:type="spellEnd"/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b/>
          <w:bCs/>
          <w:sz w:val="28"/>
          <w:szCs w:val="28"/>
        </w:rPr>
        <w:t>вікна</w:t>
      </w:r>
      <w:proofErr w:type="spellEnd"/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7D6598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b/>
          <w:bCs/>
          <w:sz w:val="28"/>
          <w:szCs w:val="28"/>
        </w:rPr>
        <w:t>стилів</w:t>
      </w:r>
      <w:proofErr w:type="spellEnd"/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b/>
          <w:bCs/>
          <w:sz w:val="28"/>
          <w:szCs w:val="28"/>
        </w:rPr>
        <w:t>елементів</w:t>
      </w:r>
      <w:proofErr w:type="spellEnd"/>
    </w:p>
    <w:p w14:paraId="4B0E243E" w14:textId="1ECB2FC6" w:rsidR="007D6598" w:rsidRDefault="007D6598" w:rsidP="007D6598">
      <w:pPr>
        <w:rPr>
          <w:rFonts w:ascii="Times New Roman" w:hAnsi="Times New Roman" w:cs="Times New Roman"/>
          <w:sz w:val="28"/>
          <w:szCs w:val="28"/>
        </w:rPr>
      </w:pPr>
      <w:r w:rsidRPr="007D6598">
        <w:rPr>
          <w:rFonts w:ascii="Times New Roman" w:hAnsi="Times New Roman" w:cs="Times New Roman"/>
          <w:sz w:val="28"/>
          <w:szCs w:val="28"/>
        </w:rPr>
        <w:t xml:space="preserve">На фото видно код у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спеціальному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блоці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Window.Resources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, де я описав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стиль для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TargetType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задані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висоту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відступи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шрифту та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фону) до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кнопок </w:t>
      </w:r>
      <w:proofErr w:type="gramStart"/>
      <w:r w:rsidRPr="007D6598">
        <w:rPr>
          <w:rFonts w:ascii="Times New Roman" w:hAnsi="Times New Roman" w:cs="Times New Roman"/>
          <w:sz w:val="28"/>
          <w:szCs w:val="28"/>
        </w:rPr>
        <w:t>у межах</w:t>
      </w:r>
      <w:proofErr w:type="gram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>.</w:t>
      </w:r>
    </w:p>
    <w:p w14:paraId="079BA601" w14:textId="65150C66" w:rsidR="007D6598" w:rsidRDefault="007D6598" w:rsidP="007D659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D659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3899EF6" wp14:editId="3650915C">
            <wp:extent cx="5472944" cy="3352800"/>
            <wp:effectExtent l="0" t="0" r="0" b="0"/>
            <wp:docPr id="1258370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70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522" cy="335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1786" w14:textId="62A757CE" w:rsidR="007D6598" w:rsidRDefault="007D6598" w:rsidP="007D6598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Рис</w:t>
      </w:r>
      <w:r w:rsidRPr="007D659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D6598">
        <w:rPr>
          <w:rFonts w:ascii="Times New Roman" w:hAnsi="Times New Roman" w:cs="Times New Roman"/>
          <w:b/>
          <w:bCs/>
          <w:sz w:val="28"/>
          <w:szCs w:val="28"/>
        </w:rPr>
        <w:t xml:space="preserve"> 8</w:t>
      </w:r>
      <w:r w:rsidRPr="007D659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стилів</w:t>
      </w:r>
      <w:proofErr w:type="spell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6598">
        <w:rPr>
          <w:rFonts w:ascii="Times New Roman" w:hAnsi="Times New Roman" w:cs="Times New Roman"/>
          <w:sz w:val="28"/>
          <w:szCs w:val="28"/>
        </w:rPr>
        <w:t>у ресурсах</w:t>
      </w:r>
      <w:proofErr w:type="gramEnd"/>
      <w:r w:rsidRPr="007D659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6598">
        <w:rPr>
          <w:rFonts w:ascii="Times New Roman" w:hAnsi="Times New Roman" w:cs="Times New Roman"/>
          <w:sz w:val="28"/>
          <w:szCs w:val="28"/>
        </w:rPr>
        <w:t>вікна</w:t>
      </w:r>
      <w:proofErr w:type="spellEnd"/>
    </w:p>
    <w:p w14:paraId="2E6E769C" w14:textId="77777777" w:rsidR="007D6598" w:rsidRDefault="007D6598" w:rsidP="007D659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4FAA7D" w14:textId="0AC9F55F" w:rsidR="007D6598" w:rsidRDefault="00C71BA8" w:rsidP="007D659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даного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отримано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результат, де кнопки на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бічній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змінили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описаним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стилем.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винесенню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, кнопки стали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уніфікованими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: вони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однакову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висоту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збільшений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шрифт та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контрастний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фону.</w:t>
      </w:r>
    </w:p>
    <w:p w14:paraId="51D960B8" w14:textId="65FBD76E" w:rsidR="00C71BA8" w:rsidRDefault="00C71BA8" w:rsidP="00C71BA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1BA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9848496" wp14:editId="2F41475A">
            <wp:extent cx="5265420" cy="2999967"/>
            <wp:effectExtent l="0" t="0" r="0" b="0"/>
            <wp:docPr id="1083659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9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735" cy="30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DD1D" w14:textId="63C4F515" w:rsidR="00C71BA8" w:rsidRDefault="00C71BA8" w:rsidP="00C71BA8">
      <w:pPr>
        <w:jc w:val="center"/>
        <w:rPr>
          <w:rFonts w:ascii="Times New Roman" w:hAnsi="Times New Roman" w:cs="Times New Roman"/>
          <w:sz w:val="28"/>
          <w:szCs w:val="28"/>
        </w:rPr>
      </w:pPr>
      <w:r w:rsidRPr="00C71BA8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C71BA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C71BA8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  <w:r w:rsidRPr="00C71BA8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Зовнішній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вигляд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71BA8">
        <w:rPr>
          <w:rFonts w:ascii="Times New Roman" w:hAnsi="Times New Roman" w:cs="Times New Roman"/>
          <w:sz w:val="28"/>
          <w:szCs w:val="28"/>
        </w:rPr>
        <w:t>стилів</w:t>
      </w:r>
      <w:proofErr w:type="spellEnd"/>
      <w:r w:rsidRPr="00C71BA8">
        <w:rPr>
          <w:rFonts w:ascii="Times New Roman" w:hAnsi="Times New Roman" w:cs="Times New Roman"/>
          <w:sz w:val="28"/>
          <w:szCs w:val="28"/>
        </w:rPr>
        <w:t xml:space="preserve"> до кнопок</w:t>
      </w:r>
    </w:p>
    <w:p w14:paraId="5A2B234E" w14:textId="77777777" w:rsidR="00C71BA8" w:rsidRDefault="00C71BA8" w:rsidP="00C71B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F48D35" w14:textId="77777777" w:rsidR="00D70CD6" w:rsidRDefault="00D70CD6" w:rsidP="00C71BA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FDDA50" w14:textId="49C2DCDD" w:rsidR="00D70CD6" w:rsidRPr="00D70CD6" w:rsidRDefault="00D70CD6" w:rsidP="00D70CD6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70CD6">
        <w:rPr>
          <w:rFonts w:ascii="Times New Roman" w:hAnsi="Times New Roman" w:cs="Times New Roman"/>
          <w:b/>
          <w:bCs/>
          <w:sz w:val="28"/>
          <w:szCs w:val="28"/>
        </w:rPr>
        <w:t>Створення</w:t>
      </w:r>
      <w:proofErr w:type="spellEnd"/>
      <w:r w:rsidRPr="00D70C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b/>
          <w:bCs/>
          <w:sz w:val="28"/>
          <w:szCs w:val="28"/>
        </w:rPr>
        <w:t>обробників</w:t>
      </w:r>
      <w:proofErr w:type="spellEnd"/>
      <w:r w:rsidRPr="00D70C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b/>
          <w:bCs/>
          <w:sz w:val="28"/>
          <w:szCs w:val="28"/>
        </w:rPr>
        <w:t>подій</w:t>
      </w:r>
      <w:proofErr w:type="spellEnd"/>
      <w:r w:rsidRPr="00D70CD6">
        <w:rPr>
          <w:rFonts w:ascii="Times New Roman" w:hAnsi="Times New Roman" w:cs="Times New Roman"/>
          <w:b/>
          <w:bCs/>
          <w:sz w:val="28"/>
          <w:szCs w:val="28"/>
        </w:rPr>
        <w:t xml:space="preserve"> для кнопок </w:t>
      </w:r>
      <w:proofErr w:type="spellStart"/>
      <w:r w:rsidRPr="00D70CD6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</w:p>
    <w:p w14:paraId="4B9578A4" w14:textId="35469CD2" w:rsidR="00D70CD6" w:rsidRDefault="00D70CD6" w:rsidP="00D70CD6">
      <w:pPr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t xml:space="preserve">На фото Рисунок 10 представлено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розмітки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кнопок у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MainWindow.xaml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кнопок —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Редагувати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Видалити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додано атрибут Click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відповідним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ім'ям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методу.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пов'язати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графічні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програмною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логікою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виконуватиметься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>.</w:t>
      </w:r>
    </w:p>
    <w:p w14:paraId="75039C8C" w14:textId="3DF41792" w:rsidR="00D70CD6" w:rsidRDefault="00D70CD6" w:rsidP="00D70CD6">
      <w:pPr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91C19" wp14:editId="6F5C238A">
            <wp:extent cx="5940425" cy="817880"/>
            <wp:effectExtent l="0" t="0" r="3175" b="1270"/>
            <wp:docPr id="130820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01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787C" w14:textId="2F2188A6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D70CD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70CD6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  <w:r w:rsidRPr="00D70CD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Click у XAML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розмітці</w:t>
      </w:r>
      <w:proofErr w:type="spellEnd"/>
    </w:p>
    <w:p w14:paraId="47DA6842" w14:textId="77777777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A6C146" w14:textId="45110812" w:rsidR="00D70CD6" w:rsidRDefault="00D70CD6" w:rsidP="00D70CD6">
      <w:pPr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lastRenderedPageBreak/>
        <w:t xml:space="preserve">У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були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створені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відповідні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методи-обробники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btnAdd_Click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btnEdit_Click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btnDelete_Click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етапі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стандартне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діалогове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текстом,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конкретної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кнопки.</w:t>
      </w:r>
    </w:p>
    <w:p w14:paraId="747648A5" w14:textId="5736B265" w:rsidR="00D70CD6" w:rsidRDefault="00D70CD6" w:rsidP="00D70CD6">
      <w:pPr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66BE48" wp14:editId="45C0DA41">
            <wp:extent cx="5940425" cy="3352165"/>
            <wp:effectExtent l="0" t="0" r="3175" b="635"/>
            <wp:docPr id="154670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09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8EF30" w14:textId="5876E6B9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D70CD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70CD6">
        <w:rPr>
          <w:rFonts w:ascii="Times New Roman" w:hAnsi="Times New Roman" w:cs="Times New Roman"/>
          <w:b/>
          <w:bCs/>
          <w:sz w:val="28"/>
          <w:szCs w:val="28"/>
        </w:rPr>
        <w:t xml:space="preserve"> 11</w:t>
      </w:r>
      <w:r w:rsidRPr="00D70CD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методів-обробників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705EE9" w14:textId="77777777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67DAC0" w14:textId="19773CDF" w:rsidR="00D70CD6" w:rsidRDefault="00D70CD6" w:rsidP="00D70CD6">
      <w:pPr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обробників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на фото Рисунок 12. При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взаємодії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з будь-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якою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кнопкою на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екрані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з'являється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інформаційне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реагує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події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та готова до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впровадження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функціоналу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діалогових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вікон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редагування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>.</w:t>
      </w:r>
    </w:p>
    <w:p w14:paraId="4C2FCFB7" w14:textId="2D9B4104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19FD69" wp14:editId="5A4049C2">
            <wp:extent cx="4549140" cy="2585059"/>
            <wp:effectExtent l="0" t="0" r="3810" b="6350"/>
            <wp:docPr id="869028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28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7075" cy="258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E943" w14:textId="73AFE1D4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778298" wp14:editId="3FF4FB39">
            <wp:extent cx="4625340" cy="2627866"/>
            <wp:effectExtent l="0" t="0" r="3810" b="1270"/>
            <wp:docPr id="412404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43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5009" cy="263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91B7B" w14:textId="5235BC2F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813F72" wp14:editId="02679A2C">
            <wp:extent cx="4625340" cy="2637754"/>
            <wp:effectExtent l="0" t="0" r="3810" b="0"/>
            <wp:docPr id="122720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08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2946" cy="266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A24D" w14:textId="58F0A921" w:rsidR="00D70CD6" w:rsidRDefault="00D70CD6" w:rsidP="00D70CD6">
      <w:pPr>
        <w:jc w:val="center"/>
        <w:rPr>
          <w:rFonts w:ascii="Times New Roman" w:hAnsi="Times New Roman" w:cs="Times New Roman"/>
          <w:sz w:val="28"/>
          <w:szCs w:val="28"/>
        </w:rPr>
      </w:pPr>
      <w:r w:rsidRPr="00D70CD6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D70CD6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D70CD6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  <w:r w:rsidRPr="00D70CD6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відгуку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70CD6">
        <w:rPr>
          <w:rFonts w:ascii="Times New Roman" w:hAnsi="Times New Roman" w:cs="Times New Roman"/>
          <w:sz w:val="28"/>
          <w:szCs w:val="28"/>
        </w:rPr>
        <w:t>натискання</w:t>
      </w:r>
      <w:proofErr w:type="spellEnd"/>
      <w:r w:rsidRPr="00D70CD6">
        <w:rPr>
          <w:rFonts w:ascii="Times New Roman" w:hAnsi="Times New Roman" w:cs="Times New Roman"/>
          <w:sz w:val="28"/>
          <w:szCs w:val="28"/>
        </w:rPr>
        <w:t xml:space="preserve"> кнопок</w:t>
      </w:r>
    </w:p>
    <w:p w14:paraId="2CBB8F7C" w14:textId="47EC058C" w:rsidR="00D70CD6" w:rsidRPr="002A17BD" w:rsidRDefault="002A17BD" w:rsidP="002A17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Реалізація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виклику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другого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вікна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діалогового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) для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введення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даних</w:t>
      </w:r>
      <w:proofErr w:type="spellEnd"/>
    </w:p>
    <w:p w14:paraId="792D8A9B" w14:textId="7EEEE3E2" w:rsidR="00D70CD6" w:rsidRDefault="002A17BD" w:rsidP="002A17BD">
      <w:pPr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sz w:val="28"/>
          <w:szCs w:val="28"/>
        </w:rPr>
        <w:t xml:space="preserve">На фото представлено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програмну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реалізацію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другого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AddProductWindow.xaml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), яке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призначене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новий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товар. У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розмітці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використав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назви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ціни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, а також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CheckBox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позначення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статусу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товару.</w:t>
      </w:r>
    </w:p>
    <w:p w14:paraId="53CD27FF" w14:textId="1B2127AA" w:rsidR="002A17BD" w:rsidRDefault="002A17BD" w:rsidP="002A17BD">
      <w:pPr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FB705C" wp14:editId="6D40DC6C">
            <wp:extent cx="5940425" cy="3995420"/>
            <wp:effectExtent l="0" t="0" r="3175" b="5080"/>
            <wp:docPr id="129711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0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6FA5" w14:textId="3D2122D9" w:rsidR="002A17BD" w:rsidRDefault="002A17BD" w:rsidP="002A17BD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2A17B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13</w:t>
      </w:r>
      <w:r w:rsidRPr="002A17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Розмітка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діалогового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товару</w:t>
      </w:r>
    </w:p>
    <w:p w14:paraId="0962F3C8" w14:textId="77777777" w:rsidR="002A17BD" w:rsidRDefault="002A17BD" w:rsidP="002A17BD">
      <w:pPr>
        <w:rPr>
          <w:rFonts w:ascii="Times New Roman" w:hAnsi="Times New Roman" w:cs="Times New Roman"/>
          <w:sz w:val="28"/>
          <w:szCs w:val="28"/>
        </w:rPr>
      </w:pPr>
    </w:p>
    <w:p w14:paraId="082C7149" w14:textId="2469FD39" w:rsidR="002A17BD" w:rsidRDefault="002A17BD" w:rsidP="002A17BD">
      <w:pPr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MainWindow.xaml.cs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оновив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btnAdd_Click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Тепер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створює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екземпляр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AddProductWindow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відкриває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методу </w:t>
      </w:r>
      <w:proofErr w:type="spellStart"/>
      <w:proofErr w:type="gramStart"/>
      <w:r w:rsidRPr="002A17BD">
        <w:rPr>
          <w:rFonts w:ascii="Times New Roman" w:hAnsi="Times New Roman" w:cs="Times New Roman"/>
          <w:sz w:val="28"/>
          <w:szCs w:val="28"/>
        </w:rPr>
        <w:t>ShowDialog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A17BD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прив'язати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діалогове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до головного,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воно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завжди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з'являлося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по центру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відносно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>.</w:t>
      </w:r>
    </w:p>
    <w:p w14:paraId="1C3A86C8" w14:textId="14BA7E76" w:rsidR="002A17BD" w:rsidRDefault="002A17BD" w:rsidP="002A17BD">
      <w:pPr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922858" wp14:editId="6962585D">
            <wp:extent cx="5940425" cy="1259205"/>
            <wp:effectExtent l="0" t="0" r="3175" b="0"/>
            <wp:docPr id="1290934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4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5BDD" w14:textId="3E9AEC82" w:rsidR="002A17BD" w:rsidRDefault="002A17BD" w:rsidP="002A17BD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2A17B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  <w:r w:rsidRPr="002A17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з другого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вікна</w:t>
      </w:r>
      <w:proofErr w:type="spellEnd"/>
    </w:p>
    <w:p w14:paraId="5DB331B3" w14:textId="77777777" w:rsidR="002A17BD" w:rsidRDefault="002A17BD" w:rsidP="002A17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E93E2F" w14:textId="283F2296" w:rsidR="002A17BD" w:rsidRDefault="002A17BD" w:rsidP="002A17BD">
      <w:pPr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показано на фото. При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натисканні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на кнопку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відкривається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нове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користувачу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вводити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перекриття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основних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>.</w:t>
      </w:r>
    </w:p>
    <w:p w14:paraId="474C98FC" w14:textId="25E0CEB6" w:rsidR="002A17BD" w:rsidRDefault="002A17BD" w:rsidP="002A17BD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66F488" wp14:editId="52CE8287">
            <wp:extent cx="5113020" cy="2891275"/>
            <wp:effectExtent l="0" t="0" r="0" b="4445"/>
            <wp:docPr id="1748917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173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9928" cy="289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1B9D" w14:textId="0ED1F704" w:rsidR="002A17BD" w:rsidRDefault="002A17BD" w:rsidP="002A17BD">
      <w:pPr>
        <w:jc w:val="center"/>
        <w:rPr>
          <w:rFonts w:ascii="Times New Roman" w:hAnsi="Times New Roman" w:cs="Times New Roman"/>
          <w:sz w:val="28"/>
          <w:szCs w:val="28"/>
        </w:rPr>
      </w:pPr>
      <w:r w:rsidRPr="002A17BD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2A17B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15</w:t>
      </w:r>
      <w:r w:rsidRPr="002A17BD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Візуальне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модального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2A17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55807E48" w14:textId="77777777" w:rsidR="002A17BD" w:rsidRDefault="002A17BD" w:rsidP="002A17B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233EF3" w14:textId="2C49A8BA" w:rsidR="002A17BD" w:rsidRDefault="002A17BD" w:rsidP="002A17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Налаштування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адаптивності</w:t>
      </w:r>
      <w:proofErr w:type="spellEnd"/>
      <w:r w:rsidRPr="002A17B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A17BD">
        <w:rPr>
          <w:rFonts w:ascii="Times New Roman" w:hAnsi="Times New Roman" w:cs="Times New Roman"/>
          <w:b/>
          <w:bCs/>
          <w:sz w:val="28"/>
          <w:szCs w:val="28"/>
        </w:rPr>
        <w:t>інтерфейсу</w:t>
      </w:r>
      <w:proofErr w:type="spellEnd"/>
    </w:p>
    <w:p w14:paraId="6780F1D2" w14:textId="4C146B52" w:rsidR="002A17BD" w:rsidRDefault="003F7757" w:rsidP="002A17BD">
      <w:pPr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sz w:val="28"/>
          <w:szCs w:val="28"/>
        </w:rPr>
        <w:t xml:space="preserve">На фото представлено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фінальну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версію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розмітки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контейнера Grid.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максимальної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адаптивності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відмовився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фіксованих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розмірів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пікселях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користь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пропорційних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одиниць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(*).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ColumnDefinition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="1*" та 3*"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зміні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розміру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бокова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панель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робоча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область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змінюватися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розмірах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пропорційно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одна до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одної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співвідношення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1:3). Також додано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MinWidth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MinHeight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запобігає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некоректному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відображенню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при критичному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зменшенні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>.</w:t>
      </w:r>
    </w:p>
    <w:p w14:paraId="5054E51F" w14:textId="29DB17B0" w:rsidR="003F7757" w:rsidRDefault="003F7757" w:rsidP="003F7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288963" wp14:editId="6158BD91">
            <wp:extent cx="4998720" cy="1983992"/>
            <wp:effectExtent l="0" t="0" r="0" b="0"/>
            <wp:docPr id="1513419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19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8172" cy="198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A4A0" w14:textId="276F3145" w:rsidR="003F7757" w:rsidRDefault="003F7757" w:rsidP="003F7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3F775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F7757">
        <w:rPr>
          <w:rFonts w:ascii="Times New Roman" w:hAnsi="Times New Roman" w:cs="Times New Roman"/>
          <w:b/>
          <w:bCs/>
          <w:sz w:val="28"/>
          <w:szCs w:val="28"/>
        </w:rPr>
        <w:t xml:space="preserve"> 16</w:t>
      </w:r>
      <w:r w:rsidRPr="003F7757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пропорційної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Grid</w:t>
      </w:r>
    </w:p>
    <w:p w14:paraId="7F3F4A12" w14:textId="1CCE2A6E" w:rsidR="003F7757" w:rsidRDefault="003F7757" w:rsidP="003F7757">
      <w:pPr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sz w:val="28"/>
          <w:szCs w:val="28"/>
        </w:rPr>
        <w:t xml:space="preserve">На фото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результат: при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розгортанні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на весь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таблиця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бокова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панель плавно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розтягуються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зберігаючи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зручні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відступи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читабельність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тексту.</w:t>
      </w:r>
    </w:p>
    <w:p w14:paraId="79278003" w14:textId="6AE924F7" w:rsidR="003F7757" w:rsidRDefault="003F7757" w:rsidP="003F7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3C0CC6" wp14:editId="1CC33ED1">
            <wp:extent cx="5940425" cy="3183890"/>
            <wp:effectExtent l="0" t="0" r="3175" b="0"/>
            <wp:docPr id="2079486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61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0FFC" w14:textId="6C1174E4" w:rsidR="003F7757" w:rsidRDefault="003F7757" w:rsidP="003F7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b/>
          <w:bCs/>
          <w:sz w:val="28"/>
          <w:szCs w:val="28"/>
        </w:rPr>
        <w:t>Рис</w:t>
      </w:r>
      <w:r w:rsidRPr="003F775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F7757">
        <w:rPr>
          <w:rFonts w:ascii="Times New Roman" w:hAnsi="Times New Roman" w:cs="Times New Roman"/>
          <w:b/>
          <w:bCs/>
          <w:sz w:val="28"/>
          <w:szCs w:val="28"/>
        </w:rPr>
        <w:t xml:space="preserve"> 17 </w:t>
      </w:r>
      <w:r w:rsidRPr="003F7757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Візуалізація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адаптивної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поведінки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інтерфейсу</w:t>
      </w:r>
    </w:p>
    <w:p w14:paraId="0D5F1E6C" w14:textId="77777777" w:rsidR="003F7757" w:rsidRDefault="003F7757" w:rsidP="003F7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D15B59" w14:textId="146629CE" w:rsidR="003F7757" w:rsidRDefault="003F7757" w:rsidP="003F775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F7757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6B571EFD" w14:textId="77777777" w:rsidR="003F7757" w:rsidRPr="003F7757" w:rsidRDefault="003F7757" w:rsidP="003F77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даної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розробив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складом магазину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електроніки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базі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технології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WPF. У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опанував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адаптивної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розмітки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контейнера Grid,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забезпечило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коректне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екранах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різної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роздільної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здатності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>.</w:t>
      </w:r>
    </w:p>
    <w:p w14:paraId="084CB332" w14:textId="77777777" w:rsidR="003F7757" w:rsidRPr="003F7757" w:rsidRDefault="003F7757" w:rsidP="003F775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Окрему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приділено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використанню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уніфікованих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стилів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кнопок,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оптимізувати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XAML-код. 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навчився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реалізовувати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прив’язки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DataGrid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модальні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діалогові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інформації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>.</w:t>
      </w:r>
    </w:p>
    <w:p w14:paraId="01832C35" w14:textId="77777777" w:rsidR="003F7757" w:rsidRPr="003F7757" w:rsidRDefault="003F7757" w:rsidP="003F7757">
      <w:pPr>
        <w:rPr>
          <w:rFonts w:ascii="Times New Roman" w:hAnsi="Times New Roman" w:cs="Times New Roman"/>
          <w:sz w:val="28"/>
          <w:szCs w:val="28"/>
        </w:rPr>
      </w:pPr>
      <w:r w:rsidRPr="003F775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результаті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функціональний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принципи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графічної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частини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програмної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колекціями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важливим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фундаментом для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інтерфейсів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F7757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3F7757">
        <w:rPr>
          <w:rFonts w:ascii="Times New Roman" w:hAnsi="Times New Roman" w:cs="Times New Roman"/>
          <w:sz w:val="28"/>
          <w:szCs w:val="28"/>
        </w:rPr>
        <w:t xml:space="preserve"> .NET.</w:t>
      </w:r>
    </w:p>
    <w:p w14:paraId="7BD729EB" w14:textId="77777777" w:rsidR="003F7757" w:rsidRPr="003F7757" w:rsidRDefault="003F7757" w:rsidP="003F775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F7757" w:rsidRPr="003F7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1B94"/>
    <w:multiLevelType w:val="hybridMultilevel"/>
    <w:tmpl w:val="A1BA0590"/>
    <w:lvl w:ilvl="0" w:tplc="D1C041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258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7D"/>
    <w:rsid w:val="0019658B"/>
    <w:rsid w:val="00202948"/>
    <w:rsid w:val="002A17BD"/>
    <w:rsid w:val="003F7757"/>
    <w:rsid w:val="005C7AB3"/>
    <w:rsid w:val="00662794"/>
    <w:rsid w:val="007D6598"/>
    <w:rsid w:val="00A007E7"/>
    <w:rsid w:val="00C71BA8"/>
    <w:rsid w:val="00D70CD6"/>
    <w:rsid w:val="00DB67D8"/>
    <w:rsid w:val="00DE477D"/>
    <w:rsid w:val="00E1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CB49F"/>
  <w15:chartTrackingRefBased/>
  <w15:docId w15:val="{F46D533F-D499-407C-838E-31EA8F21B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7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7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7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7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7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7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77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77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77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77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12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2026-05-11T16:50:00Z</dcterms:created>
  <dcterms:modified xsi:type="dcterms:W3CDTF">2026-05-11T19:24:00Z</dcterms:modified>
</cp:coreProperties>
</file>