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D7F" w14:textId="0E593A7F" w:rsidR="00BC68E7" w:rsidRPr="00841EE9" w:rsidRDefault="00841EE9" w:rsidP="00841E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sz w:val="28"/>
          <w:szCs w:val="28"/>
          <w:lang w:val="uk-UA"/>
        </w:rPr>
        <w:t>Кубік Андрій Сергійович</w:t>
      </w:r>
    </w:p>
    <w:p w14:paraId="16A3E252" w14:textId="676706F6" w:rsidR="00841EE9" w:rsidRPr="00841EE9" w:rsidRDefault="00841EE9" w:rsidP="00841E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sz w:val="28"/>
          <w:szCs w:val="28"/>
          <w:lang w:val="uk-UA"/>
        </w:rPr>
        <w:t>КН-923в</w:t>
      </w:r>
    </w:p>
    <w:p w14:paraId="4CC86464" w14:textId="77777777" w:rsidR="00841EE9" w:rsidRPr="00841EE9" w:rsidRDefault="00841EE9" w:rsidP="00841E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№4. Архітектурне </w:t>
      </w:r>
      <w:proofErr w:type="spellStart"/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проектування</w:t>
      </w:r>
      <w:proofErr w:type="spellEnd"/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Абстракція, </w:t>
      </w:r>
    </w:p>
    <w:p w14:paraId="180FE360" w14:textId="3EC031A9" w:rsidR="00841EE9" w:rsidRDefault="00841EE9" w:rsidP="00841E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Інтерфейси, Агрегація та Композиція</w:t>
      </w:r>
    </w:p>
    <w:p w14:paraId="248F163E" w14:textId="77777777" w:rsidR="00841EE9" w:rsidRPr="00841EE9" w:rsidRDefault="00841EE9" w:rsidP="00841EE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 w:rsidRPr="00841EE9">
        <w:rPr>
          <w:rFonts w:ascii="Times New Roman" w:hAnsi="Times New Roman" w:cs="Times New Roman"/>
          <w:sz w:val="28"/>
          <w:szCs w:val="28"/>
          <w:lang w:val="uk-UA"/>
        </w:rPr>
        <w:t xml:space="preserve">Навчитися розмежовувати ідентичність та поведінку об'єктів, </w:t>
      </w:r>
    </w:p>
    <w:p w14:paraId="20550D4F" w14:textId="77777777" w:rsidR="00841EE9" w:rsidRPr="00841EE9" w:rsidRDefault="00841EE9" w:rsidP="00841EE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sz w:val="28"/>
          <w:szCs w:val="28"/>
          <w:lang w:val="uk-UA"/>
        </w:rPr>
        <w:t xml:space="preserve">опанувати принципи </w:t>
      </w:r>
      <w:proofErr w:type="spellStart"/>
      <w:r w:rsidRPr="00841EE9">
        <w:rPr>
          <w:rFonts w:ascii="Times New Roman" w:hAnsi="Times New Roman" w:cs="Times New Roman"/>
          <w:sz w:val="28"/>
          <w:szCs w:val="28"/>
          <w:lang w:val="uk-UA"/>
        </w:rPr>
        <w:t>проектування</w:t>
      </w:r>
      <w:proofErr w:type="spellEnd"/>
      <w:r w:rsidRPr="00841E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41EE9">
        <w:rPr>
          <w:rFonts w:ascii="Times New Roman" w:hAnsi="Times New Roman" w:cs="Times New Roman"/>
          <w:sz w:val="28"/>
          <w:szCs w:val="28"/>
          <w:lang w:val="uk-UA"/>
        </w:rPr>
        <w:t>зв’язків</w:t>
      </w:r>
      <w:proofErr w:type="spellEnd"/>
      <w:r w:rsidRPr="00841EE9">
        <w:rPr>
          <w:rFonts w:ascii="Times New Roman" w:hAnsi="Times New Roman" w:cs="Times New Roman"/>
          <w:sz w:val="28"/>
          <w:szCs w:val="28"/>
          <w:lang w:val="uk-UA"/>
        </w:rPr>
        <w:t xml:space="preserve"> між класами та навчитися керувати </w:t>
      </w:r>
    </w:p>
    <w:p w14:paraId="5A6DC4B3" w14:textId="79EC5FCB" w:rsidR="00841EE9" w:rsidRDefault="00841EE9" w:rsidP="00841EE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sz w:val="28"/>
          <w:szCs w:val="28"/>
          <w:lang w:val="uk-UA"/>
        </w:rPr>
        <w:t>життєвим циклом вкладених об’єктів.</w:t>
      </w:r>
    </w:p>
    <w:p w14:paraId="53DDF40F" w14:textId="77777777" w:rsidR="00841EE9" w:rsidRDefault="00841EE9" w:rsidP="00841EE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71535ECD" w14:textId="064CFB66" w:rsidR="00841EE9" w:rsidRPr="002E0FEA" w:rsidRDefault="00841EE9" w:rsidP="00841EE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блок:</w:t>
      </w:r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2E0FEA" w:rsidRPr="002E0FEA">
        <w:rPr>
          <w:rFonts w:ascii="Times New Roman" w:hAnsi="Times New Roman" w:cs="Times New Roman"/>
          <w:sz w:val="28"/>
          <w:szCs w:val="28"/>
        </w:rPr>
        <w:t xml:space="preserve">Основою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гнучких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систем в ООП є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абстракції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поліморфізму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Абстрактні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спільний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цілої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ієрархії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реалізуючи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конкретну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на базовому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надають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об'єднувати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спільних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предків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, через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єдиний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«контракт»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Ключову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роль у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відіграють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композиція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(сильна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залежність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цілого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агрегація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слабка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залежність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незалежно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одного).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легко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масштабувати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переписування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основної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FEA" w:rsidRPr="002E0FEA">
        <w:rPr>
          <w:rFonts w:ascii="Times New Roman" w:hAnsi="Times New Roman" w:cs="Times New Roman"/>
          <w:sz w:val="28"/>
          <w:szCs w:val="28"/>
        </w:rPr>
        <w:t>контролерів</w:t>
      </w:r>
      <w:proofErr w:type="spellEnd"/>
      <w:r w:rsidR="002E0FEA" w:rsidRPr="002E0FEA">
        <w:rPr>
          <w:rFonts w:ascii="Times New Roman" w:hAnsi="Times New Roman" w:cs="Times New Roman"/>
          <w:sz w:val="28"/>
          <w:szCs w:val="28"/>
        </w:rPr>
        <w:t>.</w:t>
      </w:r>
    </w:p>
    <w:p w14:paraId="4E63A929" w14:textId="77777777" w:rsidR="00841EE9" w:rsidRDefault="00841EE9" w:rsidP="00841EE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7C9C5460" w14:textId="3599820A" w:rsidR="00841EE9" w:rsidRDefault="00841EE9" w:rsidP="00841EE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41EE9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Індивідуальне завдання:</w:t>
      </w:r>
    </w:p>
    <w:p w14:paraId="1197F5F9" w14:textId="77777777" w:rsidR="009626EB" w:rsidRDefault="009626EB" w:rsidP="00841EE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7D868B4" w14:textId="77777777" w:rsidR="009626EB" w:rsidRDefault="009626EB" w:rsidP="009626EB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76CD747E" w14:textId="3D4DAC51" w:rsidR="00841EE9" w:rsidRDefault="009626EB" w:rsidP="009626E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9626EB">
        <w:rPr>
          <w:rFonts w:ascii="Times New Roman" w:hAnsi="Times New Roman" w:cs="Times New Roman"/>
          <w:sz w:val="28"/>
          <w:szCs w:val="28"/>
        </w:rPr>
        <w:t>У межах</w:t>
      </w:r>
      <w:proofErr w:type="gram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проведено рефакторинг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існуючої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. Основною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зміною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стало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абстракції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для базового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ієрархії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розмежувати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загальні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конкретні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технічні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>.</w:t>
      </w:r>
    </w:p>
    <w:p w14:paraId="2631E13B" w14:textId="77777777" w:rsidR="009626EB" w:rsidRDefault="009626EB" w:rsidP="009626EB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фото 1 видно нову структуру папок:</w:t>
      </w:r>
    </w:p>
    <w:p w14:paraId="34431365" w14:textId="54A41E4D" w:rsidR="009626EB" w:rsidRDefault="009626EB" w:rsidP="009626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br/>
      </w:r>
      <w:r w:rsidRPr="009626E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7E0335B" wp14:editId="2F1EEC12">
            <wp:extent cx="3524742" cy="3200847"/>
            <wp:effectExtent l="0" t="0" r="0" b="0"/>
            <wp:docPr id="172688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Рис.1 – Нова структура папок</w:t>
      </w:r>
    </w:p>
    <w:p w14:paraId="123D07EE" w14:textId="72EF9F87" w:rsidR="009626EB" w:rsidRDefault="009626EB" w:rsidP="009626EB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рисунку 2 можна побачити с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кріншот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Product.cs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CF2E2BE" w14:textId="2AF56B10" w:rsidR="009626EB" w:rsidRDefault="009626EB" w:rsidP="009626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26E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419010F" wp14:editId="5F5095CA">
            <wp:extent cx="4419600" cy="3972679"/>
            <wp:effectExtent l="0" t="0" r="0" b="8890"/>
            <wp:docPr id="161441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11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743" cy="39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CCAC" w14:textId="5785A08C" w:rsidR="009626EB" w:rsidRDefault="009626EB" w:rsidP="009626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Рис.2 - </w:t>
      </w:r>
      <w:r w:rsidRPr="009626EB">
        <w:rPr>
          <w:rFonts w:ascii="Times New Roman" w:hAnsi="Times New Roman" w:cs="Times New Roman"/>
          <w:sz w:val="28"/>
          <w:szCs w:val="28"/>
        </w:rPr>
        <w:t>Product</w:t>
      </w:r>
      <w:r w:rsidRPr="009626E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9626EB">
        <w:rPr>
          <w:rFonts w:ascii="Times New Roman" w:hAnsi="Times New Roman" w:cs="Times New Roman"/>
          <w:sz w:val="28"/>
          <w:szCs w:val="28"/>
          <w:lang w:val="uk-UA"/>
        </w:rPr>
        <w:t xml:space="preserve"> з ключовим словом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abstract</w:t>
      </w:r>
      <w:proofErr w:type="spellEnd"/>
    </w:p>
    <w:p w14:paraId="00B55F5C" w14:textId="77777777" w:rsidR="009626EB" w:rsidRDefault="009626EB" w:rsidP="009626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EE0F0A5" w14:textId="77777777" w:rsidR="009626EB" w:rsidRDefault="009626EB" w:rsidP="009626EB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рисунку 3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побачити код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нащадка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»:</w:t>
      </w:r>
    </w:p>
    <w:p w14:paraId="3A9E16C3" w14:textId="73A57E08" w:rsidR="009626EB" w:rsidRDefault="009626EB" w:rsidP="009626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br/>
      </w:r>
      <w:r w:rsidRPr="009626E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C10C768" wp14:editId="77326C6B">
            <wp:extent cx="4709160" cy="3418483"/>
            <wp:effectExtent l="0" t="0" r="0" b="0"/>
            <wp:docPr id="132818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3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064" cy="34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8DFF" w14:textId="7D458F0E" w:rsidR="009626EB" w:rsidRDefault="009626EB" w:rsidP="009626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Рис.3 -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нащад</w:t>
      </w:r>
      <w:r>
        <w:rPr>
          <w:rFonts w:ascii="Times New Roman" w:hAnsi="Times New Roman" w:cs="Times New Roman"/>
          <w:sz w:val="28"/>
          <w:szCs w:val="28"/>
          <w:lang w:val="uk-UA"/>
        </w:rPr>
        <w:t>ок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, де видно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успадкування</w:t>
      </w:r>
      <w:proofErr w:type="spellEnd"/>
      <w:r w:rsidRPr="009626E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626EB">
        <w:rPr>
          <w:rFonts w:ascii="Times New Roman" w:hAnsi="Times New Roman" w:cs="Times New Roman"/>
          <w:sz w:val="28"/>
          <w:szCs w:val="28"/>
        </w:rPr>
        <w:t>override</w:t>
      </w:r>
      <w:proofErr w:type="spellEnd"/>
    </w:p>
    <w:p w14:paraId="160412D7" w14:textId="3A168781" w:rsidR="009626EB" w:rsidRDefault="00574C09" w:rsidP="00574C09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3A2B914" w14:textId="32710282" w:rsidR="00574C09" w:rsidRDefault="00574C09" w:rsidP="00574C0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На цьому етапі було реалізовано механізм поліморфізму через поєднання абстрактних та віртуальних методів у базовому класі </w:t>
      </w:r>
      <w:r w:rsidRPr="00574C09">
        <w:rPr>
          <w:rFonts w:ascii="Times New Roman" w:hAnsi="Times New Roman" w:cs="Times New Roman"/>
          <w:sz w:val="28"/>
          <w:szCs w:val="28"/>
        </w:rPr>
        <w:t>Product</w:t>
      </w:r>
    </w:p>
    <w:p w14:paraId="228AD141" w14:textId="26C665A8" w:rsidR="00574C09" w:rsidRPr="00574C09" w:rsidRDefault="00574C09" w:rsidP="00574C0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uk-UA"/>
        </w:rPr>
        <w:t>рисунку 4</w:t>
      </w:r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 видно код базового класу </w:t>
      </w:r>
      <w:r w:rsidRPr="00574C09">
        <w:rPr>
          <w:rFonts w:ascii="Times New Roman" w:hAnsi="Times New Roman" w:cs="Times New Roman"/>
          <w:sz w:val="28"/>
          <w:szCs w:val="28"/>
        </w:rPr>
        <w:t>Product</w:t>
      </w:r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, де реалізовано віртуальний метод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DisplayInfo</w:t>
      </w:r>
      <w:proofErr w:type="spellEnd"/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 та абстрактний метод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GetCategory</w:t>
      </w:r>
      <w:proofErr w:type="spellEnd"/>
    </w:p>
    <w:p w14:paraId="64B0020D" w14:textId="6EB52A71" w:rsidR="009626EB" w:rsidRDefault="00574C09" w:rsidP="00574C0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74C0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72A22DE" wp14:editId="3360D2D0">
            <wp:extent cx="3916680" cy="3410924"/>
            <wp:effectExtent l="0" t="0" r="7620" b="0"/>
            <wp:docPr id="7990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9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59" cy="342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A95F" w14:textId="526A8746" w:rsidR="00574C09" w:rsidRDefault="00574C09" w:rsidP="00574C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Рис.4 - </w:t>
      </w:r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код базового класу </w:t>
      </w:r>
      <w:r w:rsidRPr="00574C09">
        <w:rPr>
          <w:rFonts w:ascii="Times New Roman" w:hAnsi="Times New Roman" w:cs="Times New Roman"/>
          <w:sz w:val="28"/>
          <w:szCs w:val="28"/>
        </w:rPr>
        <w:t>Product</w:t>
      </w:r>
    </w:p>
    <w:p w14:paraId="7D7D263A" w14:textId="77777777" w:rsidR="00574C09" w:rsidRDefault="00574C09" w:rsidP="00574C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EB999F" w14:textId="5CC0EA2B" w:rsidR="00574C09" w:rsidRDefault="00574C09" w:rsidP="00574C0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74C09">
        <w:rPr>
          <w:rFonts w:ascii="Times New Roman" w:hAnsi="Times New Roman" w:cs="Times New Roman"/>
          <w:sz w:val="28"/>
          <w:szCs w:val="28"/>
        </w:rPr>
        <w:lastRenderedPageBreak/>
        <w:t>На рис</w:t>
      </w:r>
      <w:r w:rsidRPr="00574C09">
        <w:rPr>
          <w:rFonts w:ascii="Times New Roman" w:hAnsi="Times New Roman" w:cs="Times New Roman"/>
          <w:sz w:val="28"/>
          <w:szCs w:val="28"/>
        </w:rPr>
        <w:t>унку</w:t>
      </w:r>
      <w:proofErr w:type="gramEnd"/>
      <w:r w:rsidRPr="00574C09">
        <w:rPr>
          <w:rFonts w:ascii="Times New Roman" w:hAnsi="Times New Roman" w:cs="Times New Roman"/>
          <w:sz w:val="28"/>
          <w:szCs w:val="28"/>
        </w:rPr>
        <w:t xml:space="preserve"> </w:t>
      </w:r>
      <w:r w:rsidRPr="00574C09">
        <w:rPr>
          <w:rFonts w:ascii="Times New Roman" w:hAnsi="Times New Roman" w:cs="Times New Roman"/>
          <w:sz w:val="28"/>
          <w:szCs w:val="28"/>
        </w:rPr>
        <w:t>5</w:t>
      </w:r>
      <w:r w:rsidRPr="00574C09">
        <w:rPr>
          <w:rFonts w:ascii="Times New Roman" w:hAnsi="Times New Roman" w:cs="Times New Roman"/>
          <w:sz w:val="28"/>
          <w:szCs w:val="28"/>
        </w:rPr>
        <w:t xml:space="preserve"> видно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57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57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574C0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класі-нащадку</w:t>
      </w:r>
      <w:proofErr w:type="spellEnd"/>
      <w:r w:rsidRPr="0057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574C0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ключове</w:t>
      </w:r>
      <w:proofErr w:type="spellEnd"/>
      <w:r w:rsidRPr="00574C09">
        <w:rPr>
          <w:rFonts w:ascii="Times New Roman" w:hAnsi="Times New Roman" w:cs="Times New Roman"/>
          <w:sz w:val="28"/>
          <w:szCs w:val="28"/>
        </w:rPr>
        <w:t xml:space="preserve"> слово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override</w:t>
      </w:r>
      <w:proofErr w:type="spellEnd"/>
    </w:p>
    <w:p w14:paraId="249EF7FD" w14:textId="21BEDDF6" w:rsidR="00574C09" w:rsidRDefault="00574C09" w:rsidP="00574C0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74C0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255EAB4" wp14:editId="666BB1B4">
            <wp:extent cx="4419600" cy="3270645"/>
            <wp:effectExtent l="0" t="0" r="0" b="6350"/>
            <wp:docPr id="84956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982" cy="327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41CD" w14:textId="414C4799" w:rsidR="00574C09" w:rsidRDefault="00574C09" w:rsidP="00574C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Рис.5-</w:t>
      </w:r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74C09">
        <w:rPr>
          <w:rFonts w:ascii="Times New Roman" w:hAnsi="Times New Roman" w:cs="Times New Roman"/>
          <w:sz w:val="28"/>
          <w:szCs w:val="28"/>
          <w:lang w:val="uk-UA"/>
        </w:rPr>
        <w:t>реалізаці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574C09">
        <w:rPr>
          <w:rFonts w:ascii="Times New Roman" w:hAnsi="Times New Roman" w:cs="Times New Roman"/>
          <w:sz w:val="28"/>
          <w:szCs w:val="28"/>
          <w:lang w:val="uk-UA"/>
        </w:rPr>
        <w:t xml:space="preserve"> методів у класі-нащадку </w:t>
      </w:r>
      <w:proofErr w:type="spellStart"/>
      <w:r w:rsidRPr="00574C09">
        <w:rPr>
          <w:rFonts w:ascii="Times New Roman" w:hAnsi="Times New Roman" w:cs="Times New Roman"/>
          <w:sz w:val="28"/>
          <w:szCs w:val="28"/>
        </w:rPr>
        <w:t>Laptop</w:t>
      </w:r>
      <w:proofErr w:type="spellEnd"/>
    </w:p>
    <w:p w14:paraId="57145276" w14:textId="3BA6764E" w:rsidR="00574C09" w:rsidRDefault="00574C09" w:rsidP="00574C09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D9DF956" w14:textId="77777777" w:rsidR="00091779" w:rsidRDefault="00091779" w:rsidP="0009177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091779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Pr="00091779">
        <w:rPr>
          <w:rFonts w:ascii="Times New Roman" w:hAnsi="Times New Roman" w:cs="Times New Roman"/>
          <w:sz w:val="28"/>
          <w:szCs w:val="28"/>
          <w:lang w:val="uk-UA"/>
        </w:rPr>
        <w:t>рисунку 6</w:t>
      </w:r>
      <w:r w:rsidRPr="00091779">
        <w:rPr>
          <w:rFonts w:ascii="Times New Roman" w:hAnsi="Times New Roman" w:cs="Times New Roman"/>
          <w:sz w:val="28"/>
          <w:szCs w:val="28"/>
          <w:lang w:val="uk-UA"/>
        </w:rPr>
        <w:t xml:space="preserve"> видно створення інтерфейсу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IDisplayable</w:t>
      </w:r>
      <w:proofErr w:type="spellEnd"/>
      <w:r w:rsidRPr="00091779">
        <w:rPr>
          <w:rFonts w:ascii="Times New Roman" w:hAnsi="Times New Roman" w:cs="Times New Roman"/>
          <w:sz w:val="28"/>
          <w:szCs w:val="28"/>
          <w:lang w:val="uk-UA"/>
        </w:rPr>
        <w:t xml:space="preserve"> у папці </w:t>
      </w:r>
      <w:r w:rsidRPr="00091779">
        <w:rPr>
          <w:rFonts w:ascii="Times New Roman" w:hAnsi="Times New Roman" w:cs="Times New Roman"/>
          <w:sz w:val="28"/>
          <w:szCs w:val="28"/>
        </w:rPr>
        <w:t>Core</w:t>
      </w:r>
      <w:r w:rsidRPr="00091779">
        <w:rPr>
          <w:rFonts w:ascii="Times New Roman" w:hAnsi="Times New Roman" w:cs="Times New Roman"/>
          <w:sz w:val="28"/>
          <w:szCs w:val="28"/>
          <w:lang w:val="uk-UA"/>
        </w:rPr>
        <w:t>, який визначає спільний контракт поведінки для різних типів об'єктів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D24CE30" w14:textId="10627E8F" w:rsidR="00574C09" w:rsidRDefault="00091779" w:rsidP="0009177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9177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EC75B37" wp14:editId="6ECBDB7B">
            <wp:extent cx="3581400" cy="1889525"/>
            <wp:effectExtent l="0" t="0" r="0" b="0"/>
            <wp:docPr id="194770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2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8477" cy="18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9652" w14:textId="0495B084" w:rsidR="00091779" w:rsidRDefault="00091779" w:rsidP="000917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Рис.6 - </w:t>
      </w:r>
      <w:r w:rsidRPr="00091779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інтерфейсу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IDisplayable</w:t>
      </w:r>
      <w:proofErr w:type="spellEnd"/>
    </w:p>
    <w:p w14:paraId="1C98EFAC" w14:textId="77777777" w:rsidR="00091779" w:rsidRDefault="00091779" w:rsidP="0009177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2A651C" w14:textId="4A663D26" w:rsidR="00091779" w:rsidRDefault="00091779" w:rsidP="000917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91779">
        <w:rPr>
          <w:rFonts w:ascii="Times New Roman" w:hAnsi="Times New Roman" w:cs="Times New Roman"/>
          <w:sz w:val="28"/>
          <w:szCs w:val="28"/>
        </w:rPr>
        <w:t>На рис.</w:t>
      </w:r>
      <w:r w:rsidRPr="00091779">
        <w:rPr>
          <w:rFonts w:ascii="Times New Roman" w:hAnsi="Times New Roman" w:cs="Times New Roman"/>
          <w:sz w:val="28"/>
          <w:szCs w:val="28"/>
        </w:rPr>
        <w:t>7</w:t>
      </w:r>
      <w:r w:rsidRPr="00091779">
        <w:rPr>
          <w:rFonts w:ascii="Times New Roman" w:hAnsi="Times New Roman" w:cs="Times New Roman"/>
          <w:sz w:val="28"/>
          <w:szCs w:val="28"/>
        </w:rPr>
        <w:t xml:space="preserve"> та рис. </w:t>
      </w:r>
      <w:r w:rsidRPr="00091779">
        <w:rPr>
          <w:rFonts w:ascii="Times New Roman" w:hAnsi="Times New Roman" w:cs="Times New Roman"/>
          <w:sz w:val="28"/>
          <w:szCs w:val="28"/>
        </w:rPr>
        <w:t>8</w:t>
      </w:r>
      <w:r w:rsidRPr="00091779">
        <w:rPr>
          <w:rFonts w:ascii="Times New Roman" w:hAnsi="Times New Roman" w:cs="Times New Roman"/>
          <w:sz w:val="28"/>
          <w:szCs w:val="28"/>
        </w:rPr>
        <w:t xml:space="preserve"> видно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імплементацію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конкретних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класах-нащадках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реалізацією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ShowTechnicalDetails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>.</w:t>
      </w:r>
    </w:p>
    <w:p w14:paraId="5AED17D4" w14:textId="6F5958BC" w:rsidR="00CC3507" w:rsidRDefault="00CC3507" w:rsidP="00CC350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350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1AE08A0" wp14:editId="6700924C">
            <wp:extent cx="4922520" cy="3609673"/>
            <wp:effectExtent l="0" t="0" r="0" b="0"/>
            <wp:docPr id="212715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8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895" cy="36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4761" w14:textId="4FC1F704" w:rsidR="00CC3507" w:rsidRDefault="00CC3507" w:rsidP="00CC350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350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F2E4538" wp14:editId="37B97F9C">
            <wp:extent cx="4671060" cy="3520146"/>
            <wp:effectExtent l="0" t="0" r="0" b="4445"/>
            <wp:docPr id="28008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88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906" cy="352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0A7D" w14:textId="2A18D131" w:rsidR="00CC3507" w:rsidRDefault="00CC3507" w:rsidP="00CC35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7 та 8 -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імплементаці</w:t>
      </w:r>
      <w:r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конкретних</w:t>
      </w:r>
      <w:proofErr w:type="spellEnd"/>
      <w:r w:rsidRPr="0009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779">
        <w:rPr>
          <w:rFonts w:ascii="Times New Roman" w:hAnsi="Times New Roman" w:cs="Times New Roman"/>
          <w:sz w:val="28"/>
          <w:szCs w:val="28"/>
        </w:rPr>
        <w:t>класах-нащадках</w:t>
      </w:r>
      <w:proofErr w:type="spellEnd"/>
    </w:p>
    <w:p w14:paraId="3B099F1C" w14:textId="77777777" w:rsidR="00CC3507" w:rsidRDefault="00CC3507" w:rsidP="00CC350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CDF3B3" w14:textId="4095C8A6" w:rsidR="00CC3507" w:rsidRPr="00091779" w:rsidRDefault="00CC3507" w:rsidP="00CC350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розмежувати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те,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чим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), та те,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вміє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гнучкість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CC3507">
        <w:rPr>
          <w:rFonts w:ascii="Times New Roman" w:hAnsi="Times New Roman" w:cs="Times New Roman"/>
          <w:sz w:val="28"/>
          <w:szCs w:val="28"/>
        </w:rPr>
        <w:t>.</w:t>
      </w:r>
    </w:p>
    <w:p w14:paraId="60EB9D22" w14:textId="77777777" w:rsidR="00574C09" w:rsidRDefault="00574C09" w:rsidP="00574C0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253858" w14:textId="30202E82" w:rsidR="00CC3507" w:rsidRDefault="00CC3507" w:rsidP="00CC3507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B7BECD4" w14:textId="25334E23" w:rsidR="00CC3507" w:rsidRDefault="00CC3507" w:rsidP="00CC350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CC350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рис. </w:t>
      </w:r>
      <w:r w:rsidRPr="00CC3507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CC3507">
        <w:rPr>
          <w:rFonts w:ascii="Times New Roman" w:hAnsi="Times New Roman" w:cs="Times New Roman"/>
          <w:sz w:val="28"/>
          <w:szCs w:val="28"/>
          <w:lang w:val="uk-UA"/>
        </w:rPr>
        <w:t xml:space="preserve"> видно реалізацію принципу композиції, де клас-контролер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StoreController</w:t>
      </w:r>
      <w:proofErr w:type="spellEnd"/>
      <w:r w:rsidRPr="00CC3507">
        <w:rPr>
          <w:rFonts w:ascii="Times New Roman" w:hAnsi="Times New Roman" w:cs="Times New Roman"/>
          <w:sz w:val="28"/>
          <w:szCs w:val="28"/>
          <w:lang w:val="uk-UA"/>
        </w:rPr>
        <w:t xml:space="preserve"> безпосередньо володіє об'єктом конфігурації </w:t>
      </w:r>
      <w:proofErr w:type="spellStart"/>
      <w:r w:rsidRPr="00CC3507">
        <w:rPr>
          <w:rFonts w:ascii="Times New Roman" w:hAnsi="Times New Roman" w:cs="Times New Roman"/>
          <w:sz w:val="28"/>
          <w:szCs w:val="28"/>
        </w:rPr>
        <w:t>StoreConfiguration</w:t>
      </w:r>
      <w:proofErr w:type="spellEnd"/>
      <w:r w:rsidRPr="00CC350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3F5BF5D" w14:textId="56277ED8" w:rsidR="00CC3507" w:rsidRDefault="00C82CE4" w:rsidP="00C82CE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2CE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43A178F" wp14:editId="238250C2">
            <wp:extent cx="5105400" cy="3944610"/>
            <wp:effectExtent l="0" t="0" r="0" b="0"/>
            <wp:docPr id="58185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9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261" cy="39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E268" w14:textId="77B91708" w:rsidR="00C82CE4" w:rsidRDefault="00C82CE4" w:rsidP="00C82CE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2CE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2B574B6" wp14:editId="065F2F49">
            <wp:extent cx="5105400" cy="1632855"/>
            <wp:effectExtent l="0" t="0" r="0" b="5715"/>
            <wp:docPr id="687931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1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7109" cy="163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2E96" w14:textId="101CFCAD" w:rsidR="00C82CE4" w:rsidRDefault="00C82CE4" w:rsidP="00C82CE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Рис.9 -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-контролера,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керує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життєвим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циклом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допоміжного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конфігурації</w:t>
      </w:r>
      <w:proofErr w:type="spellEnd"/>
    </w:p>
    <w:p w14:paraId="78AD58C6" w14:textId="3BD60EB5" w:rsidR="00C82CE4" w:rsidRDefault="00C82CE4" w:rsidP="00C82CE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D5152" w14:textId="49C1B3D5" w:rsidR="00C82CE4" w:rsidRDefault="00C82CE4" w:rsidP="00C82CE4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9A7B16E" w14:textId="1BA21A82" w:rsidR="00C82CE4" w:rsidRDefault="00C82CE4" w:rsidP="00C82C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82CE4">
        <w:rPr>
          <w:rFonts w:ascii="Times New Roman" w:hAnsi="Times New Roman" w:cs="Times New Roman"/>
          <w:sz w:val="28"/>
          <w:szCs w:val="28"/>
        </w:rPr>
        <w:t>На рис. 1</w:t>
      </w:r>
      <w:r w:rsidRPr="00C82CE4">
        <w:rPr>
          <w:rFonts w:ascii="Times New Roman" w:hAnsi="Times New Roman" w:cs="Times New Roman"/>
          <w:sz w:val="28"/>
          <w:szCs w:val="28"/>
        </w:rPr>
        <w:t>0</w:t>
      </w:r>
      <w:r w:rsidRPr="00C82CE4">
        <w:rPr>
          <w:rFonts w:ascii="Times New Roman" w:hAnsi="Times New Roman" w:cs="Times New Roman"/>
          <w:sz w:val="28"/>
          <w:szCs w:val="28"/>
        </w:rPr>
        <w:t xml:space="preserve"> видно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принципу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агрегації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, де каталог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поза межами контролера і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передається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готовий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список.</w:t>
      </w:r>
    </w:p>
    <w:p w14:paraId="05F4951B" w14:textId="4424E7A6" w:rsidR="00C82CE4" w:rsidRDefault="00C82CE4" w:rsidP="00C82CE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2CE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6D79F13" wp14:editId="63E0DFAE">
            <wp:extent cx="4655820" cy="3773927"/>
            <wp:effectExtent l="0" t="0" r="0" b="0"/>
            <wp:docPr id="1724085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85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0338" cy="377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FCBB" w14:textId="232D7709" w:rsidR="00C82CE4" w:rsidRDefault="00C82CE4" w:rsidP="00C82CE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2CE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23C6113" wp14:editId="2C37EC0F">
            <wp:extent cx="4678680" cy="2852719"/>
            <wp:effectExtent l="0" t="0" r="7620" b="5080"/>
            <wp:docPr id="128408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89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072" cy="28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4EE0" w14:textId="2C4CABF1" w:rsidR="00C82CE4" w:rsidRDefault="00C82CE4" w:rsidP="00C82CE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Рис.10 -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-контейнера для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ініціалізуються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зовнішньому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в контролер через конструктор</w:t>
      </w:r>
    </w:p>
    <w:p w14:paraId="006F0ECE" w14:textId="77777777" w:rsidR="00C82CE4" w:rsidRDefault="00C82CE4" w:rsidP="00C82CE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407550" w14:textId="1AA5692E" w:rsidR="00C82CE4" w:rsidRDefault="00C82CE4" w:rsidP="00C82CE4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C82CE4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відміну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композиції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агрегація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каталогу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продовжувати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існувати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того, як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контролера буде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знищено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незалежність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керуючої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CE4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C82CE4">
        <w:rPr>
          <w:rFonts w:ascii="Times New Roman" w:hAnsi="Times New Roman" w:cs="Times New Roman"/>
          <w:sz w:val="28"/>
          <w:szCs w:val="28"/>
        </w:rPr>
        <w:t>.</w:t>
      </w:r>
    </w:p>
    <w:p w14:paraId="4596A782" w14:textId="77777777" w:rsidR="002E0FEA" w:rsidRDefault="002E0FEA" w:rsidP="00C82CE4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3714A874" w14:textId="77777777" w:rsidR="002E0FEA" w:rsidRPr="002E0FEA" w:rsidRDefault="002E0FEA" w:rsidP="00C82CE4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3D1AA019" w14:textId="77777777" w:rsidR="00C82CE4" w:rsidRDefault="00C82CE4" w:rsidP="00C82CE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53EF7F" w14:textId="175C938B" w:rsidR="00C82CE4" w:rsidRDefault="00C82CE4" w:rsidP="00C82CE4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.</w:t>
      </w:r>
    </w:p>
    <w:p w14:paraId="20F6126B" w14:textId="77777777" w:rsidR="002E0FEA" w:rsidRDefault="002E0FEA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2E0FEA">
        <w:rPr>
          <w:rFonts w:ascii="Times New Roman" w:hAnsi="Times New Roman" w:cs="Times New Roman"/>
          <w:sz w:val="28"/>
          <w:szCs w:val="28"/>
        </w:rPr>
        <w:t>На рис. 1</w:t>
      </w:r>
      <w:r w:rsidRPr="002E0FEA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1460548" w14:textId="7C2B3751" w:rsidR="002E0FEA" w:rsidRPr="002E0FEA" w:rsidRDefault="002E0FEA" w:rsidP="002E0FE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0FEA">
        <w:rPr>
          <w:rFonts w:ascii="Times New Roman" w:hAnsi="Times New Roman" w:cs="Times New Roman"/>
          <w:sz w:val="28"/>
          <w:szCs w:val="28"/>
        </w:rPr>
        <w:t>у консоль</w:t>
      </w:r>
      <w:proofErr w:type="gram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коректну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архітектурних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>:</w:t>
      </w:r>
    </w:p>
    <w:p w14:paraId="764555BF" w14:textId="77777777" w:rsidR="002E0FEA" w:rsidRPr="002E0FEA" w:rsidRDefault="002E0FEA" w:rsidP="002E0FEA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2E0FEA">
        <w:rPr>
          <w:rFonts w:ascii="Times New Roman" w:hAnsi="Times New Roman" w:cs="Times New Roman"/>
          <w:b/>
          <w:bCs/>
          <w:sz w:val="28"/>
          <w:szCs w:val="28"/>
        </w:rPr>
        <w:t>Композиція</w:t>
      </w:r>
      <w:proofErr w:type="spellEnd"/>
      <w:r w:rsidRPr="002E0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конфігурації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магазину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ініціалізований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контролера.</w:t>
      </w:r>
    </w:p>
    <w:p w14:paraId="5CF7823D" w14:textId="77777777" w:rsidR="002E0FEA" w:rsidRPr="002E0FEA" w:rsidRDefault="002E0FEA" w:rsidP="002E0FEA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2E0FEA">
        <w:rPr>
          <w:rFonts w:ascii="Times New Roman" w:hAnsi="Times New Roman" w:cs="Times New Roman"/>
          <w:b/>
          <w:bCs/>
          <w:sz w:val="28"/>
          <w:szCs w:val="28"/>
        </w:rPr>
        <w:t>Агрегація</w:t>
      </w:r>
      <w:proofErr w:type="spellEnd"/>
      <w:r w:rsidRPr="002E0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переданий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опрацьований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>.</w:t>
      </w:r>
    </w:p>
    <w:p w14:paraId="1E4C3B4C" w14:textId="77777777" w:rsidR="002E0FEA" w:rsidRPr="002E0FEA" w:rsidRDefault="002E0FEA" w:rsidP="002E0FEA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2E0FEA">
        <w:rPr>
          <w:rFonts w:ascii="Times New Roman" w:hAnsi="Times New Roman" w:cs="Times New Roman"/>
          <w:b/>
          <w:bCs/>
          <w:sz w:val="28"/>
          <w:szCs w:val="28"/>
        </w:rPr>
        <w:t>Поліморфізм</w:t>
      </w:r>
      <w:proofErr w:type="spellEnd"/>
      <w:r w:rsidRPr="002E0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b/>
          <w:bCs/>
          <w:sz w:val="28"/>
          <w:szCs w:val="28"/>
        </w:rPr>
        <w:t>інтерфейсів</w:t>
      </w:r>
      <w:proofErr w:type="spellEnd"/>
      <w:r w:rsidRPr="002E0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викликають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2E0FEA">
        <w:rPr>
          <w:rFonts w:ascii="Times New Roman" w:hAnsi="Times New Roman" w:cs="Times New Roman"/>
          <w:sz w:val="28"/>
          <w:szCs w:val="28"/>
        </w:rPr>
        <w:t>ShowTechnicalDetails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E0FEA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спільний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IDisplayable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>.</w:t>
      </w:r>
    </w:p>
    <w:p w14:paraId="6D8BA3FB" w14:textId="77777777" w:rsidR="002E0FEA" w:rsidRPr="002E0FEA" w:rsidRDefault="002E0FEA" w:rsidP="002E0FEA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2E0FEA">
        <w:rPr>
          <w:rFonts w:ascii="Times New Roman" w:hAnsi="Times New Roman" w:cs="Times New Roman"/>
          <w:b/>
          <w:bCs/>
          <w:sz w:val="28"/>
          <w:szCs w:val="28"/>
        </w:rPr>
        <w:t>Поліморфізм</w:t>
      </w:r>
      <w:proofErr w:type="spellEnd"/>
      <w:r w:rsidRPr="002E0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b/>
          <w:bCs/>
          <w:sz w:val="28"/>
          <w:szCs w:val="28"/>
        </w:rPr>
        <w:t>віртуальних</w:t>
      </w:r>
      <w:proofErr w:type="spellEnd"/>
      <w:r w:rsidRPr="002E0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b/>
          <w:bCs/>
          <w:sz w:val="28"/>
          <w:szCs w:val="28"/>
        </w:rPr>
        <w:t>методів</w:t>
      </w:r>
      <w:proofErr w:type="spellEnd"/>
      <w:r w:rsidRPr="002E0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Перевизначений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2E0FEA">
        <w:rPr>
          <w:rFonts w:ascii="Times New Roman" w:hAnsi="Times New Roman" w:cs="Times New Roman"/>
          <w:sz w:val="28"/>
          <w:szCs w:val="28"/>
        </w:rPr>
        <w:t>DisplayInfo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E0FE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специфічні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2E0FEA">
        <w:rPr>
          <w:rFonts w:ascii="Times New Roman" w:hAnsi="Times New Roman" w:cs="Times New Roman"/>
          <w:sz w:val="28"/>
          <w:szCs w:val="28"/>
        </w:rPr>
        <w:t xml:space="preserve"> для кожного типу товару.</w:t>
      </w:r>
    </w:p>
    <w:p w14:paraId="4F838267" w14:textId="1C634E1F" w:rsidR="00C82CE4" w:rsidRDefault="002E0FEA" w:rsidP="002E0FE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E0F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8B45C" wp14:editId="47D9FC9A">
            <wp:extent cx="4632960" cy="3971109"/>
            <wp:effectExtent l="0" t="0" r="0" b="0"/>
            <wp:docPr id="2045828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8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7293" cy="39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833C" w14:textId="722C2C28" w:rsidR="002E0FEA" w:rsidRDefault="002E0FEA" w:rsidP="002E0FE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Рис.11 – Результат роботи всіх необхідних пунктів</w:t>
      </w:r>
    </w:p>
    <w:p w14:paraId="55CBA89D" w14:textId="77777777" w:rsidR="002E0FEA" w:rsidRDefault="002E0FEA" w:rsidP="002E0FE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E9E4A2" w14:textId="27CEBC6B" w:rsidR="002E0FEA" w:rsidRDefault="002E0FEA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Програмний комплекс працює стабільно, всі типи </w:t>
      </w:r>
      <w:proofErr w:type="spellStart"/>
      <w:r w:rsidRPr="002E0FEA">
        <w:rPr>
          <w:rFonts w:ascii="Times New Roman" w:hAnsi="Times New Roman" w:cs="Times New Roman"/>
          <w:sz w:val="28"/>
          <w:szCs w:val="28"/>
          <w:lang w:val="uk-UA"/>
        </w:rPr>
        <w:t>зв'язків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 між об'єктами реалізовані згідно з принципами ООП.</w:t>
      </w:r>
    </w:p>
    <w:p w14:paraId="07A399A9" w14:textId="77777777" w:rsidR="002E0FEA" w:rsidRDefault="002E0FEA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0A6A55C6" w14:textId="22EA48CE" w:rsidR="002E0FEA" w:rsidRDefault="002E0FEA" w:rsidP="002E0FE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E0FE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53A9E407" w14:textId="5151FAB6" w:rsidR="002E0FEA" w:rsidRDefault="002E0FEA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2E0FEA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було успішно реалізовано програмну модель магазину електроніки на базі .</w:t>
      </w:r>
      <w:r w:rsidRPr="002E0FEA">
        <w:rPr>
          <w:rFonts w:ascii="Times New Roman" w:hAnsi="Times New Roman" w:cs="Times New Roman"/>
          <w:sz w:val="28"/>
          <w:szCs w:val="28"/>
        </w:rPr>
        <w:t>NET</w:t>
      </w:r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. Практично підтверджено переваги використання </w:t>
      </w:r>
      <w:proofErr w:type="spellStart"/>
      <w:r w:rsidRPr="002E0FEA">
        <w:rPr>
          <w:rFonts w:ascii="Times New Roman" w:hAnsi="Times New Roman" w:cs="Times New Roman"/>
          <w:sz w:val="28"/>
          <w:szCs w:val="28"/>
          <w:lang w:val="uk-UA"/>
        </w:rPr>
        <w:t>інтерфейсного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 поліморфізму, що дозволило обробляти різні </w:t>
      </w:r>
      <w:r w:rsidRPr="002E0FEA">
        <w:rPr>
          <w:rFonts w:ascii="Times New Roman" w:hAnsi="Times New Roman" w:cs="Times New Roman"/>
          <w:sz w:val="28"/>
          <w:szCs w:val="28"/>
          <w:lang w:val="uk-UA"/>
        </w:rPr>
        <w:lastRenderedPageBreak/>
        <w:t>технічні пристрої (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) в єдиному циклі через інтерфейс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IDisplayable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. Реалізована архітектура продемонструвала чіткий поділ відповідальності: клас 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StoreController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 керує життєвим циклом власної конфігурації через композицію та працює з переданим ззовні каталогом товарів через агрегацію. Фінальний запуск програми показав коректне відпрацювання віртуальних методів та механізмів </w:t>
      </w:r>
      <w:proofErr w:type="spellStart"/>
      <w:r w:rsidRPr="002E0FEA">
        <w:rPr>
          <w:rFonts w:ascii="Times New Roman" w:hAnsi="Times New Roman" w:cs="Times New Roman"/>
          <w:sz w:val="28"/>
          <w:szCs w:val="28"/>
          <w:lang w:val="uk-UA"/>
        </w:rPr>
        <w:t>перевизначення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E0FE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2E0FEA">
        <w:rPr>
          <w:rFonts w:ascii="Times New Roman" w:hAnsi="Times New Roman" w:cs="Times New Roman"/>
          <w:sz w:val="28"/>
          <w:szCs w:val="28"/>
          <w:lang w:val="uk-UA"/>
        </w:rPr>
        <w:t>), що свідчить про повну відповідність розробленої системи поставленим технічним завданням.</w:t>
      </w:r>
    </w:p>
    <w:p w14:paraId="6D29B84A" w14:textId="77777777" w:rsidR="002E0FEA" w:rsidRDefault="002E0FEA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50B1724A" w14:textId="67671B16" w:rsidR="002E0FEA" w:rsidRDefault="002E0FEA" w:rsidP="002E0FE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E0F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запитання:</w:t>
      </w:r>
    </w:p>
    <w:p w14:paraId="307DFF45" w14:textId="77777777" w:rsidR="00161F4F" w:rsidRDefault="00161F4F" w:rsidP="002E0FE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A746B75" w14:textId="77777777" w:rsidR="00161F4F" w:rsidRPr="00161F4F" w:rsidRDefault="00161F4F" w:rsidP="00161F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У чому різниця між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virtual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abstract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7F4B19ED" w14:textId="77777777" w:rsidR="00161F4F" w:rsidRP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abstract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: метод не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в базовому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Нащадки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зобов'язані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.</w:t>
      </w:r>
    </w:p>
    <w:p w14:paraId="7F2EA2AA" w14:textId="77777777" w:rsid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virtual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: метод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базову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Нащадки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бажанням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змінити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).</w:t>
      </w:r>
    </w:p>
    <w:p w14:paraId="3C794220" w14:textId="77777777" w:rsid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5223D765" w14:textId="77777777" w:rsid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може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абстрактний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клас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мати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конструктор?</w:t>
      </w:r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DD6C3" w14:textId="32145C40" w:rsid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sz w:val="28"/>
          <w:szCs w:val="28"/>
        </w:rPr>
        <w:t xml:space="preserve">Так,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викликається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автоматично через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ключове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слово </w:t>
      </w:r>
      <w:proofErr w:type="spellStart"/>
      <w:proofErr w:type="gramStart"/>
      <w:r w:rsidRPr="00161F4F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1F4F">
        <w:rPr>
          <w:rFonts w:ascii="Times New Roman" w:hAnsi="Times New Roman" w:cs="Times New Roman"/>
          <w:sz w:val="28"/>
          <w:szCs w:val="28"/>
        </w:rPr>
        <w:t xml:space="preserve">) з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конструкторів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класів-нащадків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. Конструктор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потрібен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ініціалізації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самого абстрактного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.</w:t>
      </w:r>
    </w:p>
    <w:p w14:paraId="7878AF3D" w14:textId="77777777" w:rsid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5E4E65C8" w14:textId="77777777" w:rsid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Чому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інтерфейси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не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можуть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містити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поля (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fields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01F6E" w14:textId="1D4E4233" w:rsidR="00161F4F" w:rsidRP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sz w:val="28"/>
          <w:szCs w:val="28"/>
        </w:rPr>
        <w:t xml:space="preserve">Тому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контракт (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поведінка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), а не стан. Поля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визначають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каже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вміти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зберігатися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конкретних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класах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.</w:t>
      </w:r>
    </w:p>
    <w:p w14:paraId="2586B9DA" w14:textId="77777777" w:rsidR="00161F4F" w:rsidRP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7633230F" w14:textId="77777777" w:rsidR="00161F4F" w:rsidRP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4. Як кодом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відрізнити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композицію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агрегації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2D4DB74" w14:textId="77777777" w:rsidR="00161F4F" w:rsidRP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Композиція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конструкторі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): _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61F4F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();.</w:t>
      </w:r>
      <w:proofErr w:type="gramEnd"/>
    </w:p>
    <w:p w14:paraId="5AF3C549" w14:textId="77777777" w:rsidR="00161F4F" w:rsidRPr="00161F4F" w:rsidRDefault="00161F4F" w:rsidP="00161F4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Агрегація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зовні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передається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як параметр: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61F4F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61F4F">
        <w:rPr>
          <w:rFonts w:ascii="Times New Roman" w:hAnsi="Times New Roman" w:cs="Times New Roman"/>
          <w:sz w:val="28"/>
          <w:szCs w:val="28"/>
        </w:rPr>
        <w:t>ExternalObj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161F4F">
        <w:rPr>
          <w:rFonts w:ascii="Times New Roman" w:hAnsi="Times New Roman" w:cs="Times New Roman"/>
          <w:sz w:val="28"/>
          <w:szCs w:val="28"/>
        </w:rPr>
        <w:t>{ _</w:t>
      </w:r>
      <w:proofErr w:type="spellStart"/>
      <w:proofErr w:type="gramEnd"/>
      <w:r w:rsidRPr="00161F4F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obj</w:t>
      </w:r>
      <w:proofErr w:type="spellEnd"/>
      <w:proofErr w:type="gramStart"/>
      <w:r w:rsidRPr="00161F4F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161F4F">
        <w:rPr>
          <w:rFonts w:ascii="Times New Roman" w:hAnsi="Times New Roman" w:cs="Times New Roman"/>
          <w:sz w:val="28"/>
          <w:szCs w:val="28"/>
        </w:rPr>
        <w:t>.</w:t>
      </w:r>
    </w:p>
    <w:p w14:paraId="4EF7612A" w14:textId="77777777" w:rsidR="002E0FEA" w:rsidRPr="00161F4F" w:rsidRDefault="002E0FEA" w:rsidP="002E0F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DD4C99" w14:textId="77777777" w:rsidR="00161F4F" w:rsidRDefault="00161F4F" w:rsidP="002E0FE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</w:t>
      </w:r>
      <w:r w:rsidRPr="00161F4F">
        <w:rPr>
          <w:rFonts w:ascii="Times New Roman" w:hAnsi="Times New Roman" w:cs="Times New Roman"/>
          <w:b/>
          <w:bCs/>
          <w:sz w:val="28"/>
          <w:szCs w:val="28"/>
        </w:rPr>
        <w:t>явна</w:t>
      </w:r>
      <w:r w:rsidRPr="00161F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реалізація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інтерфейсу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  <w:lang w:val="en-US"/>
        </w:rPr>
        <w:t>" (Explicit Interface Implementation)?</w:t>
      </w:r>
    </w:p>
    <w:p w14:paraId="0AF85DA2" w14:textId="34430CCA" w:rsidR="002E0FEA" w:rsidRDefault="00161F4F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sz w:val="28"/>
          <w:szCs w:val="28"/>
          <w:lang w:val="uk-UA"/>
        </w:rPr>
        <w:t xml:space="preserve"> Це коли метод інтерфейсу прописується з назвою самого інтерфейсу: </w:t>
      </w:r>
      <w:r w:rsidRPr="00161F4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61F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  <w:lang w:val="en-US"/>
        </w:rPr>
        <w:t>IDisplayable</w:t>
      </w:r>
      <w:proofErr w:type="spellEnd"/>
      <w:r w:rsidRPr="00161F4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61F4F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161F4F">
        <w:rPr>
          <w:rFonts w:ascii="Times New Roman" w:hAnsi="Times New Roman" w:cs="Times New Roman"/>
          <w:sz w:val="28"/>
          <w:szCs w:val="28"/>
          <w:lang w:val="uk-UA"/>
        </w:rPr>
        <w:t>().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Потрібна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називаються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однаково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конфлікту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.</w:t>
      </w:r>
    </w:p>
    <w:p w14:paraId="58C69A53" w14:textId="77777777" w:rsidR="00161F4F" w:rsidRDefault="00161F4F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1A6958BA" w14:textId="77777777" w:rsidR="00161F4F" w:rsidRDefault="00161F4F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Яку проблему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вирішують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інтерфейси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контексті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множинного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b/>
          <w:bCs/>
          <w:sz w:val="28"/>
          <w:szCs w:val="28"/>
        </w:rPr>
        <w:t>успадкування</w:t>
      </w:r>
      <w:proofErr w:type="spellEnd"/>
      <w:r w:rsidRPr="00161F4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BF721B" w14:textId="32787BA6" w:rsidR="00161F4F" w:rsidRPr="00161F4F" w:rsidRDefault="00161F4F" w:rsidP="002E0FE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61F4F">
        <w:rPr>
          <w:rFonts w:ascii="Times New Roman" w:hAnsi="Times New Roman" w:cs="Times New Roman"/>
          <w:sz w:val="28"/>
          <w:szCs w:val="28"/>
        </w:rPr>
        <w:t xml:space="preserve">В C# заборонено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успадковуватись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приймати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на себе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ролей без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плутанини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логіці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базових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F4F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161F4F">
        <w:rPr>
          <w:rFonts w:ascii="Times New Roman" w:hAnsi="Times New Roman" w:cs="Times New Roman"/>
          <w:sz w:val="28"/>
          <w:szCs w:val="28"/>
        </w:rPr>
        <w:t>.</w:t>
      </w:r>
    </w:p>
    <w:sectPr w:rsidR="00161F4F" w:rsidRPr="00161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464DF"/>
    <w:multiLevelType w:val="hybridMultilevel"/>
    <w:tmpl w:val="37588B64"/>
    <w:lvl w:ilvl="0" w:tplc="DD00D88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67EF5"/>
    <w:multiLevelType w:val="multilevel"/>
    <w:tmpl w:val="BA8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01757"/>
    <w:multiLevelType w:val="multilevel"/>
    <w:tmpl w:val="3F5E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D3B47"/>
    <w:multiLevelType w:val="multilevel"/>
    <w:tmpl w:val="89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40525">
    <w:abstractNumId w:val="0"/>
  </w:num>
  <w:num w:numId="2" w16cid:durableId="194079576">
    <w:abstractNumId w:val="3"/>
  </w:num>
  <w:num w:numId="3" w16cid:durableId="872304606">
    <w:abstractNumId w:val="1"/>
  </w:num>
  <w:num w:numId="4" w16cid:durableId="121311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E7"/>
    <w:rsid w:val="00091779"/>
    <w:rsid w:val="00161F4F"/>
    <w:rsid w:val="002E0FEA"/>
    <w:rsid w:val="00574C09"/>
    <w:rsid w:val="00841EE9"/>
    <w:rsid w:val="009626EB"/>
    <w:rsid w:val="00BC68E7"/>
    <w:rsid w:val="00C82CE4"/>
    <w:rsid w:val="00CC3507"/>
    <w:rsid w:val="00D8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057B"/>
  <w15:chartTrackingRefBased/>
  <w15:docId w15:val="{4C7709A3-4AAF-4F55-9531-5B50DEB9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6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6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8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8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8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8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6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2026-04-16T14:09:00Z</dcterms:created>
  <dcterms:modified xsi:type="dcterms:W3CDTF">2026-04-16T16:59:00Z</dcterms:modified>
</cp:coreProperties>
</file>