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54E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数字量（Digital）开关量 布尔量 离散量</w:t>
      </w:r>
    </w:p>
    <w:p w14:paraId="61F8F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模拟量（Analog）（温度变送器  压力变送器 流量计 液位变送器）</w:t>
      </w:r>
    </w:p>
    <w:p w14:paraId="6C116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温度：RTD热电阻 PT100  CU50  PT1000</w:t>
      </w:r>
    </w:p>
    <w:p w14:paraId="7CC2C3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TC  热电偶 K N B S ........</w:t>
      </w:r>
    </w:p>
    <w:p w14:paraId="1296E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压力：压差  静差</w:t>
      </w:r>
    </w:p>
    <w:p w14:paraId="1B095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流量计：电磁流量计 超声波  涡街流量计  质量流量计 （涉及到数字量：计量输出，累计多少流量输出1个脉冲，如累计流过100m³/每流过1吨，输出一个脉冲）。</w:t>
      </w:r>
    </w:p>
    <w:p w14:paraId="13A14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液位变送器：磁翻板式  雷达式  压力式（投入式液位变送器） ..........</w:t>
      </w:r>
    </w:p>
    <w:p w14:paraId="75CEB33B">
      <w:pPr>
        <w:rPr>
          <w:rFonts w:hint="eastAsia"/>
          <w:lang w:val="en-US" w:eastAsia="zh-CN"/>
        </w:rPr>
      </w:pPr>
    </w:p>
    <w:p w14:paraId="09FCD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模拟量标准信号：0-10V   4-20mA</w:t>
      </w:r>
    </w:p>
    <w:p w14:paraId="525B6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外围接线：两线制   三线制    四线制</w:t>
      </w:r>
    </w:p>
    <w:p w14:paraId="651AE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相关硬件：信号隔离器   信号配电器    信号分配器（信号一分多）（淘宝查查）</w:t>
      </w:r>
    </w:p>
    <w:p w14:paraId="72772DAB">
      <w:pPr>
        <w:rPr>
          <w:rFonts w:hint="eastAsia"/>
          <w:lang w:val="en-US" w:eastAsia="zh-CN"/>
        </w:rPr>
      </w:pPr>
    </w:p>
    <w:p w14:paraId="2A3FD7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软件组态：</w:t>
      </w:r>
    </w:p>
    <w:p w14:paraId="50FBFA9B">
      <w:r>
        <w:drawing>
          <wp:inline distT="0" distB="0" distL="114300" distR="114300">
            <wp:extent cx="2365375" cy="1508760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8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组态成：0..20mA    对应通道值0-27648   变送器为4-20mA输出  通道值值为5530-27648</w:t>
      </w:r>
    </w:p>
    <w:p w14:paraId="7C71B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组态成：4..20mA   对应通道值0-27648   变送器为4-20mA输出   通道值值为0-27648</w:t>
      </w:r>
    </w:p>
    <w:p w14:paraId="3FDE5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组态成：0..10V     对应通道值0-27648   变送器为0-10V输出    通道值值为0-27648</w:t>
      </w:r>
    </w:p>
    <w:p w14:paraId="51459095">
      <w:pPr>
        <w:rPr>
          <w:rFonts w:hint="eastAsia"/>
          <w:lang w:val="en-US" w:eastAsia="zh-CN"/>
        </w:rPr>
      </w:pPr>
    </w:p>
    <w:p w14:paraId="7F54EF1F">
      <w:pPr>
        <w:rPr>
          <w:rFonts w:hint="default" w:eastAsiaTheme="minorEastAsia"/>
          <w:lang w:val="en-US" w:eastAsia="zh-CN"/>
        </w:rPr>
      </w:pPr>
    </w:p>
    <w:p w14:paraId="372D4877">
      <w:pPr>
        <w:rPr>
          <w:rFonts w:hint="default"/>
          <w:lang w:val="en-US" w:eastAsia="zh-CN"/>
        </w:rPr>
      </w:pPr>
    </w:p>
    <w:p w14:paraId="4B85B5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A/D转换  模拟量输入转换    模拟量转数字量</w:t>
      </w:r>
    </w:p>
    <w:p w14:paraId="2028C6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D/A转换   模拟量输出转换   数字量转模拟量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AA74E0"/>
    <w:rsid w:val="662B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2026-09-01T01:05:42Z</dcterms:created>
  <dc:creator>Administrator</dc:creator>
  <cp:lastModifiedBy>高俊杰</cp:lastModifiedBy>
  <dcterms:modified xsi:type="dcterms:W3CDTF">2026-09-01T09:13:54Z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eyJoZGlkIjoiYjBjZGVmNDMwMmFkZGMwYTM2NWEzZGFiZDBkMmUzNDEiLCJ1c2VySWQiOiIzNjg0NTIxMjcifQ==</vt:lpwstr>
  </property>
  <property fmtid="{D5CDD505-2E9C-101B-9397-08002B2CF9AE}" pid="4" name="ICV">
    <vt:lpwstr>015B7DF2C5E44CD39B0874E22B94381F_12</vt:lpwstr>
  </property>
</Properties>
</file>