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AEECC" w14:textId="77777777" w:rsidR="00E02F53" w:rsidRDefault="00F91E70" w:rsidP="00E02F53">
      <w:pPr>
        <w:jc w:val="center"/>
      </w:pPr>
      <w:r>
        <w:t>Lab #1</w:t>
      </w:r>
    </w:p>
    <w:p w14:paraId="0897D238" w14:textId="35A2D23E" w:rsidR="00E02F53" w:rsidRDefault="00E02F53" w:rsidP="00E02F53">
      <w:pPr>
        <w:jc w:val="center"/>
      </w:pPr>
      <w:r>
        <w:t>Multiple Regression</w:t>
      </w:r>
      <w:r w:rsidR="00FC402C">
        <w:t>/Logistic Regression R Replication</w:t>
      </w:r>
    </w:p>
    <w:p w14:paraId="6E510359" w14:textId="4E647B9C" w:rsidR="002E032A" w:rsidRDefault="002E032A" w:rsidP="002E032A">
      <w:r>
        <w:t xml:space="preserve">NOTE: Each question should be a separate chunk in </w:t>
      </w:r>
      <w:r w:rsidRPr="00FC402C">
        <w:rPr>
          <w:b/>
          <w:bCs/>
        </w:rPr>
        <w:t xml:space="preserve">R-studio’s </w:t>
      </w:r>
      <w:proofErr w:type="spellStart"/>
      <w:r w:rsidRPr="00FC402C">
        <w:rPr>
          <w:b/>
          <w:bCs/>
        </w:rPr>
        <w:t>Rmarkdown</w:t>
      </w:r>
      <w:proofErr w:type="spellEnd"/>
      <w:r w:rsidRPr="00FC402C">
        <w:rPr>
          <w:b/>
          <w:bCs/>
        </w:rPr>
        <w:t xml:space="preserve"> or R notebook</w:t>
      </w:r>
      <w:r>
        <w:t xml:space="preserve"> and using </w:t>
      </w:r>
      <w:proofErr w:type="spellStart"/>
      <w:r>
        <w:t>Knitr</w:t>
      </w:r>
      <w:proofErr w:type="spellEnd"/>
      <w:r>
        <w:t xml:space="preserve">, knit your work and the output into a word document that you will upload into Canvas.  </w:t>
      </w:r>
    </w:p>
    <w:p w14:paraId="01C19893" w14:textId="77777777" w:rsidR="00886AEC" w:rsidRDefault="00886AEC" w:rsidP="002E032A"/>
    <w:p w14:paraId="7FE6EDA1" w14:textId="1F7C61D3" w:rsidR="00FC402C" w:rsidRDefault="00FC402C" w:rsidP="002E032A">
      <w:r>
        <w:t>Multiple Regression</w:t>
      </w:r>
    </w:p>
    <w:p w14:paraId="736809AE" w14:textId="768C6FE0" w:rsidR="009876C7" w:rsidRPr="002E032A" w:rsidRDefault="002E032A" w:rsidP="002E032A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t xml:space="preserve">In R, use matrix functions to find the regression coefficients of </w:t>
      </w:r>
      <w:proofErr w:type="spellStart"/>
      <w:r>
        <w:t>qdicomp</w:t>
      </w:r>
      <w:proofErr w:type="spellEnd"/>
      <w:r>
        <w:t xml:space="preserve"> predicted by </w:t>
      </w:r>
      <w:proofErr w:type="spellStart"/>
      <w:r>
        <w:t>ciccomp</w:t>
      </w:r>
      <w:proofErr w:type="spellEnd"/>
      <w:r>
        <w:t xml:space="preserve"> and </w:t>
      </w:r>
      <w:proofErr w:type="spellStart"/>
      <w:r>
        <w:t>oocomp</w:t>
      </w:r>
      <w:proofErr w:type="spellEnd"/>
      <w:r>
        <w:t xml:space="preserve"> in “social2.sav” file.  </w:t>
      </w:r>
    </w:p>
    <w:p w14:paraId="670A511D" w14:textId="072B2AB1" w:rsidR="00E316D9" w:rsidRDefault="002E032A" w:rsidP="00E316D9">
      <w:pPr>
        <w:numPr>
          <w:ilvl w:val="0"/>
          <w:numId w:val="1"/>
        </w:numPr>
      </w:pPr>
      <w:r>
        <w:t xml:space="preserve">Using </w:t>
      </w:r>
      <w:proofErr w:type="spellStart"/>
      <w:r>
        <w:t>forclass.sav</w:t>
      </w:r>
      <w:proofErr w:type="spellEnd"/>
      <w:r>
        <w:t xml:space="preserve"> </w:t>
      </w:r>
      <w:r w:rsidR="00FC402C">
        <w:t xml:space="preserve">conduct a: </w:t>
      </w:r>
    </w:p>
    <w:p w14:paraId="7869BDDF" w14:textId="347BE66D" w:rsidR="002E032A" w:rsidRDefault="002E032A" w:rsidP="002E032A">
      <w:pPr>
        <w:numPr>
          <w:ilvl w:val="1"/>
          <w:numId w:val="1"/>
        </w:numPr>
      </w:pPr>
      <w:r>
        <w:t xml:space="preserve">Standard multiple regression of </w:t>
      </w:r>
      <w:proofErr w:type="spellStart"/>
      <w:r>
        <w:t>soitot</w:t>
      </w:r>
      <w:proofErr w:type="spellEnd"/>
      <w:r>
        <w:t xml:space="preserve"> predicted by a, e, and </w:t>
      </w:r>
      <w:proofErr w:type="spellStart"/>
      <w:r>
        <w:t>sos</w:t>
      </w:r>
      <w:proofErr w:type="spellEnd"/>
      <w:r>
        <w:t xml:space="preserve">. Include a model summary, r squared, descriptives, part and partial correlations, collinearity diagnostics, a plot of the prediction and </w:t>
      </w:r>
      <w:proofErr w:type="spellStart"/>
      <w:r>
        <w:t>mahalanobis</w:t>
      </w:r>
      <w:proofErr w:type="spellEnd"/>
      <w:r>
        <w:t xml:space="preserve"> distances.  </w:t>
      </w:r>
    </w:p>
    <w:p w14:paraId="71D70CE1" w14:textId="68F30998" w:rsidR="00D06013" w:rsidRDefault="002E032A" w:rsidP="002E032A">
      <w:pPr>
        <w:numPr>
          <w:ilvl w:val="1"/>
          <w:numId w:val="1"/>
        </w:numPr>
      </w:pPr>
      <w:r>
        <w:t>U</w:t>
      </w:r>
      <w:r w:rsidR="00A01F70">
        <w:t>ser</w:t>
      </w:r>
      <w:r>
        <w:t>-</w:t>
      </w:r>
      <w:r w:rsidR="00A01F70">
        <w:t xml:space="preserve">defined sequential analysis predicting </w:t>
      </w:r>
      <w:proofErr w:type="spellStart"/>
      <w:r w:rsidR="00A01F70">
        <w:t>soitot</w:t>
      </w:r>
      <w:proofErr w:type="spellEnd"/>
      <w:r w:rsidR="00667803">
        <w:t xml:space="preserve"> by a, e and </w:t>
      </w:r>
      <w:proofErr w:type="spellStart"/>
      <w:r w:rsidR="00667803">
        <w:t>sos</w:t>
      </w:r>
      <w:proofErr w:type="spellEnd"/>
      <w:r>
        <w:t xml:space="preserve"> in that order</w:t>
      </w:r>
      <w:r w:rsidR="00A01F70">
        <w:t xml:space="preserve">. </w:t>
      </w:r>
      <w:r>
        <w:t>I</w:t>
      </w:r>
      <w:r w:rsidR="00A01F70">
        <w:t>nclude r-square change and interpret results.</w:t>
      </w:r>
    </w:p>
    <w:p w14:paraId="1282B781" w14:textId="77777777" w:rsidR="00886AEC" w:rsidRDefault="002E032A" w:rsidP="00886AEC">
      <w:pPr>
        <w:numPr>
          <w:ilvl w:val="1"/>
          <w:numId w:val="1"/>
        </w:numPr>
      </w:pPr>
      <w:r>
        <w:t>S</w:t>
      </w:r>
      <w:r w:rsidR="00A01F70">
        <w:t>tepwise regression including</w:t>
      </w:r>
      <w:r w:rsidR="001F03D4">
        <w:t xml:space="preserve"> </w:t>
      </w:r>
      <w:proofErr w:type="spellStart"/>
      <w:r w:rsidR="001F03D4">
        <w:t>sos</w:t>
      </w:r>
      <w:proofErr w:type="spellEnd"/>
      <w:r w:rsidR="001F03D4">
        <w:t xml:space="preserve">, ego, n, e, o, a and c predicting </w:t>
      </w:r>
      <w:proofErr w:type="spellStart"/>
      <w:r w:rsidR="001F03D4">
        <w:t>soitot</w:t>
      </w:r>
      <w:proofErr w:type="spellEnd"/>
      <w:r w:rsidR="001F03D4">
        <w:t>.</w:t>
      </w:r>
    </w:p>
    <w:p w14:paraId="5A578D57" w14:textId="2DAAFFB8" w:rsidR="00886AEC" w:rsidRDefault="00E02F53" w:rsidP="00886AEC">
      <w:pPr>
        <w:numPr>
          <w:ilvl w:val="1"/>
          <w:numId w:val="1"/>
        </w:numPr>
      </w:pPr>
      <w:r>
        <w:t xml:space="preserve">Mediation </w:t>
      </w:r>
      <w:r w:rsidR="00886AEC">
        <w:t xml:space="preserve">analysis using both the </w:t>
      </w:r>
      <w:r w:rsidR="008C02CB">
        <w:t xml:space="preserve">Baron and Kenny style </w:t>
      </w:r>
      <w:r w:rsidR="000A5965">
        <w:t xml:space="preserve">mediational </w:t>
      </w:r>
      <w:proofErr w:type="gramStart"/>
      <w:r w:rsidR="000A5965">
        <w:t>analysis</w:t>
      </w:r>
      <w:r w:rsidR="00886AEC">
        <w:t xml:space="preserve">, </w:t>
      </w:r>
      <w:r w:rsidR="000A5965">
        <w:t xml:space="preserve"> using</w:t>
      </w:r>
      <w:proofErr w:type="gramEnd"/>
      <w:r w:rsidR="000A5965">
        <w:t xml:space="preserve"> </w:t>
      </w:r>
      <w:proofErr w:type="spellStart"/>
      <w:r w:rsidR="000A5965">
        <w:t>oocomp</w:t>
      </w:r>
      <w:proofErr w:type="spellEnd"/>
      <w:r w:rsidR="000A5965">
        <w:t xml:space="preserve"> as the predictor, </w:t>
      </w:r>
      <w:proofErr w:type="spellStart"/>
      <w:r w:rsidR="000A5965">
        <w:t>ciccomp</w:t>
      </w:r>
      <w:proofErr w:type="spellEnd"/>
      <w:r w:rsidR="000A5965">
        <w:t xml:space="preserve"> as the mediator and </w:t>
      </w:r>
      <w:proofErr w:type="spellStart"/>
      <w:r w:rsidR="000A5965">
        <w:t>qdicomp</w:t>
      </w:r>
      <w:proofErr w:type="spellEnd"/>
      <w:r w:rsidR="000A5965">
        <w:t xml:space="preserve"> as the outcome</w:t>
      </w:r>
      <w:r w:rsidR="00886AEC">
        <w:t xml:space="preserve">, as well as a Sobel </w:t>
      </w:r>
      <w:r w:rsidR="00FC402C">
        <w:t>test for the significance of the indirect effect</w:t>
      </w:r>
      <w:r w:rsidR="008C02CB">
        <w:t xml:space="preserve">. </w:t>
      </w:r>
    </w:p>
    <w:p w14:paraId="57293E99" w14:textId="77777777" w:rsidR="00886AEC" w:rsidRDefault="00886AEC" w:rsidP="00886AEC"/>
    <w:p w14:paraId="1420F6F6" w14:textId="50CBAFDF" w:rsidR="00886AEC" w:rsidRDefault="00886AEC" w:rsidP="00886AEC">
      <w:r>
        <w:t>Logistic Regression</w:t>
      </w:r>
    </w:p>
    <w:p w14:paraId="3126EC75" w14:textId="42D61E3D" w:rsidR="00886AEC" w:rsidRDefault="00886AEC" w:rsidP="00886AEC">
      <w:pPr>
        <w:numPr>
          <w:ilvl w:val="0"/>
          <w:numId w:val="1"/>
        </w:numPr>
      </w:pPr>
      <w:r>
        <w:t>Using the “</w:t>
      </w:r>
      <w:proofErr w:type="spellStart"/>
      <w:r>
        <w:t>dispss.sav</w:t>
      </w:r>
      <w:proofErr w:type="spellEnd"/>
      <w:r>
        <w:t xml:space="preserve">” dataset conduct a bivariate logistic regression predicting </w:t>
      </w:r>
      <w:proofErr w:type="spellStart"/>
      <w:r>
        <w:t>disoi</w:t>
      </w:r>
      <w:proofErr w:type="spellEnd"/>
      <w:r>
        <w:t xml:space="preserve"> by everything else in a direct analysis (make sure to declare gender and </w:t>
      </w:r>
      <w:proofErr w:type="spellStart"/>
      <w:r>
        <w:t>ethn</w:t>
      </w:r>
      <w:proofErr w:type="spellEnd"/>
      <w:r>
        <w:t xml:space="preserve"> as categorical).  Print the probabilities, group membership and standardized residuals.  Include classification </w:t>
      </w:r>
      <w:r w:rsidR="00185ABF">
        <w:t xml:space="preserve">table, </w:t>
      </w:r>
      <w:r>
        <w:t>Hosmer-</w:t>
      </w:r>
      <w:proofErr w:type="spellStart"/>
      <w:r>
        <w:t>Lemeshow</w:t>
      </w:r>
      <w:proofErr w:type="spellEnd"/>
      <w:r>
        <w:t xml:space="preserve"> </w:t>
      </w:r>
      <w:proofErr w:type="spellStart"/>
      <w:r>
        <w:t>Goddness</w:t>
      </w:r>
      <w:proofErr w:type="spellEnd"/>
      <w:r>
        <w:t>-of-fit test</w:t>
      </w:r>
      <w:r w:rsidR="00185ABF">
        <w:t>, and pseudo R-squared values</w:t>
      </w:r>
      <w:bookmarkStart w:id="0" w:name="_GoBack"/>
      <w:bookmarkEnd w:id="0"/>
      <w:r>
        <w:t xml:space="preserve">.  </w:t>
      </w:r>
    </w:p>
    <w:sectPr w:rsidR="00886AEC" w:rsidSect="00AD46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67CC8" w14:textId="77777777" w:rsidR="004A3968" w:rsidRDefault="004A3968">
      <w:r>
        <w:separator/>
      </w:r>
    </w:p>
  </w:endnote>
  <w:endnote w:type="continuationSeparator" w:id="0">
    <w:p w14:paraId="75EA4F11" w14:textId="77777777" w:rsidR="004A3968" w:rsidRDefault="004A3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FE47D" w14:textId="77777777" w:rsidR="004A3968" w:rsidRDefault="004A3968">
      <w:r>
        <w:separator/>
      </w:r>
    </w:p>
  </w:footnote>
  <w:footnote w:type="continuationSeparator" w:id="0">
    <w:p w14:paraId="22142949" w14:textId="77777777" w:rsidR="004A3968" w:rsidRDefault="004A3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8EA1B" w14:textId="77777777" w:rsidR="00AD0323" w:rsidRDefault="00AD0323" w:rsidP="00E02F53">
    <w:pPr>
      <w:pStyle w:val="Header"/>
      <w:jc w:val="right"/>
    </w:pPr>
    <w:r>
      <w:t>P</w:t>
    </w:r>
    <w:r w:rsidR="00F91E70">
      <w:t>sy 53</w:t>
    </w:r>
    <w:r>
      <w:t>4</w:t>
    </w:r>
  </w:p>
  <w:p w14:paraId="0AB9B826" w14:textId="77777777" w:rsidR="00AD0323" w:rsidRDefault="00AD0323" w:rsidP="00E02F53">
    <w:pPr>
      <w:pStyle w:val="Header"/>
      <w:jc w:val="right"/>
    </w:pPr>
    <w:r>
      <w:t>Ainsworth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D49BC"/>
    <w:multiLevelType w:val="hybridMultilevel"/>
    <w:tmpl w:val="0D18C3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852D37"/>
    <w:multiLevelType w:val="hybridMultilevel"/>
    <w:tmpl w:val="80E65A02"/>
    <w:lvl w:ilvl="0" w:tplc="0882C81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F280585"/>
    <w:multiLevelType w:val="hybridMultilevel"/>
    <w:tmpl w:val="AF2474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ED12FF7"/>
    <w:multiLevelType w:val="hybridMultilevel"/>
    <w:tmpl w:val="F738AE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CB06FDC"/>
    <w:multiLevelType w:val="hybridMultilevel"/>
    <w:tmpl w:val="501A78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53"/>
    <w:rsid w:val="000A5965"/>
    <w:rsid w:val="00153D48"/>
    <w:rsid w:val="00185ABF"/>
    <w:rsid w:val="001E5570"/>
    <w:rsid w:val="001F03D4"/>
    <w:rsid w:val="002356A7"/>
    <w:rsid w:val="002E032A"/>
    <w:rsid w:val="00325982"/>
    <w:rsid w:val="004A3968"/>
    <w:rsid w:val="00547FE8"/>
    <w:rsid w:val="005C7D9D"/>
    <w:rsid w:val="006515E1"/>
    <w:rsid w:val="00667803"/>
    <w:rsid w:val="006B14E6"/>
    <w:rsid w:val="007A5DA2"/>
    <w:rsid w:val="007E11E9"/>
    <w:rsid w:val="00851586"/>
    <w:rsid w:val="00886AEC"/>
    <w:rsid w:val="008C02CB"/>
    <w:rsid w:val="009245B0"/>
    <w:rsid w:val="00975983"/>
    <w:rsid w:val="009876C7"/>
    <w:rsid w:val="00A01F70"/>
    <w:rsid w:val="00A32D09"/>
    <w:rsid w:val="00AD0323"/>
    <w:rsid w:val="00AD46DD"/>
    <w:rsid w:val="00B709AE"/>
    <w:rsid w:val="00CD21D5"/>
    <w:rsid w:val="00D06013"/>
    <w:rsid w:val="00DB18D5"/>
    <w:rsid w:val="00DD35F6"/>
    <w:rsid w:val="00E02F53"/>
    <w:rsid w:val="00E12580"/>
    <w:rsid w:val="00E316D9"/>
    <w:rsid w:val="00F13FC8"/>
    <w:rsid w:val="00F25217"/>
    <w:rsid w:val="00F91E70"/>
    <w:rsid w:val="00F95D33"/>
    <w:rsid w:val="00FA490B"/>
    <w:rsid w:val="00FB5AC0"/>
    <w:rsid w:val="00FC402C"/>
    <w:rsid w:val="00FD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B8D76E"/>
  <w15:chartTrackingRefBased/>
  <w15:docId w15:val="{ABEB1AE7-4234-4C44-9BEA-1CE72D80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98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02F5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02F53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7A5DA2"/>
    <w:rPr>
      <w:b/>
      <w:bCs/>
    </w:rPr>
  </w:style>
  <w:style w:type="table" w:styleId="TableGrid">
    <w:name w:val="Table Grid"/>
    <w:basedOn w:val="TableNormal"/>
    <w:rsid w:val="00F25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45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45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#3</vt:lpstr>
    </vt:vector>
  </TitlesOfParts>
  <Company>UCLA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#3</dc:title>
  <dc:subject/>
  <dc:creator>Andrew Ainsworth</dc:creator>
  <cp:keywords/>
  <cp:lastModifiedBy>Ainsworth, Andrew T</cp:lastModifiedBy>
  <cp:revision>2</cp:revision>
  <dcterms:created xsi:type="dcterms:W3CDTF">2020-09-05T03:49:00Z</dcterms:created>
  <dcterms:modified xsi:type="dcterms:W3CDTF">2020-09-05T03:49:00Z</dcterms:modified>
</cp:coreProperties>
</file>