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8BF7" w14:textId="5BD081C0" w:rsidR="00655AD1" w:rsidRDefault="009E22C5" w:rsidP="009E22C5">
      <w:pPr>
        <w:jc w:val="center"/>
      </w:pPr>
      <w:r>
        <w:t>Lab #</w:t>
      </w:r>
      <w:r w:rsidR="00873205">
        <w:t>8</w:t>
      </w:r>
    </w:p>
    <w:p w14:paraId="03256258" w14:textId="10083B96" w:rsidR="009E22C5" w:rsidRDefault="00873205" w:rsidP="00095AEF">
      <w:pPr>
        <w:pStyle w:val="Heading1"/>
      </w:pPr>
      <w:r>
        <w:t>CTT and IRT</w:t>
      </w:r>
    </w:p>
    <w:p w14:paraId="33AB0271" w14:textId="77777777" w:rsidR="00A425E6" w:rsidRDefault="00A425E6" w:rsidP="00A425E6">
      <w:pPr>
        <w:contextualSpacing/>
      </w:pPr>
    </w:p>
    <w:p w14:paraId="6BA74CC8" w14:textId="01F874F1" w:rsidR="00A425E6" w:rsidRPr="00A425E6" w:rsidRDefault="00A425E6" w:rsidP="00A425E6">
      <w:pPr>
        <w:contextualSpacing/>
      </w:pPr>
      <w:r w:rsidRPr="00A425E6">
        <w:t xml:space="preserve">NOTE: Each question should be a separate chunk in </w:t>
      </w:r>
      <w:r w:rsidRPr="00A425E6">
        <w:rPr>
          <w:b/>
          <w:bCs/>
        </w:rPr>
        <w:t xml:space="preserve">R-studio’s </w:t>
      </w:r>
      <w:proofErr w:type="spellStart"/>
      <w:r w:rsidRPr="00A425E6">
        <w:rPr>
          <w:b/>
          <w:bCs/>
        </w:rPr>
        <w:t>Rmarkdown</w:t>
      </w:r>
      <w:proofErr w:type="spellEnd"/>
      <w:r w:rsidRPr="00A425E6">
        <w:rPr>
          <w:b/>
          <w:bCs/>
        </w:rPr>
        <w:t xml:space="preserve"> or R notebook</w:t>
      </w:r>
      <w:r w:rsidRPr="00A425E6">
        <w:t xml:space="preserve"> and using </w:t>
      </w:r>
      <w:proofErr w:type="spellStart"/>
      <w:r w:rsidRPr="00A425E6">
        <w:t>Knitr</w:t>
      </w:r>
      <w:proofErr w:type="spellEnd"/>
      <w:r w:rsidRPr="00A425E6">
        <w:t xml:space="preserve">, knit your work and the output into a word document that you will upload into Canvas.  </w:t>
      </w:r>
    </w:p>
    <w:p w14:paraId="0C398D72" w14:textId="77777777" w:rsidR="00A425E6" w:rsidRPr="00A425E6" w:rsidRDefault="00A425E6" w:rsidP="00A425E6">
      <w:pPr>
        <w:contextualSpacing/>
      </w:pPr>
    </w:p>
    <w:p w14:paraId="16F3FA66" w14:textId="4134E132" w:rsidR="00A425E6" w:rsidRPr="00A425E6" w:rsidRDefault="00A425E6" w:rsidP="00A425E6">
      <w:pPr>
        <w:numPr>
          <w:ilvl w:val="0"/>
          <w:numId w:val="3"/>
        </w:numPr>
        <w:ind w:left="360"/>
      </w:pPr>
      <w:r w:rsidRPr="00A425E6">
        <w:t>Start with packages “foreign”</w:t>
      </w:r>
      <w:r>
        <w:t>,</w:t>
      </w:r>
      <w:r w:rsidRPr="00A425E6">
        <w:t xml:space="preserve"> “</w:t>
      </w:r>
      <w:r w:rsidR="00873205">
        <w:t>psych</w:t>
      </w:r>
      <w:r w:rsidRPr="00A425E6">
        <w:t>”</w:t>
      </w:r>
      <w:r w:rsidR="00873205">
        <w:t>, “</w:t>
      </w:r>
      <w:proofErr w:type="spellStart"/>
      <w:r w:rsidR="00873205">
        <w:t>mirt</w:t>
      </w:r>
      <w:proofErr w:type="spellEnd"/>
      <w:r w:rsidR="00873205">
        <w:t xml:space="preserve">”, “FMP”, </w:t>
      </w:r>
      <w:r w:rsidRPr="00A425E6">
        <w:t>and “crayon”</w:t>
      </w:r>
    </w:p>
    <w:p w14:paraId="28D9E66F" w14:textId="24B01F32" w:rsidR="00A425E6" w:rsidRPr="00A425E6" w:rsidRDefault="00A425E6" w:rsidP="00A425E6">
      <w:pPr>
        <w:numPr>
          <w:ilvl w:val="0"/>
          <w:numId w:val="3"/>
        </w:numPr>
        <w:ind w:left="360"/>
      </w:pPr>
      <w:r w:rsidRPr="00A425E6">
        <w:t xml:space="preserve">Load datasets </w:t>
      </w:r>
      <w:proofErr w:type="spellStart"/>
      <w:r w:rsidR="00557175">
        <w:t>social_fact.sav</w:t>
      </w:r>
      <w:proofErr w:type="spellEnd"/>
      <w:r w:rsidR="00557175">
        <w:t xml:space="preserve">, </w:t>
      </w:r>
      <w:proofErr w:type="spellStart"/>
      <w:r w:rsidR="00873205" w:rsidRPr="00873205">
        <w:t>item_analysis_example.sav</w:t>
      </w:r>
      <w:proofErr w:type="spellEnd"/>
      <w:r w:rsidR="00427CC6">
        <w:t>,</w:t>
      </w:r>
      <w:r>
        <w:t xml:space="preserve"> and </w:t>
      </w:r>
      <w:proofErr w:type="spellStart"/>
      <w:r w:rsidR="00873205">
        <w:t>mmpi_r</w:t>
      </w:r>
      <w:r w:rsidR="00557175">
        <w:t>.sav</w:t>
      </w:r>
      <w:proofErr w:type="spellEnd"/>
      <w:r>
        <w:t xml:space="preserve"> </w:t>
      </w:r>
      <w:r w:rsidRPr="00A425E6">
        <w:t>in R.</w:t>
      </w:r>
    </w:p>
    <w:p w14:paraId="4C3A74C1" w14:textId="77777777" w:rsidR="009E22C5" w:rsidRDefault="009E22C5" w:rsidP="00A425E6"/>
    <w:p w14:paraId="15FCB830" w14:textId="77777777" w:rsidR="0091556C" w:rsidRDefault="00557175" w:rsidP="0091556C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Using </w:t>
      </w:r>
      <w:proofErr w:type="spellStart"/>
      <w:r>
        <w:t>social_fact.sav</w:t>
      </w:r>
      <w:proofErr w:type="spellEnd"/>
    </w:p>
    <w:p w14:paraId="2035F7E1" w14:textId="424BE182" w:rsidR="0091556C" w:rsidRDefault="0091556C" w:rsidP="00693329">
      <w:pPr>
        <w:numPr>
          <w:ilvl w:val="1"/>
          <w:numId w:val="1"/>
        </w:numPr>
        <w:tabs>
          <w:tab w:val="clear" w:pos="1440"/>
        </w:tabs>
        <w:ind w:left="720"/>
      </w:pPr>
      <w:r>
        <w:t>Compute the item difficulty</w:t>
      </w:r>
      <w:r w:rsidR="00693329">
        <w:t xml:space="preserve">, </w:t>
      </w:r>
      <w:r>
        <w:t xml:space="preserve">discrimination values </w:t>
      </w:r>
      <w:r w:rsidR="00693329">
        <w:t xml:space="preserve">and </w:t>
      </w:r>
      <w:proofErr w:type="spellStart"/>
      <w:r w:rsidR="00693329">
        <w:t>cronbach’s</w:t>
      </w:r>
      <w:proofErr w:type="spellEnd"/>
      <w:r w:rsidR="00693329">
        <w:t xml:space="preserve"> alpha </w:t>
      </w:r>
      <w:r>
        <w:t>for the CIC items</w:t>
      </w:r>
      <w:r w:rsidR="00693329">
        <w:t xml:space="preserve"> u</w:t>
      </w:r>
      <w:r w:rsidR="00693329">
        <w:t>s</w:t>
      </w:r>
      <w:r w:rsidR="00693329">
        <w:t>ing</w:t>
      </w:r>
      <w:r w:rsidR="00693329">
        <w:t xml:space="preserve"> psych. Interpret the item/total correlations, the drop correlations, and other info given in the output.  </w:t>
      </w:r>
    </w:p>
    <w:p w14:paraId="3DFF408F" w14:textId="13A98773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 w:rsidRPr="00693329">
        <w:rPr>
          <w:highlight w:val="yellow"/>
        </w:rPr>
        <w:t>Compute Cronbach’s alpha “by hand”. First compute a covariance matrix, find the sum of the values, find the sum of the covariances, etc.</w:t>
      </w:r>
      <w:r>
        <w:t xml:space="preserve"> </w:t>
      </w:r>
    </w:p>
    <w:p w14:paraId="10874A7F" w14:textId="77777777" w:rsidR="00427CC6" w:rsidRDefault="00427CC6" w:rsidP="00427CC6">
      <w:pPr>
        <w:ind w:left="720"/>
      </w:pPr>
    </w:p>
    <w:p w14:paraId="21CF7B06" w14:textId="00DB35CD" w:rsidR="0091556C" w:rsidRDefault="0091556C" w:rsidP="0091556C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Using </w:t>
      </w:r>
      <w:proofErr w:type="spellStart"/>
      <w:r>
        <w:t>item_analysis_example.sav</w:t>
      </w:r>
      <w:proofErr w:type="spellEnd"/>
    </w:p>
    <w:p w14:paraId="766A96BA" w14:textId="0C92FAB0" w:rsidR="0091556C" w:rsidRDefault="0091556C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Compute the item difficulty and discrimination values. </w:t>
      </w:r>
    </w:p>
    <w:p w14:paraId="54528AFD" w14:textId="7DA7EC01" w:rsidR="0091556C" w:rsidRDefault="0091556C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Compute Cronbach’s alpha. </w:t>
      </w:r>
    </w:p>
    <w:p w14:paraId="3927E39E" w14:textId="640473CA" w:rsidR="0091556C" w:rsidRDefault="0091556C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Create empirical ICCs for the first 5 items. </w:t>
      </w:r>
    </w:p>
    <w:p w14:paraId="19DB0326" w14:textId="295622F5" w:rsidR="0091556C" w:rsidRDefault="0091556C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Create </w:t>
      </w:r>
      <w:proofErr w:type="spellStart"/>
      <w:r>
        <w:t>restscore</w:t>
      </w:r>
      <w:proofErr w:type="spellEnd"/>
      <w:r>
        <w:t xml:space="preserve"> graphs for the first 5 items.  </w:t>
      </w:r>
    </w:p>
    <w:p w14:paraId="57E104D9" w14:textId="7638F4BF" w:rsidR="0091556C" w:rsidRDefault="0091556C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Run a 1, 2 and 3 factor exploratory IRT analysis in </w:t>
      </w:r>
      <w:proofErr w:type="spellStart"/>
      <w:r>
        <w:t>mirt</w:t>
      </w:r>
      <w:proofErr w:type="spellEnd"/>
      <w:r>
        <w:t xml:space="preserve">.  </w:t>
      </w:r>
    </w:p>
    <w:p w14:paraId="6887D4D0" w14:textId="31419FDD" w:rsidR="0091556C" w:rsidRDefault="0091556C" w:rsidP="00A425E6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Run a confirmatory unidimensional IRT model on just the first 5 items. Include </w:t>
      </w:r>
      <w:proofErr w:type="spellStart"/>
      <w:r>
        <w:t>irt</w:t>
      </w:r>
      <w:proofErr w:type="spellEnd"/>
      <w:r>
        <w:t xml:space="preserve"> coefficients, residuals, ICCs, IICs with SEs, and a test information function. </w:t>
      </w:r>
    </w:p>
    <w:p w14:paraId="3D9E9DD4" w14:textId="77777777" w:rsidR="00427CC6" w:rsidRDefault="00427CC6" w:rsidP="00427CC6">
      <w:pPr>
        <w:ind w:left="720"/>
      </w:pPr>
    </w:p>
    <w:p w14:paraId="7799F408" w14:textId="02A13EF9" w:rsidR="0091556C" w:rsidRDefault="0091556C" w:rsidP="0091556C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Using </w:t>
      </w:r>
      <w:proofErr w:type="spellStart"/>
      <w:r>
        <w:t>mmpi_r.sav</w:t>
      </w:r>
      <w:proofErr w:type="spellEnd"/>
    </w:p>
    <w:p w14:paraId="3DA0B31D" w14:textId="77777777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Compute the item difficulty and discrimination values. </w:t>
      </w:r>
    </w:p>
    <w:p w14:paraId="59043687" w14:textId="77777777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Compute Cronbach’s alpha. </w:t>
      </w:r>
    </w:p>
    <w:p w14:paraId="11ACAE77" w14:textId="77777777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Create empirical ICCs for the first 5 items. </w:t>
      </w:r>
    </w:p>
    <w:p w14:paraId="28ADC168" w14:textId="77777777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Create </w:t>
      </w:r>
      <w:proofErr w:type="spellStart"/>
      <w:r>
        <w:t>restscore</w:t>
      </w:r>
      <w:proofErr w:type="spellEnd"/>
      <w:r>
        <w:t xml:space="preserve"> graphs for the first 5 items.  </w:t>
      </w:r>
    </w:p>
    <w:p w14:paraId="2CE172C6" w14:textId="294B0654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Run a 1 to 5 factor exploratory IRT analysis in </w:t>
      </w:r>
      <w:proofErr w:type="spellStart"/>
      <w:r>
        <w:t>mirt</w:t>
      </w:r>
      <w:proofErr w:type="spellEnd"/>
      <w:r>
        <w:t xml:space="preserve">.  </w:t>
      </w:r>
    </w:p>
    <w:p w14:paraId="5FFCCE0D" w14:textId="15C14029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Run a confirmatory unidimensional IRT model on just the first 5 items. Include </w:t>
      </w:r>
      <w:proofErr w:type="spellStart"/>
      <w:r>
        <w:t>irt</w:t>
      </w:r>
      <w:proofErr w:type="spellEnd"/>
      <w:r>
        <w:t xml:space="preserve"> coefficients, residuals</w:t>
      </w:r>
      <w:r w:rsidR="00427CC6">
        <w:t xml:space="preserve"> with LD tests</w:t>
      </w:r>
      <w:r>
        <w:t xml:space="preserve">, ICCs, IICs with SEs, and a test information function. </w:t>
      </w:r>
    </w:p>
    <w:p w14:paraId="30B6DC07" w14:textId="0FB1A3C4" w:rsidR="0091556C" w:rsidRDefault="0091556C" w:rsidP="0091556C">
      <w:pPr>
        <w:numPr>
          <w:ilvl w:val="1"/>
          <w:numId w:val="1"/>
        </w:numPr>
        <w:tabs>
          <w:tab w:val="clear" w:pos="1440"/>
        </w:tabs>
        <w:ind w:left="720"/>
      </w:pPr>
      <w:r>
        <w:t>Repeat “f”</w:t>
      </w:r>
      <w:r w:rsidR="00427CC6">
        <w:t xml:space="preserve"> on all 24 items</w:t>
      </w:r>
      <w:r>
        <w:t xml:space="preserve">. Include </w:t>
      </w:r>
      <w:proofErr w:type="spellStart"/>
      <w:r>
        <w:t>irt</w:t>
      </w:r>
      <w:proofErr w:type="spellEnd"/>
      <w:r>
        <w:t xml:space="preserve"> coefficients, ICCs, IICs with SEs, and a test information function. </w:t>
      </w:r>
    </w:p>
    <w:sectPr w:rsidR="0091556C" w:rsidSect="004C7371">
      <w:headerReference w:type="default" r:id="rId7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98E41" w14:textId="77777777" w:rsidR="00206C38" w:rsidRDefault="00206C38" w:rsidP="009E22C5">
      <w:r>
        <w:separator/>
      </w:r>
    </w:p>
  </w:endnote>
  <w:endnote w:type="continuationSeparator" w:id="0">
    <w:p w14:paraId="24720D46" w14:textId="77777777" w:rsidR="00206C38" w:rsidRDefault="00206C38" w:rsidP="009E2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BB9C7" w14:textId="77777777" w:rsidR="00206C38" w:rsidRDefault="00206C38" w:rsidP="009E22C5">
      <w:r>
        <w:separator/>
      </w:r>
    </w:p>
  </w:footnote>
  <w:footnote w:type="continuationSeparator" w:id="0">
    <w:p w14:paraId="52080682" w14:textId="77777777" w:rsidR="00206C38" w:rsidRDefault="00206C38" w:rsidP="009E2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88E1" w14:textId="77777777" w:rsidR="009E22C5" w:rsidRDefault="009E22C5" w:rsidP="009E22C5">
    <w:pPr>
      <w:pStyle w:val="Header"/>
      <w:jc w:val="right"/>
    </w:pPr>
    <w:proofErr w:type="spellStart"/>
    <w:r>
      <w:t>Psy</w:t>
    </w:r>
    <w:proofErr w:type="spellEnd"/>
    <w:r>
      <w:t xml:space="preserve"> 534</w:t>
    </w:r>
  </w:p>
  <w:p w14:paraId="0BD1ECB1" w14:textId="77777777" w:rsidR="009E22C5" w:rsidRDefault="009E22C5" w:rsidP="009E22C5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369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664FE7"/>
    <w:multiLevelType w:val="hybridMultilevel"/>
    <w:tmpl w:val="279A8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280585"/>
    <w:multiLevelType w:val="hybridMultilevel"/>
    <w:tmpl w:val="B10804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D1A021E"/>
    <w:multiLevelType w:val="hybridMultilevel"/>
    <w:tmpl w:val="C96848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587C85"/>
    <w:multiLevelType w:val="hybridMultilevel"/>
    <w:tmpl w:val="93A0E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08B7"/>
    <w:multiLevelType w:val="hybridMultilevel"/>
    <w:tmpl w:val="28DA7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2C5"/>
    <w:rsid w:val="0002161E"/>
    <w:rsid w:val="00095AEF"/>
    <w:rsid w:val="000B67C4"/>
    <w:rsid w:val="00112ECA"/>
    <w:rsid w:val="00206C38"/>
    <w:rsid w:val="002C4703"/>
    <w:rsid w:val="002F13B2"/>
    <w:rsid w:val="00427798"/>
    <w:rsid w:val="00427CC6"/>
    <w:rsid w:val="004A634B"/>
    <w:rsid w:val="004C7371"/>
    <w:rsid w:val="00522EF8"/>
    <w:rsid w:val="00557175"/>
    <w:rsid w:val="00655AD1"/>
    <w:rsid w:val="00677E0C"/>
    <w:rsid w:val="00693329"/>
    <w:rsid w:val="00752281"/>
    <w:rsid w:val="00873205"/>
    <w:rsid w:val="0091556C"/>
    <w:rsid w:val="009A071F"/>
    <w:rsid w:val="009B5CD3"/>
    <w:rsid w:val="009E22C5"/>
    <w:rsid w:val="00A425E6"/>
    <w:rsid w:val="00B16CB7"/>
    <w:rsid w:val="00C358E0"/>
    <w:rsid w:val="00DF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AE90F"/>
  <w15:docId w15:val="{48BA4FEB-445C-48BF-8502-832BAC87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2C5"/>
    <w:pPr>
      <w:spacing w:after="0" w:line="240" w:lineRule="auto"/>
    </w:pPr>
    <w:rPr>
      <w:rFonts w:eastAsia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5AEF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47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22C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2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2C5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9E2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2C5"/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B5C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73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5AEF"/>
    <w:rPr>
      <w:rFonts w:asciiTheme="majorHAnsi" w:eastAsiaTheme="majorEastAsia" w:hAnsiTheme="majorHAnsi" w:cstheme="majorBidi"/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Ainsworth</dc:creator>
  <cp:lastModifiedBy>Ainsworth, Andrew T</cp:lastModifiedBy>
  <cp:revision>4</cp:revision>
  <dcterms:created xsi:type="dcterms:W3CDTF">2020-11-24T08:39:00Z</dcterms:created>
  <dcterms:modified xsi:type="dcterms:W3CDTF">2023-11-28T23:19:00Z</dcterms:modified>
</cp:coreProperties>
</file>