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3033AE" w14:textId="77777777" w:rsidR="00595CD9" w:rsidRPr="000D3CD3" w:rsidRDefault="00595CD9" w:rsidP="00595CD9">
      <w:pPr>
        <w:jc w:val="center"/>
        <w:rPr>
          <w:rFonts w:ascii="Palatino Linotype" w:hAnsi="Palatino Linotype" w:cs="Times New Roman"/>
        </w:rPr>
      </w:pPr>
      <w:r w:rsidRPr="000D3CD3">
        <w:rPr>
          <w:rFonts w:ascii="Palatino Linotype" w:hAnsi="Palatino Linotype" w:cs="Arial"/>
          <w:b/>
          <w:bCs/>
          <w:color w:val="000000"/>
          <w:u w:val="single"/>
        </w:rPr>
        <w:t xml:space="preserve">Radiomics of lung nodules: a multi-institutional study of robustness and agreement of </w:t>
      </w:r>
      <w:r w:rsidR="00BB28BF">
        <w:rPr>
          <w:rFonts w:ascii="Palatino Linotype" w:hAnsi="Palatino Linotype" w:cs="Arial"/>
          <w:b/>
          <w:bCs/>
          <w:color w:val="000000"/>
          <w:u w:val="single"/>
        </w:rPr>
        <w:t xml:space="preserve">quantitative </w:t>
      </w:r>
      <w:r w:rsidRPr="000D3CD3">
        <w:rPr>
          <w:rFonts w:ascii="Palatino Linotype" w:hAnsi="Palatino Linotype" w:cs="Arial"/>
          <w:b/>
          <w:bCs/>
          <w:color w:val="000000"/>
          <w:u w:val="single"/>
        </w:rPr>
        <w:t>imaging features</w:t>
      </w:r>
    </w:p>
    <w:p w14:paraId="623B77F2" w14:textId="77777777" w:rsidR="00595CD9" w:rsidRPr="000D3CD3" w:rsidRDefault="00595CD9" w:rsidP="00595CD9">
      <w:pPr>
        <w:spacing w:after="240"/>
        <w:rPr>
          <w:rFonts w:ascii="Palatino Linotype" w:eastAsia="Times New Roman" w:hAnsi="Palatino Linotype" w:cs="Times New Roman"/>
        </w:rPr>
      </w:pPr>
    </w:p>
    <w:p w14:paraId="1E7561AC" w14:textId="2479AB0F" w:rsidR="00595CD9" w:rsidRPr="000D3CD3" w:rsidRDefault="00595CD9" w:rsidP="00595CD9">
      <w:pPr>
        <w:jc w:val="center"/>
        <w:rPr>
          <w:rFonts w:ascii="Palatino Linotype" w:hAnsi="Palatino Linotype" w:cs="Times New Roman"/>
        </w:rPr>
      </w:pPr>
      <w:r w:rsidRPr="000D3CD3">
        <w:rPr>
          <w:rFonts w:ascii="Palatino Linotype" w:hAnsi="Palatino Linotype" w:cs="Arial"/>
          <w:b/>
          <w:bCs/>
          <w:color w:val="000000"/>
        </w:rPr>
        <w:t>J. Kalpathy-Cramer</w:t>
      </w:r>
      <w:r w:rsidR="00705051" w:rsidRPr="00705051">
        <w:rPr>
          <w:rFonts w:ascii="Palatino Linotype" w:hAnsi="Palatino Linotype" w:cs="Arial"/>
          <w:b/>
          <w:bCs/>
          <w:color w:val="000000"/>
          <w:vertAlign w:val="superscript"/>
        </w:rPr>
        <w:t>1</w:t>
      </w:r>
      <w:r w:rsidRPr="000D3CD3">
        <w:rPr>
          <w:rFonts w:ascii="Palatino Linotype" w:hAnsi="Palatino Linotype" w:cs="Arial"/>
          <w:b/>
          <w:bCs/>
          <w:color w:val="000000"/>
        </w:rPr>
        <w:t xml:space="preserve">, </w:t>
      </w:r>
      <w:r w:rsidR="00D9250D">
        <w:rPr>
          <w:rFonts w:ascii="Palatino Linotype" w:hAnsi="Palatino Linotype" w:cs="Arial"/>
          <w:b/>
          <w:bCs/>
          <w:color w:val="000000"/>
        </w:rPr>
        <w:t>A. Mamomov</w:t>
      </w:r>
      <w:r w:rsidR="00705051" w:rsidRPr="00705051">
        <w:rPr>
          <w:rFonts w:ascii="Palatino Linotype" w:hAnsi="Palatino Linotype" w:cs="Arial"/>
          <w:b/>
          <w:bCs/>
          <w:color w:val="000000"/>
          <w:vertAlign w:val="superscript"/>
        </w:rPr>
        <w:t>1</w:t>
      </w:r>
      <w:r w:rsidR="00D9250D">
        <w:rPr>
          <w:rFonts w:ascii="Palatino Linotype" w:hAnsi="Palatino Linotype" w:cs="Arial"/>
          <w:b/>
          <w:bCs/>
          <w:color w:val="000000"/>
        </w:rPr>
        <w:t xml:space="preserve">, </w:t>
      </w:r>
      <w:r w:rsidRPr="000D3CD3">
        <w:rPr>
          <w:rFonts w:ascii="Palatino Linotype" w:hAnsi="Palatino Linotype" w:cs="Arial"/>
          <w:b/>
          <w:bCs/>
          <w:color w:val="000000"/>
        </w:rPr>
        <w:t>B. Zhao</w:t>
      </w:r>
      <w:r w:rsidR="00705051">
        <w:rPr>
          <w:rFonts w:ascii="Palatino Linotype" w:hAnsi="Palatino Linotype" w:cs="Arial"/>
          <w:b/>
          <w:bCs/>
          <w:color w:val="000000"/>
          <w:vertAlign w:val="superscript"/>
        </w:rPr>
        <w:t>2</w:t>
      </w:r>
      <w:r w:rsidRPr="000D3CD3">
        <w:rPr>
          <w:rFonts w:ascii="Palatino Linotype" w:hAnsi="Palatino Linotype" w:cs="Arial"/>
          <w:b/>
          <w:bCs/>
          <w:color w:val="000000"/>
        </w:rPr>
        <w:t>, L. Lu</w:t>
      </w:r>
      <w:r w:rsidR="00705051">
        <w:rPr>
          <w:rFonts w:ascii="Palatino Linotype" w:hAnsi="Palatino Linotype" w:cs="Arial"/>
          <w:b/>
          <w:bCs/>
          <w:color w:val="000000"/>
          <w:vertAlign w:val="superscript"/>
        </w:rPr>
        <w:t>2</w:t>
      </w:r>
      <w:r w:rsidRPr="000D3CD3">
        <w:rPr>
          <w:rFonts w:ascii="Palatino Linotype" w:hAnsi="Palatino Linotype" w:cs="Arial"/>
          <w:b/>
          <w:bCs/>
          <w:color w:val="000000"/>
        </w:rPr>
        <w:t>, D. Cherezov</w:t>
      </w:r>
      <w:r w:rsidR="00705051">
        <w:rPr>
          <w:rFonts w:ascii="Palatino Linotype" w:hAnsi="Palatino Linotype" w:cs="Arial"/>
          <w:b/>
          <w:bCs/>
          <w:color w:val="000000"/>
          <w:vertAlign w:val="superscript"/>
        </w:rPr>
        <w:t>3</w:t>
      </w:r>
      <w:r w:rsidRPr="000D3CD3">
        <w:rPr>
          <w:rFonts w:ascii="Palatino Linotype" w:hAnsi="Palatino Linotype" w:cs="Arial"/>
          <w:b/>
          <w:bCs/>
          <w:color w:val="000000"/>
        </w:rPr>
        <w:t>, S. Napel</w:t>
      </w:r>
      <w:r w:rsidR="00705051">
        <w:rPr>
          <w:rFonts w:ascii="Palatino Linotype" w:hAnsi="Palatino Linotype" w:cs="Arial"/>
          <w:b/>
          <w:bCs/>
          <w:color w:val="000000"/>
          <w:vertAlign w:val="superscript"/>
        </w:rPr>
        <w:t>4</w:t>
      </w:r>
      <w:r w:rsidRPr="000D3CD3">
        <w:rPr>
          <w:rFonts w:ascii="Palatino Linotype" w:hAnsi="Palatino Linotype" w:cs="Arial"/>
          <w:b/>
          <w:bCs/>
          <w:color w:val="000000"/>
        </w:rPr>
        <w:t>, S. Echegaray</w:t>
      </w:r>
      <w:r w:rsidR="00705051">
        <w:rPr>
          <w:rFonts w:ascii="Palatino Linotype" w:hAnsi="Palatino Linotype" w:cs="Arial"/>
          <w:b/>
          <w:bCs/>
          <w:color w:val="000000"/>
          <w:vertAlign w:val="superscript"/>
        </w:rPr>
        <w:t>4</w:t>
      </w:r>
      <w:r w:rsidRPr="000D3CD3">
        <w:rPr>
          <w:rFonts w:ascii="Palatino Linotype" w:hAnsi="Palatino Linotype" w:cs="Arial"/>
          <w:b/>
          <w:bCs/>
          <w:color w:val="000000"/>
        </w:rPr>
        <w:t>, M. McNitt-Gray</w:t>
      </w:r>
      <w:r w:rsidR="00705051">
        <w:rPr>
          <w:rFonts w:ascii="Palatino Linotype" w:hAnsi="Palatino Linotype" w:cs="Arial"/>
          <w:b/>
          <w:bCs/>
          <w:color w:val="000000"/>
          <w:vertAlign w:val="superscript"/>
        </w:rPr>
        <w:t>5</w:t>
      </w:r>
      <w:r w:rsidRPr="000D3CD3">
        <w:rPr>
          <w:rFonts w:ascii="Palatino Linotype" w:hAnsi="Palatino Linotype" w:cs="Arial"/>
          <w:b/>
          <w:bCs/>
          <w:color w:val="000000"/>
        </w:rPr>
        <w:t>, P. Lo</w:t>
      </w:r>
      <w:r w:rsidR="00705051">
        <w:rPr>
          <w:rFonts w:ascii="Palatino Linotype" w:hAnsi="Palatino Linotype" w:cs="Arial"/>
          <w:b/>
          <w:bCs/>
          <w:color w:val="000000"/>
          <w:vertAlign w:val="superscript"/>
        </w:rPr>
        <w:t>5</w:t>
      </w:r>
      <w:r w:rsidRPr="000D3CD3">
        <w:rPr>
          <w:rFonts w:ascii="Palatino Linotype" w:hAnsi="Palatino Linotype" w:cs="Arial"/>
          <w:b/>
          <w:bCs/>
          <w:color w:val="000000"/>
        </w:rPr>
        <w:t>, J.C. Sieren</w:t>
      </w:r>
      <w:r w:rsidR="00705051">
        <w:rPr>
          <w:rFonts w:ascii="Palatino Linotype" w:hAnsi="Palatino Linotype" w:cs="Arial"/>
          <w:b/>
          <w:bCs/>
          <w:color w:val="000000"/>
          <w:vertAlign w:val="superscript"/>
        </w:rPr>
        <w:t>6</w:t>
      </w:r>
      <w:r w:rsidRPr="000D3CD3">
        <w:rPr>
          <w:rFonts w:ascii="Palatino Linotype" w:hAnsi="Palatino Linotype" w:cs="Arial"/>
          <w:b/>
          <w:bCs/>
          <w:color w:val="000000"/>
        </w:rPr>
        <w:t>, J. Uthoff</w:t>
      </w:r>
      <w:r w:rsidR="00705051">
        <w:rPr>
          <w:rFonts w:ascii="Palatino Linotype" w:hAnsi="Palatino Linotype" w:cs="Arial"/>
          <w:b/>
          <w:bCs/>
          <w:color w:val="000000"/>
          <w:vertAlign w:val="superscript"/>
        </w:rPr>
        <w:t>6</w:t>
      </w:r>
      <w:r w:rsidRPr="000D3CD3">
        <w:rPr>
          <w:rFonts w:ascii="Palatino Linotype" w:hAnsi="Palatino Linotype" w:cs="Arial"/>
          <w:b/>
          <w:bCs/>
          <w:color w:val="000000"/>
        </w:rPr>
        <w:t>,  </w:t>
      </w:r>
      <w:r w:rsidR="001701DB">
        <w:rPr>
          <w:rFonts w:ascii="Palatino Linotype" w:hAnsi="Palatino Linotype" w:cs="Arial"/>
          <w:b/>
          <w:bCs/>
          <w:color w:val="000000"/>
        </w:rPr>
        <w:t>S.K.N. Dilger</w:t>
      </w:r>
      <w:r w:rsidR="00705051">
        <w:rPr>
          <w:rFonts w:ascii="Palatino Linotype" w:hAnsi="Palatino Linotype" w:cs="Arial"/>
          <w:b/>
          <w:bCs/>
          <w:color w:val="000000"/>
          <w:vertAlign w:val="superscript"/>
        </w:rPr>
        <w:t>6</w:t>
      </w:r>
      <w:r w:rsidR="001701DB">
        <w:rPr>
          <w:rFonts w:ascii="Palatino Linotype" w:hAnsi="Palatino Linotype" w:cs="Arial"/>
          <w:b/>
          <w:bCs/>
          <w:color w:val="000000"/>
        </w:rPr>
        <w:t xml:space="preserve">, </w:t>
      </w:r>
      <w:r w:rsidRPr="000D3CD3">
        <w:rPr>
          <w:rFonts w:ascii="Palatino Linotype" w:hAnsi="Palatino Linotype" w:cs="Arial"/>
          <w:b/>
          <w:bCs/>
          <w:color w:val="000000"/>
        </w:rPr>
        <w:t>B. Driscoll</w:t>
      </w:r>
      <w:r w:rsidR="00705051">
        <w:rPr>
          <w:rFonts w:ascii="Palatino Linotype" w:hAnsi="Palatino Linotype" w:cs="Arial"/>
          <w:b/>
          <w:bCs/>
          <w:color w:val="000000"/>
          <w:vertAlign w:val="superscript"/>
        </w:rPr>
        <w:t>7</w:t>
      </w:r>
      <w:r w:rsidRPr="000D3CD3">
        <w:rPr>
          <w:rFonts w:ascii="Palatino Linotype" w:hAnsi="Palatino Linotype" w:cs="Arial"/>
          <w:b/>
          <w:bCs/>
          <w:color w:val="000000"/>
        </w:rPr>
        <w:t xml:space="preserve">, I. </w:t>
      </w:r>
      <w:r w:rsidRPr="000D3CD3">
        <w:rPr>
          <w:rFonts w:ascii="Palatino Linotype" w:hAnsi="Palatino Linotype" w:cs="Arial"/>
          <w:b/>
          <w:bCs/>
          <w:color w:val="222222"/>
          <w:shd w:val="clear" w:color="auto" w:fill="FFFFFF"/>
        </w:rPr>
        <w:t>Yeung</w:t>
      </w:r>
      <w:r w:rsidR="00705051">
        <w:rPr>
          <w:rFonts w:ascii="Palatino Linotype" w:hAnsi="Palatino Linotype" w:cs="Arial"/>
          <w:b/>
          <w:bCs/>
          <w:color w:val="000000"/>
          <w:vertAlign w:val="superscript"/>
        </w:rPr>
        <w:t>7</w:t>
      </w:r>
      <w:r w:rsidRPr="000D3CD3">
        <w:rPr>
          <w:rFonts w:ascii="Palatino Linotype" w:hAnsi="Palatino Linotype" w:cs="Arial"/>
          <w:b/>
          <w:bCs/>
          <w:color w:val="222222"/>
          <w:shd w:val="clear" w:color="auto" w:fill="FFFFFF"/>
        </w:rPr>
        <w:t>, L. Hadjiiski</w:t>
      </w:r>
      <w:r w:rsidR="00705051">
        <w:rPr>
          <w:rFonts w:ascii="Palatino Linotype" w:hAnsi="Palatino Linotype" w:cs="Arial"/>
          <w:b/>
          <w:bCs/>
          <w:color w:val="000000"/>
          <w:vertAlign w:val="superscript"/>
        </w:rPr>
        <w:t>8</w:t>
      </w:r>
      <w:r w:rsidRPr="000D3CD3">
        <w:rPr>
          <w:rFonts w:ascii="Palatino Linotype" w:hAnsi="Palatino Linotype" w:cs="Arial"/>
          <w:b/>
          <w:bCs/>
          <w:color w:val="222222"/>
          <w:shd w:val="clear" w:color="auto" w:fill="FFFFFF"/>
        </w:rPr>
        <w:t xml:space="preserve">, </w:t>
      </w:r>
      <w:r w:rsidR="008C1F4F" w:rsidRPr="00B33641">
        <w:rPr>
          <w:rFonts w:ascii="Palatino Linotype" w:eastAsia="Malgun Gothic" w:hAnsi="Palatino Linotype" w:cs="Arial"/>
          <w:b/>
          <w:bCs/>
          <w:color w:val="222222"/>
          <w:shd w:val="clear" w:color="auto" w:fill="FFFFFF"/>
          <w:lang w:eastAsia="ko-KR"/>
        </w:rPr>
        <w:t>K. Cha</w:t>
      </w:r>
      <w:r w:rsidR="00705051">
        <w:rPr>
          <w:rFonts w:ascii="Palatino Linotype" w:hAnsi="Palatino Linotype" w:cs="Arial"/>
          <w:b/>
          <w:bCs/>
          <w:color w:val="000000"/>
          <w:vertAlign w:val="superscript"/>
        </w:rPr>
        <w:t>8</w:t>
      </w:r>
      <w:r w:rsidR="008C1F4F" w:rsidRPr="00B33641">
        <w:rPr>
          <w:rFonts w:ascii="Palatino Linotype" w:eastAsia="Malgun Gothic" w:hAnsi="Palatino Linotype" w:cs="Arial"/>
          <w:b/>
          <w:bCs/>
          <w:color w:val="222222"/>
          <w:shd w:val="clear" w:color="auto" w:fill="FFFFFF"/>
          <w:lang w:eastAsia="ko-KR"/>
        </w:rPr>
        <w:t>,</w:t>
      </w:r>
      <w:r w:rsidR="008C1F4F">
        <w:rPr>
          <w:rFonts w:ascii="Palatino Linotype" w:eastAsia="Malgun Gothic" w:hAnsi="Palatino Linotype" w:cs="Arial" w:hint="eastAsia"/>
          <w:b/>
          <w:bCs/>
          <w:color w:val="222222"/>
          <w:shd w:val="clear" w:color="auto" w:fill="FFFFFF"/>
          <w:lang w:eastAsia="ko-KR"/>
        </w:rPr>
        <w:t xml:space="preserve"> </w:t>
      </w:r>
      <w:r w:rsidRPr="000D3CD3">
        <w:rPr>
          <w:rFonts w:ascii="Palatino Linotype" w:hAnsi="Palatino Linotype" w:cs="Arial"/>
          <w:b/>
          <w:bCs/>
          <w:color w:val="222222"/>
          <w:shd w:val="clear" w:color="auto" w:fill="FFFFFF"/>
        </w:rPr>
        <w:t>Y. Balagurunathan</w:t>
      </w:r>
      <w:r w:rsidR="00705051">
        <w:rPr>
          <w:rFonts w:ascii="Palatino Linotype" w:hAnsi="Palatino Linotype" w:cs="Arial"/>
          <w:b/>
          <w:bCs/>
          <w:color w:val="000000"/>
          <w:vertAlign w:val="superscript"/>
        </w:rPr>
        <w:t>9</w:t>
      </w:r>
      <w:r w:rsidRPr="000D3CD3">
        <w:rPr>
          <w:rFonts w:ascii="Palatino Linotype" w:hAnsi="Palatino Linotype" w:cs="Arial"/>
          <w:b/>
          <w:bCs/>
          <w:color w:val="222222"/>
          <w:shd w:val="clear" w:color="auto" w:fill="FFFFFF"/>
        </w:rPr>
        <w:t>, R. Gillies</w:t>
      </w:r>
      <w:r w:rsidR="00705051">
        <w:rPr>
          <w:rFonts w:ascii="Palatino Linotype" w:hAnsi="Palatino Linotype" w:cs="Arial"/>
          <w:b/>
          <w:bCs/>
          <w:color w:val="000000"/>
          <w:vertAlign w:val="superscript"/>
        </w:rPr>
        <w:t>9</w:t>
      </w:r>
      <w:r w:rsidRPr="000D3CD3">
        <w:rPr>
          <w:rFonts w:ascii="Palatino Linotype" w:hAnsi="Palatino Linotype" w:cs="Arial"/>
          <w:b/>
          <w:bCs/>
          <w:color w:val="222222"/>
        </w:rPr>
        <w:t xml:space="preserve">, </w:t>
      </w:r>
      <w:r w:rsidRPr="000D3CD3">
        <w:rPr>
          <w:rFonts w:ascii="Palatino Linotype" w:hAnsi="Palatino Linotype" w:cs="Arial"/>
          <w:b/>
          <w:bCs/>
          <w:color w:val="000000"/>
        </w:rPr>
        <w:t>D. Goldgof</w:t>
      </w:r>
      <w:r w:rsidR="00705051">
        <w:rPr>
          <w:rFonts w:ascii="Palatino Linotype" w:hAnsi="Palatino Linotype" w:cs="Arial"/>
          <w:b/>
          <w:bCs/>
          <w:color w:val="000000"/>
          <w:vertAlign w:val="superscript"/>
        </w:rPr>
        <w:t>3</w:t>
      </w:r>
    </w:p>
    <w:p w14:paraId="1830C666" w14:textId="0717666A" w:rsidR="00595CD9" w:rsidRPr="000D3CD3" w:rsidRDefault="00705051" w:rsidP="00595CD9">
      <w:pPr>
        <w:jc w:val="center"/>
        <w:rPr>
          <w:rFonts w:ascii="Palatino Linotype" w:hAnsi="Palatino Linotype" w:cs="Times New Roman"/>
        </w:rPr>
      </w:pPr>
      <w:r w:rsidRPr="00705051">
        <w:rPr>
          <w:rFonts w:ascii="Palatino Linotype" w:hAnsi="Palatino Linotype" w:cs="Arial"/>
          <w:b/>
          <w:bCs/>
          <w:color w:val="000000"/>
          <w:vertAlign w:val="superscript"/>
        </w:rPr>
        <w:t>1</w:t>
      </w:r>
      <w:r w:rsidR="00595CD9" w:rsidRPr="000D3CD3">
        <w:rPr>
          <w:rFonts w:ascii="Palatino Linotype" w:hAnsi="Palatino Linotype" w:cs="Arial"/>
          <w:b/>
          <w:bCs/>
          <w:color w:val="000000"/>
        </w:rPr>
        <w:t xml:space="preserve">Massachusetts General Hospital, </w:t>
      </w:r>
      <w:r>
        <w:rPr>
          <w:rFonts w:ascii="Palatino Linotype" w:hAnsi="Palatino Linotype" w:cs="Arial"/>
          <w:b/>
          <w:bCs/>
          <w:color w:val="000000"/>
          <w:vertAlign w:val="superscript"/>
        </w:rPr>
        <w:t>2</w:t>
      </w:r>
      <w:r w:rsidR="00543A31">
        <w:rPr>
          <w:rFonts w:ascii="Palatino Linotype" w:hAnsi="Palatino Linotype" w:cs="Arial"/>
          <w:b/>
          <w:bCs/>
          <w:color w:val="000000"/>
        </w:rPr>
        <w:t xml:space="preserve">Columbia University Medical Center </w:t>
      </w:r>
      <w:r w:rsidR="00595CD9" w:rsidRPr="000D3CD3">
        <w:rPr>
          <w:rFonts w:ascii="Palatino Linotype" w:hAnsi="Palatino Linotype" w:cs="Arial"/>
          <w:b/>
          <w:bCs/>
          <w:color w:val="000000"/>
        </w:rPr>
        <w:t xml:space="preserve">, </w:t>
      </w:r>
      <w:r>
        <w:rPr>
          <w:rFonts w:ascii="Palatino Linotype" w:hAnsi="Palatino Linotype" w:cs="Arial"/>
          <w:b/>
          <w:bCs/>
          <w:color w:val="000000"/>
          <w:vertAlign w:val="superscript"/>
        </w:rPr>
        <w:t>3</w:t>
      </w:r>
      <w:r w:rsidR="00595CD9" w:rsidRPr="000D3CD3">
        <w:rPr>
          <w:rFonts w:ascii="Palatino Linotype" w:hAnsi="Palatino Linotype" w:cs="Arial"/>
          <w:b/>
          <w:bCs/>
          <w:color w:val="000000"/>
        </w:rPr>
        <w:t xml:space="preserve">University of South Florida, </w:t>
      </w:r>
      <w:r>
        <w:rPr>
          <w:rFonts w:ascii="Palatino Linotype" w:hAnsi="Palatino Linotype" w:cs="Arial"/>
          <w:b/>
          <w:bCs/>
          <w:color w:val="000000"/>
          <w:vertAlign w:val="superscript"/>
        </w:rPr>
        <w:t>4</w:t>
      </w:r>
      <w:r w:rsidR="00595CD9" w:rsidRPr="000D3CD3">
        <w:rPr>
          <w:rFonts w:ascii="Palatino Linotype" w:hAnsi="Palatino Linotype" w:cs="Arial"/>
          <w:b/>
          <w:bCs/>
          <w:color w:val="000000"/>
        </w:rPr>
        <w:t xml:space="preserve">Stanford University, </w:t>
      </w:r>
      <w:r>
        <w:rPr>
          <w:rFonts w:ascii="Palatino Linotype" w:hAnsi="Palatino Linotype" w:cs="Arial"/>
          <w:b/>
          <w:bCs/>
          <w:color w:val="000000"/>
          <w:vertAlign w:val="superscript"/>
        </w:rPr>
        <w:t>5</w:t>
      </w:r>
      <w:r w:rsidR="00595CD9" w:rsidRPr="000D3CD3">
        <w:rPr>
          <w:rFonts w:ascii="Palatino Linotype" w:hAnsi="Palatino Linotype" w:cs="Arial"/>
          <w:b/>
          <w:bCs/>
          <w:color w:val="000000"/>
        </w:rPr>
        <w:t xml:space="preserve">University of California Los Angeles, </w:t>
      </w:r>
      <w:r>
        <w:rPr>
          <w:rFonts w:ascii="Palatino Linotype" w:hAnsi="Palatino Linotype" w:cs="Arial"/>
          <w:b/>
          <w:bCs/>
          <w:color w:val="000000"/>
          <w:vertAlign w:val="superscript"/>
        </w:rPr>
        <w:t>6</w:t>
      </w:r>
      <w:r w:rsidR="00595CD9" w:rsidRPr="000D3CD3">
        <w:rPr>
          <w:rFonts w:ascii="Palatino Linotype" w:hAnsi="Palatino Linotype" w:cs="Arial"/>
          <w:b/>
          <w:bCs/>
          <w:color w:val="000000"/>
        </w:rPr>
        <w:t xml:space="preserve">University of Iowa, </w:t>
      </w:r>
      <w:r>
        <w:rPr>
          <w:rFonts w:ascii="Palatino Linotype" w:hAnsi="Palatino Linotype" w:cs="Arial"/>
          <w:b/>
          <w:bCs/>
          <w:color w:val="000000"/>
          <w:vertAlign w:val="superscript"/>
        </w:rPr>
        <w:t>7</w:t>
      </w:r>
      <w:r w:rsidR="00595CD9" w:rsidRPr="000D3CD3">
        <w:rPr>
          <w:rFonts w:ascii="Palatino Linotype" w:hAnsi="Palatino Linotype" w:cs="Arial"/>
          <w:b/>
          <w:bCs/>
          <w:color w:val="000000"/>
        </w:rPr>
        <w:t xml:space="preserve">Princess Margaret Cancer Center, </w:t>
      </w:r>
      <w:r>
        <w:rPr>
          <w:rFonts w:ascii="Palatino Linotype" w:hAnsi="Palatino Linotype" w:cs="Arial"/>
          <w:b/>
          <w:bCs/>
          <w:color w:val="000000"/>
          <w:vertAlign w:val="superscript"/>
        </w:rPr>
        <w:t>8</w:t>
      </w:r>
      <w:r w:rsidR="00595CD9" w:rsidRPr="000D3CD3">
        <w:rPr>
          <w:rFonts w:ascii="Palatino Linotype" w:hAnsi="Palatino Linotype" w:cs="Arial"/>
          <w:b/>
          <w:bCs/>
          <w:color w:val="000000"/>
        </w:rPr>
        <w:t xml:space="preserve">University of Michigan, </w:t>
      </w:r>
      <w:r>
        <w:rPr>
          <w:rFonts w:ascii="Palatino Linotype" w:hAnsi="Palatino Linotype" w:cs="Arial"/>
          <w:b/>
          <w:bCs/>
          <w:color w:val="000000"/>
          <w:vertAlign w:val="superscript"/>
        </w:rPr>
        <w:t>9</w:t>
      </w:r>
      <w:r w:rsidR="00595CD9" w:rsidRPr="000D3CD3">
        <w:rPr>
          <w:rFonts w:ascii="Palatino Linotype" w:hAnsi="Palatino Linotype" w:cs="Arial"/>
          <w:b/>
          <w:bCs/>
          <w:color w:val="000000"/>
        </w:rPr>
        <w:t>Moffitt Cancer Center</w:t>
      </w:r>
    </w:p>
    <w:p w14:paraId="2237F266" w14:textId="77777777" w:rsidR="00595CD9" w:rsidRDefault="00595CD9" w:rsidP="000D3CD3">
      <w:pPr>
        <w:rPr>
          <w:rFonts w:ascii="Palatino Linotype" w:hAnsi="Palatino Linotype" w:cs="Arial"/>
          <w:b/>
          <w:bCs/>
          <w:color w:val="000000"/>
        </w:rPr>
      </w:pPr>
      <w:r w:rsidRPr="000D3CD3">
        <w:rPr>
          <w:rFonts w:ascii="Palatino Linotype" w:hAnsi="Palatino Linotype" w:cs="Arial"/>
          <w:b/>
          <w:bCs/>
          <w:color w:val="000000"/>
        </w:rPr>
        <w:tab/>
      </w:r>
    </w:p>
    <w:p w14:paraId="59C2F79F" w14:textId="77777777" w:rsidR="00F0776F" w:rsidRDefault="00F0776F" w:rsidP="00F0776F">
      <w:pPr>
        <w:rPr>
          <w:rFonts w:ascii="Palatino Linotype" w:hAnsi="Palatino Linotype" w:cs="Arial"/>
          <w:b/>
          <w:bCs/>
          <w:color w:val="000000"/>
        </w:rPr>
      </w:pPr>
      <w:r w:rsidRPr="000D3CD3">
        <w:rPr>
          <w:rFonts w:ascii="Palatino Linotype" w:hAnsi="Palatino Linotype" w:cs="Arial"/>
          <w:b/>
          <w:bCs/>
          <w:color w:val="000000"/>
        </w:rPr>
        <w:tab/>
      </w:r>
    </w:p>
    <w:p w14:paraId="27A26A40" w14:textId="77777777" w:rsidR="00F0776F" w:rsidRDefault="00F0776F" w:rsidP="00F0776F">
      <w:pPr>
        <w:rPr>
          <w:rFonts w:ascii="Palatino Linotype" w:hAnsi="Palatino Linotype" w:cs="Arial"/>
          <w:b/>
          <w:bCs/>
          <w:color w:val="000000"/>
        </w:rPr>
      </w:pPr>
      <w:r>
        <w:rPr>
          <w:rFonts w:ascii="Palatino Linotype" w:hAnsi="Palatino Linotype" w:cs="Arial"/>
          <w:b/>
          <w:bCs/>
          <w:color w:val="000000"/>
        </w:rPr>
        <w:t xml:space="preserve">Abstract: </w:t>
      </w:r>
    </w:p>
    <w:p w14:paraId="1CD2EAC6" w14:textId="77777777" w:rsidR="00F0776F" w:rsidRDefault="00F0776F" w:rsidP="00F0776F">
      <w:pPr>
        <w:ind w:firstLine="720"/>
        <w:jc w:val="both"/>
        <w:rPr>
          <w:rFonts w:ascii="Palatino Linotype" w:hAnsi="Palatino Linotype" w:cs="Arial"/>
          <w:color w:val="000000"/>
        </w:rPr>
      </w:pPr>
      <w:proofErr w:type="spellStart"/>
      <w:r w:rsidRPr="000D3CD3">
        <w:rPr>
          <w:rFonts w:ascii="Palatino Linotype" w:hAnsi="Palatino Linotype" w:cs="Arial"/>
          <w:color w:val="000000"/>
        </w:rPr>
        <w:t>Radiomics</w:t>
      </w:r>
      <w:proofErr w:type="spellEnd"/>
      <w:r>
        <w:rPr>
          <w:rFonts w:ascii="Palatino Linotype" w:hAnsi="Palatino Linotype" w:cs="Arial"/>
          <w:color w:val="000000"/>
        </w:rPr>
        <w:t xml:space="preserve"> has been used</w:t>
      </w:r>
      <w:r w:rsidRPr="000D3CD3">
        <w:rPr>
          <w:rFonts w:ascii="Palatino Linotype" w:hAnsi="Palatino Linotype" w:cs="Arial"/>
          <w:color w:val="000000"/>
        </w:rPr>
        <w:t xml:space="preserve"> </w:t>
      </w:r>
      <w:r>
        <w:rPr>
          <w:rFonts w:ascii="Palatino Linotype" w:hAnsi="Palatino Linotype" w:cs="Arial"/>
          <w:color w:val="000000"/>
        </w:rPr>
        <w:t xml:space="preserve">to provide quantitative descriptors of normal and abnormal tissues </w:t>
      </w:r>
      <w:r w:rsidRPr="000D3CD3">
        <w:rPr>
          <w:rFonts w:ascii="Palatino Linotype" w:hAnsi="Palatino Linotype" w:cs="Arial"/>
          <w:color w:val="000000"/>
        </w:rPr>
        <w:t xml:space="preserve">during classification </w:t>
      </w:r>
      <w:r>
        <w:rPr>
          <w:rFonts w:ascii="Palatino Linotype" w:hAnsi="Palatino Linotype" w:cs="Arial"/>
          <w:color w:val="000000"/>
        </w:rPr>
        <w:t>and</w:t>
      </w:r>
      <w:r w:rsidRPr="000D3CD3">
        <w:rPr>
          <w:rFonts w:ascii="Palatino Linotype" w:hAnsi="Palatino Linotype" w:cs="Arial"/>
          <w:color w:val="000000"/>
        </w:rPr>
        <w:t xml:space="preserve"> prediction tasks</w:t>
      </w:r>
      <w:r>
        <w:rPr>
          <w:rFonts w:ascii="Palatino Linotype" w:hAnsi="Palatino Linotype" w:cs="Arial"/>
          <w:color w:val="000000"/>
        </w:rPr>
        <w:t xml:space="preserve"> in radiology and oncology</w:t>
      </w:r>
      <w:r w:rsidRPr="000D3CD3">
        <w:rPr>
          <w:rFonts w:ascii="Palatino Linotype" w:hAnsi="Palatino Linotype" w:cs="Arial"/>
          <w:color w:val="000000"/>
        </w:rPr>
        <w:t>.</w:t>
      </w:r>
      <w:r>
        <w:rPr>
          <w:rFonts w:ascii="Palatino Linotype" w:hAnsi="Palatino Linotype" w:cs="Arial"/>
          <w:color w:val="000000"/>
        </w:rPr>
        <w:t xml:space="preserve"> Members of the</w:t>
      </w:r>
      <w:r w:rsidRPr="000D3CD3">
        <w:rPr>
          <w:rFonts w:ascii="Palatino Linotype" w:hAnsi="Palatino Linotype" w:cs="Arial"/>
          <w:color w:val="000000"/>
        </w:rPr>
        <w:t xml:space="preserve"> Q</w:t>
      </w:r>
      <w:r>
        <w:rPr>
          <w:rFonts w:ascii="Palatino Linotype" w:hAnsi="Palatino Linotype" w:cs="Arial"/>
          <w:color w:val="000000"/>
        </w:rPr>
        <w:t xml:space="preserve">uantitative </w:t>
      </w:r>
      <w:r w:rsidRPr="000D3CD3">
        <w:rPr>
          <w:rFonts w:ascii="Palatino Linotype" w:hAnsi="Palatino Linotype" w:cs="Arial"/>
          <w:color w:val="000000"/>
        </w:rPr>
        <w:t>I</w:t>
      </w:r>
      <w:r>
        <w:rPr>
          <w:rFonts w:ascii="Palatino Linotype" w:hAnsi="Palatino Linotype" w:cs="Arial"/>
          <w:color w:val="000000"/>
        </w:rPr>
        <w:t xml:space="preserve">maging </w:t>
      </w:r>
      <w:r w:rsidRPr="000D3CD3">
        <w:rPr>
          <w:rFonts w:ascii="Palatino Linotype" w:hAnsi="Palatino Linotype" w:cs="Arial"/>
          <w:color w:val="000000"/>
        </w:rPr>
        <w:t>N</w:t>
      </w:r>
      <w:r>
        <w:rPr>
          <w:rFonts w:ascii="Palatino Linotype" w:hAnsi="Palatino Linotype" w:cs="Arial"/>
          <w:color w:val="000000"/>
        </w:rPr>
        <w:t xml:space="preserve">etwork </w:t>
      </w:r>
      <w:r w:rsidRPr="000D3CD3">
        <w:rPr>
          <w:rFonts w:ascii="Palatino Linotype" w:hAnsi="Palatino Linotype" w:cs="Arial"/>
          <w:color w:val="000000"/>
        </w:rPr>
        <w:t xml:space="preserve">are developing </w:t>
      </w:r>
      <w:proofErr w:type="spellStart"/>
      <w:r>
        <w:rPr>
          <w:rFonts w:ascii="Palatino Linotype" w:hAnsi="Palatino Linotype" w:cs="Arial"/>
          <w:color w:val="000000"/>
        </w:rPr>
        <w:t>radiomics</w:t>
      </w:r>
      <w:proofErr w:type="spellEnd"/>
      <w:r>
        <w:rPr>
          <w:rFonts w:ascii="Palatino Linotype" w:hAnsi="Palatino Linotype" w:cs="Arial"/>
          <w:color w:val="000000"/>
        </w:rPr>
        <w:t xml:space="preserve"> “feature” sets to characterize tumors</w:t>
      </w:r>
      <w:r w:rsidRPr="000D3CD3">
        <w:rPr>
          <w:rFonts w:ascii="Palatino Linotype" w:hAnsi="Palatino Linotype" w:cs="Arial"/>
          <w:color w:val="000000"/>
        </w:rPr>
        <w:t xml:space="preserve">. These mathematical descriptors </w:t>
      </w:r>
      <w:r>
        <w:rPr>
          <w:rFonts w:ascii="Palatino Linotype" w:hAnsi="Palatino Linotype" w:cs="Arial"/>
          <w:color w:val="000000"/>
        </w:rPr>
        <w:t>provide ways to characterize</w:t>
      </w:r>
      <w:r w:rsidRPr="000D3CD3">
        <w:rPr>
          <w:rFonts w:ascii="Palatino Linotype" w:hAnsi="Palatino Linotype" w:cs="Arial"/>
          <w:color w:val="000000"/>
        </w:rPr>
        <w:t xml:space="preserve"> the size, shape, texture, intensity, marg</w:t>
      </w:r>
      <w:r>
        <w:rPr>
          <w:rFonts w:ascii="Palatino Linotype" w:hAnsi="Palatino Linotype" w:cs="Arial"/>
          <w:color w:val="000000"/>
        </w:rPr>
        <w:t>in and other aspects of the imaging features of nodules and lesions</w:t>
      </w:r>
      <w:r w:rsidRPr="000D3CD3">
        <w:rPr>
          <w:rFonts w:ascii="Palatino Linotype" w:hAnsi="Palatino Linotype" w:cs="Arial"/>
          <w:color w:val="000000"/>
        </w:rPr>
        <w:t>.</w:t>
      </w:r>
      <w:r>
        <w:rPr>
          <w:rFonts w:ascii="Palatino Linotype" w:hAnsi="Palatino Linotype" w:cs="Arial"/>
          <w:color w:val="000000"/>
        </w:rPr>
        <w:t xml:space="preserve"> There is an ongoing effort to</w:t>
      </w:r>
      <w:r w:rsidRPr="000D3CD3">
        <w:rPr>
          <w:rFonts w:ascii="Palatino Linotype" w:hAnsi="Palatino Linotype" w:cs="Arial"/>
          <w:color w:val="000000"/>
        </w:rPr>
        <w:t xml:space="preserve"> </w:t>
      </w:r>
      <w:r>
        <w:rPr>
          <w:rFonts w:ascii="Palatino Linotype" w:hAnsi="Palatino Linotype" w:cs="Arial"/>
          <w:color w:val="000000"/>
        </w:rPr>
        <w:t xml:space="preserve">develop </w:t>
      </w:r>
      <w:proofErr w:type="gramStart"/>
      <w:r>
        <w:rPr>
          <w:rFonts w:ascii="Palatino Linotype" w:hAnsi="Palatino Linotype" w:cs="Arial"/>
          <w:color w:val="000000"/>
        </w:rPr>
        <w:t>an ontology</w:t>
      </w:r>
      <w:proofErr w:type="gramEnd"/>
      <w:r>
        <w:rPr>
          <w:rFonts w:ascii="Palatino Linotype" w:hAnsi="Palatino Linotype" w:cs="Arial"/>
          <w:color w:val="000000"/>
        </w:rPr>
        <w:t xml:space="preserve"> to describe </w:t>
      </w:r>
      <w:proofErr w:type="spellStart"/>
      <w:r>
        <w:rPr>
          <w:rFonts w:ascii="Palatino Linotype" w:hAnsi="Palatino Linotype" w:cs="Arial"/>
          <w:color w:val="000000"/>
        </w:rPr>
        <w:t>radiomics</w:t>
      </w:r>
      <w:proofErr w:type="spellEnd"/>
      <w:r>
        <w:rPr>
          <w:rFonts w:ascii="Palatino Linotype" w:hAnsi="Palatino Linotype" w:cs="Arial"/>
          <w:color w:val="000000"/>
        </w:rPr>
        <w:t xml:space="preserve"> features for lung nodules with the main classes consisting of size, local and global shape descriptors, margin, intensity and texture based features. Texture features were based on wavelets, Laplacians of Gaussians, Law’s features, gray level co-occurrence matrices and run length features. </w:t>
      </w:r>
    </w:p>
    <w:p w14:paraId="62857961" w14:textId="77777777" w:rsidR="00F0776F" w:rsidRPr="00C9478F" w:rsidRDefault="00F0776F" w:rsidP="00F0776F">
      <w:pPr>
        <w:jc w:val="both"/>
        <w:rPr>
          <w:rFonts w:ascii="Palatino Linotype" w:hAnsi="Palatino Linotype" w:cs="Arial"/>
          <w:color w:val="000000"/>
        </w:rPr>
      </w:pPr>
      <w:r w:rsidRPr="000D3CD3">
        <w:rPr>
          <w:rFonts w:ascii="Palatino Linotype" w:hAnsi="Palatino Linotype" w:cs="Arial"/>
          <w:color w:val="000000"/>
        </w:rPr>
        <w:t xml:space="preserve">The purpose of this study was: (a) to investigate the sensitivity of quantitative </w:t>
      </w:r>
      <w:r>
        <w:rPr>
          <w:rFonts w:ascii="Palatino Linotype" w:hAnsi="Palatino Linotype" w:cs="Arial"/>
          <w:color w:val="000000"/>
        </w:rPr>
        <w:t>descriptors of</w:t>
      </w:r>
      <w:r w:rsidRPr="000D3CD3">
        <w:rPr>
          <w:rFonts w:ascii="Palatino Linotype" w:hAnsi="Palatino Linotype" w:cs="Arial"/>
          <w:color w:val="000000"/>
        </w:rPr>
        <w:t xml:space="preserve"> pulmonary nodules to </w:t>
      </w:r>
      <w:r>
        <w:rPr>
          <w:rFonts w:ascii="Palatino Linotype" w:hAnsi="Palatino Linotype" w:cs="Arial"/>
          <w:color w:val="000000"/>
        </w:rPr>
        <w:t xml:space="preserve">segmentations and </w:t>
      </w:r>
      <w:r w:rsidRPr="000D3CD3">
        <w:rPr>
          <w:rFonts w:ascii="Palatino Linotype" w:hAnsi="Palatino Linotype" w:cs="Arial"/>
          <w:color w:val="000000"/>
        </w:rPr>
        <w:t>(b) to illustrate comparisons across different feature t</w:t>
      </w:r>
      <w:r>
        <w:rPr>
          <w:rFonts w:ascii="Palatino Linotype" w:hAnsi="Palatino Linotype" w:cs="Arial"/>
          <w:color w:val="000000"/>
        </w:rPr>
        <w:t>ypes and features</w:t>
      </w:r>
      <w:r w:rsidRPr="000D3CD3">
        <w:rPr>
          <w:rFonts w:ascii="Palatino Linotype" w:hAnsi="Palatino Linotype" w:cs="Arial"/>
          <w:color w:val="000000"/>
        </w:rPr>
        <w:t xml:space="preserve"> computed by different </w:t>
      </w:r>
      <w:r>
        <w:rPr>
          <w:rFonts w:ascii="Palatino Linotype" w:hAnsi="Palatino Linotype" w:cs="Arial"/>
          <w:color w:val="000000"/>
        </w:rPr>
        <w:t>implementations of feature extraction algorithms</w:t>
      </w:r>
      <w:r w:rsidRPr="000D3CD3">
        <w:rPr>
          <w:rFonts w:ascii="Palatino Linotype" w:hAnsi="Palatino Linotype" w:cs="Arial"/>
          <w:color w:val="000000"/>
        </w:rPr>
        <w:t xml:space="preserve">. </w:t>
      </w:r>
      <w:r>
        <w:rPr>
          <w:rFonts w:ascii="Palatino Linotype" w:hAnsi="Palatino Linotype" w:cs="Arial"/>
          <w:color w:val="000000"/>
        </w:rPr>
        <w:t>We calculated the concordance correlation coefficients of the features as a measure of their stability to the underlying segmentation. 68% of the 830 features in this study had a concordance correlation coefficient of 0.75 or higher. Pairwise correlation coefficients between pairs of features were used to uncover associations between features, especially as measured by different participants. A graphical model approach was used to enumerate the number of uncorrelated feature groups at given thresholds of correlation. At a threshold of 0.75, there were 75 subgroups while at 0.95, there were 246 subgroups, providing a measure for the redundancy of the features.</w:t>
      </w:r>
    </w:p>
    <w:p w14:paraId="3F3E72B2" w14:textId="77777777" w:rsidR="00F0776F" w:rsidRPr="000D3CD3" w:rsidRDefault="00F0776F" w:rsidP="000D3CD3">
      <w:pPr>
        <w:rPr>
          <w:rFonts w:ascii="Palatino Linotype" w:hAnsi="Palatino Linotype" w:cs="Arial"/>
          <w:color w:val="444444"/>
        </w:rPr>
      </w:pPr>
    </w:p>
    <w:p w14:paraId="38E3F58C" w14:textId="46E85826" w:rsidR="00595CD9" w:rsidRPr="00842622" w:rsidRDefault="00595CD9" w:rsidP="00595CD9">
      <w:pPr>
        <w:numPr>
          <w:ilvl w:val="0"/>
          <w:numId w:val="3"/>
        </w:numPr>
        <w:spacing w:before="360"/>
        <w:textAlignment w:val="baseline"/>
        <w:outlineLvl w:val="1"/>
        <w:rPr>
          <w:rFonts w:ascii="Palatino Linotype" w:eastAsia="Times New Roman" w:hAnsi="Palatino Linotype" w:cs="Arial"/>
          <w:b/>
          <w:bCs/>
          <w:color w:val="000000"/>
        </w:rPr>
      </w:pPr>
      <w:r w:rsidRPr="00F54AD7">
        <w:rPr>
          <w:rFonts w:ascii="Palatino Linotype" w:eastAsia="Times New Roman" w:hAnsi="Palatino Linotype" w:cs="Arial"/>
          <w:b/>
          <w:color w:val="000000"/>
        </w:rPr>
        <w:lastRenderedPageBreak/>
        <w:t>Introduction</w:t>
      </w:r>
    </w:p>
    <w:p w14:paraId="1C4FD57A" w14:textId="04C85295" w:rsidR="00595CD9" w:rsidRDefault="00595CD9" w:rsidP="00CC7504">
      <w:pPr>
        <w:ind w:firstLine="720"/>
        <w:jc w:val="both"/>
        <w:rPr>
          <w:rFonts w:ascii="Palatino Linotype" w:hAnsi="Palatino Linotype" w:cs="Arial"/>
          <w:color w:val="000000"/>
        </w:rPr>
      </w:pPr>
      <w:r w:rsidRPr="000D3CD3">
        <w:rPr>
          <w:rFonts w:ascii="Palatino Linotype" w:hAnsi="Palatino Linotype" w:cs="Arial"/>
          <w:color w:val="000000"/>
        </w:rPr>
        <w:t>Radiomics</w:t>
      </w:r>
      <w:r w:rsidR="00EE7B23">
        <w:rPr>
          <w:rFonts w:ascii="Palatino Linotype" w:hAnsi="Palatino Linotype" w:cs="Arial"/>
          <w:color w:val="000000"/>
        </w:rPr>
        <w:t>, “</w:t>
      </w:r>
      <w:r w:rsidR="00EE7B23" w:rsidRPr="00EE7B23">
        <w:rPr>
          <w:rFonts w:ascii="Palatino Linotype" w:hAnsi="Palatino Linotype" w:cs="Arial"/>
          <w:color w:val="000000"/>
        </w:rPr>
        <w:t>the high-throughput extraction of large amounts of image features from radiographic images</w:t>
      </w:r>
      <w:r w:rsidR="00EE7B23">
        <w:rPr>
          <w:rFonts w:ascii="Palatino Linotype" w:hAnsi="Palatino Linotype" w:cs="Arial"/>
          <w:color w:val="000000"/>
        </w:rPr>
        <w:t>”</w:t>
      </w:r>
      <w:r w:rsidR="00165270" w:rsidRPr="00165270">
        <w:rPr>
          <w:rFonts w:ascii="Palatino Linotype" w:hAnsi="Palatino Linotype" w:cs="Arial"/>
          <w:color w:val="000000"/>
        </w:rPr>
        <w:t xml:space="preserve"> </w:t>
      </w:r>
      <w:r w:rsidR="00C75763">
        <w:rPr>
          <w:rFonts w:ascii="Palatino Linotype" w:hAnsi="Palatino Linotype" w:cs="Arial"/>
          <w:color w:val="000000"/>
        </w:rPr>
        <w:fldChar w:fldCharType="begin"/>
      </w:r>
      <w:r w:rsidR="006A01B2">
        <w:rPr>
          <w:rFonts w:ascii="Palatino Linotype" w:hAnsi="Palatino Linotype" w:cs="Arial"/>
          <w:color w:val="000000"/>
        </w:rPr>
        <w:instrText xml:space="preserve"> ADDIN EN.CITE &lt;EndNote&gt;&lt;Cite&gt;&lt;Author&gt;Lambin&lt;/Author&gt;&lt;Year&gt;2012&lt;/Year&gt;&lt;RecNum&gt;965&lt;/RecNum&gt;&lt;DisplayText&gt;(1)&lt;/DisplayText&gt;&lt;record&gt;&lt;rec-number&gt;965&lt;/rec-number&gt;&lt;foreign-keys&gt;&lt;key app="EN" db-id="ptpvv09a7pd2dae99wuvsv00fvz50evzzra2" timestamp="1397508185"&gt;965&lt;/key&gt;&lt;/foreign-keys&gt;&lt;ref-type name="Journal Article"&gt;17&lt;/ref-type&gt;&lt;contributors&gt;&lt;authors&gt;&lt;author&gt;Lambin, Philippe&lt;/author&gt;&lt;author&gt;Rios-Velazquez, Emmanuel&lt;/author&gt;&lt;author&gt;Leijenaar, Ralph&lt;/author&gt;&lt;author&gt;Carvalho, Sara&lt;/author&gt;&lt;author&gt;van Stiphout, Ruud G P M&lt;/author&gt;&lt;author&gt;Granton, Patrick&lt;/author&gt;&lt;author&gt;Zegers, Catharina M L&lt;/author&gt;&lt;author&gt;Gillies, Robert&lt;/author&gt;&lt;author&gt;Boellard, Ronald&lt;/author&gt;&lt;author&gt;Dekker, André&lt;/author&gt;&lt;author&gt;Aerts, Hugo J W L&lt;/author&gt;&lt;/authors&gt;&lt;/contributors&gt;&lt;titles&gt;&lt;title&gt;Radiomics: Extracting more information from medical images using advanced feature analysis&lt;/title&gt;&lt;/titles&gt;&lt;pages&gt;441-446&lt;/pages&gt;&lt;volume&gt;48&lt;/volume&gt;&lt;number&gt;4&lt;/number&gt;&lt;dates&gt;&lt;year&gt;2012&lt;/year&gt;&lt;pub-dates&gt;&lt;date&gt;Apr 01&lt;/date&gt;&lt;/pub-dates&gt;&lt;/dates&gt;&lt;publisher&gt;Elsevier Ltd&lt;/publisher&gt;&lt;accession-num&gt;22257792&lt;/accession-num&gt;&lt;label&gt;r06130&lt;/label&gt;&lt;urls&gt;&lt;related-urls&gt;&lt;url&gt;http://dx.doi.org/10.1016/j.ejca.2011.11.036&lt;/url&gt;&lt;/related-urls&gt;&lt;/urls&gt;&lt;custom3&gt;papers2://publication/uuid/C3904B5D-4D95-4D84-AAF1-C94BE7546A68&lt;/custom3&gt;&lt;electronic-resource-num&gt;10.1016/j.ejca.2011.11.036&lt;/electronic-resource-num&gt;&lt;/record&gt;&lt;/Cite&gt;&lt;/EndNote&gt;</w:instrText>
      </w:r>
      <w:r w:rsidR="00C75763">
        <w:rPr>
          <w:rFonts w:ascii="Palatino Linotype" w:hAnsi="Palatino Linotype" w:cs="Arial"/>
          <w:color w:val="000000"/>
        </w:rPr>
        <w:fldChar w:fldCharType="separate"/>
      </w:r>
      <w:r w:rsidR="006A01B2">
        <w:rPr>
          <w:rFonts w:ascii="Palatino Linotype" w:hAnsi="Palatino Linotype" w:cs="Arial"/>
          <w:noProof/>
          <w:color w:val="000000"/>
        </w:rPr>
        <w:t>(1)</w:t>
      </w:r>
      <w:r w:rsidR="00C75763">
        <w:rPr>
          <w:rFonts w:ascii="Palatino Linotype" w:hAnsi="Palatino Linotype" w:cs="Arial"/>
          <w:color w:val="000000"/>
        </w:rPr>
        <w:fldChar w:fldCharType="end"/>
      </w:r>
      <w:r w:rsidR="00EE7B23">
        <w:rPr>
          <w:rFonts w:ascii="Palatino Linotype" w:hAnsi="Palatino Linotype" w:cs="Arial"/>
          <w:color w:val="000000"/>
        </w:rPr>
        <w:t>, has been used</w:t>
      </w:r>
      <w:r w:rsidRPr="000D3CD3">
        <w:rPr>
          <w:rFonts w:ascii="Palatino Linotype" w:hAnsi="Palatino Linotype" w:cs="Arial"/>
          <w:color w:val="000000"/>
        </w:rPr>
        <w:t xml:space="preserve"> </w:t>
      </w:r>
      <w:r w:rsidR="00EE7B23">
        <w:rPr>
          <w:rFonts w:ascii="Palatino Linotype" w:hAnsi="Palatino Linotype" w:cs="Arial"/>
          <w:color w:val="000000"/>
        </w:rPr>
        <w:t xml:space="preserve">to </w:t>
      </w:r>
      <w:r w:rsidR="002B6929">
        <w:rPr>
          <w:rFonts w:ascii="Palatino Linotype" w:hAnsi="Palatino Linotype" w:cs="Arial"/>
          <w:color w:val="000000"/>
        </w:rPr>
        <w:t>pro</w:t>
      </w:r>
      <w:r w:rsidR="003607CF">
        <w:rPr>
          <w:rFonts w:ascii="Palatino Linotype" w:hAnsi="Palatino Linotype" w:cs="Arial"/>
          <w:color w:val="000000"/>
        </w:rPr>
        <w:t xml:space="preserve">vide quantitative descriptors </w:t>
      </w:r>
      <w:r w:rsidR="00042FC5">
        <w:rPr>
          <w:rFonts w:ascii="Palatino Linotype" w:hAnsi="Palatino Linotype" w:cs="Arial"/>
          <w:color w:val="000000"/>
        </w:rPr>
        <w:t xml:space="preserve">of normal and abnormal tissues </w:t>
      </w:r>
      <w:r w:rsidRPr="000D3CD3">
        <w:rPr>
          <w:rFonts w:ascii="Palatino Linotype" w:hAnsi="Palatino Linotype" w:cs="Arial"/>
          <w:color w:val="000000"/>
        </w:rPr>
        <w:t xml:space="preserve">during classification </w:t>
      </w:r>
      <w:r w:rsidR="00042FC5">
        <w:rPr>
          <w:rFonts w:ascii="Palatino Linotype" w:hAnsi="Palatino Linotype" w:cs="Arial"/>
          <w:color w:val="000000"/>
        </w:rPr>
        <w:t>and</w:t>
      </w:r>
      <w:r w:rsidRPr="000D3CD3">
        <w:rPr>
          <w:rFonts w:ascii="Palatino Linotype" w:hAnsi="Palatino Linotype" w:cs="Arial"/>
          <w:color w:val="000000"/>
        </w:rPr>
        <w:t xml:space="preserve"> prediction tasks</w:t>
      </w:r>
      <w:r w:rsidR="003607CF">
        <w:rPr>
          <w:rFonts w:ascii="Palatino Linotype" w:hAnsi="Palatino Linotype" w:cs="Arial"/>
          <w:color w:val="000000"/>
        </w:rPr>
        <w:t xml:space="preserve"> in radiology and oncology</w:t>
      </w:r>
      <w:r w:rsidRPr="000D3CD3">
        <w:rPr>
          <w:rFonts w:ascii="Palatino Linotype" w:hAnsi="Palatino Linotype" w:cs="Arial"/>
          <w:color w:val="000000"/>
        </w:rPr>
        <w:t xml:space="preserve">. Currently, </w:t>
      </w:r>
      <w:r w:rsidR="0018526C">
        <w:rPr>
          <w:rFonts w:ascii="Palatino Linotype" w:hAnsi="Palatino Linotype" w:cs="Arial"/>
          <w:color w:val="000000"/>
        </w:rPr>
        <w:t>several</w:t>
      </w:r>
      <w:r w:rsidRPr="000D3CD3">
        <w:rPr>
          <w:rFonts w:ascii="Palatino Linotype" w:hAnsi="Palatino Linotype" w:cs="Arial"/>
          <w:color w:val="000000"/>
        </w:rPr>
        <w:t xml:space="preserve"> groups within the Q</w:t>
      </w:r>
      <w:r w:rsidR="002B6929">
        <w:rPr>
          <w:rFonts w:ascii="Palatino Linotype" w:hAnsi="Palatino Linotype" w:cs="Arial"/>
          <w:color w:val="000000"/>
        </w:rPr>
        <w:t xml:space="preserve">uantitative </w:t>
      </w:r>
      <w:r w:rsidRPr="000D3CD3">
        <w:rPr>
          <w:rFonts w:ascii="Palatino Linotype" w:hAnsi="Palatino Linotype" w:cs="Arial"/>
          <w:color w:val="000000"/>
        </w:rPr>
        <w:t>I</w:t>
      </w:r>
      <w:r w:rsidR="002B6929">
        <w:rPr>
          <w:rFonts w:ascii="Palatino Linotype" w:hAnsi="Palatino Linotype" w:cs="Arial"/>
          <w:color w:val="000000"/>
        </w:rPr>
        <w:t xml:space="preserve">maging </w:t>
      </w:r>
      <w:r w:rsidRPr="000D3CD3">
        <w:rPr>
          <w:rFonts w:ascii="Palatino Linotype" w:hAnsi="Palatino Linotype" w:cs="Arial"/>
          <w:color w:val="000000"/>
        </w:rPr>
        <w:t>N</w:t>
      </w:r>
      <w:r w:rsidR="002B6929">
        <w:rPr>
          <w:rFonts w:ascii="Palatino Linotype" w:hAnsi="Palatino Linotype" w:cs="Arial"/>
          <w:color w:val="000000"/>
        </w:rPr>
        <w:t>etwork (QIN)</w:t>
      </w:r>
      <w:r w:rsidRPr="000D3CD3">
        <w:rPr>
          <w:rFonts w:ascii="Palatino Linotype" w:hAnsi="Palatino Linotype" w:cs="Arial"/>
          <w:color w:val="000000"/>
        </w:rPr>
        <w:t xml:space="preserve"> are developing </w:t>
      </w:r>
      <w:r w:rsidR="002B6929">
        <w:rPr>
          <w:rFonts w:ascii="Palatino Linotype" w:hAnsi="Palatino Linotype" w:cs="Arial"/>
          <w:color w:val="000000"/>
        </w:rPr>
        <w:t xml:space="preserve">radiomics </w:t>
      </w:r>
      <w:r w:rsidR="003F6A60">
        <w:rPr>
          <w:rFonts w:ascii="Palatino Linotype" w:hAnsi="Palatino Linotype" w:cs="Arial"/>
          <w:color w:val="000000"/>
        </w:rPr>
        <w:t>“</w:t>
      </w:r>
      <w:r w:rsidR="002B6929">
        <w:rPr>
          <w:rFonts w:ascii="Palatino Linotype" w:hAnsi="Palatino Linotype" w:cs="Arial"/>
          <w:color w:val="000000"/>
        </w:rPr>
        <w:t>feature</w:t>
      </w:r>
      <w:r w:rsidR="003F6A60">
        <w:rPr>
          <w:rFonts w:ascii="Palatino Linotype" w:hAnsi="Palatino Linotype" w:cs="Arial"/>
          <w:color w:val="000000"/>
        </w:rPr>
        <w:t>”</w:t>
      </w:r>
      <w:r w:rsidR="002B6929">
        <w:rPr>
          <w:rFonts w:ascii="Palatino Linotype" w:hAnsi="Palatino Linotype" w:cs="Arial"/>
          <w:color w:val="000000"/>
        </w:rPr>
        <w:t xml:space="preserve"> sets to characterize tumors</w:t>
      </w:r>
      <w:r w:rsidRPr="000D3CD3">
        <w:rPr>
          <w:rFonts w:ascii="Palatino Linotype" w:hAnsi="Palatino Linotype" w:cs="Arial"/>
          <w:color w:val="000000"/>
        </w:rPr>
        <w:t xml:space="preserve">. These mathematical descriptors </w:t>
      </w:r>
      <w:r w:rsidR="002B6929">
        <w:rPr>
          <w:rFonts w:ascii="Palatino Linotype" w:hAnsi="Palatino Linotype" w:cs="Arial"/>
          <w:color w:val="000000"/>
        </w:rPr>
        <w:t xml:space="preserve">provide ways </w:t>
      </w:r>
      <w:r w:rsidR="00165270">
        <w:rPr>
          <w:rFonts w:ascii="Palatino Linotype" w:hAnsi="Palatino Linotype" w:cs="Arial"/>
          <w:color w:val="000000"/>
        </w:rPr>
        <w:t>to characterize</w:t>
      </w:r>
      <w:r w:rsidRPr="000D3CD3">
        <w:rPr>
          <w:rFonts w:ascii="Palatino Linotype" w:hAnsi="Palatino Linotype" w:cs="Arial"/>
          <w:color w:val="000000"/>
        </w:rPr>
        <w:t xml:space="preserve"> the size, shape, texture, intensity, marg</w:t>
      </w:r>
      <w:r w:rsidR="002D52C2">
        <w:rPr>
          <w:rFonts w:ascii="Palatino Linotype" w:hAnsi="Palatino Linotype" w:cs="Arial"/>
          <w:color w:val="000000"/>
        </w:rPr>
        <w:t>in and other aspects of</w:t>
      </w:r>
      <w:r w:rsidR="002B6929">
        <w:rPr>
          <w:rFonts w:ascii="Palatino Linotype" w:hAnsi="Palatino Linotype" w:cs="Arial"/>
          <w:color w:val="000000"/>
        </w:rPr>
        <w:t xml:space="preserve"> </w:t>
      </w:r>
      <w:r w:rsidR="00897168">
        <w:rPr>
          <w:rFonts w:ascii="Palatino Linotype" w:hAnsi="Palatino Linotype" w:cs="Arial"/>
          <w:color w:val="000000"/>
        </w:rPr>
        <w:t xml:space="preserve">the imaging features of </w:t>
      </w:r>
      <w:r w:rsidR="002B6929">
        <w:rPr>
          <w:rFonts w:ascii="Palatino Linotype" w:hAnsi="Palatino Linotype" w:cs="Arial"/>
          <w:color w:val="000000"/>
        </w:rPr>
        <w:t xml:space="preserve">nodules </w:t>
      </w:r>
      <w:r w:rsidR="003607CF">
        <w:rPr>
          <w:rFonts w:ascii="Palatino Linotype" w:hAnsi="Palatino Linotype" w:cs="Arial"/>
          <w:color w:val="000000"/>
        </w:rPr>
        <w:t xml:space="preserve">and lesions </w:t>
      </w:r>
      <w:r w:rsidR="002B6929">
        <w:rPr>
          <w:rFonts w:ascii="Palatino Linotype" w:hAnsi="Palatino Linotype" w:cs="Arial"/>
          <w:color w:val="000000"/>
        </w:rPr>
        <w:t>with eventual goal</w:t>
      </w:r>
      <w:r w:rsidR="003607CF">
        <w:rPr>
          <w:rFonts w:ascii="Palatino Linotype" w:hAnsi="Palatino Linotype" w:cs="Arial"/>
          <w:color w:val="000000"/>
        </w:rPr>
        <w:t>s</w:t>
      </w:r>
      <w:r w:rsidR="002B6929">
        <w:rPr>
          <w:rFonts w:ascii="Palatino Linotype" w:hAnsi="Palatino Linotype" w:cs="Arial"/>
          <w:color w:val="000000"/>
        </w:rPr>
        <w:t xml:space="preserve"> of being able to separate </w:t>
      </w:r>
      <w:r w:rsidR="003607CF">
        <w:rPr>
          <w:rFonts w:ascii="Palatino Linotype" w:hAnsi="Palatino Linotype" w:cs="Arial"/>
          <w:color w:val="000000"/>
        </w:rPr>
        <w:t xml:space="preserve">benign from malignant nodules, assessing response to therapy </w:t>
      </w:r>
      <w:r w:rsidR="00042FC5">
        <w:rPr>
          <w:rFonts w:ascii="Palatino Linotype" w:hAnsi="Palatino Linotype" w:cs="Arial"/>
          <w:color w:val="000000"/>
        </w:rPr>
        <w:t>and</w:t>
      </w:r>
      <w:r w:rsidR="003607CF">
        <w:rPr>
          <w:rFonts w:ascii="Palatino Linotype" w:hAnsi="Palatino Linotype" w:cs="Arial"/>
          <w:color w:val="000000"/>
        </w:rPr>
        <w:t xml:space="preserve"> correlating imaging with genomics</w:t>
      </w:r>
      <w:r w:rsidRPr="000D3CD3">
        <w:rPr>
          <w:rFonts w:ascii="Palatino Linotype" w:hAnsi="Palatino Linotype" w:cs="Arial"/>
          <w:color w:val="000000"/>
        </w:rPr>
        <w:t xml:space="preserve">. </w:t>
      </w:r>
      <w:r w:rsidR="0018526C">
        <w:rPr>
          <w:rFonts w:ascii="Palatino Linotype" w:hAnsi="Palatino Linotype" w:cs="Arial"/>
          <w:color w:val="000000"/>
        </w:rPr>
        <w:t xml:space="preserve">Since tumors usually occupy </w:t>
      </w:r>
      <w:r w:rsidR="00CC7504">
        <w:rPr>
          <w:rFonts w:ascii="Palatino Linotype" w:hAnsi="Palatino Linotype" w:cs="Arial"/>
          <w:color w:val="000000"/>
        </w:rPr>
        <w:t>a relatively</w:t>
      </w:r>
      <w:r w:rsidR="0018526C">
        <w:rPr>
          <w:rFonts w:ascii="Palatino Linotype" w:hAnsi="Palatino Linotype" w:cs="Arial"/>
          <w:color w:val="000000"/>
        </w:rPr>
        <w:t xml:space="preserve"> small portion of t</w:t>
      </w:r>
      <w:r w:rsidR="0018526C" w:rsidRPr="000D3CD3">
        <w:rPr>
          <w:rFonts w:ascii="Palatino Linotype" w:hAnsi="Palatino Linotype" w:cs="Arial"/>
          <w:color w:val="000000"/>
        </w:rPr>
        <w:t xml:space="preserve">he </w:t>
      </w:r>
      <w:r w:rsidR="0018526C">
        <w:rPr>
          <w:rFonts w:ascii="Palatino Linotype" w:hAnsi="Palatino Linotype" w:cs="Arial"/>
          <w:color w:val="000000"/>
        </w:rPr>
        <w:t xml:space="preserve">radiological image or volume, a </w:t>
      </w:r>
      <w:r w:rsidRPr="000D3CD3">
        <w:rPr>
          <w:rFonts w:ascii="Palatino Linotype" w:hAnsi="Palatino Linotype" w:cs="Arial"/>
          <w:color w:val="000000"/>
        </w:rPr>
        <w:t>common requirement for any feature extraction algorithm is dependence on a pr</w:t>
      </w:r>
      <w:r w:rsidR="003607CF">
        <w:rPr>
          <w:rFonts w:ascii="Palatino Linotype" w:hAnsi="Palatino Linotype" w:cs="Arial"/>
          <w:color w:val="000000"/>
        </w:rPr>
        <w:t xml:space="preserve">ovided Region of Interest (ROI), </w:t>
      </w:r>
      <w:r w:rsidR="00CC7504">
        <w:rPr>
          <w:rFonts w:ascii="Palatino Linotype" w:hAnsi="Palatino Linotype" w:cs="Arial"/>
          <w:color w:val="000000"/>
        </w:rPr>
        <w:t>commonly referred to as segmentation</w:t>
      </w:r>
      <w:r w:rsidR="00CC7504" w:rsidRPr="000D3CD3">
        <w:rPr>
          <w:rFonts w:ascii="Palatino Linotype" w:hAnsi="Palatino Linotype" w:cs="Arial"/>
          <w:color w:val="000000"/>
        </w:rPr>
        <w:t>.</w:t>
      </w:r>
      <w:r w:rsidR="00CC7504">
        <w:rPr>
          <w:rFonts w:ascii="Palatino Linotype" w:hAnsi="Palatino Linotype" w:cs="Arial"/>
          <w:color w:val="000000"/>
        </w:rPr>
        <w:t xml:space="preserve"> </w:t>
      </w:r>
    </w:p>
    <w:p w14:paraId="3DBD6616" w14:textId="77777777" w:rsidR="008F39AE" w:rsidRPr="000D3CD3" w:rsidRDefault="008F39AE" w:rsidP="00595CD9">
      <w:pPr>
        <w:ind w:firstLine="720"/>
        <w:jc w:val="both"/>
        <w:rPr>
          <w:rFonts w:ascii="Palatino Linotype" w:hAnsi="Palatino Linotype" w:cs="Times New Roman"/>
        </w:rPr>
      </w:pPr>
    </w:p>
    <w:p w14:paraId="26023FBF" w14:textId="5579A2E6" w:rsidR="00595CD9" w:rsidRDefault="00595CD9" w:rsidP="00595CD9">
      <w:pPr>
        <w:ind w:firstLine="720"/>
        <w:jc w:val="both"/>
        <w:rPr>
          <w:rFonts w:ascii="Palatino Linotype" w:hAnsi="Palatino Linotype" w:cs="Arial"/>
          <w:color w:val="000000"/>
        </w:rPr>
      </w:pPr>
      <w:r w:rsidRPr="000D3CD3">
        <w:rPr>
          <w:rFonts w:ascii="Palatino Linotype" w:hAnsi="Palatino Linotype" w:cs="Arial"/>
          <w:color w:val="000000"/>
        </w:rPr>
        <w:t xml:space="preserve">The purpose of this study was twofold: (a) to investigate the sensitivity of quantitative </w:t>
      </w:r>
      <w:r w:rsidR="003F6A60">
        <w:rPr>
          <w:rFonts w:ascii="Palatino Linotype" w:hAnsi="Palatino Linotype" w:cs="Arial"/>
          <w:color w:val="000000"/>
        </w:rPr>
        <w:t>descriptors of</w:t>
      </w:r>
      <w:r w:rsidRPr="000D3CD3">
        <w:rPr>
          <w:rFonts w:ascii="Palatino Linotype" w:hAnsi="Palatino Linotype" w:cs="Arial"/>
          <w:color w:val="000000"/>
        </w:rPr>
        <w:t xml:space="preserve"> pulmonary nodules to segmentation</w:t>
      </w:r>
      <w:r w:rsidR="00042FC5">
        <w:rPr>
          <w:rFonts w:ascii="Palatino Linotype" w:hAnsi="Palatino Linotype" w:cs="Arial"/>
          <w:color w:val="000000"/>
        </w:rPr>
        <w:t>s</w:t>
      </w:r>
      <w:r w:rsidRPr="000D3CD3">
        <w:rPr>
          <w:rFonts w:ascii="Palatino Linotype" w:hAnsi="Palatino Linotype" w:cs="Arial"/>
          <w:color w:val="000000"/>
        </w:rPr>
        <w:t xml:space="preserve"> by examining </w:t>
      </w:r>
      <w:r w:rsidR="00042FC5">
        <w:rPr>
          <w:rFonts w:ascii="Palatino Linotype" w:hAnsi="Palatino Linotype" w:cs="Arial"/>
          <w:color w:val="000000"/>
        </w:rPr>
        <w:t>the variability</w:t>
      </w:r>
      <w:r w:rsidRPr="000D3CD3">
        <w:rPr>
          <w:rFonts w:ascii="Palatino Linotype" w:hAnsi="Palatino Linotype" w:cs="Arial"/>
          <w:color w:val="000000"/>
        </w:rPr>
        <w:t xml:space="preserve"> </w:t>
      </w:r>
      <w:r w:rsidR="00042FC5">
        <w:rPr>
          <w:rFonts w:ascii="Palatino Linotype" w:hAnsi="Palatino Linotype" w:cs="Arial"/>
          <w:color w:val="000000"/>
        </w:rPr>
        <w:t xml:space="preserve">of the features </w:t>
      </w:r>
      <w:r w:rsidR="003E343E">
        <w:rPr>
          <w:rFonts w:ascii="Palatino Linotype" w:hAnsi="Palatino Linotype" w:cs="Arial"/>
          <w:color w:val="000000"/>
        </w:rPr>
        <w:t>to variations in the segmentations cause</w:t>
      </w:r>
      <w:r w:rsidR="00897168">
        <w:rPr>
          <w:rFonts w:ascii="Palatino Linotype" w:hAnsi="Palatino Linotype" w:cs="Arial"/>
          <w:color w:val="000000"/>
        </w:rPr>
        <w:t>d</w:t>
      </w:r>
      <w:r w:rsidR="003E343E">
        <w:rPr>
          <w:rFonts w:ascii="Palatino Linotype" w:hAnsi="Palatino Linotype" w:cs="Arial"/>
          <w:color w:val="000000"/>
        </w:rPr>
        <w:t xml:space="preserve"> by use of </w:t>
      </w:r>
      <w:r w:rsidR="00042FC5">
        <w:rPr>
          <w:rFonts w:ascii="Palatino Linotype" w:hAnsi="Palatino Linotype" w:cs="Arial"/>
          <w:color w:val="000000"/>
        </w:rPr>
        <w:t>different</w:t>
      </w:r>
      <w:r w:rsidRPr="000D3CD3">
        <w:rPr>
          <w:rFonts w:ascii="Palatino Linotype" w:hAnsi="Palatino Linotype" w:cs="Arial"/>
          <w:color w:val="000000"/>
        </w:rPr>
        <w:t xml:space="preserve"> algorithms </w:t>
      </w:r>
      <w:r w:rsidR="003F6A60">
        <w:rPr>
          <w:rFonts w:ascii="Palatino Linotype" w:hAnsi="Palatino Linotype" w:cs="Arial"/>
          <w:color w:val="000000"/>
        </w:rPr>
        <w:t>and</w:t>
      </w:r>
      <w:r w:rsidR="003E343E">
        <w:rPr>
          <w:rFonts w:ascii="Palatino Linotype" w:hAnsi="Palatino Linotype" w:cs="Arial"/>
          <w:color w:val="000000"/>
        </w:rPr>
        <w:t>/or</w:t>
      </w:r>
      <w:r w:rsidRPr="000D3CD3">
        <w:rPr>
          <w:rFonts w:ascii="Palatino Linotype" w:hAnsi="Palatino Linotype" w:cs="Arial"/>
          <w:color w:val="000000"/>
        </w:rPr>
        <w:t xml:space="preserve"> initial conditions</w:t>
      </w:r>
      <w:r w:rsidR="003E343E">
        <w:rPr>
          <w:rFonts w:ascii="Palatino Linotype" w:hAnsi="Palatino Linotype" w:cs="Arial"/>
          <w:color w:val="000000"/>
        </w:rPr>
        <w:t xml:space="preserve"> they require</w:t>
      </w:r>
      <w:r w:rsidRPr="000D3CD3">
        <w:rPr>
          <w:rFonts w:ascii="Palatino Linotype" w:hAnsi="Palatino Linotype" w:cs="Arial"/>
          <w:color w:val="000000"/>
        </w:rPr>
        <w:t>, and (b) to illustrate comparisons across different feature t</w:t>
      </w:r>
      <w:r w:rsidR="003F6A60">
        <w:rPr>
          <w:rFonts w:ascii="Palatino Linotype" w:hAnsi="Palatino Linotype" w:cs="Arial"/>
          <w:color w:val="000000"/>
        </w:rPr>
        <w:t>ypes and features</w:t>
      </w:r>
      <w:r w:rsidRPr="000D3CD3">
        <w:rPr>
          <w:rFonts w:ascii="Palatino Linotype" w:hAnsi="Palatino Linotype" w:cs="Arial"/>
          <w:color w:val="000000"/>
        </w:rPr>
        <w:t xml:space="preserve"> computed by different </w:t>
      </w:r>
      <w:r w:rsidR="003F6A60">
        <w:rPr>
          <w:rFonts w:ascii="Palatino Linotype" w:hAnsi="Palatino Linotype" w:cs="Arial"/>
          <w:color w:val="000000"/>
        </w:rPr>
        <w:t>implementations of feature extraction algorithms</w:t>
      </w:r>
      <w:r w:rsidRPr="000D3CD3">
        <w:rPr>
          <w:rFonts w:ascii="Palatino Linotype" w:hAnsi="Palatino Linotype" w:cs="Arial"/>
          <w:color w:val="000000"/>
        </w:rPr>
        <w:t xml:space="preserve">. </w:t>
      </w:r>
      <w:r w:rsidR="003E343E">
        <w:rPr>
          <w:rFonts w:ascii="Palatino Linotype" w:hAnsi="Palatino Linotype" w:cs="Arial"/>
          <w:color w:val="000000"/>
        </w:rPr>
        <w:t xml:space="preserve">This important first step is required to understand feature stability and associations amongst features. </w:t>
      </w:r>
      <w:r w:rsidR="008F39AE">
        <w:rPr>
          <w:rFonts w:ascii="Palatino Linotype" w:hAnsi="Palatino Linotype" w:cs="Arial"/>
          <w:color w:val="000000"/>
        </w:rPr>
        <w:t>However, d</w:t>
      </w:r>
      <w:r w:rsidRPr="000D3CD3">
        <w:rPr>
          <w:rFonts w:ascii="Palatino Linotype" w:hAnsi="Palatino Linotype" w:cs="Arial"/>
          <w:color w:val="000000"/>
        </w:rPr>
        <w:t xml:space="preserve">ue to the nature of the data available, </w:t>
      </w:r>
      <w:r w:rsidR="003F6A60">
        <w:rPr>
          <w:rFonts w:ascii="Palatino Linotype" w:hAnsi="Palatino Linotype" w:cs="Arial"/>
          <w:color w:val="000000"/>
        </w:rPr>
        <w:t xml:space="preserve">in this work, </w:t>
      </w:r>
      <w:r w:rsidR="008F39AE">
        <w:rPr>
          <w:rFonts w:ascii="Palatino Linotype" w:hAnsi="Palatino Linotype" w:cs="Arial"/>
          <w:color w:val="000000"/>
        </w:rPr>
        <w:t>we could not and do</w:t>
      </w:r>
      <w:r w:rsidRPr="000D3CD3">
        <w:rPr>
          <w:rFonts w:ascii="Palatino Linotype" w:hAnsi="Palatino Linotype" w:cs="Arial"/>
          <w:color w:val="000000"/>
        </w:rPr>
        <w:t xml:space="preserve"> not answer questions about the utility of specific quantitative image features for prediction of malignancy, pathological nodule diagnosis, response to therapy or other possible </w:t>
      </w:r>
      <w:r w:rsidR="00897168">
        <w:rPr>
          <w:rFonts w:ascii="Palatino Linotype" w:hAnsi="Palatino Linotype" w:cs="Arial"/>
          <w:color w:val="000000"/>
        </w:rPr>
        <w:t>clinically</w:t>
      </w:r>
      <w:r w:rsidRPr="000D3CD3">
        <w:rPr>
          <w:rFonts w:ascii="Palatino Linotype" w:hAnsi="Palatino Linotype" w:cs="Arial"/>
          <w:color w:val="000000"/>
        </w:rPr>
        <w:t>-related questions.</w:t>
      </w:r>
    </w:p>
    <w:p w14:paraId="3F544F7D" w14:textId="77777777" w:rsidR="008F39AE" w:rsidRDefault="008F39AE" w:rsidP="00595CD9">
      <w:pPr>
        <w:ind w:firstLine="720"/>
        <w:jc w:val="both"/>
        <w:rPr>
          <w:rFonts w:ascii="Palatino Linotype" w:hAnsi="Palatino Linotype" w:cs="Arial"/>
          <w:color w:val="000000"/>
        </w:rPr>
      </w:pPr>
    </w:p>
    <w:p w14:paraId="0DAB7701" w14:textId="60DF288C" w:rsidR="004B2FE1" w:rsidRDefault="00D245C6" w:rsidP="005D7F51">
      <w:pPr>
        <w:ind w:firstLine="720"/>
        <w:jc w:val="both"/>
        <w:rPr>
          <w:rFonts w:ascii="Palatino Linotype" w:hAnsi="Palatino Linotype" w:cs="Arial"/>
          <w:color w:val="000000"/>
        </w:rPr>
      </w:pPr>
      <w:r>
        <w:rPr>
          <w:rFonts w:ascii="Palatino Linotype" w:hAnsi="Palatino Linotype" w:cs="Arial"/>
          <w:color w:val="000000"/>
        </w:rPr>
        <w:t>Th</w:t>
      </w:r>
      <w:r w:rsidR="005A4122">
        <w:rPr>
          <w:rFonts w:ascii="Palatino Linotype" w:hAnsi="Palatino Linotype" w:cs="Arial"/>
          <w:color w:val="000000"/>
        </w:rPr>
        <w:t xml:space="preserve">e </w:t>
      </w:r>
      <w:r w:rsidR="003F6A60">
        <w:rPr>
          <w:rFonts w:ascii="Palatino Linotype" w:hAnsi="Palatino Linotype" w:cs="Arial"/>
          <w:color w:val="000000"/>
        </w:rPr>
        <w:t>images</w:t>
      </w:r>
      <w:r>
        <w:rPr>
          <w:rFonts w:ascii="Palatino Linotype" w:hAnsi="Palatino Linotype" w:cs="Arial"/>
          <w:color w:val="000000"/>
        </w:rPr>
        <w:t xml:space="preserve"> used in this study </w:t>
      </w:r>
      <w:r w:rsidR="00FD57B7" w:rsidRPr="00A24E74">
        <w:rPr>
          <w:rFonts w:ascii="Palatino Linotype" w:eastAsia="Malgun Gothic" w:hAnsi="Palatino Linotype" w:cs="Arial"/>
          <w:color w:val="000000"/>
          <w:lang w:eastAsia="ko-KR"/>
        </w:rPr>
        <w:t>were</w:t>
      </w:r>
      <w:r w:rsidR="00FD57B7">
        <w:rPr>
          <w:rFonts w:ascii="Palatino Linotype" w:hAnsi="Palatino Linotype" w:cs="Arial"/>
          <w:color w:val="000000"/>
        </w:rPr>
        <w:t xml:space="preserve"> </w:t>
      </w:r>
      <w:r>
        <w:rPr>
          <w:rFonts w:ascii="Palatino Linotype" w:hAnsi="Palatino Linotype" w:cs="Arial"/>
          <w:color w:val="000000"/>
        </w:rPr>
        <w:t xml:space="preserve">generated during a previous </w:t>
      </w:r>
      <w:r w:rsidR="003F6A60">
        <w:rPr>
          <w:rFonts w:ascii="Palatino Linotype" w:hAnsi="Palatino Linotype" w:cs="Arial"/>
          <w:color w:val="000000"/>
        </w:rPr>
        <w:t>multi-site study</w:t>
      </w:r>
      <w:r>
        <w:rPr>
          <w:rFonts w:ascii="Palatino Linotype" w:hAnsi="Palatino Linotype" w:cs="Arial"/>
          <w:color w:val="000000"/>
        </w:rPr>
        <w:t xml:space="preserve"> </w:t>
      </w:r>
      <w:r w:rsidR="00C75763">
        <w:rPr>
          <w:rFonts w:ascii="Palatino Linotype" w:hAnsi="Palatino Linotype" w:cs="Arial"/>
          <w:color w:val="000000"/>
        </w:rPr>
        <w:fldChar w:fldCharType="begin">
          <w:fldData xml:space="preserve">PEVuZE5vdGU+PENpdGU+PEF1dGhvcj5LYWxwYXRoeS1DcmFtZXI8L0F1dGhvcj48WWVhcj4yMDE2
PC9ZZWFyPjxSZWNOdW0+NDMxMTwvUmVjTnVtPjxEaXNwbGF5VGV4dD4oMik8L0Rpc3BsYXlUZXh0
PjxyZWNvcmQ+PHJlYy1udW1iZXI+NDMxMTwvcmVjLW51bWJlcj48Zm9yZWlnbi1rZXlzPjxrZXkg
YXBwPSJFTiIgZGItaWQ9InB0cHZ2MDlhN3BkMmRhZTk5d3V2c3YwMGZ2ejUwZXZ6enJhMiIgdGlt
ZXN0YW1wPSIxNDY5OTcxMTQ0Ij40MzExPC9rZXk+PC9mb3JlaWduLWtleXM+PHJlZi10eXBlIG5h
bWU9IkpvdXJuYWwgQXJ0aWNsZSI+MTc8L3JlZi10eXBlPjxjb250cmlidXRvcnM+PGF1dGhvcnM+
PGF1dGhvcj5LYWxwYXRoeS1DcmFtZXIsIEouPC9hdXRob3I+PGF1dGhvcj5aaGFvLCBCLjwvYXV0
aG9yPjxhdXRob3I+R29sZGdvZiwgRC48L2F1dGhvcj48YXV0aG9yPkd1LCBZLjwvYXV0aG9yPjxh
dXRob3I+V2FuZywgWC48L2F1dGhvcj48YXV0aG9yPllhbmcsIEguPC9hdXRob3I+PGF1dGhvcj5U
YW4sIFkuPC9hdXRob3I+PGF1dGhvcj5HaWxsaWVzLCBSLjwvYXV0aG9yPjxhdXRob3I+TmFwZWws
IFMuPC9hdXRob3I+PC9hdXRob3JzPjwvY29udHJpYnV0b3JzPjxhdXRoLWFkZHJlc3M+TWFzc2Fj
aHVzZXR0cyBHZW5lcmFsIEhvc3BpdGFsIGFuZCBIYXJ2YXJkIE1lZGljYWwgU2Nob29sLCBCb3N0
b24sIE1BLCBVU0EuJiN4RDtEZXBhcnRtZW50IG9mIFJhZGlvbG9neSwgQ29sdW1iaWEgVW5pdmVy
c2l0eSBNZWRpY2FsIENlbnRlciwgTmV3IFlvcmssIE5ZLCBVU0EuJiN4RDtEZXBhcnRtZW50IG9m
IENvbXB1dGVyIFNjaWVuY2UgYW5kIEVuZ2luZWVyaW5nLCBVbml2ZXJzaXR5IG9mIFNvdXRoIEZs
b3JpZGEsIFRhbXBhLCBGTCwgVVNBLiYjeEQ7RGVwYXJ0bWVudHMgb2YgQ2FuY2VyIEltYWdpbmcg
YW5kIE1ldGFib2xpc20sIEguIExlZSBNb2ZmaXR0IENhbmNlciBDZW50ZXIgYW5kIFJlc2VhcmNo
IEluc3RpdHV0ZSwgVGFtcGEsIEZMLCBVU0EuJiN4RDtEZXBhcnRtZW50IG9mIFJhZGlvbG9neSwg
U3RhbmZvcmQgVW5pdmVyc2l0eSBTY2hvb2wgb2YgTWVkaWNpbmUsIEphbWVzIEguIENsYXJrIENl
bnRlciBTMzIzIDMxOCBDYW1wdXMgRHJpdmUsIFN0YW5mb3JkLCBDQSwgOTQzMDUtNTQ1MCwgVVNB
LiYjeEQ7RGVwYXJ0bWVudCBvZiBSYWRpb2xvZ3ksIFN0YW5mb3JkIFVuaXZlcnNpdHkgU2Nob29s
IG9mIE1lZGljaW5lLCBKYW1lcyBILiBDbGFyayBDZW50ZXIgUzMyMyAzMTggQ2FtcHVzIERyaXZl
LCBTdGFuZm9yZCwgQ0EsIDk0MzA1LTU0NTAsIFVTQS4gc25hcGVsQHN0YW5mb3JkLmVkdS48L2F1
dGgtYWRkcmVzcz48dGl0bGVzPjx0aXRsZT5BIENvbXBhcmlzb24gb2YgTHVuZyBOb2R1bGUgU2Vn
bWVudGF0aW9uIEFsZ29yaXRobXM6IE1ldGhvZHMgYW5kIFJlc3VsdHMgZnJvbSBhIE11bHRpLWlu
c3RpdHV0aW9uYWwgU3R1ZHk8L3RpdGxlPjxzZWNvbmRhcnktdGl0bGU+SiBEaWdpdCBJbWFnaW5n
PC9zZWNvbmRhcnktdGl0bGU+PGFsdC10aXRsZT5Kb3VybmFsIG9mIGRpZ2l0YWwgaW1hZ2luZzwv
YWx0LXRpdGxlPjwvdGl0bGVzPjxwZXJpb2RpY2FsPjxmdWxsLXRpdGxlPkogRGlnaXQgSW1hZ2lu
ZzwvZnVsbC10aXRsZT48L3BlcmlvZGljYWw+PGFsdC1wZXJpb2RpY2FsPjxmdWxsLXRpdGxlPkpv
dXJuYWwgb2YgRGlnaXRhbCBJbWFnaW5nPC9mdWxsLXRpdGxlPjwvYWx0LXBlcmlvZGljYWw+PHBh
Z2VzPjQ3Ni04NzwvcGFnZXM+PHZvbHVtZT4yOTwvdm9sdW1lPjxudW1iZXI+NDwvbnVtYmVyPjxk
YXRlcz48eWVhcj4yMDE2PC95ZWFyPjxwdWItZGF0ZXM+PGRhdGU+QXVnPC9kYXRlPjwvcHViLWRh
dGVzPjwvZGF0ZXM+PGlzYm4+MTYxOC03MjdYIChFbGVjdHJvbmljKSYjeEQ7MDg5Ny0xODg5IChM
aW5raW5nKTwvaXNibj48YWNjZXNzaW9uLW51bT4yNjg0NzIwMzwvYWNjZXNzaW9uLW51bT48dXJs
cz48cmVsYXRlZC11cmxzPjx1cmw+aHR0cDovL3d3dy5uY2JpLm5sbS5uaWguZ292L3B1Ym1lZC8y
Njg0NzIwMzwvdXJsPjwvcmVsYXRlZC11cmxzPjwvdXJscz48Y3VzdG9tMj40OTQyMzg2PC9jdXN0
b20yPjxlbGVjdHJvbmljLXJlc291cmNlLW51bT4xMC4xMDA3L3MxMDI3OC0wMTYtOTg1OS16PC9l
bGVjdHJvbmljLXJlc291cmNlLW51bT48L3JlY29yZD48L0NpdGU+PC9FbmROb3RlPn==
</w:fldData>
        </w:fldChar>
      </w:r>
      <w:r w:rsidR="006A01B2">
        <w:rPr>
          <w:rFonts w:ascii="Palatino Linotype" w:hAnsi="Palatino Linotype" w:cs="Arial"/>
          <w:color w:val="000000"/>
        </w:rPr>
        <w:instrText xml:space="preserve"> ADDIN EN.CITE </w:instrText>
      </w:r>
      <w:r w:rsidR="00C75763">
        <w:rPr>
          <w:rFonts w:ascii="Palatino Linotype" w:hAnsi="Palatino Linotype" w:cs="Arial"/>
          <w:color w:val="000000"/>
        </w:rPr>
        <w:fldChar w:fldCharType="begin">
          <w:fldData xml:space="preserve">PEVuZE5vdGU+PENpdGU+PEF1dGhvcj5LYWxwYXRoeS1DcmFtZXI8L0F1dGhvcj48WWVhcj4yMDE2
PC9ZZWFyPjxSZWNOdW0+NDMxMTwvUmVjTnVtPjxEaXNwbGF5VGV4dD4oMik8L0Rpc3BsYXlUZXh0
PjxyZWNvcmQ+PHJlYy1udW1iZXI+NDMxMTwvcmVjLW51bWJlcj48Zm9yZWlnbi1rZXlzPjxrZXkg
YXBwPSJFTiIgZGItaWQ9InB0cHZ2MDlhN3BkMmRhZTk5d3V2c3YwMGZ2ejUwZXZ6enJhMiIgdGlt
ZXN0YW1wPSIxNDY5OTcxMTQ0Ij40MzExPC9rZXk+PC9mb3JlaWduLWtleXM+PHJlZi10eXBlIG5h
bWU9IkpvdXJuYWwgQXJ0aWNsZSI+MTc8L3JlZi10eXBlPjxjb250cmlidXRvcnM+PGF1dGhvcnM+
PGF1dGhvcj5LYWxwYXRoeS1DcmFtZXIsIEouPC9hdXRob3I+PGF1dGhvcj5aaGFvLCBCLjwvYXV0
aG9yPjxhdXRob3I+R29sZGdvZiwgRC48L2F1dGhvcj48YXV0aG9yPkd1LCBZLjwvYXV0aG9yPjxh
dXRob3I+V2FuZywgWC48L2F1dGhvcj48YXV0aG9yPllhbmcsIEguPC9hdXRob3I+PGF1dGhvcj5U
YW4sIFkuPC9hdXRob3I+PGF1dGhvcj5HaWxsaWVzLCBSLjwvYXV0aG9yPjxhdXRob3I+TmFwZWws
IFMuPC9hdXRob3I+PC9hdXRob3JzPjwvY29udHJpYnV0b3JzPjxhdXRoLWFkZHJlc3M+TWFzc2Fj
aHVzZXR0cyBHZW5lcmFsIEhvc3BpdGFsIGFuZCBIYXJ2YXJkIE1lZGljYWwgU2Nob29sLCBCb3N0
b24sIE1BLCBVU0EuJiN4RDtEZXBhcnRtZW50IG9mIFJhZGlvbG9neSwgQ29sdW1iaWEgVW5pdmVy
c2l0eSBNZWRpY2FsIENlbnRlciwgTmV3IFlvcmssIE5ZLCBVU0EuJiN4RDtEZXBhcnRtZW50IG9m
IENvbXB1dGVyIFNjaWVuY2UgYW5kIEVuZ2luZWVyaW5nLCBVbml2ZXJzaXR5IG9mIFNvdXRoIEZs
b3JpZGEsIFRhbXBhLCBGTCwgVVNBLiYjeEQ7RGVwYXJ0bWVudHMgb2YgQ2FuY2VyIEltYWdpbmcg
YW5kIE1ldGFib2xpc20sIEguIExlZSBNb2ZmaXR0IENhbmNlciBDZW50ZXIgYW5kIFJlc2VhcmNo
IEluc3RpdHV0ZSwgVGFtcGEsIEZMLCBVU0EuJiN4RDtEZXBhcnRtZW50IG9mIFJhZGlvbG9neSwg
U3RhbmZvcmQgVW5pdmVyc2l0eSBTY2hvb2wgb2YgTWVkaWNpbmUsIEphbWVzIEguIENsYXJrIENl
bnRlciBTMzIzIDMxOCBDYW1wdXMgRHJpdmUsIFN0YW5mb3JkLCBDQSwgOTQzMDUtNTQ1MCwgVVNB
LiYjeEQ7RGVwYXJ0bWVudCBvZiBSYWRpb2xvZ3ksIFN0YW5mb3JkIFVuaXZlcnNpdHkgU2Nob29s
IG9mIE1lZGljaW5lLCBKYW1lcyBILiBDbGFyayBDZW50ZXIgUzMyMyAzMTggQ2FtcHVzIERyaXZl
LCBTdGFuZm9yZCwgQ0EsIDk0MzA1LTU0NTAsIFVTQS4gc25hcGVsQHN0YW5mb3JkLmVkdS48L2F1
dGgtYWRkcmVzcz48dGl0bGVzPjx0aXRsZT5BIENvbXBhcmlzb24gb2YgTHVuZyBOb2R1bGUgU2Vn
bWVudGF0aW9uIEFsZ29yaXRobXM6IE1ldGhvZHMgYW5kIFJlc3VsdHMgZnJvbSBhIE11bHRpLWlu
c3RpdHV0aW9uYWwgU3R1ZHk8L3RpdGxlPjxzZWNvbmRhcnktdGl0bGU+SiBEaWdpdCBJbWFnaW5n
PC9zZWNvbmRhcnktdGl0bGU+PGFsdC10aXRsZT5Kb3VybmFsIG9mIGRpZ2l0YWwgaW1hZ2luZzwv
YWx0LXRpdGxlPjwvdGl0bGVzPjxwZXJpb2RpY2FsPjxmdWxsLXRpdGxlPkogRGlnaXQgSW1hZ2lu
ZzwvZnVsbC10aXRsZT48L3BlcmlvZGljYWw+PGFsdC1wZXJpb2RpY2FsPjxmdWxsLXRpdGxlPkpv
dXJuYWwgb2YgRGlnaXRhbCBJbWFnaW5nPC9mdWxsLXRpdGxlPjwvYWx0LXBlcmlvZGljYWw+PHBh
Z2VzPjQ3Ni04NzwvcGFnZXM+PHZvbHVtZT4yOTwvdm9sdW1lPjxudW1iZXI+NDwvbnVtYmVyPjxk
YXRlcz48eWVhcj4yMDE2PC95ZWFyPjxwdWItZGF0ZXM+PGRhdGU+QXVnPC9kYXRlPjwvcHViLWRh
dGVzPjwvZGF0ZXM+PGlzYm4+MTYxOC03MjdYIChFbGVjdHJvbmljKSYjeEQ7MDg5Ny0xODg5IChM
aW5raW5nKTwvaXNibj48YWNjZXNzaW9uLW51bT4yNjg0NzIwMzwvYWNjZXNzaW9uLW51bT48dXJs
cz48cmVsYXRlZC11cmxzPjx1cmw+aHR0cDovL3d3dy5uY2JpLm5sbS5uaWguZ292L3B1Ym1lZC8y
Njg0NzIwMzwvdXJsPjwvcmVsYXRlZC11cmxzPjwvdXJscz48Y3VzdG9tMj40OTQyMzg2PC9jdXN0
b20yPjxlbGVjdHJvbmljLXJlc291cmNlLW51bT4xMC4xMDA3L3MxMDI3OC0wMTYtOTg1OS16PC9l
bGVjdHJvbmljLXJlc291cmNlLW51bT48L3JlY29yZD48L0NpdGU+PC9FbmROb3RlPn==
</w:fldData>
        </w:fldChar>
      </w:r>
      <w:r w:rsidR="006A01B2">
        <w:rPr>
          <w:rFonts w:ascii="Palatino Linotype" w:hAnsi="Palatino Linotype" w:cs="Arial"/>
          <w:color w:val="000000"/>
        </w:rPr>
        <w:instrText xml:space="preserve"> ADDIN EN.CITE.DATA </w:instrText>
      </w:r>
      <w:r w:rsidR="00C75763">
        <w:rPr>
          <w:rFonts w:ascii="Palatino Linotype" w:hAnsi="Palatino Linotype" w:cs="Arial"/>
          <w:color w:val="000000"/>
        </w:rPr>
      </w:r>
      <w:r w:rsidR="00C75763">
        <w:rPr>
          <w:rFonts w:ascii="Palatino Linotype" w:hAnsi="Palatino Linotype" w:cs="Arial"/>
          <w:color w:val="000000"/>
        </w:rPr>
        <w:fldChar w:fldCharType="end"/>
      </w:r>
      <w:r w:rsidR="00C75763">
        <w:rPr>
          <w:rFonts w:ascii="Palatino Linotype" w:hAnsi="Palatino Linotype" w:cs="Arial"/>
          <w:color w:val="000000"/>
        </w:rPr>
      </w:r>
      <w:r w:rsidR="00C75763">
        <w:rPr>
          <w:rFonts w:ascii="Palatino Linotype" w:hAnsi="Palatino Linotype" w:cs="Arial"/>
          <w:color w:val="000000"/>
        </w:rPr>
        <w:fldChar w:fldCharType="separate"/>
      </w:r>
      <w:r w:rsidR="006A01B2">
        <w:rPr>
          <w:rFonts w:ascii="Palatino Linotype" w:hAnsi="Palatino Linotype" w:cs="Arial"/>
          <w:noProof/>
          <w:color w:val="000000"/>
        </w:rPr>
        <w:t>(2)</w:t>
      </w:r>
      <w:r w:rsidR="00C75763">
        <w:rPr>
          <w:rFonts w:ascii="Palatino Linotype" w:hAnsi="Palatino Linotype" w:cs="Arial"/>
          <w:color w:val="000000"/>
        </w:rPr>
        <w:fldChar w:fldCharType="end"/>
      </w:r>
      <w:r w:rsidR="00BB28BF">
        <w:rPr>
          <w:rFonts w:ascii="Palatino Linotype" w:hAnsi="Palatino Linotype" w:cs="Arial"/>
          <w:color w:val="000000"/>
        </w:rPr>
        <w:t xml:space="preserve"> </w:t>
      </w:r>
      <w:r>
        <w:rPr>
          <w:rFonts w:ascii="Palatino Linotype" w:hAnsi="Palatino Linotype" w:cs="Arial"/>
          <w:color w:val="000000"/>
        </w:rPr>
        <w:t>that investigated the repeatability and reproducibility of lung nodule segmentation algorithms in a dataset of 52 lesions in 41 CT volumes</w:t>
      </w:r>
      <w:r w:rsidR="004B2FE1">
        <w:rPr>
          <w:rFonts w:ascii="Palatino Linotype" w:hAnsi="Palatino Linotype" w:cs="Arial"/>
          <w:color w:val="000000"/>
        </w:rPr>
        <w:t xml:space="preserve">, each of which was </w:t>
      </w:r>
      <w:r>
        <w:rPr>
          <w:rFonts w:ascii="Palatino Linotype" w:hAnsi="Palatino Linotype" w:cs="Arial"/>
          <w:color w:val="000000"/>
        </w:rPr>
        <w:t xml:space="preserve">segmented by three </w:t>
      </w:r>
      <w:r w:rsidR="004B2FE1">
        <w:rPr>
          <w:rFonts w:ascii="Palatino Linotype" w:hAnsi="Palatino Linotype" w:cs="Arial"/>
          <w:color w:val="000000"/>
        </w:rPr>
        <w:t xml:space="preserve">different </w:t>
      </w:r>
      <w:r>
        <w:rPr>
          <w:rFonts w:ascii="Palatino Linotype" w:hAnsi="Palatino Linotype" w:cs="Arial"/>
          <w:color w:val="000000"/>
        </w:rPr>
        <w:t xml:space="preserve">algorithms. </w:t>
      </w:r>
      <w:r w:rsidR="004B2FE1">
        <w:rPr>
          <w:rFonts w:ascii="Palatino Linotype" w:hAnsi="Palatino Linotype" w:cs="Arial"/>
          <w:color w:val="000000"/>
        </w:rPr>
        <w:t xml:space="preserve">All CT </w:t>
      </w:r>
      <w:r w:rsidR="005A4122">
        <w:rPr>
          <w:rFonts w:ascii="Palatino Linotype" w:hAnsi="Palatino Linotype" w:cs="Arial"/>
          <w:color w:val="000000"/>
        </w:rPr>
        <w:t>volumes as</w:t>
      </w:r>
      <w:r w:rsidR="004B2FE1">
        <w:rPr>
          <w:rFonts w:ascii="Palatino Linotype" w:hAnsi="Palatino Linotype" w:cs="Arial"/>
          <w:color w:val="000000"/>
        </w:rPr>
        <w:t xml:space="preserve"> well as the segmentations are available in the Cancer Imaging Archive (TCIA) as a shared list for easy distribution. </w:t>
      </w:r>
      <w:r w:rsidR="005A4122">
        <w:rPr>
          <w:rFonts w:ascii="Palatino Linotype" w:hAnsi="Palatino Linotype" w:cs="Arial"/>
          <w:color w:val="000000"/>
        </w:rPr>
        <w:t xml:space="preserve">Eight sites participated in the </w:t>
      </w:r>
      <w:r w:rsidR="003F6A60">
        <w:rPr>
          <w:rFonts w:ascii="Palatino Linotype" w:hAnsi="Palatino Linotype" w:cs="Arial"/>
          <w:color w:val="000000"/>
        </w:rPr>
        <w:t xml:space="preserve">current </w:t>
      </w:r>
      <w:r w:rsidR="00F36F26">
        <w:rPr>
          <w:rFonts w:ascii="Palatino Linotype" w:hAnsi="Palatino Linotype" w:cs="Arial"/>
          <w:color w:val="000000"/>
        </w:rPr>
        <w:t>study and seven</w:t>
      </w:r>
      <w:r w:rsidR="005A4122">
        <w:rPr>
          <w:rFonts w:ascii="Palatino Linotype" w:hAnsi="Palatino Linotype" w:cs="Arial"/>
          <w:color w:val="000000"/>
        </w:rPr>
        <w:t xml:space="preserve"> provided </w:t>
      </w:r>
      <w:r w:rsidR="003F6A60">
        <w:rPr>
          <w:rFonts w:ascii="Palatino Linotype" w:hAnsi="Palatino Linotype" w:cs="Arial"/>
          <w:color w:val="000000"/>
        </w:rPr>
        <w:t>features</w:t>
      </w:r>
      <w:r w:rsidR="00BB28BF">
        <w:rPr>
          <w:rFonts w:ascii="Palatino Linotype" w:hAnsi="Palatino Linotype" w:cs="Arial"/>
          <w:color w:val="000000"/>
        </w:rPr>
        <w:t xml:space="preserve"> extracted at each site </w:t>
      </w:r>
      <w:r w:rsidR="003E343E">
        <w:rPr>
          <w:rFonts w:ascii="Palatino Linotype" w:hAnsi="Palatino Linotype" w:cs="Arial"/>
          <w:color w:val="000000"/>
        </w:rPr>
        <w:t>using</w:t>
      </w:r>
      <w:r w:rsidR="003F6A60">
        <w:rPr>
          <w:rFonts w:ascii="Palatino Linotype" w:hAnsi="Palatino Linotype" w:cs="Arial"/>
          <w:color w:val="000000"/>
        </w:rPr>
        <w:t xml:space="preserve"> the</w:t>
      </w:r>
      <w:r w:rsidR="003E343E">
        <w:rPr>
          <w:rFonts w:ascii="Palatino Linotype" w:hAnsi="Palatino Linotype" w:cs="Arial"/>
          <w:color w:val="000000"/>
        </w:rPr>
        <w:t>se</w:t>
      </w:r>
      <w:r w:rsidR="005A4122">
        <w:rPr>
          <w:rFonts w:ascii="Palatino Linotype" w:hAnsi="Palatino Linotype" w:cs="Arial"/>
          <w:color w:val="000000"/>
        </w:rPr>
        <w:t xml:space="preserve"> segmentations</w:t>
      </w:r>
      <w:r w:rsidR="003E343E">
        <w:rPr>
          <w:rFonts w:ascii="Palatino Linotype" w:hAnsi="Palatino Linotype" w:cs="Arial"/>
          <w:color w:val="000000"/>
        </w:rPr>
        <w:t>,</w:t>
      </w:r>
      <w:r w:rsidR="005A4122">
        <w:rPr>
          <w:rFonts w:ascii="Palatino Linotype" w:hAnsi="Palatino Linotype" w:cs="Arial"/>
          <w:color w:val="000000"/>
        </w:rPr>
        <w:t xml:space="preserve"> as well as “dictionary” files that provided meta-data about the features</w:t>
      </w:r>
      <w:r w:rsidR="003E343E">
        <w:rPr>
          <w:rFonts w:ascii="Palatino Linotype" w:hAnsi="Palatino Linotype" w:cs="Arial"/>
          <w:color w:val="000000"/>
        </w:rPr>
        <w:t xml:space="preserve"> they computed</w:t>
      </w:r>
      <w:r w:rsidR="00897168">
        <w:rPr>
          <w:rFonts w:ascii="Palatino Linotype" w:hAnsi="Palatino Linotype" w:cs="Arial"/>
          <w:color w:val="000000"/>
        </w:rPr>
        <w:t>,</w:t>
      </w:r>
      <w:r w:rsidR="00F36F26">
        <w:rPr>
          <w:rFonts w:ascii="Palatino Linotype" w:hAnsi="Palatino Linotype" w:cs="Arial"/>
          <w:color w:val="000000"/>
        </w:rPr>
        <w:t xml:space="preserve"> while one site provided the infrastructure</w:t>
      </w:r>
      <w:r w:rsidR="00852F14">
        <w:rPr>
          <w:rFonts w:ascii="Palatino Linotype" w:hAnsi="Palatino Linotype" w:cs="Arial"/>
          <w:color w:val="000000"/>
        </w:rPr>
        <w:t xml:space="preserve"> </w:t>
      </w:r>
      <w:r w:rsidR="00F36F26">
        <w:rPr>
          <w:rFonts w:ascii="Palatino Linotype" w:hAnsi="Palatino Linotype" w:cs="Arial"/>
          <w:color w:val="000000"/>
        </w:rPr>
        <w:t xml:space="preserve">and statistical analysis </w:t>
      </w:r>
      <w:r w:rsidR="00852F14">
        <w:rPr>
          <w:rFonts w:ascii="Palatino Linotype" w:hAnsi="Palatino Linotype" w:cs="Arial"/>
          <w:color w:val="000000"/>
        </w:rPr>
        <w:t xml:space="preserve">support </w:t>
      </w:r>
      <w:r w:rsidR="00F36F26">
        <w:rPr>
          <w:rFonts w:ascii="Palatino Linotype" w:hAnsi="Palatino Linotype" w:cs="Arial"/>
          <w:color w:val="000000"/>
        </w:rPr>
        <w:t>for the project</w:t>
      </w:r>
      <w:r w:rsidR="005A4122">
        <w:rPr>
          <w:rFonts w:ascii="Palatino Linotype" w:hAnsi="Palatino Linotype" w:cs="Arial"/>
          <w:color w:val="000000"/>
        </w:rPr>
        <w:t xml:space="preserve">.  Ongoing efforts are underway to create </w:t>
      </w:r>
      <w:proofErr w:type="gramStart"/>
      <w:r w:rsidR="005A4122">
        <w:rPr>
          <w:rFonts w:ascii="Palatino Linotype" w:hAnsi="Palatino Linotype" w:cs="Arial"/>
          <w:color w:val="000000"/>
        </w:rPr>
        <w:t>an ontology</w:t>
      </w:r>
      <w:proofErr w:type="gramEnd"/>
      <w:r w:rsidR="005A4122">
        <w:rPr>
          <w:rFonts w:ascii="Palatino Linotype" w:hAnsi="Palatino Linotype" w:cs="Arial"/>
          <w:color w:val="000000"/>
        </w:rPr>
        <w:t xml:space="preserve"> of features based on the information provided in the</w:t>
      </w:r>
      <w:r w:rsidR="003E343E">
        <w:rPr>
          <w:rFonts w:ascii="Palatino Linotype" w:hAnsi="Palatino Linotype" w:cs="Arial"/>
          <w:color w:val="000000"/>
        </w:rPr>
        <w:t>se</w:t>
      </w:r>
      <w:r w:rsidR="005A4122">
        <w:rPr>
          <w:rFonts w:ascii="Palatino Linotype" w:hAnsi="Palatino Linotype" w:cs="Arial"/>
          <w:color w:val="000000"/>
        </w:rPr>
        <w:t xml:space="preserve"> feature </w:t>
      </w:r>
      <w:r w:rsidR="003E343E">
        <w:rPr>
          <w:rFonts w:ascii="Palatino Linotype" w:hAnsi="Palatino Linotype" w:cs="Arial"/>
          <w:color w:val="000000"/>
        </w:rPr>
        <w:t>dictionaries</w:t>
      </w:r>
      <w:r w:rsidR="005A4122">
        <w:rPr>
          <w:rFonts w:ascii="Palatino Linotype" w:hAnsi="Palatino Linotype" w:cs="Arial"/>
          <w:color w:val="000000"/>
        </w:rPr>
        <w:t xml:space="preserve">. </w:t>
      </w:r>
    </w:p>
    <w:p w14:paraId="06011644" w14:textId="77777777" w:rsidR="00595CD9" w:rsidRPr="00F54AD7" w:rsidRDefault="00595CD9" w:rsidP="00F54AD7">
      <w:pPr>
        <w:numPr>
          <w:ilvl w:val="0"/>
          <w:numId w:val="3"/>
        </w:numPr>
        <w:spacing w:before="360"/>
        <w:textAlignment w:val="baseline"/>
        <w:outlineLvl w:val="1"/>
        <w:rPr>
          <w:rFonts w:ascii="Palatino Linotype" w:eastAsia="Times New Roman" w:hAnsi="Palatino Linotype" w:cs="Arial"/>
          <w:b/>
          <w:color w:val="000000"/>
        </w:rPr>
      </w:pPr>
      <w:r w:rsidRPr="00F54AD7">
        <w:rPr>
          <w:rFonts w:ascii="Palatino Linotype" w:eastAsia="Times New Roman" w:hAnsi="Palatino Linotype" w:cs="Arial"/>
          <w:b/>
          <w:color w:val="000000"/>
        </w:rPr>
        <w:lastRenderedPageBreak/>
        <w:t>Methods</w:t>
      </w:r>
    </w:p>
    <w:p w14:paraId="72BFEB51" w14:textId="77777777" w:rsidR="00595CD9" w:rsidRPr="00B16C0E" w:rsidRDefault="00B16C0E" w:rsidP="00595CD9">
      <w:pPr>
        <w:rPr>
          <w:rFonts w:ascii="Palatino Linotype" w:eastAsia="Times New Roman" w:hAnsi="Palatino Linotype" w:cs="Times New Roman"/>
          <w:u w:val="single"/>
        </w:rPr>
      </w:pPr>
      <w:r w:rsidRPr="00B16C0E">
        <w:rPr>
          <w:rFonts w:ascii="Palatino Linotype" w:eastAsia="Times New Roman" w:hAnsi="Palatino Linotype" w:cs="Times New Roman"/>
          <w:u w:val="single"/>
        </w:rPr>
        <w:t>Dataset:</w:t>
      </w:r>
    </w:p>
    <w:p w14:paraId="47B3809B" w14:textId="60C19554" w:rsidR="00595CD9" w:rsidRDefault="00595CD9" w:rsidP="00595CD9">
      <w:pPr>
        <w:ind w:firstLine="720"/>
        <w:jc w:val="both"/>
        <w:rPr>
          <w:rFonts w:ascii="Palatino Linotype" w:hAnsi="Palatino Linotype" w:cs="Arial"/>
          <w:color w:val="000000"/>
        </w:rPr>
      </w:pPr>
      <w:r w:rsidRPr="000D3CD3">
        <w:rPr>
          <w:rFonts w:ascii="Palatino Linotype" w:hAnsi="Palatino Linotype" w:cs="Arial"/>
          <w:color w:val="000000"/>
        </w:rPr>
        <w:t xml:space="preserve">We used 41 CT volumes from 5 collections of DICOM CT images of </w:t>
      </w:r>
      <w:r w:rsidR="003E343E">
        <w:rPr>
          <w:rFonts w:ascii="Palatino Linotype" w:hAnsi="Palatino Linotype" w:cs="Arial"/>
          <w:color w:val="000000"/>
        </w:rPr>
        <w:t xml:space="preserve">subjects with </w:t>
      </w:r>
      <w:r w:rsidRPr="000D3CD3">
        <w:rPr>
          <w:rFonts w:ascii="Palatino Linotype" w:hAnsi="Palatino Linotype" w:cs="Arial"/>
          <w:color w:val="000000"/>
        </w:rPr>
        <w:t xml:space="preserve">Non-Small Cell Lung Cancer and a thoracic phantom previously utilized for the QIN </w:t>
      </w:r>
      <w:r w:rsidR="00B16C0E">
        <w:rPr>
          <w:rFonts w:ascii="Palatino Linotype" w:hAnsi="Palatino Linotype" w:cs="Arial"/>
          <w:color w:val="000000"/>
        </w:rPr>
        <w:t xml:space="preserve">lung segmentation </w:t>
      </w:r>
      <w:r w:rsidRPr="000D3CD3">
        <w:rPr>
          <w:rFonts w:ascii="Palatino Linotype" w:hAnsi="Palatino Linotype" w:cs="Arial"/>
          <w:color w:val="000000"/>
        </w:rPr>
        <w:t xml:space="preserve">challenge </w:t>
      </w:r>
      <w:r w:rsidR="00C75763">
        <w:rPr>
          <w:rFonts w:ascii="Palatino Linotype" w:hAnsi="Palatino Linotype" w:cs="Arial"/>
          <w:color w:val="000000"/>
        </w:rPr>
        <w:fldChar w:fldCharType="begin">
          <w:fldData xml:space="preserve">PEVuZE5vdGU+PENpdGU+PEF1dGhvcj5LYWxwYXRoeS1DcmFtZXI8L0F1dGhvcj48WWVhcj4yMDE2
PC9ZZWFyPjxSZWNOdW0+NDMxMTwvUmVjTnVtPjxEaXNwbGF5VGV4dD4oMik8L0Rpc3BsYXlUZXh0
PjxyZWNvcmQ+PHJlYy1udW1iZXI+NDMxMTwvcmVjLW51bWJlcj48Zm9yZWlnbi1rZXlzPjxrZXkg
YXBwPSJFTiIgZGItaWQ9InB0cHZ2MDlhN3BkMmRhZTk5d3V2c3YwMGZ2ejUwZXZ6enJhMiIgdGlt
ZXN0YW1wPSIxNDY5OTcxMTQ0Ij40MzExPC9rZXk+PC9mb3JlaWduLWtleXM+PHJlZi10eXBlIG5h
bWU9IkpvdXJuYWwgQXJ0aWNsZSI+MTc8L3JlZi10eXBlPjxjb250cmlidXRvcnM+PGF1dGhvcnM+
PGF1dGhvcj5LYWxwYXRoeS1DcmFtZXIsIEouPC9hdXRob3I+PGF1dGhvcj5aaGFvLCBCLjwvYXV0
aG9yPjxhdXRob3I+R29sZGdvZiwgRC48L2F1dGhvcj48YXV0aG9yPkd1LCBZLjwvYXV0aG9yPjxh
dXRob3I+V2FuZywgWC48L2F1dGhvcj48YXV0aG9yPllhbmcsIEguPC9hdXRob3I+PGF1dGhvcj5U
YW4sIFkuPC9hdXRob3I+PGF1dGhvcj5HaWxsaWVzLCBSLjwvYXV0aG9yPjxhdXRob3I+TmFwZWws
IFMuPC9hdXRob3I+PC9hdXRob3JzPjwvY29udHJpYnV0b3JzPjxhdXRoLWFkZHJlc3M+TWFzc2Fj
aHVzZXR0cyBHZW5lcmFsIEhvc3BpdGFsIGFuZCBIYXJ2YXJkIE1lZGljYWwgU2Nob29sLCBCb3N0
b24sIE1BLCBVU0EuJiN4RDtEZXBhcnRtZW50IG9mIFJhZGlvbG9neSwgQ29sdW1iaWEgVW5pdmVy
c2l0eSBNZWRpY2FsIENlbnRlciwgTmV3IFlvcmssIE5ZLCBVU0EuJiN4RDtEZXBhcnRtZW50IG9m
IENvbXB1dGVyIFNjaWVuY2UgYW5kIEVuZ2luZWVyaW5nLCBVbml2ZXJzaXR5IG9mIFNvdXRoIEZs
b3JpZGEsIFRhbXBhLCBGTCwgVVNBLiYjeEQ7RGVwYXJ0bWVudHMgb2YgQ2FuY2VyIEltYWdpbmcg
YW5kIE1ldGFib2xpc20sIEguIExlZSBNb2ZmaXR0IENhbmNlciBDZW50ZXIgYW5kIFJlc2VhcmNo
IEluc3RpdHV0ZSwgVGFtcGEsIEZMLCBVU0EuJiN4RDtEZXBhcnRtZW50IG9mIFJhZGlvbG9neSwg
U3RhbmZvcmQgVW5pdmVyc2l0eSBTY2hvb2wgb2YgTWVkaWNpbmUsIEphbWVzIEguIENsYXJrIENl
bnRlciBTMzIzIDMxOCBDYW1wdXMgRHJpdmUsIFN0YW5mb3JkLCBDQSwgOTQzMDUtNTQ1MCwgVVNB
LiYjeEQ7RGVwYXJ0bWVudCBvZiBSYWRpb2xvZ3ksIFN0YW5mb3JkIFVuaXZlcnNpdHkgU2Nob29s
IG9mIE1lZGljaW5lLCBKYW1lcyBILiBDbGFyayBDZW50ZXIgUzMyMyAzMTggQ2FtcHVzIERyaXZl
LCBTdGFuZm9yZCwgQ0EsIDk0MzA1LTU0NTAsIFVTQS4gc25hcGVsQHN0YW5mb3JkLmVkdS48L2F1
dGgtYWRkcmVzcz48dGl0bGVzPjx0aXRsZT5BIENvbXBhcmlzb24gb2YgTHVuZyBOb2R1bGUgU2Vn
bWVudGF0aW9uIEFsZ29yaXRobXM6IE1ldGhvZHMgYW5kIFJlc3VsdHMgZnJvbSBhIE11bHRpLWlu
c3RpdHV0aW9uYWwgU3R1ZHk8L3RpdGxlPjxzZWNvbmRhcnktdGl0bGU+SiBEaWdpdCBJbWFnaW5n
PC9zZWNvbmRhcnktdGl0bGU+PGFsdC10aXRsZT5Kb3VybmFsIG9mIGRpZ2l0YWwgaW1hZ2luZzwv
YWx0LXRpdGxlPjwvdGl0bGVzPjxwZXJpb2RpY2FsPjxmdWxsLXRpdGxlPkogRGlnaXQgSW1hZ2lu
ZzwvZnVsbC10aXRsZT48L3BlcmlvZGljYWw+PGFsdC1wZXJpb2RpY2FsPjxmdWxsLXRpdGxlPkpv
dXJuYWwgb2YgRGlnaXRhbCBJbWFnaW5nPC9mdWxsLXRpdGxlPjwvYWx0LXBlcmlvZGljYWw+PHBh
Z2VzPjQ3Ni04NzwvcGFnZXM+PHZvbHVtZT4yOTwvdm9sdW1lPjxudW1iZXI+NDwvbnVtYmVyPjxk
YXRlcz48eWVhcj4yMDE2PC95ZWFyPjxwdWItZGF0ZXM+PGRhdGU+QXVnPC9kYXRlPjwvcHViLWRh
dGVzPjwvZGF0ZXM+PGlzYm4+MTYxOC03MjdYIChFbGVjdHJvbmljKSYjeEQ7MDg5Ny0xODg5IChM
aW5raW5nKTwvaXNibj48YWNjZXNzaW9uLW51bT4yNjg0NzIwMzwvYWNjZXNzaW9uLW51bT48dXJs
cz48cmVsYXRlZC11cmxzPjx1cmw+aHR0cDovL3d3dy5uY2JpLm5sbS5uaWguZ292L3B1Ym1lZC8y
Njg0NzIwMzwvdXJsPjwvcmVsYXRlZC11cmxzPjwvdXJscz48Y3VzdG9tMj40OTQyMzg2PC9jdXN0
b20yPjxlbGVjdHJvbmljLXJlc291cmNlLW51bT4xMC4xMDA3L3MxMDI3OC0wMTYtOTg1OS16PC9l
bGVjdHJvbmljLXJlc291cmNlLW51bT48L3JlY29yZD48L0NpdGU+PC9FbmROb3RlPn==
</w:fldData>
        </w:fldChar>
      </w:r>
      <w:r w:rsidR="006A01B2">
        <w:rPr>
          <w:rFonts w:ascii="Palatino Linotype" w:hAnsi="Palatino Linotype" w:cs="Arial"/>
          <w:color w:val="000000"/>
        </w:rPr>
        <w:instrText xml:space="preserve"> ADDIN EN.CITE </w:instrText>
      </w:r>
      <w:r w:rsidR="00C75763">
        <w:rPr>
          <w:rFonts w:ascii="Palatino Linotype" w:hAnsi="Palatino Linotype" w:cs="Arial"/>
          <w:color w:val="000000"/>
        </w:rPr>
        <w:fldChar w:fldCharType="begin">
          <w:fldData xml:space="preserve">PEVuZE5vdGU+PENpdGU+PEF1dGhvcj5LYWxwYXRoeS1DcmFtZXI8L0F1dGhvcj48WWVhcj4yMDE2
PC9ZZWFyPjxSZWNOdW0+NDMxMTwvUmVjTnVtPjxEaXNwbGF5VGV4dD4oMik8L0Rpc3BsYXlUZXh0
PjxyZWNvcmQ+PHJlYy1udW1iZXI+NDMxMTwvcmVjLW51bWJlcj48Zm9yZWlnbi1rZXlzPjxrZXkg
YXBwPSJFTiIgZGItaWQ9InB0cHZ2MDlhN3BkMmRhZTk5d3V2c3YwMGZ2ejUwZXZ6enJhMiIgdGlt
ZXN0YW1wPSIxNDY5OTcxMTQ0Ij40MzExPC9rZXk+PC9mb3JlaWduLWtleXM+PHJlZi10eXBlIG5h
bWU9IkpvdXJuYWwgQXJ0aWNsZSI+MTc8L3JlZi10eXBlPjxjb250cmlidXRvcnM+PGF1dGhvcnM+
PGF1dGhvcj5LYWxwYXRoeS1DcmFtZXIsIEouPC9hdXRob3I+PGF1dGhvcj5aaGFvLCBCLjwvYXV0
aG9yPjxhdXRob3I+R29sZGdvZiwgRC48L2F1dGhvcj48YXV0aG9yPkd1LCBZLjwvYXV0aG9yPjxh
dXRob3I+V2FuZywgWC48L2F1dGhvcj48YXV0aG9yPllhbmcsIEguPC9hdXRob3I+PGF1dGhvcj5U
YW4sIFkuPC9hdXRob3I+PGF1dGhvcj5HaWxsaWVzLCBSLjwvYXV0aG9yPjxhdXRob3I+TmFwZWws
IFMuPC9hdXRob3I+PC9hdXRob3JzPjwvY29udHJpYnV0b3JzPjxhdXRoLWFkZHJlc3M+TWFzc2Fj
aHVzZXR0cyBHZW5lcmFsIEhvc3BpdGFsIGFuZCBIYXJ2YXJkIE1lZGljYWwgU2Nob29sLCBCb3N0
b24sIE1BLCBVU0EuJiN4RDtEZXBhcnRtZW50IG9mIFJhZGlvbG9neSwgQ29sdW1iaWEgVW5pdmVy
c2l0eSBNZWRpY2FsIENlbnRlciwgTmV3IFlvcmssIE5ZLCBVU0EuJiN4RDtEZXBhcnRtZW50IG9m
IENvbXB1dGVyIFNjaWVuY2UgYW5kIEVuZ2luZWVyaW5nLCBVbml2ZXJzaXR5IG9mIFNvdXRoIEZs
b3JpZGEsIFRhbXBhLCBGTCwgVVNBLiYjeEQ7RGVwYXJ0bWVudHMgb2YgQ2FuY2VyIEltYWdpbmcg
YW5kIE1ldGFib2xpc20sIEguIExlZSBNb2ZmaXR0IENhbmNlciBDZW50ZXIgYW5kIFJlc2VhcmNo
IEluc3RpdHV0ZSwgVGFtcGEsIEZMLCBVU0EuJiN4RDtEZXBhcnRtZW50IG9mIFJhZGlvbG9neSwg
U3RhbmZvcmQgVW5pdmVyc2l0eSBTY2hvb2wgb2YgTWVkaWNpbmUsIEphbWVzIEguIENsYXJrIENl
bnRlciBTMzIzIDMxOCBDYW1wdXMgRHJpdmUsIFN0YW5mb3JkLCBDQSwgOTQzMDUtNTQ1MCwgVVNB
LiYjeEQ7RGVwYXJ0bWVudCBvZiBSYWRpb2xvZ3ksIFN0YW5mb3JkIFVuaXZlcnNpdHkgU2Nob29s
IG9mIE1lZGljaW5lLCBKYW1lcyBILiBDbGFyayBDZW50ZXIgUzMyMyAzMTggQ2FtcHVzIERyaXZl
LCBTdGFuZm9yZCwgQ0EsIDk0MzA1LTU0NTAsIFVTQS4gc25hcGVsQHN0YW5mb3JkLmVkdS48L2F1
dGgtYWRkcmVzcz48dGl0bGVzPjx0aXRsZT5BIENvbXBhcmlzb24gb2YgTHVuZyBOb2R1bGUgU2Vn
bWVudGF0aW9uIEFsZ29yaXRobXM6IE1ldGhvZHMgYW5kIFJlc3VsdHMgZnJvbSBhIE11bHRpLWlu
c3RpdHV0aW9uYWwgU3R1ZHk8L3RpdGxlPjxzZWNvbmRhcnktdGl0bGU+SiBEaWdpdCBJbWFnaW5n
PC9zZWNvbmRhcnktdGl0bGU+PGFsdC10aXRsZT5Kb3VybmFsIG9mIGRpZ2l0YWwgaW1hZ2luZzwv
YWx0LXRpdGxlPjwvdGl0bGVzPjxwZXJpb2RpY2FsPjxmdWxsLXRpdGxlPkogRGlnaXQgSW1hZ2lu
ZzwvZnVsbC10aXRsZT48L3BlcmlvZGljYWw+PGFsdC1wZXJpb2RpY2FsPjxmdWxsLXRpdGxlPkpv
dXJuYWwgb2YgRGlnaXRhbCBJbWFnaW5nPC9mdWxsLXRpdGxlPjwvYWx0LXBlcmlvZGljYWw+PHBh
Z2VzPjQ3Ni04NzwvcGFnZXM+PHZvbHVtZT4yOTwvdm9sdW1lPjxudW1iZXI+NDwvbnVtYmVyPjxk
YXRlcz48eWVhcj4yMDE2PC95ZWFyPjxwdWItZGF0ZXM+PGRhdGU+QXVnPC9kYXRlPjwvcHViLWRh
dGVzPjwvZGF0ZXM+PGlzYm4+MTYxOC03MjdYIChFbGVjdHJvbmljKSYjeEQ7MDg5Ny0xODg5IChM
aW5raW5nKTwvaXNibj48YWNjZXNzaW9uLW51bT4yNjg0NzIwMzwvYWNjZXNzaW9uLW51bT48dXJs
cz48cmVsYXRlZC11cmxzPjx1cmw+aHR0cDovL3d3dy5uY2JpLm5sbS5uaWguZ292L3B1Ym1lZC8y
Njg0NzIwMzwvdXJsPjwvcmVsYXRlZC11cmxzPjwvdXJscz48Y3VzdG9tMj40OTQyMzg2PC9jdXN0
b20yPjxlbGVjdHJvbmljLXJlc291cmNlLW51bT4xMC4xMDA3L3MxMDI3OC0wMTYtOTg1OS16PC9l
bGVjdHJvbmljLXJlc291cmNlLW51bT48L3JlY29yZD48L0NpdGU+PC9FbmROb3RlPn==
</w:fldData>
        </w:fldChar>
      </w:r>
      <w:r w:rsidR="006A01B2">
        <w:rPr>
          <w:rFonts w:ascii="Palatino Linotype" w:hAnsi="Palatino Linotype" w:cs="Arial"/>
          <w:color w:val="000000"/>
        </w:rPr>
        <w:instrText xml:space="preserve"> ADDIN EN.CITE.DATA </w:instrText>
      </w:r>
      <w:r w:rsidR="00C75763">
        <w:rPr>
          <w:rFonts w:ascii="Palatino Linotype" w:hAnsi="Palatino Linotype" w:cs="Arial"/>
          <w:color w:val="000000"/>
        </w:rPr>
      </w:r>
      <w:r w:rsidR="00C75763">
        <w:rPr>
          <w:rFonts w:ascii="Palatino Linotype" w:hAnsi="Palatino Linotype" w:cs="Arial"/>
          <w:color w:val="000000"/>
        </w:rPr>
        <w:fldChar w:fldCharType="end"/>
      </w:r>
      <w:r w:rsidR="00C75763">
        <w:rPr>
          <w:rFonts w:ascii="Palatino Linotype" w:hAnsi="Palatino Linotype" w:cs="Arial"/>
          <w:color w:val="000000"/>
        </w:rPr>
      </w:r>
      <w:r w:rsidR="00C75763">
        <w:rPr>
          <w:rFonts w:ascii="Palatino Linotype" w:hAnsi="Palatino Linotype" w:cs="Arial"/>
          <w:color w:val="000000"/>
        </w:rPr>
        <w:fldChar w:fldCharType="separate"/>
      </w:r>
      <w:r w:rsidR="006A01B2">
        <w:rPr>
          <w:rFonts w:ascii="Palatino Linotype" w:hAnsi="Palatino Linotype" w:cs="Arial"/>
          <w:noProof/>
          <w:color w:val="000000"/>
        </w:rPr>
        <w:t>(2)</w:t>
      </w:r>
      <w:r w:rsidR="00C75763">
        <w:rPr>
          <w:rFonts w:ascii="Palatino Linotype" w:hAnsi="Palatino Linotype" w:cs="Arial"/>
          <w:color w:val="000000"/>
        </w:rPr>
        <w:fldChar w:fldCharType="end"/>
      </w:r>
      <w:r w:rsidR="00165270">
        <w:rPr>
          <w:rFonts w:ascii="Palatino Linotype" w:hAnsi="Palatino Linotype" w:cs="Arial"/>
          <w:color w:val="000000"/>
        </w:rPr>
        <w:t xml:space="preserve"> </w:t>
      </w:r>
      <w:r w:rsidRPr="000D3CD3">
        <w:rPr>
          <w:rFonts w:ascii="Palatino Linotype" w:hAnsi="Palatino Linotype" w:cs="Arial"/>
          <w:color w:val="000000"/>
        </w:rPr>
        <w:t xml:space="preserve">from the following sources: CUMC_FDA Phantom, Moffitt Cancer Center, the </w:t>
      </w:r>
      <w:r w:rsidRPr="000D3CD3">
        <w:rPr>
          <w:rFonts w:ascii="Palatino Linotype" w:hAnsi="Palatino Linotype" w:cs="Arial"/>
          <w:color w:val="333333"/>
          <w:shd w:val="clear" w:color="auto" w:fill="FFFFFF"/>
        </w:rPr>
        <w:t xml:space="preserve">Reference Image Database to Evaluate Therapy Response </w:t>
      </w:r>
      <w:r w:rsidRPr="00B33641">
        <w:rPr>
          <w:rFonts w:ascii="Palatino Linotype" w:hAnsi="Palatino Linotype" w:cs="Arial"/>
          <w:color w:val="333333"/>
          <w:shd w:val="clear" w:color="auto" w:fill="FFFFFF"/>
        </w:rPr>
        <w:t>(</w:t>
      </w:r>
      <w:r w:rsidR="008C1F4F" w:rsidRPr="00B33641">
        <w:rPr>
          <w:rFonts w:ascii="Palatino Linotype" w:hAnsi="Palatino Linotype" w:cs="Arial"/>
          <w:color w:val="000000"/>
        </w:rPr>
        <w:t>R</w:t>
      </w:r>
      <w:r w:rsidR="008C1F4F" w:rsidRPr="00B33641">
        <w:rPr>
          <w:rFonts w:ascii="Palatino Linotype" w:eastAsia="Malgun Gothic" w:hAnsi="Palatino Linotype" w:cs="Arial"/>
          <w:color w:val="000000"/>
          <w:lang w:eastAsia="ko-KR"/>
        </w:rPr>
        <w:t>IDER</w:t>
      </w:r>
      <w:r w:rsidRPr="000D3CD3">
        <w:rPr>
          <w:rFonts w:ascii="Palatino Linotype" w:hAnsi="Palatino Linotype" w:cs="Arial"/>
          <w:color w:val="000000"/>
        </w:rPr>
        <w:t>)</w:t>
      </w:r>
      <w:r w:rsidR="00165270">
        <w:rPr>
          <w:rFonts w:ascii="Palatino Linotype" w:hAnsi="Palatino Linotype" w:cs="Arial"/>
          <w:color w:val="000000"/>
        </w:rPr>
        <w:t xml:space="preserve"> </w:t>
      </w:r>
      <w:r w:rsidR="00C75763">
        <w:rPr>
          <w:rFonts w:ascii="Palatino Linotype" w:hAnsi="Palatino Linotype" w:cs="Arial"/>
          <w:color w:val="000000"/>
        </w:rPr>
        <w:fldChar w:fldCharType="begin">
          <w:fldData xml:space="preserve">PEVuZE5vdGU+PENpdGU+PEF1dGhvcj5Bcm1hdG88L0F1dGhvcj48WWVhcj4yMDA4PC9ZZWFyPjxS
ZWNOdW0+NDM1OTwvUmVjTnVtPjxEaXNwbGF5VGV4dD4oMyk8L0Rpc3BsYXlUZXh0PjxyZWNvcmQ+
PHJlYy1udW1iZXI+NDM1OTwvcmVjLW51bWJlcj48Zm9yZWlnbi1rZXlzPjxrZXkgYXBwPSJFTiIg
ZGItaWQ9InB0cHZ2MDlhN3BkMmRhZTk5d3V2c3YwMGZ2ejUwZXZ6enJhMiIgdGltZXN0YW1wPSIx
NDY5OTcxMzQ1Ij40MzU5PC9rZXk+PC9mb3JlaWduLWtleXM+PHJlZi10eXBlIG5hbWU9IkpvdXJu
YWwgQXJ0aWNsZSI+MTc8L3JlZi10eXBlPjxjb250cmlidXRvcnM+PGF1dGhvcnM+PGF1dGhvcj5B
cm1hdG8sIFMuIEcuLCAzcmQ8L2F1dGhvcj48YXV0aG9yPk1leWVyLCBDLiBSLjwvYXV0aG9yPjxh
dXRob3I+TWNOaXR0LUdyYXksIE0uIEYuPC9hdXRob3I+PGF1dGhvcj5NY0xlbm5hbiwgRy48L2F1
dGhvcj48YXV0aG9yPlJlZXZlcywgQS4gUC48L2F1dGhvcj48YXV0aG9yPkNyb2Z0LCBCLiBZLjwv
YXV0aG9yPjxhdXRob3I+Q2xhcmtlLCBMLiBQLjwvYXV0aG9yPjxhdXRob3I+UmlkZXIgUmVzZWFy
Y2ggR3JvdXA8L2F1dGhvcj48L2F1dGhvcnM+PC9jb250cmlidXRvcnM+PGF1dGgtYWRkcmVzcz5E
ZXBhcnRtZW50IG9mIFJhZGlvbG9neSwgVW5pdmVyc2l0eSBvZiBDaGljYWdvLCBDaGljYWdvLCBJ
bGxpbm9pcywgVVNBLiBzLWFybWF0b0B1Y2hpY2Fnby5lZHU8L2F1dGgtYWRkcmVzcz48dGl0bGVz
Pjx0aXRsZT5UaGUgUmVmZXJlbmNlIEltYWdlIERhdGFiYXNlIHRvIEV2YWx1YXRlIFJlc3BvbnNl
IHRvIHRoZXJhcHkgaW4gbHVuZyBjYW5jZXIgKFJJREVSKSBwcm9qZWN0OiBhIHJlc291cmNlIGZv
ciB0aGUgZGV2ZWxvcG1lbnQgb2YgY2hhbmdlLWFuYWx5c2lzIHNvZnR3YXJlPC90aXRsZT48c2Vj
b25kYXJ5LXRpdGxlPkNsaW4gUGhhcm1hY29sIFRoZXI8L3NlY29uZGFyeS10aXRsZT48YWx0LXRp
dGxlPkNsaW5pY2FsIHBoYXJtYWNvbG9neSBhbmQgdGhlcmFwZXV0aWNzPC9hbHQtdGl0bGU+PC90
aXRsZXM+PHBlcmlvZGljYWw+PGZ1bGwtdGl0bGU+Q2xpbiBQaGFybWFjb2wgVGhlcjwvZnVsbC10
aXRsZT48YWJici0xPkNsaW5pY2FsIHBoYXJtYWNvbG9neSBhbmQgdGhlcmFwZXV0aWNzPC9hYmJy
LTE+PC9wZXJpb2RpY2FsPjxhbHQtcGVyaW9kaWNhbD48ZnVsbC10aXRsZT5DbGluIFBoYXJtYWNv
bCBUaGVyPC9mdWxsLXRpdGxlPjxhYmJyLTE+Q2xpbmljYWwgcGhhcm1hY29sb2d5IGFuZCB0aGVy
YXBldXRpY3M8L2FiYnItMT48L2FsdC1wZXJpb2RpY2FsPjxwYWdlcz40NDgtNTY8L3BhZ2VzPjx2
b2x1bWU+ODQ8L3ZvbHVtZT48bnVtYmVyPjQ8L251bWJlcj48a2V5d29yZHM+PGtleXdvcmQ+KkFs
Z29yaXRobXM8L2tleXdvcmQ+PGtleXdvcmQ+KkRhdGFiYXNlcywgRmFjdHVhbDwva2V5d29yZD48
a2V5d29yZD5EaWFnbm9zaXMsIENvbXB1dGVyLUFzc2lzdGVkL2luc3RydW1lbnRhdGlvbjwva2V5
d29yZD48a2V5d29yZD5IdW1hbnM8L2tleXdvcmQ+PGtleXdvcmQ+THVuZyBOZW9wbGFzbXMvcGF0
aG9sb2d5LypyYWRpb2dyYXBoeS9yYWRpb3RoZXJhcHk8L2tleXdvcmQ+PGtleXdvcmQ+UGhhbnRv
bXMsIEltYWdpbmc8L2tleXdvcmQ+PGtleXdvcmQ+UHJlZGljdGl2ZSBWYWx1ZSBvZiBUZXN0czwv
a2V5d29yZD48a2V5d29yZD5SYWRpb3RoZXJhcHkgUGxhbm5pbmcsIENvbXB1dGVyLUFzc2lzdGVk
L2luc3RydW1lbnRhdGlvbjwva2V5d29yZD48a2V5d29yZD5SZWZlcmVuY2UgU3RhbmRhcmRzPC9r
ZXl3b3JkPjxrZXl3b3JkPlNvZnR3YXJlLypzdGFuZGFyZHM8L2tleXdvcmQ+PGtleXdvcmQ+VG9t
b2dyYXBoeSwgWC1SYXkgQ29tcHV0ZWQvKmluc3RydW1lbnRhdGlvbjwva2V5d29yZD48a2V5d29y
ZD5UcmVhdG1lbnQgT3V0Y29tZTwva2V5d29yZD48a2V5d29yZD5Vbml0ZWQgU3RhdGVzPC9rZXl3
b3JkPjwva2V5d29yZHM+PGRhdGVzPjx5ZWFyPjIwMDg8L3llYXI+PHB1Yi1kYXRlcz48ZGF0ZT5P
Y3Q8L2RhdGU+PC9wdWItZGF0ZXM+PC9kYXRlcz48aXNibj4wMDA5LTkyMzYgKFByaW50KSYjeEQ7
MDAwOS05MjM2IChMaW5raW5nKTwvaXNibj48YWNjZXNzaW9uLW51bT4xODc1NDAwMDwvYWNjZXNz
aW9uLW51bT48dXJscz48cmVsYXRlZC11cmxzPjx1cmw+aHR0cDovL3d3dy5uY2JpLm5sbS5uaWgu
Z292L3B1Ym1lZC8xODc1NDAwMDwvdXJsPjwvcmVsYXRlZC11cmxzPjwvdXJscz48Y3VzdG9tMj40
OTM4ODQzPC9jdXN0b20yPjxlbGVjdHJvbmljLXJlc291cmNlLW51bT4xMC4xMDM4L2NscHQuMjAw
OC4xNjE8L2VsZWN0cm9uaWMtcmVzb3VyY2UtbnVtPjwvcmVjb3JkPjwvQ2l0ZT48L0VuZE5vdGU+
AG==
</w:fldData>
        </w:fldChar>
      </w:r>
      <w:r w:rsidR="006A01B2">
        <w:rPr>
          <w:rFonts w:ascii="Palatino Linotype" w:hAnsi="Palatino Linotype" w:cs="Arial"/>
          <w:color w:val="000000"/>
        </w:rPr>
        <w:instrText xml:space="preserve"> ADDIN EN.CITE </w:instrText>
      </w:r>
      <w:r w:rsidR="00C75763">
        <w:rPr>
          <w:rFonts w:ascii="Palatino Linotype" w:hAnsi="Palatino Linotype" w:cs="Arial"/>
          <w:color w:val="000000"/>
        </w:rPr>
        <w:fldChar w:fldCharType="begin">
          <w:fldData xml:space="preserve">PEVuZE5vdGU+PENpdGU+PEF1dGhvcj5Bcm1hdG88L0F1dGhvcj48WWVhcj4yMDA4PC9ZZWFyPjxS
ZWNOdW0+NDM1OTwvUmVjTnVtPjxEaXNwbGF5VGV4dD4oMyk8L0Rpc3BsYXlUZXh0PjxyZWNvcmQ+
PHJlYy1udW1iZXI+NDM1OTwvcmVjLW51bWJlcj48Zm9yZWlnbi1rZXlzPjxrZXkgYXBwPSJFTiIg
ZGItaWQ9InB0cHZ2MDlhN3BkMmRhZTk5d3V2c3YwMGZ2ejUwZXZ6enJhMiIgdGltZXN0YW1wPSIx
NDY5OTcxMzQ1Ij40MzU5PC9rZXk+PC9mb3JlaWduLWtleXM+PHJlZi10eXBlIG5hbWU9IkpvdXJu
YWwgQXJ0aWNsZSI+MTc8L3JlZi10eXBlPjxjb250cmlidXRvcnM+PGF1dGhvcnM+PGF1dGhvcj5B
cm1hdG8sIFMuIEcuLCAzcmQ8L2F1dGhvcj48YXV0aG9yPk1leWVyLCBDLiBSLjwvYXV0aG9yPjxh
dXRob3I+TWNOaXR0LUdyYXksIE0uIEYuPC9hdXRob3I+PGF1dGhvcj5NY0xlbm5hbiwgRy48L2F1
dGhvcj48YXV0aG9yPlJlZXZlcywgQS4gUC48L2F1dGhvcj48YXV0aG9yPkNyb2Z0LCBCLiBZLjwv
YXV0aG9yPjxhdXRob3I+Q2xhcmtlLCBMLiBQLjwvYXV0aG9yPjxhdXRob3I+UmlkZXIgUmVzZWFy
Y2ggR3JvdXA8L2F1dGhvcj48L2F1dGhvcnM+PC9jb250cmlidXRvcnM+PGF1dGgtYWRkcmVzcz5E
ZXBhcnRtZW50IG9mIFJhZGlvbG9neSwgVW5pdmVyc2l0eSBvZiBDaGljYWdvLCBDaGljYWdvLCBJ
bGxpbm9pcywgVVNBLiBzLWFybWF0b0B1Y2hpY2Fnby5lZHU8L2F1dGgtYWRkcmVzcz48dGl0bGVz
Pjx0aXRsZT5UaGUgUmVmZXJlbmNlIEltYWdlIERhdGFiYXNlIHRvIEV2YWx1YXRlIFJlc3BvbnNl
IHRvIHRoZXJhcHkgaW4gbHVuZyBjYW5jZXIgKFJJREVSKSBwcm9qZWN0OiBhIHJlc291cmNlIGZv
ciB0aGUgZGV2ZWxvcG1lbnQgb2YgY2hhbmdlLWFuYWx5c2lzIHNvZnR3YXJlPC90aXRsZT48c2Vj
b25kYXJ5LXRpdGxlPkNsaW4gUGhhcm1hY29sIFRoZXI8L3NlY29uZGFyeS10aXRsZT48YWx0LXRp
dGxlPkNsaW5pY2FsIHBoYXJtYWNvbG9neSBhbmQgdGhlcmFwZXV0aWNzPC9hbHQtdGl0bGU+PC90
aXRsZXM+PHBlcmlvZGljYWw+PGZ1bGwtdGl0bGU+Q2xpbiBQaGFybWFjb2wgVGhlcjwvZnVsbC10
aXRsZT48YWJici0xPkNsaW5pY2FsIHBoYXJtYWNvbG9neSBhbmQgdGhlcmFwZXV0aWNzPC9hYmJy
LTE+PC9wZXJpb2RpY2FsPjxhbHQtcGVyaW9kaWNhbD48ZnVsbC10aXRsZT5DbGluIFBoYXJtYWNv
bCBUaGVyPC9mdWxsLXRpdGxlPjxhYmJyLTE+Q2xpbmljYWwgcGhhcm1hY29sb2d5IGFuZCB0aGVy
YXBldXRpY3M8L2FiYnItMT48L2FsdC1wZXJpb2RpY2FsPjxwYWdlcz40NDgtNTY8L3BhZ2VzPjx2
b2x1bWU+ODQ8L3ZvbHVtZT48bnVtYmVyPjQ8L251bWJlcj48a2V5d29yZHM+PGtleXdvcmQ+KkFs
Z29yaXRobXM8L2tleXdvcmQ+PGtleXdvcmQ+KkRhdGFiYXNlcywgRmFjdHVhbDwva2V5d29yZD48
a2V5d29yZD5EaWFnbm9zaXMsIENvbXB1dGVyLUFzc2lzdGVkL2luc3RydW1lbnRhdGlvbjwva2V5
d29yZD48a2V5d29yZD5IdW1hbnM8L2tleXdvcmQ+PGtleXdvcmQ+THVuZyBOZW9wbGFzbXMvcGF0
aG9sb2d5LypyYWRpb2dyYXBoeS9yYWRpb3RoZXJhcHk8L2tleXdvcmQ+PGtleXdvcmQ+UGhhbnRv
bXMsIEltYWdpbmc8L2tleXdvcmQ+PGtleXdvcmQ+UHJlZGljdGl2ZSBWYWx1ZSBvZiBUZXN0czwv
a2V5d29yZD48a2V5d29yZD5SYWRpb3RoZXJhcHkgUGxhbm5pbmcsIENvbXB1dGVyLUFzc2lzdGVk
L2luc3RydW1lbnRhdGlvbjwva2V5d29yZD48a2V5d29yZD5SZWZlcmVuY2UgU3RhbmRhcmRzPC9r
ZXl3b3JkPjxrZXl3b3JkPlNvZnR3YXJlLypzdGFuZGFyZHM8L2tleXdvcmQ+PGtleXdvcmQ+VG9t
b2dyYXBoeSwgWC1SYXkgQ29tcHV0ZWQvKmluc3RydW1lbnRhdGlvbjwva2V5d29yZD48a2V5d29y
ZD5UcmVhdG1lbnQgT3V0Y29tZTwva2V5d29yZD48a2V5d29yZD5Vbml0ZWQgU3RhdGVzPC9rZXl3
b3JkPjwva2V5d29yZHM+PGRhdGVzPjx5ZWFyPjIwMDg8L3llYXI+PHB1Yi1kYXRlcz48ZGF0ZT5P
Y3Q8L2RhdGU+PC9wdWItZGF0ZXM+PC9kYXRlcz48aXNibj4wMDA5LTkyMzYgKFByaW50KSYjeEQ7
MDAwOS05MjM2IChMaW5raW5nKTwvaXNibj48YWNjZXNzaW9uLW51bT4xODc1NDAwMDwvYWNjZXNz
aW9uLW51bT48dXJscz48cmVsYXRlZC11cmxzPjx1cmw+aHR0cDovL3d3dy5uY2JpLm5sbS5uaWgu
Z292L3B1Ym1lZC8xODc1NDAwMDwvdXJsPjwvcmVsYXRlZC11cmxzPjwvdXJscz48Y3VzdG9tMj40
OTM4ODQzPC9jdXN0b20yPjxlbGVjdHJvbmljLXJlc291cmNlLW51bT4xMC4xMDM4L2NscHQuMjAw
OC4xNjE8L2VsZWN0cm9uaWMtcmVzb3VyY2UtbnVtPjwvcmVjb3JkPjwvQ2l0ZT48L0VuZE5vdGU+
AG==
</w:fldData>
        </w:fldChar>
      </w:r>
      <w:r w:rsidR="006A01B2">
        <w:rPr>
          <w:rFonts w:ascii="Palatino Linotype" w:hAnsi="Palatino Linotype" w:cs="Arial"/>
          <w:color w:val="000000"/>
        </w:rPr>
        <w:instrText xml:space="preserve"> ADDIN EN.CITE.DATA </w:instrText>
      </w:r>
      <w:r w:rsidR="00C75763">
        <w:rPr>
          <w:rFonts w:ascii="Palatino Linotype" w:hAnsi="Palatino Linotype" w:cs="Arial"/>
          <w:color w:val="000000"/>
        </w:rPr>
      </w:r>
      <w:r w:rsidR="00C75763">
        <w:rPr>
          <w:rFonts w:ascii="Palatino Linotype" w:hAnsi="Palatino Linotype" w:cs="Arial"/>
          <w:color w:val="000000"/>
        </w:rPr>
        <w:fldChar w:fldCharType="end"/>
      </w:r>
      <w:r w:rsidR="00C75763">
        <w:rPr>
          <w:rFonts w:ascii="Palatino Linotype" w:hAnsi="Palatino Linotype" w:cs="Arial"/>
          <w:color w:val="000000"/>
        </w:rPr>
      </w:r>
      <w:r w:rsidR="00C75763">
        <w:rPr>
          <w:rFonts w:ascii="Palatino Linotype" w:hAnsi="Palatino Linotype" w:cs="Arial"/>
          <w:color w:val="000000"/>
        </w:rPr>
        <w:fldChar w:fldCharType="separate"/>
      </w:r>
      <w:r w:rsidR="006A01B2">
        <w:rPr>
          <w:rFonts w:ascii="Palatino Linotype" w:hAnsi="Palatino Linotype" w:cs="Arial"/>
          <w:noProof/>
          <w:color w:val="000000"/>
        </w:rPr>
        <w:t>(3)</w:t>
      </w:r>
      <w:r w:rsidR="00C75763">
        <w:rPr>
          <w:rFonts w:ascii="Palatino Linotype" w:hAnsi="Palatino Linotype" w:cs="Arial"/>
          <w:color w:val="000000"/>
        </w:rPr>
        <w:fldChar w:fldCharType="end"/>
      </w:r>
      <w:r w:rsidRPr="000D3CD3">
        <w:rPr>
          <w:rFonts w:ascii="Palatino Linotype" w:hAnsi="Palatino Linotype" w:cs="Arial"/>
          <w:color w:val="000000"/>
        </w:rPr>
        <w:t>, Stanford University Medical Center, and the Lung Image Database Consortium (LIDC)</w:t>
      </w:r>
      <w:r w:rsidR="00F601A0" w:rsidRPr="00F601A0">
        <w:t xml:space="preserve"> </w:t>
      </w:r>
      <w:r w:rsidR="00C75763">
        <w:rPr>
          <w:rFonts w:ascii="Palatino Linotype" w:hAnsi="Palatino Linotype" w:cs="Arial"/>
          <w:color w:val="000000"/>
        </w:rPr>
        <w:fldChar w:fldCharType="begin">
          <w:fldData xml:space="preserve">PEVuZE5vdGU+PENpdGU+PEF1dGhvcj5Bcm1hdG88L0F1dGhvcj48WWVhcj4yMDExPC9ZZWFyPjxS
ZWNOdW0+NDM2MjwvUmVjTnVtPjxEaXNwbGF5VGV4dD4oNCk8L0Rpc3BsYXlUZXh0PjxyZWNvcmQ+
PHJlYy1udW1iZXI+NDM2MjwvcmVjLW51bWJlcj48Zm9yZWlnbi1rZXlzPjxrZXkgYXBwPSJFTiIg
ZGItaWQ9InB0cHZ2MDlhN3BkMmRhZTk5d3V2c3YwMGZ2ejUwZXZ6enJhMiIgdGltZXN0YW1wPSIx
NDY5OTcxNTEwIj40MzYyPC9rZXk+PC9mb3JlaWduLWtleXM+PHJlZi10eXBlIG5hbWU9IkpvdXJu
YWwgQXJ0aWNsZSI+MTc8L3JlZi10eXBlPjxjb250cmlidXRvcnM+PGF1dGhvcnM+PGF1dGhvcj5B
cm1hdG8sIFMuIEcuLCAzcmQ8L2F1dGhvcj48YXV0aG9yPk1jTGVubmFuLCBHLjwvYXV0aG9yPjxh
dXRob3I+QmlkYXV0LCBMLjwvYXV0aG9yPjxhdXRob3I+TWNOaXR0LUdyYXksIE0uIEYuPC9hdXRo
b3I+PGF1dGhvcj5NZXllciwgQy4gUi48L2F1dGhvcj48YXV0aG9yPlJlZXZlcywgQS4gUC48L2F1
dGhvcj48YXV0aG9yPlpoYW8sIEIuPC9hdXRob3I+PGF1dGhvcj5BYmVybGUsIEQuIFIuPC9hdXRo
b3I+PGF1dGhvcj5IZW5zY2hrZSwgQy4gSS48L2F1dGhvcj48YXV0aG9yPkhvZmZtYW4sIEUuIEEu
PC9hdXRob3I+PGF1dGhvcj5LYXplcm9vbmksIEUuIEEuPC9hdXRob3I+PGF1dGhvcj5NYWNNYWhv
biwgSC48L2F1dGhvcj48YXV0aG9yPlZhbiBCZWVrZSwgRS4gSi48L2F1dGhvcj48YXV0aG9yPllh
bmtlbGV2aXR6LCBELjwvYXV0aG9yPjxhdXRob3I+QmlhbmNhcmRpLCBBLiBNLjwvYXV0aG9yPjxh
dXRob3I+QmxhbmQsIFAuIEguPC9hdXRob3I+PGF1dGhvcj5Ccm93biwgTS4gUy48L2F1dGhvcj48
YXV0aG9yPkVuZ2VsbWFubiwgUi4gTS48L2F1dGhvcj48YXV0aG9yPkxhZGVyYWNoLCBHLiBFLjwv
YXV0aG9yPjxhdXRob3I+TWF4LCBELjwvYXV0aG9yPjxhdXRob3I+UGFpcywgUi4gQy48L2F1dGhv
cj48YXV0aG9yPlFpbmcsIEQuIFAuPC9hdXRob3I+PGF1dGhvcj5Sb2JlcnRzLCBSLiBZLjwvYXV0
aG9yPjxhdXRob3I+U21pdGgsIEEuIFIuPC9hdXRob3I+PGF1dGhvcj5TdGFya2V5LCBBLjwvYXV0
aG9yPjxhdXRob3I+QmF0cmFoLCBQLjwvYXV0aG9yPjxhdXRob3I+Q2FsaWdpdXJpLCBQLjwvYXV0
aG9yPjxhdXRob3I+RmFyb29xaSwgQS48L2F1dGhvcj48YXV0aG9yPkdsYWRpc2gsIEcuIFcuPC9h
dXRob3I+PGF1dGhvcj5KdWRlLCBDLiBNLjwvYXV0aG9yPjxhdXRob3I+TXVuZGVuLCBSLiBGLjwv
YXV0aG9yPjxhdXRob3I+UGV0a292c2thLCBJLjwvYXV0aG9yPjxhdXRob3I+UXVpbnQsIEwuIEUu
PC9hdXRob3I+PGF1dGhvcj5TY2h3YXJ0eiwgTC4gSC48L2F1dGhvcj48YXV0aG9yPlN1bmRhcmFt
LCBCLjwvYXV0aG9yPjxhdXRob3I+RG9kZCwgTC4gRS48L2F1dGhvcj48YXV0aG9yPkZlbmltb3Jl
LCBDLjwvYXV0aG9yPjxhdXRob3I+R3VyLCBELjwvYXV0aG9yPjxhdXRob3I+UGV0cmljaywgTi48
L2F1dGhvcj48YXV0aG9yPkZyZXltYW5uLCBKLjwvYXV0aG9yPjxhdXRob3I+S2lyYnksIEouPC9h
dXRob3I+PGF1dGhvcj5IdWdoZXMsIEIuPC9hdXRob3I+PGF1dGhvcj5DYXN0ZWVsZSwgQS4gVi48
L2F1dGhvcj48YXV0aG9yPkd1cHRlLCBTLjwvYXV0aG9yPjxhdXRob3I+U2FsbGFtbSwgTS48L2F1
dGhvcj48YXV0aG9yPkhlYXRoLCBNLiBELjwvYXV0aG9yPjxhdXRob3I+S3VobiwgTS4gSC48L2F1
dGhvcj48YXV0aG9yPkRoYXJhaXlhLCBFLjwvYXV0aG9yPjxhdXRob3I+QnVybnMsIFIuPC9hdXRo
b3I+PGF1dGhvcj5GcnlkLCBELiBTLjwvYXV0aG9yPjxhdXRob3I+U2FsZ2FuaWNvZmYsIE0uPC9h
dXRob3I+PGF1dGhvcj5BbmFuZCwgVi48L2F1dGhvcj48YXV0aG9yPlNocmV0ZXIsIFUuPC9hdXRo
b3I+PGF1dGhvcj5WYXN0YWdoLCBTLjwvYXV0aG9yPjxhdXRob3I+Q3JvZnQsIEIuIFkuPC9hdXRo
b3I+PC9hdXRob3JzPjwvY29udHJpYnV0b3JzPjxhdXRoLWFkZHJlc3M+RGVwYXJ0bWVudCBvZiBS
YWRpb2xvZ3ksIFRoZSBVbml2ZXJzaXR5IG9mIENoaWNhZ28sIFVTQS4gcy1hcm1hdG9AdWNoaWNh
Z28uZWR1PC9hdXRoLWFkZHJlc3M+PHRpdGxlcz48dGl0bGU+VGhlIEx1bmcgSW1hZ2UgRGF0YWJh
c2UgQ29uc29ydGl1bSAoTElEQykgYW5kIEltYWdlIERhdGFiYXNlIFJlc291cmNlIEluaXRpYXRp
dmUgKElEUkkpOiBhIGNvbXBsZXRlZCByZWZlcmVuY2UgZGF0YWJhc2Ugb2YgbHVuZyBub2R1bGVz
IG9uIENUIHNjYW5zPC90aXRsZT48c2Vjb25kYXJ5LXRpdGxlPk1lZCBQaHlzPC9zZWNvbmRhcnkt
dGl0bGU+PGFsdC10aXRsZT5NZWRpY2FsIHBoeXNpY3M8L2FsdC10aXRsZT48L3RpdGxlcz48cGVy
aW9kaWNhbD48ZnVsbC10aXRsZT5NZWQgUGh5czwvZnVsbC10aXRsZT48YWJici0xPk1lZGljYWwg
cGh5c2ljczwvYWJici0xPjwvcGVyaW9kaWNhbD48YWx0LXBlcmlvZGljYWw+PGZ1bGwtdGl0bGU+
TWVkIFBoeXM8L2Z1bGwtdGl0bGU+PGFiYnItMT5NZWRpY2FsIHBoeXNpY3M8L2FiYnItMT48L2Fs
dC1wZXJpb2RpY2FsPjxwYWdlcz45MTUtMzE8L3BhZ2VzPjx2b2x1bWU+Mzg8L3ZvbHVtZT48bnVt
YmVyPjI8L251bWJlcj48a2V5d29yZHM+PGtleXdvcmQ+KkRhdGFiYXNlcywgRmFjdHVhbDwva2V5
d29yZD48a2V5d29yZD5EaWFnbm9zaXMsIENvbXB1dGVyLUFzc2lzdGVkPC9rZXl3b3JkPjxrZXl3
b3JkPkh1bWFuczwva2V5d29yZD48a2V5d29yZD5MdW5nLypyYWRpb2dyYXBoeTwva2V5d29yZD48
a2V5d29yZD5MdW5nIE5lb3BsYXNtcy9wYXRob2xvZ3kvKnJhZGlvZ3JhcGh5PC9rZXl3b3JkPjxr
ZXl3b3JkPlF1YWxpdHkgQ29udHJvbDwva2V5d29yZD48a2V5d29yZD5SYWRpb2dyYXBoaWMgSW1h
Z2UgSW50ZXJwcmV0YXRpb24sIENvbXB1dGVyLUFzc2lzdGVkPC9rZXl3b3JkPjxrZXl3b3JkPlJh
ZGlvZ3JhcGh5LCBUaG9yYWNpYzwva2V5d29yZD48a2V5d29yZD5SZWZlcmVuY2UgU3RhbmRhcmRz
PC9rZXl3b3JkPjxrZXl3b3JkPlRvbW9ncmFwaHksIFgtUmF5IENvbXB1dGVkLyptZXRob2RzLypz
dGFuZGFyZHM8L2tleXdvcmQ+PGtleXdvcmQ+VHVtb3IgQnVyZGVuPC9rZXl3b3JkPjwva2V5d29y
ZHM+PGRhdGVzPjx5ZWFyPjIwMTE8L3llYXI+PHB1Yi1kYXRlcz48ZGF0ZT5GZWI8L2RhdGU+PC9w
dWItZGF0ZXM+PC9kYXRlcz48aXNibj4wMDk0LTI0MDUgKFByaW50KSYjeEQ7MDA5NC0yNDA1IChM
aW5raW5nKTwvaXNibj48YWNjZXNzaW9uLW51bT4yMTQ1MjcyODwvYWNjZXNzaW9uLW51bT48dXJs
cz48cmVsYXRlZC11cmxzPjx1cmw+aHR0cDovL3d3dy5uY2JpLm5sbS5uaWguZ292L3B1Ym1lZC8y
MTQ1MjcyODwvdXJsPjwvcmVsYXRlZC11cmxzPjwvdXJscz48Y3VzdG9tMj4zMDQxODA3PC9jdXN0
b20yPjxlbGVjdHJvbmljLXJlc291cmNlLW51bT4xMC4xMTE4LzEuMzUyODIwNDwvZWxlY3Ryb25p
Yy1yZXNvdXJjZS1udW0+PC9yZWNvcmQ+PC9DaXRlPjwvRW5kTm90ZT4A
</w:fldData>
        </w:fldChar>
      </w:r>
      <w:r w:rsidR="006A01B2">
        <w:rPr>
          <w:rFonts w:ascii="Palatino Linotype" w:hAnsi="Palatino Linotype" w:cs="Arial"/>
          <w:color w:val="000000"/>
        </w:rPr>
        <w:instrText xml:space="preserve"> ADDIN EN.CITE </w:instrText>
      </w:r>
      <w:r w:rsidR="00C75763">
        <w:rPr>
          <w:rFonts w:ascii="Palatino Linotype" w:hAnsi="Palatino Linotype" w:cs="Arial"/>
          <w:color w:val="000000"/>
        </w:rPr>
        <w:fldChar w:fldCharType="begin">
          <w:fldData xml:space="preserve">PEVuZE5vdGU+PENpdGU+PEF1dGhvcj5Bcm1hdG88L0F1dGhvcj48WWVhcj4yMDExPC9ZZWFyPjxS
ZWNOdW0+NDM2MjwvUmVjTnVtPjxEaXNwbGF5VGV4dD4oNCk8L0Rpc3BsYXlUZXh0PjxyZWNvcmQ+
PHJlYy1udW1iZXI+NDM2MjwvcmVjLW51bWJlcj48Zm9yZWlnbi1rZXlzPjxrZXkgYXBwPSJFTiIg
ZGItaWQ9InB0cHZ2MDlhN3BkMmRhZTk5d3V2c3YwMGZ2ejUwZXZ6enJhMiIgdGltZXN0YW1wPSIx
NDY5OTcxNTEwIj40MzYyPC9rZXk+PC9mb3JlaWduLWtleXM+PHJlZi10eXBlIG5hbWU9IkpvdXJu
YWwgQXJ0aWNsZSI+MTc8L3JlZi10eXBlPjxjb250cmlidXRvcnM+PGF1dGhvcnM+PGF1dGhvcj5B
cm1hdG8sIFMuIEcuLCAzcmQ8L2F1dGhvcj48YXV0aG9yPk1jTGVubmFuLCBHLjwvYXV0aG9yPjxh
dXRob3I+QmlkYXV0LCBMLjwvYXV0aG9yPjxhdXRob3I+TWNOaXR0LUdyYXksIE0uIEYuPC9hdXRo
b3I+PGF1dGhvcj5NZXllciwgQy4gUi48L2F1dGhvcj48YXV0aG9yPlJlZXZlcywgQS4gUC48L2F1
dGhvcj48YXV0aG9yPlpoYW8sIEIuPC9hdXRob3I+PGF1dGhvcj5BYmVybGUsIEQuIFIuPC9hdXRo
b3I+PGF1dGhvcj5IZW5zY2hrZSwgQy4gSS48L2F1dGhvcj48YXV0aG9yPkhvZmZtYW4sIEUuIEEu
PC9hdXRob3I+PGF1dGhvcj5LYXplcm9vbmksIEUuIEEuPC9hdXRob3I+PGF1dGhvcj5NYWNNYWhv
biwgSC48L2F1dGhvcj48YXV0aG9yPlZhbiBCZWVrZSwgRS4gSi48L2F1dGhvcj48YXV0aG9yPllh
bmtlbGV2aXR6LCBELjwvYXV0aG9yPjxhdXRob3I+QmlhbmNhcmRpLCBBLiBNLjwvYXV0aG9yPjxh
dXRob3I+QmxhbmQsIFAuIEguPC9hdXRob3I+PGF1dGhvcj5Ccm93biwgTS4gUy48L2F1dGhvcj48
YXV0aG9yPkVuZ2VsbWFubiwgUi4gTS48L2F1dGhvcj48YXV0aG9yPkxhZGVyYWNoLCBHLiBFLjwv
YXV0aG9yPjxhdXRob3I+TWF4LCBELjwvYXV0aG9yPjxhdXRob3I+UGFpcywgUi4gQy48L2F1dGhv
cj48YXV0aG9yPlFpbmcsIEQuIFAuPC9hdXRob3I+PGF1dGhvcj5Sb2JlcnRzLCBSLiBZLjwvYXV0
aG9yPjxhdXRob3I+U21pdGgsIEEuIFIuPC9hdXRob3I+PGF1dGhvcj5TdGFya2V5LCBBLjwvYXV0
aG9yPjxhdXRob3I+QmF0cmFoLCBQLjwvYXV0aG9yPjxhdXRob3I+Q2FsaWdpdXJpLCBQLjwvYXV0
aG9yPjxhdXRob3I+RmFyb29xaSwgQS48L2F1dGhvcj48YXV0aG9yPkdsYWRpc2gsIEcuIFcuPC9h
dXRob3I+PGF1dGhvcj5KdWRlLCBDLiBNLjwvYXV0aG9yPjxhdXRob3I+TXVuZGVuLCBSLiBGLjwv
YXV0aG9yPjxhdXRob3I+UGV0a292c2thLCBJLjwvYXV0aG9yPjxhdXRob3I+UXVpbnQsIEwuIEUu
PC9hdXRob3I+PGF1dGhvcj5TY2h3YXJ0eiwgTC4gSC48L2F1dGhvcj48YXV0aG9yPlN1bmRhcmFt
LCBCLjwvYXV0aG9yPjxhdXRob3I+RG9kZCwgTC4gRS48L2F1dGhvcj48YXV0aG9yPkZlbmltb3Jl
LCBDLjwvYXV0aG9yPjxhdXRob3I+R3VyLCBELjwvYXV0aG9yPjxhdXRob3I+UGV0cmljaywgTi48
L2F1dGhvcj48YXV0aG9yPkZyZXltYW5uLCBKLjwvYXV0aG9yPjxhdXRob3I+S2lyYnksIEouPC9h
dXRob3I+PGF1dGhvcj5IdWdoZXMsIEIuPC9hdXRob3I+PGF1dGhvcj5DYXN0ZWVsZSwgQS4gVi48
L2F1dGhvcj48YXV0aG9yPkd1cHRlLCBTLjwvYXV0aG9yPjxhdXRob3I+U2FsbGFtbSwgTS48L2F1
dGhvcj48YXV0aG9yPkhlYXRoLCBNLiBELjwvYXV0aG9yPjxhdXRob3I+S3VobiwgTS4gSC48L2F1
dGhvcj48YXV0aG9yPkRoYXJhaXlhLCBFLjwvYXV0aG9yPjxhdXRob3I+QnVybnMsIFIuPC9hdXRo
b3I+PGF1dGhvcj5GcnlkLCBELiBTLjwvYXV0aG9yPjxhdXRob3I+U2FsZ2FuaWNvZmYsIE0uPC9h
dXRob3I+PGF1dGhvcj5BbmFuZCwgVi48L2F1dGhvcj48YXV0aG9yPlNocmV0ZXIsIFUuPC9hdXRo
b3I+PGF1dGhvcj5WYXN0YWdoLCBTLjwvYXV0aG9yPjxhdXRob3I+Q3JvZnQsIEIuIFkuPC9hdXRo
b3I+PC9hdXRob3JzPjwvY29udHJpYnV0b3JzPjxhdXRoLWFkZHJlc3M+RGVwYXJ0bWVudCBvZiBS
YWRpb2xvZ3ksIFRoZSBVbml2ZXJzaXR5IG9mIENoaWNhZ28sIFVTQS4gcy1hcm1hdG9AdWNoaWNh
Z28uZWR1PC9hdXRoLWFkZHJlc3M+PHRpdGxlcz48dGl0bGU+VGhlIEx1bmcgSW1hZ2UgRGF0YWJh
c2UgQ29uc29ydGl1bSAoTElEQykgYW5kIEltYWdlIERhdGFiYXNlIFJlc291cmNlIEluaXRpYXRp
dmUgKElEUkkpOiBhIGNvbXBsZXRlZCByZWZlcmVuY2UgZGF0YWJhc2Ugb2YgbHVuZyBub2R1bGVz
IG9uIENUIHNjYW5zPC90aXRsZT48c2Vjb25kYXJ5LXRpdGxlPk1lZCBQaHlzPC9zZWNvbmRhcnkt
dGl0bGU+PGFsdC10aXRsZT5NZWRpY2FsIHBoeXNpY3M8L2FsdC10aXRsZT48L3RpdGxlcz48cGVy
aW9kaWNhbD48ZnVsbC10aXRsZT5NZWQgUGh5czwvZnVsbC10aXRsZT48YWJici0xPk1lZGljYWwg
cGh5c2ljczwvYWJici0xPjwvcGVyaW9kaWNhbD48YWx0LXBlcmlvZGljYWw+PGZ1bGwtdGl0bGU+
TWVkIFBoeXM8L2Z1bGwtdGl0bGU+PGFiYnItMT5NZWRpY2FsIHBoeXNpY3M8L2FiYnItMT48L2Fs
dC1wZXJpb2RpY2FsPjxwYWdlcz45MTUtMzE8L3BhZ2VzPjx2b2x1bWU+Mzg8L3ZvbHVtZT48bnVt
YmVyPjI8L251bWJlcj48a2V5d29yZHM+PGtleXdvcmQ+KkRhdGFiYXNlcywgRmFjdHVhbDwva2V5
d29yZD48a2V5d29yZD5EaWFnbm9zaXMsIENvbXB1dGVyLUFzc2lzdGVkPC9rZXl3b3JkPjxrZXl3
b3JkPkh1bWFuczwva2V5d29yZD48a2V5d29yZD5MdW5nLypyYWRpb2dyYXBoeTwva2V5d29yZD48
a2V5d29yZD5MdW5nIE5lb3BsYXNtcy9wYXRob2xvZ3kvKnJhZGlvZ3JhcGh5PC9rZXl3b3JkPjxr
ZXl3b3JkPlF1YWxpdHkgQ29udHJvbDwva2V5d29yZD48a2V5d29yZD5SYWRpb2dyYXBoaWMgSW1h
Z2UgSW50ZXJwcmV0YXRpb24sIENvbXB1dGVyLUFzc2lzdGVkPC9rZXl3b3JkPjxrZXl3b3JkPlJh
ZGlvZ3JhcGh5LCBUaG9yYWNpYzwva2V5d29yZD48a2V5d29yZD5SZWZlcmVuY2UgU3RhbmRhcmRz
PC9rZXl3b3JkPjxrZXl3b3JkPlRvbW9ncmFwaHksIFgtUmF5IENvbXB1dGVkLyptZXRob2RzLypz
dGFuZGFyZHM8L2tleXdvcmQ+PGtleXdvcmQ+VHVtb3IgQnVyZGVuPC9rZXl3b3JkPjwva2V5d29y
ZHM+PGRhdGVzPjx5ZWFyPjIwMTE8L3llYXI+PHB1Yi1kYXRlcz48ZGF0ZT5GZWI8L2RhdGU+PC9w
dWItZGF0ZXM+PC9kYXRlcz48aXNibj4wMDk0LTI0MDUgKFByaW50KSYjeEQ7MDA5NC0yNDA1IChM
aW5raW5nKTwvaXNibj48YWNjZXNzaW9uLW51bT4yMTQ1MjcyODwvYWNjZXNzaW9uLW51bT48dXJs
cz48cmVsYXRlZC11cmxzPjx1cmw+aHR0cDovL3d3dy5uY2JpLm5sbS5uaWguZ292L3B1Ym1lZC8y
MTQ1MjcyODwvdXJsPjwvcmVsYXRlZC11cmxzPjwvdXJscz48Y3VzdG9tMj4zMDQxODA3PC9jdXN0
b20yPjxlbGVjdHJvbmljLXJlc291cmNlLW51bT4xMC4xMTE4LzEuMzUyODIwNDwvZWxlY3Ryb25p
Yy1yZXNvdXJjZS1udW0+PC9yZWNvcmQ+PC9DaXRlPjwvRW5kTm90ZT4A
</w:fldData>
        </w:fldChar>
      </w:r>
      <w:r w:rsidR="006A01B2">
        <w:rPr>
          <w:rFonts w:ascii="Palatino Linotype" w:hAnsi="Palatino Linotype" w:cs="Arial"/>
          <w:color w:val="000000"/>
        </w:rPr>
        <w:instrText xml:space="preserve"> ADDIN EN.CITE.DATA </w:instrText>
      </w:r>
      <w:r w:rsidR="00C75763">
        <w:rPr>
          <w:rFonts w:ascii="Palatino Linotype" w:hAnsi="Palatino Linotype" w:cs="Arial"/>
          <w:color w:val="000000"/>
        </w:rPr>
      </w:r>
      <w:r w:rsidR="00C75763">
        <w:rPr>
          <w:rFonts w:ascii="Palatino Linotype" w:hAnsi="Palatino Linotype" w:cs="Arial"/>
          <w:color w:val="000000"/>
        </w:rPr>
        <w:fldChar w:fldCharType="end"/>
      </w:r>
      <w:r w:rsidR="00C75763">
        <w:rPr>
          <w:rFonts w:ascii="Palatino Linotype" w:hAnsi="Palatino Linotype" w:cs="Arial"/>
          <w:color w:val="000000"/>
        </w:rPr>
      </w:r>
      <w:r w:rsidR="00C75763">
        <w:rPr>
          <w:rFonts w:ascii="Palatino Linotype" w:hAnsi="Palatino Linotype" w:cs="Arial"/>
          <w:color w:val="000000"/>
        </w:rPr>
        <w:fldChar w:fldCharType="separate"/>
      </w:r>
      <w:r w:rsidR="006A01B2">
        <w:rPr>
          <w:rFonts w:ascii="Palatino Linotype" w:hAnsi="Palatino Linotype" w:cs="Arial"/>
          <w:noProof/>
          <w:color w:val="000000"/>
        </w:rPr>
        <w:t>(4)</w:t>
      </w:r>
      <w:r w:rsidR="00C75763">
        <w:rPr>
          <w:rFonts w:ascii="Palatino Linotype" w:hAnsi="Palatino Linotype" w:cs="Arial"/>
          <w:color w:val="000000"/>
        </w:rPr>
        <w:fldChar w:fldCharType="end"/>
      </w:r>
      <w:r w:rsidRPr="000D3CD3">
        <w:rPr>
          <w:rFonts w:ascii="Palatino Linotype" w:hAnsi="Palatino Linotype" w:cs="Arial"/>
          <w:color w:val="000000"/>
        </w:rPr>
        <w:t xml:space="preserve">. </w:t>
      </w:r>
      <w:r w:rsidR="0039588D">
        <w:rPr>
          <w:rFonts w:ascii="Palatino Linotype" w:hAnsi="Palatino Linotype" w:cs="Arial"/>
          <w:color w:val="000000"/>
        </w:rPr>
        <w:t>All image data from human subjects were previously de-identified under IRB</w:t>
      </w:r>
      <w:r w:rsidR="002438F9">
        <w:rPr>
          <w:rFonts w:ascii="Palatino Linotype" w:eastAsia="Malgun Gothic" w:hAnsi="Palatino Linotype" w:cs="Arial" w:hint="eastAsia"/>
          <w:color w:val="000000"/>
          <w:lang w:eastAsia="ko-KR"/>
        </w:rPr>
        <w:t xml:space="preserve"> </w:t>
      </w:r>
      <w:r w:rsidR="002438F9" w:rsidRPr="00B33641">
        <w:rPr>
          <w:rFonts w:ascii="Palatino Linotype" w:eastAsia="Malgun Gothic" w:hAnsi="Palatino Linotype" w:cs="Arial"/>
          <w:color w:val="000000"/>
          <w:lang w:eastAsia="ko-KR"/>
        </w:rPr>
        <w:t>protocol</w:t>
      </w:r>
      <w:r w:rsidR="0039588D" w:rsidRPr="00B33641">
        <w:rPr>
          <w:rFonts w:ascii="Palatino Linotype" w:hAnsi="Palatino Linotype" w:cs="Arial"/>
          <w:color w:val="000000"/>
        </w:rPr>
        <w:t>s</w:t>
      </w:r>
      <w:r w:rsidR="0039588D">
        <w:rPr>
          <w:rFonts w:ascii="Palatino Linotype" w:hAnsi="Palatino Linotype" w:cs="Arial"/>
          <w:color w:val="000000"/>
        </w:rPr>
        <w:t xml:space="preserve"> in place at participating instituti</w:t>
      </w:r>
      <w:r w:rsidR="005D7F51">
        <w:rPr>
          <w:rFonts w:ascii="Palatino Linotype" w:hAnsi="Palatino Linotype" w:cs="Arial"/>
          <w:color w:val="000000"/>
        </w:rPr>
        <w:t>ons prior to deployment on TCIA</w:t>
      </w:r>
      <w:r w:rsidR="00F601A0">
        <w:rPr>
          <w:rFonts w:ascii="Palatino Linotype" w:hAnsi="Palatino Linotype" w:cs="Arial"/>
          <w:color w:val="000000"/>
        </w:rPr>
        <w:t xml:space="preserve"> </w:t>
      </w:r>
      <w:r w:rsidR="00C75763">
        <w:rPr>
          <w:rFonts w:ascii="Palatino Linotype" w:hAnsi="Palatino Linotype" w:cs="Arial"/>
          <w:color w:val="000000"/>
        </w:rPr>
        <w:fldChar w:fldCharType="begin"/>
      </w:r>
      <w:r w:rsidR="006A01B2">
        <w:rPr>
          <w:rFonts w:ascii="Palatino Linotype" w:hAnsi="Palatino Linotype" w:cs="Arial"/>
          <w:color w:val="000000"/>
        </w:rPr>
        <w:instrText xml:space="preserve"> ADDIN EN.CITE &lt;EndNote&gt;&lt;Cite ExcludeYear="1"&gt;&lt;Author&gt;Kalpathy-Cramer&lt;/Author&gt;&lt;RecNum&gt;4276&lt;/RecNum&gt;&lt;DisplayText&gt;(5)&lt;/DisplayText&gt;&lt;record&gt;&lt;rec-number&gt;4276&lt;/rec-number&gt;&lt;foreign-keys&gt;&lt;key app="EN" db-id="ptpvv09a7pd2dae99wuvsv00fvz50evzzra2" timestamp="1449535059"&gt;4276&lt;/key&gt;&lt;/foreign-keys&gt;&lt;ref-type name="Web Page"&gt;12&lt;/ref-type&gt;&lt;contributors&gt;&lt;authors&gt;&lt;author&gt;Jayashree Kalpathy-Cramer&lt;/author&gt;&lt;author&gt;Sandy Napel&lt;/author&gt;&lt;author&gt;Dmitry Goldgof&lt;/author&gt;&lt;author&gt;Binsheng Zhao&lt;/author&gt;&lt;/authors&gt;&lt;/contributors&gt;&lt;titles&gt;&lt;title&gt;QIN multi-site collection of Lung CT data with Nodule Segmentations&lt;/title&gt;&lt;/titles&gt;&lt;volume&gt;2015&lt;/volume&gt;&lt;dates&gt;&lt;/dates&gt;&lt;urls&gt;&lt;/urls&gt;&lt;electronic-resource-num&gt;http://dx.doi.org/10.7937/K9/TCIA.2015.1BUVFJR7&lt;/electronic-resource-num&gt;&lt;/record&gt;&lt;/Cite&gt;&lt;/EndNote&gt;</w:instrText>
      </w:r>
      <w:r w:rsidR="00C75763">
        <w:rPr>
          <w:rFonts w:ascii="Palatino Linotype" w:hAnsi="Palatino Linotype" w:cs="Arial"/>
          <w:color w:val="000000"/>
        </w:rPr>
        <w:fldChar w:fldCharType="separate"/>
      </w:r>
      <w:r w:rsidR="006A01B2">
        <w:rPr>
          <w:rFonts w:ascii="Palatino Linotype" w:hAnsi="Palatino Linotype" w:cs="Arial"/>
          <w:noProof/>
          <w:color w:val="000000"/>
        </w:rPr>
        <w:t>(5)</w:t>
      </w:r>
      <w:r w:rsidR="00C75763">
        <w:rPr>
          <w:rFonts w:ascii="Palatino Linotype" w:hAnsi="Palatino Linotype" w:cs="Arial"/>
          <w:color w:val="000000"/>
        </w:rPr>
        <w:fldChar w:fldCharType="end"/>
      </w:r>
      <w:r w:rsidR="00F601A0">
        <w:rPr>
          <w:rFonts w:ascii="Palatino Linotype" w:hAnsi="Palatino Linotype" w:cs="Arial"/>
          <w:color w:val="000000"/>
        </w:rPr>
        <w:t xml:space="preserve"> </w:t>
      </w:r>
      <w:r w:rsidR="0039588D">
        <w:rPr>
          <w:rFonts w:ascii="Palatino Linotype" w:hAnsi="Palatino Linotype" w:cs="Arial"/>
          <w:color w:val="000000"/>
        </w:rPr>
        <w:t>and so, for this purposes of the current study, these data are not consider</w:t>
      </w:r>
      <w:r w:rsidR="00667B3A">
        <w:rPr>
          <w:rFonts w:ascii="Palatino Linotype" w:hAnsi="Palatino Linotype" w:cs="Arial"/>
          <w:color w:val="000000"/>
        </w:rPr>
        <w:t>ed</w:t>
      </w:r>
      <w:r w:rsidR="0039588D">
        <w:rPr>
          <w:rFonts w:ascii="Palatino Linotype" w:hAnsi="Palatino Linotype" w:cs="Arial"/>
          <w:color w:val="000000"/>
        </w:rPr>
        <w:t xml:space="preserve"> human subjects data and, hence, no </w:t>
      </w:r>
      <w:r w:rsidR="00CC7504">
        <w:rPr>
          <w:rFonts w:ascii="Palatino Linotype" w:hAnsi="Palatino Linotype" w:cs="Arial"/>
          <w:color w:val="000000"/>
        </w:rPr>
        <w:t xml:space="preserve">additional </w:t>
      </w:r>
      <w:r w:rsidR="0039588D">
        <w:rPr>
          <w:rFonts w:ascii="Palatino Linotype" w:hAnsi="Palatino Linotype" w:cs="Arial"/>
          <w:color w:val="000000"/>
        </w:rPr>
        <w:t xml:space="preserve">IRB supervision is </w:t>
      </w:r>
      <w:r w:rsidR="00D94064">
        <w:rPr>
          <w:rFonts w:ascii="Palatino Linotype" w:hAnsi="Palatino Linotype" w:cs="Arial"/>
          <w:color w:val="000000"/>
        </w:rPr>
        <w:t>r</w:t>
      </w:r>
      <w:r w:rsidR="0039588D">
        <w:rPr>
          <w:rFonts w:ascii="Palatino Linotype" w:hAnsi="Palatino Linotype" w:cs="Arial"/>
          <w:color w:val="000000"/>
        </w:rPr>
        <w:t xml:space="preserve">equired. </w:t>
      </w:r>
      <w:r w:rsidRPr="000D3CD3">
        <w:rPr>
          <w:rFonts w:ascii="Palatino Linotype" w:hAnsi="Palatino Linotype" w:cs="Arial"/>
          <w:color w:val="000000"/>
        </w:rPr>
        <w:t>The collection consisted of lung CT volumes collectively containing 52 nodules</w:t>
      </w:r>
      <w:r w:rsidR="009C6CA8">
        <w:rPr>
          <w:rFonts w:ascii="Palatino Linotype" w:hAnsi="Palatino Linotype" w:cs="Arial"/>
          <w:color w:val="000000"/>
        </w:rPr>
        <w:t xml:space="preserve"> and segmentations</w:t>
      </w:r>
      <w:r w:rsidRPr="000D3CD3">
        <w:rPr>
          <w:rFonts w:ascii="Palatino Linotype" w:hAnsi="Palatino Linotype" w:cs="Arial"/>
          <w:color w:val="000000"/>
        </w:rPr>
        <w:t xml:space="preserve">. There were 40 cancer patients with a single lesion of interest per scan and 12 phantom nodules all within </w:t>
      </w:r>
      <w:r w:rsidR="009C6CA8">
        <w:rPr>
          <w:rFonts w:ascii="Palatino Linotype" w:hAnsi="Palatino Linotype" w:cs="Arial"/>
          <w:color w:val="000000"/>
        </w:rPr>
        <w:t>one additional</w:t>
      </w:r>
      <w:r w:rsidRPr="000D3CD3">
        <w:rPr>
          <w:rFonts w:ascii="Palatino Linotype" w:hAnsi="Palatino Linotype" w:cs="Arial"/>
          <w:color w:val="000000"/>
        </w:rPr>
        <w:t xml:space="preserve"> scan. Nodules varied by location, size and other attributes.  Three different segmentation algorithms were used, </w:t>
      </w:r>
      <w:r w:rsidR="001F570F" w:rsidRPr="00B33641">
        <w:rPr>
          <w:rFonts w:ascii="Palatino Linotype" w:eastAsia="Malgun Gothic" w:hAnsi="Palatino Linotype" w:cs="Arial"/>
          <w:color w:val="000000"/>
          <w:lang w:eastAsia="ko-KR"/>
        </w:rPr>
        <w:t>with</w:t>
      </w:r>
      <w:r w:rsidR="001F570F">
        <w:rPr>
          <w:rFonts w:ascii="Palatino Linotype" w:eastAsia="Malgun Gothic" w:hAnsi="Palatino Linotype" w:cs="Arial" w:hint="eastAsia"/>
          <w:color w:val="000000"/>
          <w:lang w:eastAsia="ko-KR"/>
        </w:rPr>
        <w:t xml:space="preserve"> </w:t>
      </w:r>
      <w:r w:rsidRPr="000D3CD3">
        <w:rPr>
          <w:rFonts w:ascii="Palatino Linotype" w:hAnsi="Palatino Linotype" w:cs="Arial"/>
          <w:color w:val="000000"/>
        </w:rPr>
        <w:t xml:space="preserve">each </w:t>
      </w:r>
      <w:r w:rsidR="001F570F" w:rsidRPr="00B33641">
        <w:rPr>
          <w:rFonts w:ascii="Palatino Linotype" w:eastAsia="Malgun Gothic" w:hAnsi="Palatino Linotype" w:cs="Arial"/>
          <w:color w:val="000000"/>
          <w:lang w:eastAsia="ko-KR"/>
        </w:rPr>
        <w:t>using</w:t>
      </w:r>
      <w:r w:rsidR="001F570F">
        <w:rPr>
          <w:rFonts w:ascii="Palatino Linotype" w:eastAsia="Malgun Gothic" w:hAnsi="Palatino Linotype" w:cs="Arial" w:hint="eastAsia"/>
          <w:color w:val="000000"/>
          <w:lang w:eastAsia="ko-KR"/>
        </w:rPr>
        <w:t xml:space="preserve"> </w:t>
      </w:r>
      <w:r w:rsidRPr="000D3CD3">
        <w:rPr>
          <w:rFonts w:ascii="Palatino Linotype" w:hAnsi="Palatino Linotype" w:cs="Arial"/>
          <w:color w:val="000000"/>
        </w:rPr>
        <w:t xml:space="preserve">three different initial parameters (such as seed point or ROI), </w:t>
      </w:r>
      <w:r w:rsidR="001F570F" w:rsidRPr="00B33641">
        <w:rPr>
          <w:rFonts w:ascii="Palatino Linotype" w:eastAsia="Malgun Gothic" w:hAnsi="Palatino Linotype" w:cs="Arial"/>
          <w:color w:val="000000"/>
          <w:lang w:eastAsia="ko-KR"/>
        </w:rPr>
        <w:t>to obtain 9 segmentations per nodule</w:t>
      </w:r>
      <w:r w:rsidRPr="000D3CD3">
        <w:rPr>
          <w:rFonts w:ascii="Palatino Linotype" w:hAnsi="Palatino Linotype" w:cs="Arial"/>
          <w:color w:val="000000"/>
        </w:rPr>
        <w:t>, resulting in a total of 468 segmentations.</w:t>
      </w:r>
    </w:p>
    <w:p w14:paraId="4C598FA7" w14:textId="77777777" w:rsidR="004B2FE1" w:rsidRDefault="004B2FE1" w:rsidP="00595CD9">
      <w:pPr>
        <w:ind w:firstLine="720"/>
        <w:jc w:val="both"/>
        <w:rPr>
          <w:rFonts w:ascii="Palatino Linotype" w:hAnsi="Palatino Linotype" w:cs="Arial"/>
          <w:color w:val="000000"/>
        </w:rPr>
      </w:pPr>
    </w:p>
    <w:p w14:paraId="22E8CF3D" w14:textId="77777777" w:rsidR="004B2FE1" w:rsidRDefault="004B2FE1" w:rsidP="004B2FE1">
      <w:pPr>
        <w:ind w:firstLine="720"/>
        <w:jc w:val="both"/>
        <w:rPr>
          <w:rFonts w:ascii="Palatino Linotype" w:hAnsi="Palatino Linotype" w:cs="Arial"/>
          <w:color w:val="000000"/>
        </w:rPr>
      </w:pPr>
      <w:r>
        <w:rPr>
          <w:rFonts w:ascii="Palatino Linotype" w:hAnsi="Palatino Linotype" w:cs="Arial"/>
          <w:color w:val="000000"/>
        </w:rPr>
        <w:t xml:space="preserve">In </w:t>
      </w:r>
      <w:r w:rsidR="009C6CA8">
        <w:rPr>
          <w:rFonts w:ascii="Palatino Linotype" w:hAnsi="Palatino Linotype" w:cs="Arial"/>
          <w:color w:val="000000"/>
        </w:rPr>
        <w:t xml:space="preserve">the current </w:t>
      </w:r>
      <w:r>
        <w:rPr>
          <w:rFonts w:ascii="Palatino Linotype" w:hAnsi="Palatino Linotype" w:cs="Arial"/>
          <w:color w:val="000000"/>
        </w:rPr>
        <w:t xml:space="preserve">study, </w:t>
      </w:r>
      <w:r w:rsidR="009E5236">
        <w:rPr>
          <w:rFonts w:ascii="Palatino Linotype" w:hAnsi="Palatino Linotype" w:cs="Arial"/>
          <w:color w:val="000000"/>
        </w:rPr>
        <w:t>seven</w:t>
      </w:r>
      <w:r w:rsidRPr="000D3CD3">
        <w:rPr>
          <w:rFonts w:ascii="Palatino Linotype" w:hAnsi="Palatino Linotype" w:cs="Arial"/>
          <w:color w:val="000000"/>
        </w:rPr>
        <w:t xml:space="preserve"> groups (University of Columbia, University of South Florida, Stanford University, University of California Los Angeles, University of Iowa, Princess Margaret Cancer Center, University of Michigan) obtained the dataset, including all images and segmentations, from TCIA</w:t>
      </w:r>
      <w:r w:rsidR="00C20D26">
        <w:rPr>
          <w:rFonts w:ascii="Palatino Linotype" w:hAnsi="Palatino Linotype" w:cs="Arial"/>
          <w:color w:val="000000"/>
        </w:rPr>
        <w:t xml:space="preserve"> </w:t>
      </w:r>
      <w:r w:rsidR="00C75763">
        <w:rPr>
          <w:rFonts w:ascii="Palatino Linotype" w:hAnsi="Palatino Linotype" w:cs="Arial"/>
          <w:color w:val="000000"/>
        </w:rPr>
        <w:fldChar w:fldCharType="begin"/>
      </w:r>
      <w:r w:rsidR="006A01B2">
        <w:rPr>
          <w:rFonts w:ascii="Palatino Linotype" w:hAnsi="Palatino Linotype" w:cs="Arial"/>
          <w:color w:val="000000"/>
        </w:rPr>
        <w:instrText xml:space="preserve"> ADDIN EN.CITE &lt;EndNote&gt;&lt;Cite ExcludeYear="1"&gt;&lt;Author&gt;Kalpathy-Cramer&lt;/Author&gt;&lt;RecNum&gt;4276&lt;/RecNum&gt;&lt;DisplayText&gt;(5)&lt;/DisplayText&gt;&lt;record&gt;&lt;rec-number&gt;4276&lt;/rec-number&gt;&lt;foreign-keys&gt;&lt;key app="EN" db-id="ptpvv09a7pd2dae99wuvsv00fvz50evzzra2" timestamp="1449535059"&gt;4276&lt;/key&gt;&lt;/foreign-keys&gt;&lt;ref-type name="Web Page"&gt;12&lt;/ref-type&gt;&lt;contributors&gt;&lt;authors&gt;&lt;author&gt;Jayashree Kalpathy-Cramer&lt;/author&gt;&lt;author&gt;Sandy Napel&lt;/author&gt;&lt;author&gt;Dmitry Goldgof&lt;/author&gt;&lt;author&gt;Binsheng Zhao&lt;/author&gt;&lt;/authors&gt;&lt;/contributors&gt;&lt;titles&gt;&lt;title&gt;QIN multi-site collection of Lung CT data with Nodule Segmentations&lt;/title&gt;&lt;/titles&gt;&lt;volume&gt;2015&lt;/volume&gt;&lt;dates&gt;&lt;/dates&gt;&lt;urls&gt;&lt;/urls&gt;&lt;electronic-resource-num&gt;http://dx.doi.org/10.7937/K9/TCIA.2015.1BUVFJR7&lt;/electronic-resource-num&gt;&lt;/record&gt;&lt;/Cite&gt;&lt;/EndNote&gt;</w:instrText>
      </w:r>
      <w:r w:rsidR="00C75763">
        <w:rPr>
          <w:rFonts w:ascii="Palatino Linotype" w:hAnsi="Palatino Linotype" w:cs="Arial"/>
          <w:color w:val="000000"/>
        </w:rPr>
        <w:fldChar w:fldCharType="separate"/>
      </w:r>
      <w:r w:rsidR="006A01B2">
        <w:rPr>
          <w:rFonts w:ascii="Palatino Linotype" w:hAnsi="Palatino Linotype" w:cs="Arial"/>
          <w:noProof/>
          <w:color w:val="000000"/>
        </w:rPr>
        <w:t>(5)</w:t>
      </w:r>
      <w:r w:rsidR="00C75763">
        <w:rPr>
          <w:rFonts w:ascii="Palatino Linotype" w:hAnsi="Palatino Linotype" w:cs="Arial"/>
          <w:color w:val="000000"/>
        </w:rPr>
        <w:fldChar w:fldCharType="end"/>
      </w:r>
      <w:r w:rsidRPr="000D3CD3">
        <w:rPr>
          <w:rFonts w:ascii="Palatino Linotype" w:hAnsi="Palatino Linotype" w:cs="Arial"/>
          <w:color w:val="000000"/>
        </w:rPr>
        <w:t xml:space="preserve">, and </w:t>
      </w:r>
      <w:r w:rsidR="009C6CA8">
        <w:rPr>
          <w:rFonts w:ascii="Palatino Linotype" w:hAnsi="Palatino Linotype" w:cs="Arial"/>
          <w:color w:val="000000"/>
        </w:rPr>
        <w:t xml:space="preserve">each </w:t>
      </w:r>
      <w:r w:rsidRPr="000D3CD3">
        <w:rPr>
          <w:rFonts w:ascii="Palatino Linotype" w:hAnsi="Palatino Linotype" w:cs="Arial"/>
          <w:color w:val="000000"/>
        </w:rPr>
        <w:t>computed their own set of features for each of 468 segmentations and uploade</w:t>
      </w:r>
      <w:r w:rsidR="00C20D26">
        <w:rPr>
          <w:rFonts w:ascii="Palatino Linotype" w:hAnsi="Palatino Linotype" w:cs="Arial"/>
          <w:color w:val="000000"/>
        </w:rPr>
        <w:t>d them to a website set up for this feature challenge</w:t>
      </w:r>
      <w:r w:rsidRPr="000D3CD3">
        <w:rPr>
          <w:rFonts w:ascii="Palatino Linotype" w:hAnsi="Palatino Linotype" w:cs="Arial"/>
          <w:color w:val="000000"/>
        </w:rPr>
        <w:t xml:space="preserve">. In addition, each </w:t>
      </w:r>
      <w:r w:rsidR="005D45A9">
        <w:rPr>
          <w:rFonts w:ascii="Palatino Linotype" w:hAnsi="Palatino Linotype" w:cs="Arial"/>
          <w:color w:val="000000"/>
        </w:rPr>
        <w:t>participant</w:t>
      </w:r>
      <w:r w:rsidR="005D45A9" w:rsidRPr="000D3CD3">
        <w:rPr>
          <w:rFonts w:ascii="Palatino Linotype" w:hAnsi="Palatino Linotype" w:cs="Arial"/>
          <w:color w:val="000000"/>
        </w:rPr>
        <w:t xml:space="preserve"> </w:t>
      </w:r>
      <w:r w:rsidRPr="000D3CD3">
        <w:rPr>
          <w:rFonts w:ascii="Palatino Linotype" w:hAnsi="Palatino Linotype" w:cs="Arial"/>
          <w:color w:val="000000"/>
        </w:rPr>
        <w:t xml:space="preserve">uploaded a “feature dictionary” </w:t>
      </w:r>
      <w:r w:rsidR="00C20D26">
        <w:rPr>
          <w:rFonts w:ascii="Palatino Linotype" w:hAnsi="Palatino Linotype" w:cs="Arial"/>
          <w:color w:val="000000"/>
        </w:rPr>
        <w:t>that facilitated mapping of</w:t>
      </w:r>
      <w:r w:rsidRPr="000D3CD3">
        <w:rPr>
          <w:rFonts w:ascii="Palatino Linotype" w:hAnsi="Palatino Linotype" w:cs="Arial"/>
          <w:color w:val="000000"/>
        </w:rPr>
        <w:t xml:space="preserve"> </w:t>
      </w:r>
      <w:r w:rsidR="00C20D26">
        <w:rPr>
          <w:rFonts w:ascii="Palatino Linotype" w:hAnsi="Palatino Linotype" w:cs="Arial"/>
          <w:color w:val="000000"/>
        </w:rPr>
        <w:t>each feature</w:t>
      </w:r>
      <w:r w:rsidRPr="000D3CD3">
        <w:rPr>
          <w:rFonts w:ascii="Palatino Linotype" w:hAnsi="Palatino Linotype" w:cs="Arial"/>
          <w:color w:val="000000"/>
        </w:rPr>
        <w:t xml:space="preserve"> to </w:t>
      </w:r>
      <w:r w:rsidR="009C6CA8">
        <w:rPr>
          <w:rFonts w:ascii="Palatino Linotype" w:hAnsi="Palatino Linotype" w:cs="Arial"/>
          <w:color w:val="000000"/>
        </w:rPr>
        <w:t xml:space="preserve">one </w:t>
      </w:r>
      <w:r w:rsidR="00C20D26">
        <w:rPr>
          <w:rFonts w:ascii="Palatino Linotype" w:hAnsi="Palatino Linotype" w:cs="Arial"/>
          <w:color w:val="000000"/>
        </w:rPr>
        <w:t>of</w:t>
      </w:r>
      <w:r w:rsidR="00C472DF">
        <w:rPr>
          <w:rFonts w:ascii="Palatino Linotype" w:hAnsi="Palatino Linotype" w:cs="Arial"/>
          <w:color w:val="000000"/>
        </w:rPr>
        <w:t xml:space="preserve"> a set of predefined</w:t>
      </w:r>
      <w:r w:rsidR="00C20D26">
        <w:rPr>
          <w:rFonts w:ascii="Palatino Linotype" w:hAnsi="Palatino Linotype" w:cs="Arial"/>
          <w:color w:val="000000"/>
        </w:rPr>
        <w:t xml:space="preserve"> </w:t>
      </w:r>
      <w:r w:rsidR="00C20D26" w:rsidRPr="000D3CD3">
        <w:rPr>
          <w:rFonts w:ascii="Palatino Linotype" w:hAnsi="Palatino Linotype" w:cs="Arial"/>
          <w:color w:val="000000"/>
        </w:rPr>
        <w:t>feature</w:t>
      </w:r>
      <w:r w:rsidRPr="000D3CD3">
        <w:rPr>
          <w:rFonts w:ascii="Palatino Linotype" w:hAnsi="Palatino Linotype" w:cs="Arial"/>
          <w:color w:val="000000"/>
        </w:rPr>
        <w:t xml:space="preserve"> </w:t>
      </w:r>
      <w:r w:rsidR="009C6CA8" w:rsidRPr="000D3CD3">
        <w:rPr>
          <w:rFonts w:ascii="Palatino Linotype" w:hAnsi="Palatino Linotype" w:cs="Arial"/>
          <w:color w:val="000000"/>
        </w:rPr>
        <w:t>catego</w:t>
      </w:r>
      <w:r w:rsidR="009C6CA8">
        <w:rPr>
          <w:rFonts w:ascii="Palatino Linotype" w:hAnsi="Palatino Linotype" w:cs="Arial"/>
          <w:color w:val="000000"/>
        </w:rPr>
        <w:t>ries</w:t>
      </w:r>
      <w:r w:rsidR="009C6CA8" w:rsidRPr="000D3CD3">
        <w:rPr>
          <w:rFonts w:ascii="Palatino Linotype" w:hAnsi="Palatino Linotype" w:cs="Arial"/>
          <w:color w:val="000000"/>
        </w:rPr>
        <w:t xml:space="preserve"> </w:t>
      </w:r>
      <w:r w:rsidRPr="000D3CD3">
        <w:rPr>
          <w:rFonts w:ascii="Palatino Linotype" w:hAnsi="Palatino Linotype" w:cs="Arial"/>
          <w:color w:val="000000"/>
        </w:rPr>
        <w:t xml:space="preserve">and </w:t>
      </w:r>
      <w:r w:rsidR="00C20D26">
        <w:rPr>
          <w:rFonts w:ascii="Palatino Linotype" w:hAnsi="Palatino Linotype" w:cs="Arial"/>
          <w:color w:val="000000"/>
        </w:rPr>
        <w:t>provide</w:t>
      </w:r>
      <w:r w:rsidR="00C472DF">
        <w:rPr>
          <w:rFonts w:ascii="Palatino Linotype" w:hAnsi="Palatino Linotype" w:cs="Arial"/>
          <w:color w:val="000000"/>
        </w:rPr>
        <w:t>d</w:t>
      </w:r>
      <w:r w:rsidR="00C20D26">
        <w:rPr>
          <w:rFonts w:ascii="Palatino Linotype" w:hAnsi="Palatino Linotype" w:cs="Arial"/>
          <w:color w:val="000000"/>
        </w:rPr>
        <w:t xml:space="preserve"> other metadata about the features including a short description</w:t>
      </w:r>
      <w:r w:rsidRPr="000D3CD3">
        <w:rPr>
          <w:rFonts w:ascii="Palatino Linotype" w:hAnsi="Palatino Linotype" w:cs="Arial"/>
          <w:color w:val="000000"/>
        </w:rPr>
        <w:t xml:space="preserve">. </w:t>
      </w:r>
    </w:p>
    <w:p w14:paraId="58631B45" w14:textId="77777777" w:rsidR="00617060" w:rsidRPr="000D3CD3" w:rsidRDefault="00617060" w:rsidP="004B2FE1">
      <w:pPr>
        <w:ind w:firstLine="720"/>
        <w:jc w:val="both"/>
        <w:rPr>
          <w:rFonts w:ascii="Palatino Linotype" w:hAnsi="Palatino Linotype" w:cs="Times New Roman"/>
        </w:rPr>
      </w:pPr>
    </w:p>
    <w:p w14:paraId="6D1A042D" w14:textId="77777777" w:rsidR="00617060" w:rsidRPr="00617060" w:rsidRDefault="00617060" w:rsidP="00617060">
      <w:pPr>
        <w:rPr>
          <w:rFonts w:ascii="Palatino Linotype" w:eastAsia="Times New Roman" w:hAnsi="Palatino Linotype" w:cs="Times New Roman"/>
          <w:u w:val="single"/>
        </w:rPr>
      </w:pPr>
      <w:r w:rsidRPr="00617060">
        <w:rPr>
          <w:rFonts w:ascii="Palatino Linotype" w:eastAsia="Times New Roman" w:hAnsi="Palatino Linotype" w:cs="Times New Roman"/>
          <w:u w:val="single"/>
        </w:rPr>
        <w:t>Feature ontology:</w:t>
      </w:r>
    </w:p>
    <w:p w14:paraId="1A1F1196" w14:textId="77777777" w:rsidR="00617060" w:rsidRDefault="00617060" w:rsidP="009642C1">
      <w:pPr>
        <w:ind w:firstLine="720"/>
        <w:jc w:val="both"/>
        <w:rPr>
          <w:rFonts w:ascii="Palatino Linotype" w:eastAsia="Times New Roman" w:hAnsi="Palatino Linotype" w:cs="Times New Roman"/>
        </w:rPr>
      </w:pPr>
      <w:r>
        <w:rPr>
          <w:rFonts w:ascii="Palatino Linotype" w:eastAsia="Times New Roman" w:hAnsi="Palatino Linotype" w:cs="Times New Roman"/>
        </w:rPr>
        <w:t xml:space="preserve">One of the </w:t>
      </w:r>
      <w:r w:rsidR="009E5236">
        <w:rPr>
          <w:rFonts w:ascii="Palatino Linotype" w:eastAsia="Times New Roman" w:hAnsi="Palatino Linotype" w:cs="Times New Roman"/>
        </w:rPr>
        <w:t xml:space="preserve">on-going </w:t>
      </w:r>
      <w:r>
        <w:rPr>
          <w:rFonts w:ascii="Palatino Linotype" w:eastAsia="Times New Roman" w:hAnsi="Palatino Linotype" w:cs="Times New Roman"/>
        </w:rPr>
        <w:t xml:space="preserve">goals for this project </w:t>
      </w:r>
      <w:r w:rsidR="009E5236">
        <w:rPr>
          <w:rFonts w:ascii="Palatino Linotype" w:eastAsia="Times New Roman" w:hAnsi="Palatino Linotype" w:cs="Times New Roman"/>
        </w:rPr>
        <w:t>is</w:t>
      </w:r>
      <w:r>
        <w:rPr>
          <w:rFonts w:ascii="Palatino Linotype" w:eastAsia="Times New Roman" w:hAnsi="Palatino Linotype" w:cs="Times New Roman"/>
        </w:rPr>
        <w:t xml:space="preserve"> to </w:t>
      </w:r>
      <w:r w:rsidR="00A55D3C">
        <w:rPr>
          <w:rFonts w:ascii="Palatino Linotype" w:eastAsia="Times New Roman" w:hAnsi="Palatino Linotype" w:cs="Times New Roman"/>
        </w:rPr>
        <w:t>define</w:t>
      </w:r>
      <w:r>
        <w:rPr>
          <w:rFonts w:ascii="Palatino Linotype" w:eastAsia="Times New Roman" w:hAnsi="Palatino Linotype" w:cs="Times New Roman"/>
        </w:rPr>
        <w:t xml:space="preserve"> </w:t>
      </w:r>
      <w:proofErr w:type="gramStart"/>
      <w:r>
        <w:rPr>
          <w:rFonts w:ascii="Palatino Linotype" w:eastAsia="Times New Roman" w:hAnsi="Palatino Linotype" w:cs="Times New Roman"/>
        </w:rPr>
        <w:t>an ontology</w:t>
      </w:r>
      <w:proofErr w:type="gramEnd"/>
      <w:r>
        <w:rPr>
          <w:rFonts w:ascii="Palatino Linotype" w:eastAsia="Times New Roman" w:hAnsi="Palatino Linotype" w:cs="Times New Roman"/>
        </w:rPr>
        <w:t xml:space="preserve"> of features that are typically extracted for lung lesions. </w:t>
      </w:r>
      <w:r w:rsidR="00A55D3C">
        <w:rPr>
          <w:rFonts w:ascii="Palatino Linotype" w:eastAsia="Times New Roman" w:hAnsi="Palatino Linotype" w:cs="Times New Roman"/>
        </w:rPr>
        <w:t xml:space="preserve">All </w:t>
      </w:r>
      <w:r w:rsidR="005D45A9">
        <w:rPr>
          <w:rFonts w:ascii="Palatino Linotype" w:eastAsia="Times New Roman" w:hAnsi="Palatino Linotype" w:cs="Times New Roman"/>
        </w:rPr>
        <w:t>participants</w:t>
      </w:r>
      <w:r w:rsidR="00A55D3C">
        <w:rPr>
          <w:rFonts w:ascii="Palatino Linotype" w:eastAsia="Times New Roman" w:hAnsi="Palatino Linotype" w:cs="Times New Roman"/>
        </w:rPr>
        <w:t>, through an iterative process, defined a set of feature classes that covered the types of features that were being extracted by this group.  Some of the feature classes (e.g.</w:t>
      </w:r>
      <w:r w:rsidR="009C6CA8">
        <w:rPr>
          <w:rFonts w:ascii="Palatino Linotype" w:eastAsia="Times New Roman" w:hAnsi="Palatino Linotype" w:cs="Times New Roman"/>
        </w:rPr>
        <w:t>,</w:t>
      </w:r>
      <w:r w:rsidR="00A55D3C">
        <w:rPr>
          <w:rFonts w:ascii="Palatino Linotype" w:eastAsia="Times New Roman" w:hAnsi="Palatino Linotype" w:cs="Times New Roman"/>
        </w:rPr>
        <w:t xml:space="preserve"> texture) were further subdivided into feature sub-classes. </w:t>
      </w:r>
      <w:r>
        <w:rPr>
          <w:rFonts w:ascii="Palatino Linotype" w:eastAsia="Times New Roman" w:hAnsi="Palatino Linotype" w:cs="Times New Roman"/>
        </w:rPr>
        <w:t xml:space="preserve">Participants provided information about the feature “class” and “subclass” as part of the dictionary file. </w:t>
      </w:r>
    </w:p>
    <w:p w14:paraId="5CE6E394" w14:textId="77777777" w:rsidR="001701DB" w:rsidRDefault="001701DB" w:rsidP="009642C1">
      <w:pPr>
        <w:ind w:firstLine="720"/>
        <w:jc w:val="both"/>
        <w:rPr>
          <w:rFonts w:ascii="Palatino Linotype" w:eastAsia="Times New Roman" w:hAnsi="Palatino Linotype" w:cs="Times New Roman"/>
        </w:rPr>
      </w:pPr>
    </w:p>
    <w:p w14:paraId="34F255E0" w14:textId="64617647" w:rsidR="009D785F" w:rsidRDefault="009D785F" w:rsidP="009642C1">
      <w:pPr>
        <w:ind w:firstLine="720"/>
        <w:jc w:val="both"/>
        <w:rPr>
          <w:rFonts w:ascii="Palatino Linotype" w:eastAsia="Times New Roman" w:hAnsi="Palatino Linotype" w:cs="Times New Roman"/>
        </w:rPr>
      </w:pPr>
      <w:r w:rsidRPr="009D785F">
        <w:rPr>
          <w:rFonts w:ascii="Palatino Linotype" w:eastAsia="Times New Roman" w:hAnsi="Palatino Linotype" w:cs="Times New Roman"/>
        </w:rPr>
        <w:t xml:space="preserve">This ontology also facilitated comparisons of features across institutions within a class or subclass. </w:t>
      </w:r>
      <w:r w:rsidR="00D15AD9">
        <w:rPr>
          <w:rFonts w:ascii="Palatino Linotype" w:eastAsia="Times New Roman" w:hAnsi="Palatino Linotype" w:cs="Times New Roman"/>
        </w:rPr>
        <w:t xml:space="preserve"> </w:t>
      </w:r>
      <w:r w:rsidRPr="009D785F">
        <w:rPr>
          <w:rFonts w:ascii="Palatino Linotype" w:eastAsia="Times New Roman" w:hAnsi="Palatino Linotype" w:cs="Times New Roman"/>
        </w:rPr>
        <w:t xml:space="preserve">The feature classes agreed </w:t>
      </w:r>
      <w:r w:rsidR="00897168">
        <w:rPr>
          <w:rFonts w:ascii="Palatino Linotype" w:eastAsia="Times New Roman" w:hAnsi="Palatino Linotype" w:cs="Times New Roman"/>
        </w:rPr>
        <w:t>up</w:t>
      </w:r>
      <w:r w:rsidRPr="009D785F">
        <w:rPr>
          <w:rFonts w:ascii="Palatino Linotype" w:eastAsia="Times New Roman" w:hAnsi="Palatino Linotype" w:cs="Times New Roman"/>
        </w:rPr>
        <w:t xml:space="preserve">on were: size, intensity, </w:t>
      </w:r>
      <w:r w:rsidRPr="009D785F">
        <w:rPr>
          <w:rFonts w:ascii="Palatino Linotype" w:eastAsia="Times New Roman" w:hAnsi="Palatino Linotype" w:cs="Times New Roman"/>
        </w:rPr>
        <w:lastRenderedPageBreak/>
        <w:t>global shape descriptors (GSDs), local shape descriptors (LSDs), margin and texture features. Because of the diversity of texture features, this class was further divided into several subclasses of texture features such as Gray Level Co</w:t>
      </w:r>
      <w:r w:rsidR="00D15AD9">
        <w:rPr>
          <w:rFonts w:ascii="Palatino Linotype" w:eastAsia="Times New Roman" w:hAnsi="Palatino Linotype" w:cs="Times New Roman"/>
        </w:rPr>
        <w:t>-</w:t>
      </w:r>
      <w:proofErr w:type="spellStart"/>
      <w:r w:rsidRPr="009D785F">
        <w:rPr>
          <w:rFonts w:ascii="Palatino Linotype" w:eastAsia="Times New Roman" w:hAnsi="Palatino Linotype" w:cs="Times New Roman"/>
        </w:rPr>
        <w:t>occurence</w:t>
      </w:r>
      <w:proofErr w:type="spellEnd"/>
      <w:r w:rsidRPr="009D785F">
        <w:rPr>
          <w:rFonts w:ascii="Palatino Linotype" w:eastAsia="Times New Roman" w:hAnsi="Palatino Linotype" w:cs="Times New Roman"/>
        </w:rPr>
        <w:t xml:space="preserve"> Matrix features (also known as </w:t>
      </w:r>
      <w:proofErr w:type="spellStart"/>
      <w:r w:rsidR="00D15AD9">
        <w:rPr>
          <w:rFonts w:ascii="Palatino Linotype" w:eastAsia="Times New Roman" w:hAnsi="Palatino Linotype" w:cs="Times New Roman"/>
        </w:rPr>
        <w:t>Haralick</w:t>
      </w:r>
      <w:proofErr w:type="spellEnd"/>
      <w:r w:rsidR="00D15AD9">
        <w:rPr>
          <w:rFonts w:ascii="Palatino Linotype" w:eastAsia="Times New Roman" w:hAnsi="Palatino Linotype" w:cs="Times New Roman"/>
        </w:rPr>
        <w:t xml:space="preserve"> texture features), Lap</w:t>
      </w:r>
      <w:r w:rsidRPr="009D785F">
        <w:rPr>
          <w:rFonts w:ascii="Palatino Linotype" w:eastAsia="Times New Roman" w:hAnsi="Palatino Linotype" w:cs="Times New Roman"/>
        </w:rPr>
        <w:t xml:space="preserve">lacian of Gaussian features, Law’s texture features, Run Length features and Wavelet based features.   When sites provided their feature dictionary, they described </w:t>
      </w:r>
      <w:r w:rsidR="00897168">
        <w:rPr>
          <w:rFonts w:ascii="Palatino Linotype" w:eastAsia="Times New Roman" w:hAnsi="Palatino Linotype" w:cs="Times New Roman"/>
        </w:rPr>
        <w:t>each</w:t>
      </w:r>
      <w:r w:rsidRPr="009D785F">
        <w:rPr>
          <w:rFonts w:ascii="Palatino Linotype" w:eastAsia="Times New Roman" w:hAnsi="Palatino Linotype" w:cs="Times New Roman"/>
        </w:rPr>
        <w:t xml:space="preserve"> feature in terms of its name, class, subclass (if applicable) and some general descriptors relating to the calculation of the feature such as whether the calculation was done in two </w:t>
      </w:r>
      <w:r w:rsidR="001701DB" w:rsidRPr="009D785F">
        <w:rPr>
          <w:rFonts w:ascii="Palatino Linotype" w:eastAsia="Times New Roman" w:hAnsi="Palatino Linotype" w:cs="Times New Roman"/>
        </w:rPr>
        <w:t>dimensions</w:t>
      </w:r>
      <w:r w:rsidR="001701DB">
        <w:rPr>
          <w:rFonts w:ascii="Palatino Linotype" w:eastAsia="Times New Roman" w:hAnsi="Palatino Linotype" w:cs="Times New Roman"/>
        </w:rPr>
        <w:t xml:space="preserve"> (2D) </w:t>
      </w:r>
      <w:r w:rsidRPr="009D785F">
        <w:rPr>
          <w:rFonts w:ascii="Palatino Linotype" w:eastAsia="Times New Roman" w:hAnsi="Palatino Linotype" w:cs="Times New Roman"/>
        </w:rPr>
        <w:t>or three dimensions</w:t>
      </w:r>
      <w:r w:rsidR="001701DB">
        <w:rPr>
          <w:rFonts w:ascii="Palatino Linotype" w:eastAsia="Times New Roman" w:hAnsi="Palatino Linotype" w:cs="Times New Roman"/>
        </w:rPr>
        <w:t xml:space="preserve"> (3D)</w:t>
      </w:r>
      <w:r w:rsidRPr="009D785F">
        <w:rPr>
          <w:rFonts w:ascii="Palatino Linotype" w:eastAsia="Times New Roman" w:hAnsi="Palatino Linotype" w:cs="Times New Roman"/>
        </w:rPr>
        <w:t>, whether it was multiscale or not and</w:t>
      </w:r>
      <w:r w:rsidR="00897168">
        <w:rPr>
          <w:rFonts w:ascii="Palatino Linotype" w:eastAsia="Times New Roman" w:hAnsi="Palatino Linotype" w:cs="Times New Roman"/>
        </w:rPr>
        <w:t>,</w:t>
      </w:r>
      <w:r w:rsidRPr="009D785F">
        <w:rPr>
          <w:rFonts w:ascii="Palatino Linotype" w:eastAsia="Times New Roman" w:hAnsi="Palatino Linotype" w:cs="Times New Roman"/>
        </w:rPr>
        <w:t xml:space="preserve"> if so</w:t>
      </w:r>
      <w:r w:rsidR="00897168">
        <w:rPr>
          <w:rFonts w:ascii="Palatino Linotype" w:eastAsia="Times New Roman" w:hAnsi="Palatino Linotype" w:cs="Times New Roman"/>
        </w:rPr>
        <w:t>,</w:t>
      </w:r>
      <w:r w:rsidRPr="009D785F">
        <w:rPr>
          <w:rFonts w:ascii="Palatino Linotype" w:eastAsia="Times New Roman" w:hAnsi="Palatino Linotype" w:cs="Times New Roman"/>
        </w:rPr>
        <w:t xml:space="preserve"> the number of scales. Each participatin</w:t>
      </w:r>
      <w:r w:rsidR="00897168">
        <w:rPr>
          <w:rFonts w:ascii="Palatino Linotype" w:eastAsia="Times New Roman" w:hAnsi="Palatino Linotype" w:cs="Times New Roman"/>
        </w:rPr>
        <w:t xml:space="preserve">g site provided this dictionary; </w:t>
      </w:r>
      <w:proofErr w:type="gramStart"/>
      <w:r w:rsidR="001F2071">
        <w:rPr>
          <w:rFonts w:ascii="Palatino Linotype" w:eastAsia="Times New Roman" w:hAnsi="Palatino Linotype" w:cs="Times New Roman"/>
        </w:rPr>
        <w:t xml:space="preserve">a </w:t>
      </w:r>
      <w:r w:rsidRPr="009D785F">
        <w:rPr>
          <w:rFonts w:ascii="Palatino Linotype" w:eastAsia="Times New Roman" w:hAnsi="Palatino Linotype" w:cs="Times New Roman"/>
        </w:rPr>
        <w:t xml:space="preserve">brief description of their submitted features </w:t>
      </w:r>
      <w:r w:rsidR="00CC7504">
        <w:rPr>
          <w:rFonts w:ascii="Palatino Linotype" w:eastAsia="Times New Roman" w:hAnsi="Palatino Linotype" w:cs="Times New Roman"/>
        </w:rPr>
        <w:t>including the</w:t>
      </w:r>
      <w:r w:rsidRPr="009D785F">
        <w:rPr>
          <w:rFonts w:ascii="Palatino Linotype" w:eastAsia="Times New Roman" w:hAnsi="Palatino Linotype" w:cs="Times New Roman"/>
        </w:rPr>
        <w:t xml:space="preserve"> </w:t>
      </w:r>
      <w:r w:rsidR="00CC7504">
        <w:rPr>
          <w:rFonts w:ascii="Palatino Linotype" w:eastAsia="Times New Roman" w:hAnsi="Palatino Linotype" w:cs="Times New Roman"/>
        </w:rPr>
        <w:t>computational</w:t>
      </w:r>
      <w:r w:rsidRPr="009D785F">
        <w:rPr>
          <w:rFonts w:ascii="Palatino Linotype" w:eastAsia="Times New Roman" w:hAnsi="Palatino Linotype" w:cs="Times New Roman"/>
        </w:rPr>
        <w:t xml:space="preserve"> pipeline </w:t>
      </w:r>
      <w:r w:rsidR="00897168">
        <w:rPr>
          <w:rFonts w:ascii="Palatino Linotype" w:eastAsia="Times New Roman" w:hAnsi="Palatino Linotype" w:cs="Times New Roman"/>
        </w:rPr>
        <w:t>are</w:t>
      </w:r>
      <w:proofErr w:type="gramEnd"/>
      <w:r w:rsidR="00897168">
        <w:rPr>
          <w:rFonts w:ascii="Palatino Linotype" w:eastAsia="Times New Roman" w:hAnsi="Palatino Linotype" w:cs="Times New Roman"/>
        </w:rPr>
        <w:t xml:space="preserve"> </w:t>
      </w:r>
      <w:r w:rsidR="00CC7504">
        <w:rPr>
          <w:rFonts w:ascii="Palatino Linotype" w:eastAsia="Times New Roman" w:hAnsi="Palatino Linotype" w:cs="Times New Roman"/>
        </w:rPr>
        <w:t>provided</w:t>
      </w:r>
      <w:r w:rsidR="00897168">
        <w:rPr>
          <w:rFonts w:ascii="Palatino Linotype" w:eastAsia="Times New Roman" w:hAnsi="Palatino Linotype" w:cs="Times New Roman"/>
        </w:rPr>
        <w:t xml:space="preserve"> </w:t>
      </w:r>
      <w:r w:rsidRPr="009D785F">
        <w:rPr>
          <w:rFonts w:ascii="Palatino Linotype" w:eastAsia="Times New Roman" w:hAnsi="Palatino Linotype" w:cs="Times New Roman"/>
        </w:rPr>
        <w:t xml:space="preserve">below. </w:t>
      </w:r>
    </w:p>
    <w:p w14:paraId="4FD5368F" w14:textId="77777777" w:rsidR="00595CD9" w:rsidRPr="001F2071" w:rsidRDefault="00595CD9" w:rsidP="00B16C0E">
      <w:pPr>
        <w:spacing w:before="320"/>
        <w:textAlignment w:val="baseline"/>
        <w:outlineLvl w:val="2"/>
        <w:rPr>
          <w:rFonts w:ascii="Palatino Linotype" w:hAnsi="Palatino Linotype" w:cs="Arial"/>
          <w:color w:val="000000"/>
          <w:u w:val="single"/>
        </w:rPr>
      </w:pPr>
      <w:r w:rsidRPr="001F2071">
        <w:rPr>
          <w:rFonts w:ascii="Palatino Linotype" w:hAnsi="Palatino Linotype" w:cs="Arial"/>
          <w:color w:val="000000"/>
          <w:u w:val="single"/>
        </w:rPr>
        <w:t>Feature computation</w:t>
      </w:r>
    </w:p>
    <w:p w14:paraId="419AF107" w14:textId="2814B993" w:rsidR="00A55D3C" w:rsidRDefault="00A55D3C" w:rsidP="00595CD9">
      <w:pPr>
        <w:ind w:firstLine="720"/>
        <w:jc w:val="both"/>
        <w:rPr>
          <w:rFonts w:ascii="Palatino Linotype" w:hAnsi="Palatino Linotype" w:cs="Arial"/>
          <w:color w:val="000000"/>
        </w:rPr>
      </w:pPr>
      <w:r>
        <w:rPr>
          <w:rFonts w:ascii="Palatino Linotype" w:hAnsi="Palatino Linotype" w:cs="Arial"/>
          <w:color w:val="000000"/>
        </w:rPr>
        <w:t>The extractions for features of lung lesion typically follow</w:t>
      </w:r>
      <w:r w:rsidR="009C6CA8">
        <w:rPr>
          <w:rFonts w:ascii="Palatino Linotype" w:hAnsi="Palatino Linotype" w:cs="Arial"/>
          <w:color w:val="000000"/>
        </w:rPr>
        <w:t>ed</w:t>
      </w:r>
      <w:r>
        <w:rPr>
          <w:rFonts w:ascii="Palatino Linotype" w:hAnsi="Palatino Linotype" w:cs="Arial"/>
          <w:color w:val="000000"/>
        </w:rPr>
        <w:t xml:space="preserve"> a standard sequence of image analysis steps. </w:t>
      </w:r>
      <w:r w:rsidR="009C6CA8">
        <w:rPr>
          <w:rFonts w:ascii="Palatino Linotype" w:hAnsi="Palatino Linotype" w:cs="Arial"/>
          <w:color w:val="000000"/>
        </w:rPr>
        <w:t>While nodule segmentations were provided, some algorithms</w:t>
      </w:r>
      <w:r w:rsidR="002E2A3C">
        <w:rPr>
          <w:rFonts w:ascii="Palatino Linotype" w:hAnsi="Palatino Linotype" w:cs="Arial"/>
          <w:color w:val="000000"/>
        </w:rPr>
        <w:t xml:space="preserve"> </w:t>
      </w:r>
      <w:r w:rsidR="009C6CA8">
        <w:rPr>
          <w:rFonts w:ascii="Palatino Linotype" w:hAnsi="Palatino Linotype" w:cs="Arial"/>
          <w:color w:val="000000"/>
        </w:rPr>
        <w:t xml:space="preserve">additionally segmented </w:t>
      </w:r>
      <w:r w:rsidR="002E2A3C">
        <w:rPr>
          <w:rFonts w:ascii="Palatino Linotype" w:hAnsi="Palatino Linotype" w:cs="Arial"/>
          <w:color w:val="000000"/>
        </w:rPr>
        <w:t>the surrounding parenchyma and/or the lungs</w:t>
      </w:r>
      <w:r>
        <w:rPr>
          <w:rFonts w:ascii="Palatino Linotype" w:hAnsi="Palatino Linotype" w:cs="Arial"/>
          <w:color w:val="000000"/>
        </w:rPr>
        <w:t xml:space="preserve">. Preprocessing steps </w:t>
      </w:r>
      <w:r w:rsidR="009C6CA8">
        <w:rPr>
          <w:rFonts w:ascii="Palatino Linotype" w:hAnsi="Palatino Linotype" w:cs="Arial"/>
          <w:color w:val="000000"/>
        </w:rPr>
        <w:t xml:space="preserve">varied amongst participants, and included </w:t>
      </w:r>
      <w:r w:rsidR="00D15AD9">
        <w:rPr>
          <w:rFonts w:ascii="Palatino Linotype" w:hAnsi="Palatino Linotype" w:cs="Arial"/>
          <w:color w:val="000000"/>
        </w:rPr>
        <w:t>steps such as</w:t>
      </w:r>
      <w:r w:rsidR="009C6CA8">
        <w:rPr>
          <w:rFonts w:ascii="Palatino Linotype" w:hAnsi="Palatino Linotype" w:cs="Arial"/>
          <w:color w:val="000000"/>
        </w:rPr>
        <w:t xml:space="preserve"> </w:t>
      </w:r>
      <w:proofErr w:type="spellStart"/>
      <w:r w:rsidR="00D15AD9">
        <w:rPr>
          <w:rFonts w:ascii="Palatino Linotype" w:hAnsi="Palatino Linotype" w:cs="Arial"/>
          <w:color w:val="000000"/>
        </w:rPr>
        <w:t>upsampling</w:t>
      </w:r>
      <w:proofErr w:type="spellEnd"/>
      <w:r w:rsidR="00D15AD9">
        <w:rPr>
          <w:rFonts w:ascii="Palatino Linotype" w:hAnsi="Palatino Linotype" w:cs="Arial"/>
          <w:color w:val="000000"/>
        </w:rPr>
        <w:t xml:space="preserve"> the</w:t>
      </w:r>
      <w:r>
        <w:rPr>
          <w:rFonts w:ascii="Palatino Linotype" w:hAnsi="Palatino Linotype" w:cs="Arial"/>
          <w:color w:val="000000"/>
        </w:rPr>
        <w:t xml:space="preserve"> </w:t>
      </w:r>
      <w:r w:rsidR="009C6CA8">
        <w:rPr>
          <w:rFonts w:ascii="Palatino Linotype" w:hAnsi="Palatino Linotype" w:cs="Arial"/>
          <w:color w:val="000000"/>
        </w:rPr>
        <w:t xml:space="preserve">volume </w:t>
      </w:r>
      <w:r w:rsidR="002E2A3C">
        <w:rPr>
          <w:rFonts w:ascii="Palatino Linotype" w:hAnsi="Palatino Linotype" w:cs="Arial"/>
          <w:color w:val="000000"/>
        </w:rPr>
        <w:t>to</w:t>
      </w:r>
      <w:r>
        <w:rPr>
          <w:rFonts w:ascii="Palatino Linotype" w:hAnsi="Palatino Linotype" w:cs="Arial"/>
          <w:color w:val="000000"/>
        </w:rPr>
        <w:t xml:space="preserve"> high </w:t>
      </w:r>
      <w:r w:rsidR="002E2A3C">
        <w:rPr>
          <w:rFonts w:ascii="Palatino Linotype" w:hAnsi="Palatino Linotype" w:cs="Arial"/>
          <w:color w:val="000000"/>
        </w:rPr>
        <w:t>resolution</w:t>
      </w:r>
      <w:r>
        <w:rPr>
          <w:rFonts w:ascii="Palatino Linotype" w:hAnsi="Palatino Linotype" w:cs="Arial"/>
          <w:color w:val="000000"/>
        </w:rPr>
        <w:t xml:space="preserve"> isotropic spaces</w:t>
      </w:r>
      <w:r w:rsidR="00D15AD9">
        <w:rPr>
          <w:rFonts w:ascii="Palatino Linotype" w:hAnsi="Palatino Linotype" w:cs="Arial"/>
          <w:color w:val="000000"/>
        </w:rPr>
        <w:t xml:space="preserve"> </w:t>
      </w:r>
      <w:r w:rsidR="001701DB">
        <w:rPr>
          <w:rFonts w:ascii="Palatino Linotype" w:hAnsi="Palatino Linotype" w:cs="Arial"/>
          <w:color w:val="000000"/>
        </w:rPr>
        <w:t>and/or</w:t>
      </w:r>
      <w:r w:rsidR="00D15AD9">
        <w:rPr>
          <w:rFonts w:ascii="Palatino Linotype" w:hAnsi="Palatino Linotype" w:cs="Arial"/>
          <w:color w:val="000000"/>
        </w:rPr>
        <w:t xml:space="preserve"> image cropping.</w:t>
      </w:r>
    </w:p>
    <w:p w14:paraId="701D74A7" w14:textId="471CABA4" w:rsidR="00845EA6" w:rsidRDefault="009C6CA8" w:rsidP="00595CD9">
      <w:pPr>
        <w:ind w:firstLine="720"/>
        <w:jc w:val="both"/>
        <w:rPr>
          <w:rFonts w:ascii="Palatino Linotype" w:hAnsi="Palatino Linotype" w:cs="Arial"/>
          <w:color w:val="000000"/>
        </w:rPr>
      </w:pPr>
      <w:r>
        <w:rPr>
          <w:rFonts w:ascii="Palatino Linotype" w:hAnsi="Palatino Linotype" w:cs="Arial"/>
          <w:color w:val="000000"/>
        </w:rPr>
        <w:t>Following any preprocessing steps, t</w:t>
      </w:r>
      <w:r w:rsidR="002E2A3C">
        <w:rPr>
          <w:rFonts w:ascii="Palatino Linotype" w:hAnsi="Palatino Linotype" w:cs="Arial"/>
          <w:color w:val="000000"/>
        </w:rPr>
        <w:t>y</w:t>
      </w:r>
      <w:r w:rsidR="00845EA6">
        <w:rPr>
          <w:rFonts w:ascii="Palatino Linotype" w:hAnsi="Palatino Linotype" w:cs="Arial"/>
          <w:color w:val="000000"/>
        </w:rPr>
        <w:t xml:space="preserve">pical features </w:t>
      </w:r>
      <w:r>
        <w:rPr>
          <w:rFonts w:ascii="Palatino Linotype" w:hAnsi="Palatino Linotype" w:cs="Arial"/>
          <w:color w:val="000000"/>
        </w:rPr>
        <w:t xml:space="preserve">computed </w:t>
      </w:r>
      <w:r w:rsidR="00845EA6">
        <w:rPr>
          <w:rFonts w:ascii="Palatino Linotype" w:hAnsi="Palatino Linotype" w:cs="Arial"/>
          <w:color w:val="000000"/>
        </w:rPr>
        <w:t>include</w:t>
      </w:r>
      <w:r>
        <w:rPr>
          <w:rFonts w:ascii="Palatino Linotype" w:hAnsi="Palatino Linotype" w:cs="Arial"/>
          <w:color w:val="000000"/>
        </w:rPr>
        <w:t>d</w:t>
      </w:r>
      <w:r w:rsidR="00845EA6">
        <w:rPr>
          <w:rFonts w:ascii="Palatino Linotype" w:hAnsi="Palatino Linotype" w:cs="Arial"/>
          <w:color w:val="000000"/>
        </w:rPr>
        <w:t xml:space="preserve"> those related to the size of the lesion (</w:t>
      </w:r>
      <w:r w:rsidR="002E2A3C">
        <w:rPr>
          <w:rFonts w:ascii="Palatino Linotype" w:hAnsi="Palatino Linotype" w:cs="Arial"/>
          <w:color w:val="000000"/>
        </w:rPr>
        <w:t xml:space="preserve">such as </w:t>
      </w:r>
      <w:r w:rsidR="00845EA6">
        <w:rPr>
          <w:rFonts w:ascii="Palatino Linotype" w:hAnsi="Palatino Linotype" w:cs="Arial"/>
          <w:color w:val="000000"/>
        </w:rPr>
        <w:t>volume, maximal diameter</w:t>
      </w:r>
      <w:r w:rsidR="002E2A3C">
        <w:rPr>
          <w:rFonts w:ascii="Palatino Linotype" w:hAnsi="Palatino Linotype" w:cs="Arial"/>
          <w:color w:val="000000"/>
        </w:rPr>
        <w:t>, size of bounding box</w:t>
      </w:r>
      <w:r w:rsidR="00845EA6">
        <w:rPr>
          <w:rFonts w:ascii="Palatino Linotype" w:hAnsi="Palatino Linotype" w:cs="Arial"/>
          <w:color w:val="000000"/>
        </w:rPr>
        <w:t xml:space="preserve">), local </w:t>
      </w:r>
      <w:r w:rsidR="00897168">
        <w:rPr>
          <w:rFonts w:ascii="Palatino Linotype" w:hAnsi="Palatino Linotype" w:cs="Arial"/>
          <w:color w:val="000000"/>
        </w:rPr>
        <w:t xml:space="preserve">(e.g. roughness) </w:t>
      </w:r>
      <w:r w:rsidR="00845EA6">
        <w:rPr>
          <w:rFonts w:ascii="Palatino Linotype" w:hAnsi="Palatino Linotype" w:cs="Arial"/>
          <w:color w:val="000000"/>
        </w:rPr>
        <w:t>and global</w:t>
      </w:r>
      <w:r w:rsidR="00897168">
        <w:rPr>
          <w:rFonts w:ascii="Palatino Linotype" w:hAnsi="Palatino Linotype" w:cs="Arial"/>
          <w:color w:val="000000"/>
        </w:rPr>
        <w:t xml:space="preserve"> (e.g. eccentricity)</w:t>
      </w:r>
      <w:r w:rsidR="00845EA6">
        <w:rPr>
          <w:rFonts w:ascii="Palatino Linotype" w:hAnsi="Palatino Linotype" w:cs="Arial"/>
          <w:color w:val="000000"/>
        </w:rPr>
        <w:t xml:space="preserve"> shape </w:t>
      </w:r>
      <w:r w:rsidR="00897168">
        <w:rPr>
          <w:rFonts w:ascii="Palatino Linotype" w:hAnsi="Palatino Linotype" w:cs="Arial"/>
          <w:color w:val="000000"/>
        </w:rPr>
        <w:t xml:space="preserve">descriptors, lesion </w:t>
      </w:r>
      <w:r w:rsidR="00845EA6">
        <w:rPr>
          <w:rFonts w:ascii="Palatino Linotype" w:hAnsi="Palatino Linotype" w:cs="Arial"/>
          <w:color w:val="000000"/>
        </w:rPr>
        <w:t>intensity (</w:t>
      </w:r>
      <w:r w:rsidR="000C5AD6">
        <w:rPr>
          <w:rFonts w:ascii="Palatino Linotype" w:hAnsi="Palatino Linotype" w:cs="Arial"/>
          <w:color w:val="000000"/>
        </w:rPr>
        <w:t xml:space="preserve">e.g., </w:t>
      </w:r>
      <w:r w:rsidR="00845EA6">
        <w:rPr>
          <w:rFonts w:ascii="Palatino Linotype" w:hAnsi="Palatino Linotype" w:cs="Arial"/>
          <w:color w:val="000000"/>
        </w:rPr>
        <w:t>average</w:t>
      </w:r>
      <w:r w:rsidR="002E2A3C">
        <w:rPr>
          <w:rFonts w:ascii="Palatino Linotype" w:hAnsi="Palatino Linotype" w:cs="Arial"/>
          <w:color w:val="000000"/>
        </w:rPr>
        <w:t xml:space="preserve">, median, maximum, minimum, standard deviation </w:t>
      </w:r>
      <w:r w:rsidR="000C5AD6">
        <w:rPr>
          <w:rFonts w:ascii="Palatino Linotype" w:hAnsi="Palatino Linotype" w:cs="Arial"/>
          <w:color w:val="000000"/>
        </w:rPr>
        <w:t>voxel values</w:t>
      </w:r>
      <w:r w:rsidR="00845EA6">
        <w:rPr>
          <w:rFonts w:ascii="Palatino Linotype" w:hAnsi="Palatino Linotype" w:cs="Arial"/>
          <w:color w:val="000000"/>
        </w:rPr>
        <w:t xml:space="preserve">), </w:t>
      </w:r>
      <w:r w:rsidR="002E2A3C">
        <w:rPr>
          <w:rFonts w:ascii="Palatino Linotype" w:hAnsi="Palatino Linotype" w:cs="Arial"/>
          <w:color w:val="000000"/>
        </w:rPr>
        <w:t>margin (</w:t>
      </w:r>
      <w:r w:rsidR="000C5AD6">
        <w:rPr>
          <w:rFonts w:ascii="Palatino Linotype" w:hAnsi="Palatino Linotype" w:cs="Arial"/>
          <w:color w:val="000000"/>
        </w:rPr>
        <w:t xml:space="preserve">e.g., </w:t>
      </w:r>
      <w:r w:rsidR="00CF4045">
        <w:rPr>
          <w:rFonts w:ascii="Palatino Linotype" w:hAnsi="Palatino Linotype" w:cs="Arial"/>
          <w:color w:val="000000"/>
        </w:rPr>
        <w:t>edge</w:t>
      </w:r>
      <w:r w:rsidR="002E2A3C">
        <w:rPr>
          <w:rFonts w:ascii="Palatino Linotype" w:hAnsi="Palatino Linotype" w:cs="Arial"/>
          <w:color w:val="000000"/>
        </w:rPr>
        <w:t xml:space="preserve"> gradients</w:t>
      </w:r>
      <w:r w:rsidR="00CF4045">
        <w:rPr>
          <w:rFonts w:ascii="Palatino Linotype" w:hAnsi="Palatino Linotype" w:cs="Arial"/>
          <w:color w:val="000000"/>
        </w:rPr>
        <w:t>, surface normals)</w:t>
      </w:r>
      <w:r w:rsidR="002E2A3C">
        <w:rPr>
          <w:rFonts w:ascii="Palatino Linotype" w:hAnsi="Palatino Linotype" w:cs="Arial"/>
          <w:color w:val="000000"/>
        </w:rPr>
        <w:t xml:space="preserve"> and </w:t>
      </w:r>
      <w:r w:rsidR="00845EA6">
        <w:rPr>
          <w:rFonts w:ascii="Palatino Linotype" w:hAnsi="Palatino Linotype" w:cs="Arial"/>
          <w:color w:val="000000"/>
        </w:rPr>
        <w:t>texture (</w:t>
      </w:r>
      <w:r w:rsidR="000C5AD6">
        <w:rPr>
          <w:rFonts w:ascii="Palatino Linotype" w:hAnsi="Palatino Linotype" w:cs="Arial"/>
          <w:color w:val="000000"/>
        </w:rPr>
        <w:t xml:space="preserve">e.g., </w:t>
      </w:r>
      <w:r w:rsidR="002E2A3C">
        <w:rPr>
          <w:rFonts w:ascii="Palatino Linotype" w:hAnsi="Palatino Linotype" w:cs="Arial"/>
          <w:color w:val="000000"/>
        </w:rPr>
        <w:t xml:space="preserve">those </w:t>
      </w:r>
      <w:r w:rsidR="00845EA6">
        <w:rPr>
          <w:rFonts w:ascii="Palatino Linotype" w:hAnsi="Palatino Linotype" w:cs="Arial"/>
          <w:color w:val="000000"/>
        </w:rPr>
        <w:t>based on gray level co</w:t>
      </w:r>
      <w:r w:rsidR="00617060">
        <w:rPr>
          <w:rFonts w:ascii="Palatino Linotype" w:hAnsi="Palatino Linotype" w:cs="Arial"/>
          <w:color w:val="000000"/>
        </w:rPr>
        <w:t>-occurrence</w:t>
      </w:r>
      <w:r w:rsidR="00845EA6">
        <w:rPr>
          <w:rFonts w:ascii="Palatino Linotype" w:hAnsi="Palatino Linotype" w:cs="Arial"/>
          <w:color w:val="000000"/>
        </w:rPr>
        <w:t xml:space="preserve"> matrices</w:t>
      </w:r>
      <w:r w:rsidR="00CF4045">
        <w:rPr>
          <w:rFonts w:ascii="Palatino Linotype" w:hAnsi="Palatino Linotype" w:cs="Arial"/>
          <w:color w:val="000000"/>
        </w:rPr>
        <w:t>, wavelets</w:t>
      </w:r>
      <w:r w:rsidR="00845EA6">
        <w:rPr>
          <w:rFonts w:ascii="Palatino Linotype" w:hAnsi="Palatino Linotype" w:cs="Arial"/>
          <w:color w:val="000000"/>
        </w:rPr>
        <w:t xml:space="preserve">). </w:t>
      </w:r>
    </w:p>
    <w:p w14:paraId="35112613" w14:textId="1F0F60C4" w:rsidR="00CB154F" w:rsidRDefault="00CB154F" w:rsidP="00595CD9">
      <w:pPr>
        <w:ind w:firstLine="720"/>
        <w:jc w:val="both"/>
        <w:rPr>
          <w:rFonts w:ascii="Palatino Linotype" w:hAnsi="Palatino Linotype" w:cs="Arial"/>
          <w:color w:val="000000"/>
        </w:rPr>
      </w:pPr>
      <w:r>
        <w:rPr>
          <w:rFonts w:ascii="Palatino Linotype" w:hAnsi="Palatino Linotype" w:cs="Arial"/>
          <w:color w:val="000000"/>
        </w:rPr>
        <w:t xml:space="preserve">Some features </w:t>
      </w:r>
      <w:r w:rsidR="00897168">
        <w:rPr>
          <w:rFonts w:ascii="Palatino Linotype" w:hAnsi="Palatino Linotype" w:cs="Arial"/>
          <w:color w:val="000000"/>
        </w:rPr>
        <w:t xml:space="preserve">(e.g., volume, maximal diameter, shape) </w:t>
      </w:r>
      <w:r w:rsidR="000C5AD6">
        <w:rPr>
          <w:rFonts w:ascii="Palatino Linotype" w:hAnsi="Palatino Linotype" w:cs="Arial"/>
          <w:color w:val="000000"/>
        </w:rPr>
        <w:t xml:space="preserve">were </w:t>
      </w:r>
      <w:r>
        <w:rPr>
          <w:rFonts w:ascii="Palatino Linotype" w:hAnsi="Palatino Linotype" w:cs="Arial"/>
          <w:color w:val="000000"/>
        </w:rPr>
        <w:t>calculated based on just the</w:t>
      </w:r>
      <w:r w:rsidR="00897168">
        <w:rPr>
          <w:rFonts w:ascii="Palatino Linotype" w:hAnsi="Palatino Linotype" w:cs="Arial"/>
          <w:color w:val="000000"/>
        </w:rPr>
        <w:t xml:space="preserve"> provided nodule</w:t>
      </w:r>
      <w:r>
        <w:rPr>
          <w:rFonts w:ascii="Palatino Linotype" w:hAnsi="Palatino Linotype" w:cs="Arial"/>
          <w:color w:val="000000"/>
        </w:rPr>
        <w:t xml:space="preserve"> </w:t>
      </w:r>
      <w:r w:rsidR="000C5AD6">
        <w:rPr>
          <w:rFonts w:ascii="Palatino Linotype" w:hAnsi="Palatino Linotype" w:cs="Arial"/>
          <w:color w:val="000000"/>
        </w:rPr>
        <w:t>segmentation</w:t>
      </w:r>
      <w:r>
        <w:rPr>
          <w:rFonts w:ascii="Palatino Linotype" w:hAnsi="Palatino Linotype" w:cs="Arial"/>
          <w:color w:val="000000"/>
        </w:rPr>
        <w:t xml:space="preserve"> while other</w:t>
      </w:r>
      <w:r w:rsidR="000C5AD6">
        <w:rPr>
          <w:rFonts w:ascii="Palatino Linotype" w:hAnsi="Palatino Linotype" w:cs="Arial"/>
          <w:color w:val="000000"/>
        </w:rPr>
        <w:t>s</w:t>
      </w:r>
      <w:r>
        <w:rPr>
          <w:rFonts w:ascii="Palatino Linotype" w:hAnsi="Palatino Linotype" w:cs="Arial"/>
          <w:color w:val="000000"/>
        </w:rPr>
        <w:t xml:space="preserve"> </w:t>
      </w:r>
      <w:r w:rsidR="000C5AD6">
        <w:rPr>
          <w:rFonts w:ascii="Palatino Linotype" w:hAnsi="Palatino Linotype" w:cs="Arial"/>
          <w:color w:val="000000"/>
        </w:rPr>
        <w:t xml:space="preserve">were </w:t>
      </w:r>
      <w:r>
        <w:rPr>
          <w:rFonts w:ascii="Palatino Linotype" w:hAnsi="Palatino Linotype" w:cs="Arial"/>
          <w:color w:val="000000"/>
        </w:rPr>
        <w:t xml:space="preserve">based on the intensity values </w:t>
      </w:r>
      <w:r w:rsidR="000C5AD6">
        <w:rPr>
          <w:rFonts w:ascii="Palatino Linotype" w:hAnsi="Palatino Linotype" w:cs="Arial"/>
          <w:color w:val="000000"/>
        </w:rPr>
        <w:t xml:space="preserve">within the segmentations of the </w:t>
      </w:r>
      <w:r>
        <w:rPr>
          <w:rFonts w:ascii="Palatino Linotype" w:hAnsi="Palatino Linotype" w:cs="Arial"/>
          <w:color w:val="000000"/>
        </w:rPr>
        <w:t>CT volume.</w:t>
      </w:r>
      <w:r w:rsidR="00033B1B">
        <w:rPr>
          <w:rFonts w:ascii="Palatino Linotype" w:hAnsi="Palatino Linotype" w:cs="Arial"/>
          <w:color w:val="000000"/>
        </w:rPr>
        <w:t xml:space="preserve">  </w:t>
      </w:r>
      <w:r w:rsidR="000C5AD6">
        <w:rPr>
          <w:rFonts w:ascii="Palatino Linotype" w:hAnsi="Palatino Linotype" w:cs="Arial"/>
          <w:color w:val="000000"/>
        </w:rPr>
        <w:t xml:space="preserve">Some participants calculated only 3D features, other calculated both 2D (for example, from the maximal trans-axial cross-section of the provided segmentation) and 3D features. </w:t>
      </w:r>
      <w:r w:rsidR="00033B1B">
        <w:rPr>
          <w:rFonts w:ascii="Palatino Linotype" w:hAnsi="Palatino Linotype" w:cs="Arial"/>
          <w:color w:val="000000"/>
        </w:rPr>
        <w:t>Some features</w:t>
      </w:r>
      <w:r w:rsidR="000C5AD6">
        <w:rPr>
          <w:rFonts w:ascii="Palatino Linotype" w:hAnsi="Palatino Linotype" w:cs="Arial"/>
          <w:color w:val="000000"/>
        </w:rPr>
        <w:t xml:space="preserve"> (e.g., textures)</w:t>
      </w:r>
      <w:r w:rsidR="00033B1B">
        <w:rPr>
          <w:rFonts w:ascii="Palatino Linotype" w:hAnsi="Palatino Linotype" w:cs="Arial"/>
          <w:color w:val="000000"/>
        </w:rPr>
        <w:t xml:space="preserve"> </w:t>
      </w:r>
      <w:r w:rsidR="000C5AD6">
        <w:rPr>
          <w:rFonts w:ascii="Palatino Linotype" w:hAnsi="Palatino Linotype" w:cs="Arial"/>
          <w:color w:val="000000"/>
        </w:rPr>
        <w:t xml:space="preserve">were </w:t>
      </w:r>
      <w:r w:rsidR="00033B1B">
        <w:rPr>
          <w:rFonts w:ascii="Palatino Linotype" w:hAnsi="Palatino Linotype" w:cs="Arial"/>
          <w:color w:val="000000"/>
        </w:rPr>
        <w:t xml:space="preserve">calculated at each point </w:t>
      </w:r>
      <w:r w:rsidR="000C5AD6">
        <w:rPr>
          <w:rFonts w:ascii="Palatino Linotype" w:hAnsi="Palatino Linotype" w:cs="Arial"/>
          <w:color w:val="000000"/>
        </w:rPr>
        <w:t>with</w:t>
      </w:r>
      <w:r w:rsidR="00033B1B">
        <w:rPr>
          <w:rFonts w:ascii="Palatino Linotype" w:hAnsi="Palatino Linotype" w:cs="Arial"/>
          <w:color w:val="000000"/>
        </w:rPr>
        <w:t xml:space="preserve">in the </w:t>
      </w:r>
      <w:r w:rsidR="000C5AD6">
        <w:rPr>
          <w:rFonts w:ascii="Palatino Linotype" w:hAnsi="Palatino Linotype" w:cs="Arial"/>
          <w:color w:val="000000"/>
        </w:rPr>
        <w:t xml:space="preserve">segmentation </w:t>
      </w:r>
      <w:r w:rsidR="00033B1B">
        <w:rPr>
          <w:rFonts w:ascii="Palatino Linotype" w:hAnsi="Palatino Linotype" w:cs="Arial"/>
          <w:color w:val="000000"/>
        </w:rPr>
        <w:t xml:space="preserve">and aggregated over the volume. </w:t>
      </w:r>
      <w:r w:rsidR="00C901AC">
        <w:rPr>
          <w:rFonts w:ascii="Palatino Linotype" w:hAnsi="Palatino Linotype" w:cs="Arial"/>
          <w:color w:val="000000"/>
        </w:rPr>
        <w:t xml:space="preserve">Some of these features were calculated at multiple scales and directions while others were scale and rotation invariant. </w:t>
      </w:r>
      <w:r w:rsidR="00033B1B">
        <w:rPr>
          <w:rFonts w:ascii="Palatino Linotype" w:hAnsi="Palatino Linotype" w:cs="Arial"/>
          <w:color w:val="000000"/>
        </w:rPr>
        <w:t xml:space="preserve">The aggregation </w:t>
      </w:r>
      <w:r w:rsidR="00C901AC">
        <w:rPr>
          <w:rFonts w:ascii="Palatino Linotype" w:hAnsi="Palatino Linotype" w:cs="Arial"/>
          <w:color w:val="000000"/>
        </w:rPr>
        <w:t xml:space="preserve">methods </w:t>
      </w:r>
      <w:r w:rsidR="000C5AD6">
        <w:rPr>
          <w:rFonts w:ascii="Palatino Linotype" w:hAnsi="Palatino Linotype" w:cs="Arial"/>
          <w:color w:val="000000"/>
        </w:rPr>
        <w:t>varied amongst the participants</w:t>
      </w:r>
      <w:r w:rsidR="00C901AC">
        <w:rPr>
          <w:rFonts w:ascii="Palatino Linotype" w:hAnsi="Palatino Linotype" w:cs="Arial"/>
          <w:color w:val="000000"/>
        </w:rPr>
        <w:t xml:space="preserve"> from simple averaging over scales, directions, locations to more complicated methods such as kernel functions or Gaussian mixtures. </w:t>
      </w:r>
    </w:p>
    <w:p w14:paraId="6DEE8708" w14:textId="73D6BE1A" w:rsidR="00595CD9" w:rsidRPr="000D3CD3" w:rsidRDefault="00031BC7" w:rsidP="00595CD9">
      <w:pPr>
        <w:ind w:firstLine="720"/>
        <w:jc w:val="both"/>
        <w:rPr>
          <w:rFonts w:ascii="Palatino Linotype" w:hAnsi="Palatino Linotype" w:cs="Times New Roman"/>
        </w:rPr>
      </w:pPr>
      <w:r>
        <w:rPr>
          <w:rFonts w:ascii="Palatino Linotype" w:hAnsi="Palatino Linotype" w:cs="Arial"/>
          <w:color w:val="000000"/>
        </w:rPr>
        <w:t xml:space="preserve">In </w:t>
      </w:r>
      <w:r w:rsidR="00AD1FDA">
        <w:rPr>
          <w:rFonts w:ascii="Palatino Linotype" w:hAnsi="Palatino Linotype" w:cs="Arial"/>
          <w:color w:val="000000"/>
        </w:rPr>
        <w:t>aggregate</w:t>
      </w:r>
      <w:r>
        <w:rPr>
          <w:rFonts w:ascii="Palatino Linotype" w:hAnsi="Palatino Linotype" w:cs="Arial"/>
          <w:color w:val="000000"/>
        </w:rPr>
        <w:t xml:space="preserve">, </w:t>
      </w:r>
      <w:r w:rsidR="00897168">
        <w:rPr>
          <w:rFonts w:ascii="Palatino Linotype" w:hAnsi="Palatino Linotype" w:cs="Arial"/>
          <w:color w:val="000000"/>
        </w:rPr>
        <w:t xml:space="preserve">7 participating </w:t>
      </w:r>
      <w:r w:rsidR="00897168" w:rsidRPr="00C82F5B">
        <w:rPr>
          <w:rFonts w:ascii="Palatino Linotype" w:hAnsi="Palatino Linotype" w:cs="Arial"/>
          <w:color w:val="000000"/>
        </w:rPr>
        <w:t>sites (</w:t>
      </w:r>
      <w:r w:rsidR="008D14E6" w:rsidRPr="00C82F5B">
        <w:rPr>
          <w:rFonts w:ascii="Palatino Linotype" w:hAnsi="Palatino Linotype" w:cs="Arial"/>
          <w:b/>
          <w:color w:val="000000"/>
        </w:rPr>
        <w:t xml:space="preserve">table </w:t>
      </w:r>
      <w:r w:rsidR="00897168" w:rsidRPr="00C82F5B">
        <w:rPr>
          <w:rFonts w:ascii="Palatino Linotype" w:hAnsi="Palatino Linotype" w:cs="Arial"/>
          <w:b/>
          <w:color w:val="000000"/>
        </w:rPr>
        <w:t>1</w:t>
      </w:r>
      <w:r w:rsidR="00897168" w:rsidRPr="00C82F5B">
        <w:rPr>
          <w:rFonts w:ascii="Palatino Linotype" w:hAnsi="Palatino Linotype" w:cs="Arial"/>
          <w:color w:val="000000"/>
        </w:rPr>
        <w:t>)</w:t>
      </w:r>
      <w:r w:rsidR="00897168">
        <w:rPr>
          <w:rFonts w:ascii="Palatino Linotype" w:hAnsi="Palatino Linotype" w:cs="Arial"/>
          <w:color w:val="000000"/>
        </w:rPr>
        <w:t xml:space="preserve"> provided </w:t>
      </w:r>
      <w:r w:rsidR="00AD1FDA">
        <w:rPr>
          <w:rFonts w:ascii="Palatino Linotype" w:hAnsi="Palatino Linotype" w:cs="Arial"/>
          <w:color w:val="000000"/>
        </w:rPr>
        <w:t>a</w:t>
      </w:r>
      <w:r w:rsidR="00897168">
        <w:rPr>
          <w:rFonts w:ascii="Palatino Linotype" w:hAnsi="Palatino Linotype" w:cs="Arial"/>
          <w:color w:val="000000"/>
        </w:rPr>
        <w:t xml:space="preserve"> total of 830 features. </w:t>
      </w:r>
      <w:r w:rsidR="00595CD9" w:rsidRPr="000D3CD3">
        <w:rPr>
          <w:rFonts w:ascii="Palatino Linotype" w:hAnsi="Palatino Linotype" w:cs="Arial"/>
          <w:color w:val="000000"/>
        </w:rPr>
        <w:t xml:space="preserve">The following is a brief summary of the processing employed by each </w:t>
      </w:r>
      <w:r w:rsidR="00595CD9" w:rsidRPr="000D3CD3">
        <w:rPr>
          <w:rFonts w:ascii="Palatino Linotype" w:hAnsi="Palatino Linotype" w:cs="Arial"/>
          <w:color w:val="000000"/>
        </w:rPr>
        <w:lastRenderedPageBreak/>
        <w:t xml:space="preserve">participating </w:t>
      </w:r>
      <w:r w:rsidR="005D45A9">
        <w:rPr>
          <w:rFonts w:ascii="Palatino Linotype" w:hAnsi="Palatino Linotype" w:cs="Arial"/>
          <w:color w:val="000000"/>
        </w:rPr>
        <w:t xml:space="preserve">institution </w:t>
      </w:r>
      <w:r w:rsidR="00432FF0">
        <w:rPr>
          <w:rFonts w:ascii="Palatino Linotype" w:hAnsi="Palatino Linotype" w:cs="Arial"/>
          <w:color w:val="000000"/>
        </w:rPr>
        <w:t>along with</w:t>
      </w:r>
      <w:r w:rsidR="000C5AD6">
        <w:rPr>
          <w:rFonts w:ascii="Palatino Linotype" w:hAnsi="Palatino Linotype" w:cs="Arial"/>
          <w:color w:val="000000"/>
        </w:rPr>
        <w:t>, in some cases,</w:t>
      </w:r>
      <w:r w:rsidR="00432FF0">
        <w:rPr>
          <w:rFonts w:ascii="Palatino Linotype" w:hAnsi="Palatino Linotype" w:cs="Arial"/>
          <w:color w:val="000000"/>
        </w:rPr>
        <w:t xml:space="preserve"> ref</w:t>
      </w:r>
      <w:bookmarkStart w:id="0" w:name="_GoBack"/>
      <w:bookmarkEnd w:id="0"/>
      <w:r w:rsidR="00432FF0">
        <w:rPr>
          <w:rFonts w:ascii="Palatino Linotype" w:hAnsi="Palatino Linotype" w:cs="Arial"/>
          <w:color w:val="000000"/>
        </w:rPr>
        <w:t>erences to more complete descriptions of the features</w:t>
      </w:r>
      <w:r w:rsidR="00595CD9" w:rsidRPr="000D3CD3">
        <w:rPr>
          <w:rFonts w:ascii="Palatino Linotype" w:hAnsi="Palatino Linotype" w:cs="Arial"/>
          <w:color w:val="000000"/>
        </w:rPr>
        <w:t>:</w:t>
      </w:r>
    </w:p>
    <w:p w14:paraId="72BF3FD4" w14:textId="77777777" w:rsidR="00595CD9" w:rsidRPr="000D3CD3" w:rsidRDefault="00595CD9" w:rsidP="00595CD9">
      <w:pPr>
        <w:rPr>
          <w:rFonts w:ascii="Palatino Linotype" w:eastAsia="Times New Roman" w:hAnsi="Palatino Linotype" w:cs="Times New Roman"/>
        </w:rPr>
      </w:pPr>
    </w:p>
    <w:p w14:paraId="2E00A705" w14:textId="3E2007DB" w:rsidR="00595CD9" w:rsidRPr="00D15AD9" w:rsidRDefault="00595CD9" w:rsidP="00D15AD9">
      <w:pPr>
        <w:jc w:val="both"/>
        <w:rPr>
          <w:rFonts w:ascii="Palatino Linotype" w:hAnsi="Palatino Linotype" w:cs="Times New Roman"/>
        </w:rPr>
      </w:pPr>
      <w:r w:rsidRPr="000D3CD3">
        <w:rPr>
          <w:rFonts w:ascii="Palatino Linotype" w:hAnsi="Palatino Linotype" w:cs="Arial"/>
          <w:color w:val="000000"/>
        </w:rPr>
        <w:t>Columbia University Medical Center</w:t>
      </w:r>
      <w:r w:rsidR="00D15AD9">
        <w:rPr>
          <w:rFonts w:ascii="Palatino Linotype" w:hAnsi="Palatino Linotype" w:cs="Arial"/>
          <w:color w:val="000000"/>
        </w:rPr>
        <w:t xml:space="preserve"> (CUMC)</w:t>
      </w:r>
    </w:p>
    <w:p w14:paraId="6A144028" w14:textId="77777777" w:rsidR="00595CD9" w:rsidRPr="000D3CD3" w:rsidRDefault="00595CD9" w:rsidP="00842622">
      <w:pPr>
        <w:ind w:firstLine="720"/>
        <w:jc w:val="both"/>
        <w:rPr>
          <w:rFonts w:ascii="Palatino Linotype" w:hAnsi="Palatino Linotype" w:cs="Times New Roman"/>
        </w:rPr>
      </w:pPr>
      <w:r w:rsidRPr="000D3CD3">
        <w:rPr>
          <w:rFonts w:ascii="Palatino Linotype" w:hAnsi="Palatino Linotype" w:cs="Arial"/>
          <w:color w:val="000000"/>
        </w:rPr>
        <w:t xml:space="preserve">The CUMC feature pipeline </w:t>
      </w:r>
      <w:r w:rsidR="00C75763">
        <w:rPr>
          <w:rFonts w:ascii="Palatino Linotype" w:hAnsi="Palatino Linotype" w:cs="Arial"/>
          <w:color w:val="000000"/>
        </w:rPr>
        <w:fldChar w:fldCharType="begin"/>
      </w:r>
      <w:r w:rsidR="006A01B2">
        <w:rPr>
          <w:rFonts w:ascii="Palatino Linotype" w:hAnsi="Palatino Linotype" w:cs="Arial"/>
          <w:color w:val="000000"/>
        </w:rPr>
        <w:instrText xml:space="preserve"> ADDIN EN.CITE &lt;EndNote&gt;&lt;Cite&gt;&lt;Author&gt;Zhao&lt;/Author&gt;&lt;Year&gt;2016&lt;/Year&gt;&lt;RecNum&gt;4363&lt;/RecNum&gt;&lt;DisplayText&gt;(6)&lt;/DisplayText&gt;&lt;record&gt;&lt;rec-number&gt;4363&lt;/rec-number&gt;&lt;foreign-keys&gt;&lt;key app="EN" db-id="ptpvv09a7pd2dae99wuvsv00fvz50evzzra2" timestamp="1469972315"&gt;4363&lt;/key&gt;&lt;/foreign-keys&gt;&lt;ref-type name="Journal Article"&gt;17&lt;/ref-type&gt;&lt;contributors&gt;&lt;authors&gt;&lt;author&gt;Zhao, B.&lt;/author&gt;&lt;author&gt;Tan, Y.&lt;/author&gt;&lt;author&gt;Tsai, W. Y.&lt;/author&gt;&lt;author&gt;Qi, J.&lt;/author&gt;&lt;author&gt;Xie, C.&lt;/author&gt;&lt;author&gt;Lu, L.&lt;/author&gt;&lt;author&gt;Schwartz, L. H.&lt;/author&gt;&lt;/authors&gt;&lt;/contributors&gt;&lt;auth-address&gt;Department of Radiology, Columbia University Medical Center, 710 West 168th Street, New York NY 10032, USA.&amp;#xD;Department of Biostatistics, Columbia University Medical Center, 722 West 168th Street, New York NY 10032, USA.&lt;/auth-address&gt;&lt;titles&gt;&lt;title&gt;Reproducibility of radiomics for deciphering tumor phenotype with imaging&lt;/title&gt;&lt;secondary-title&gt;Sci Rep&lt;/secondary-title&gt;&lt;alt-title&gt;Scientific reports&lt;/alt-title&gt;&lt;/titles&gt;&lt;alt-periodical&gt;&lt;full-title&gt;Scientific reports&lt;/full-title&gt;&lt;/alt-periodical&gt;&lt;pages&gt;23428&lt;/pages&gt;&lt;volume&gt;6&lt;/volume&gt;&lt;dates&gt;&lt;year&gt;2016&lt;/year&gt;&lt;/dates&gt;&lt;isbn&gt;2045-2322 (Electronic)&amp;#xD;2045-2322 (Linking)&lt;/isbn&gt;&lt;accession-num&gt;27009765&lt;/accession-num&gt;&lt;urls&gt;&lt;related-urls&gt;&lt;url&gt;http://www.ncbi.nlm.nih.gov/pubmed/27009765&lt;/url&gt;&lt;/related-urls&gt;&lt;/urls&gt;&lt;custom2&gt;4806325&lt;/custom2&gt;&lt;electronic-resource-num&gt;10.1038/srep23428&lt;/electronic-resource-num&gt;&lt;/record&gt;&lt;/Cite&gt;&lt;/EndNote&gt;</w:instrText>
      </w:r>
      <w:r w:rsidR="00C75763">
        <w:rPr>
          <w:rFonts w:ascii="Palatino Linotype" w:hAnsi="Palatino Linotype" w:cs="Arial"/>
          <w:color w:val="000000"/>
        </w:rPr>
        <w:fldChar w:fldCharType="separate"/>
      </w:r>
      <w:r w:rsidR="006A01B2">
        <w:rPr>
          <w:rFonts w:ascii="Palatino Linotype" w:hAnsi="Palatino Linotype" w:cs="Arial"/>
          <w:noProof/>
          <w:color w:val="000000"/>
        </w:rPr>
        <w:t>(6)</w:t>
      </w:r>
      <w:r w:rsidR="00C75763">
        <w:rPr>
          <w:rFonts w:ascii="Palatino Linotype" w:hAnsi="Palatino Linotype" w:cs="Arial"/>
          <w:color w:val="000000"/>
        </w:rPr>
        <w:fldChar w:fldCharType="end"/>
      </w:r>
      <w:r w:rsidR="003E5DE5" w:rsidRPr="003E5DE5">
        <w:rPr>
          <w:rFonts w:ascii="Palatino Linotype" w:hAnsi="Palatino Linotype" w:cs="Arial"/>
          <w:color w:val="000000"/>
        </w:rPr>
        <w:t xml:space="preserve"> </w:t>
      </w:r>
      <w:r w:rsidRPr="000D3CD3">
        <w:rPr>
          <w:rFonts w:ascii="Palatino Linotype" w:hAnsi="Palatino Linotype" w:cs="Arial"/>
          <w:color w:val="000000"/>
        </w:rPr>
        <w:t xml:space="preserve">consisted of two stages, image preprocessing and feature extraction. In the image preprocessing stage, each nodule was firstly cropped out by using a bounding box extending 1 cm beyond the largest nodule extent in all three dimensions, and then linearly interpolated into 3D isotropic images with voxel spacing of 0.5X0.5X0.5 mm. In the feature extraction stage, a set of 71 </w:t>
      </w:r>
      <w:proofErr w:type="spellStart"/>
      <w:r w:rsidRPr="000D3CD3">
        <w:rPr>
          <w:rFonts w:ascii="Palatino Linotype" w:hAnsi="Palatino Linotype" w:cs="Arial"/>
          <w:color w:val="000000"/>
        </w:rPr>
        <w:t>radiomic</w:t>
      </w:r>
      <w:proofErr w:type="spellEnd"/>
      <w:r w:rsidRPr="000D3CD3">
        <w:rPr>
          <w:rFonts w:ascii="Palatino Linotype" w:hAnsi="Palatino Linotype" w:cs="Arial"/>
          <w:color w:val="000000"/>
        </w:rPr>
        <w:t xml:space="preserve"> features were extracted. Among the 71 </w:t>
      </w:r>
      <w:proofErr w:type="spellStart"/>
      <w:r w:rsidRPr="000D3CD3">
        <w:rPr>
          <w:rFonts w:ascii="Palatino Linotype" w:hAnsi="Palatino Linotype" w:cs="Arial"/>
          <w:color w:val="000000"/>
        </w:rPr>
        <w:t>radiomic</w:t>
      </w:r>
      <w:proofErr w:type="spellEnd"/>
      <w:r w:rsidRPr="000D3CD3">
        <w:rPr>
          <w:rFonts w:ascii="Palatino Linotype" w:hAnsi="Palatino Linotype" w:cs="Arial"/>
          <w:color w:val="000000"/>
        </w:rPr>
        <w:t xml:space="preserve"> features, some were computed in 2D and some were computed in 3D. The 2D features were calculated on the automatically determined axial image where the nodule had the maximal diameter. In the implementation, when involving parameters of neighborhood, direction and distance between pixels/voxels, 8 connected pixels were considered as the neighboring pixels for 2D analysis, whereas 26 connected voxels were considered as the neighboring voxels for 3D analysis; 8 directions were used for 2D analysis and 13 directions were used for 3D analysis; unless specified, the distance between two neighboring pixels/voxels was one The CUMC feature extraction algorithms were all written in </w:t>
      </w:r>
      <w:proofErr w:type="spellStart"/>
      <w:r w:rsidRPr="000D3CD3">
        <w:rPr>
          <w:rFonts w:ascii="Palatino Linotype" w:hAnsi="Palatino Linotype" w:cs="Arial"/>
          <w:color w:val="000000"/>
        </w:rPr>
        <w:t>Matlab</w:t>
      </w:r>
      <w:proofErr w:type="spellEnd"/>
      <w:r w:rsidRPr="000D3CD3">
        <w:rPr>
          <w:rFonts w:ascii="Palatino Linotype" w:hAnsi="Palatino Linotype" w:cs="Arial"/>
          <w:color w:val="000000"/>
        </w:rPr>
        <w:t>.</w:t>
      </w:r>
    </w:p>
    <w:p w14:paraId="61AC6D2E" w14:textId="77777777" w:rsidR="00C82F5B" w:rsidRDefault="00C82F5B" w:rsidP="00704DB3">
      <w:pPr>
        <w:jc w:val="both"/>
        <w:rPr>
          <w:rFonts w:ascii="Palatino Linotype" w:hAnsi="Palatino Linotype" w:cs="Arial"/>
          <w:color w:val="000000"/>
        </w:rPr>
      </w:pPr>
    </w:p>
    <w:p w14:paraId="13469AED" w14:textId="77777777" w:rsidR="00C82F5B" w:rsidRPr="001701DB" w:rsidRDefault="00C82F5B" w:rsidP="00C82F5B">
      <w:pPr>
        <w:jc w:val="both"/>
        <w:rPr>
          <w:rFonts w:ascii="Palatino Linotype" w:hAnsi="Palatino Linotype" w:cs="Times New Roman"/>
        </w:rPr>
      </w:pPr>
      <w:r w:rsidRPr="000D3CD3">
        <w:rPr>
          <w:rFonts w:ascii="Palatino Linotype" w:hAnsi="Palatino Linotype" w:cs="Arial"/>
          <w:color w:val="000000"/>
        </w:rPr>
        <w:t>Princess Margaret Cancer Centre</w:t>
      </w:r>
      <w:r>
        <w:rPr>
          <w:rFonts w:ascii="Palatino Linotype" w:hAnsi="Palatino Linotype" w:cs="Arial"/>
          <w:color w:val="000000"/>
        </w:rPr>
        <w:t xml:space="preserve"> (PM)</w:t>
      </w:r>
    </w:p>
    <w:p w14:paraId="16B2302C" w14:textId="77777777" w:rsidR="00C82F5B" w:rsidRPr="001701DB" w:rsidRDefault="00C82F5B" w:rsidP="00C82F5B">
      <w:pPr>
        <w:spacing w:after="200"/>
        <w:ind w:firstLine="720"/>
        <w:jc w:val="both"/>
        <w:rPr>
          <w:rFonts w:ascii="Palatino Linotype" w:hAnsi="Palatino Linotype" w:cs="Times New Roman"/>
        </w:rPr>
      </w:pPr>
      <w:r w:rsidRPr="000D3CD3">
        <w:rPr>
          <w:rFonts w:ascii="Palatino Linotype" w:hAnsi="Palatino Linotype" w:cs="Arial"/>
          <w:color w:val="000000"/>
        </w:rPr>
        <w:t xml:space="preserve">The </w:t>
      </w:r>
      <w:r>
        <w:rPr>
          <w:rFonts w:ascii="Palatino Linotype" w:hAnsi="Palatino Linotype" w:cs="Arial"/>
          <w:color w:val="000000"/>
        </w:rPr>
        <w:t>PM</w:t>
      </w:r>
      <w:r w:rsidRPr="000D3CD3">
        <w:rPr>
          <w:rFonts w:ascii="Palatino Linotype" w:hAnsi="Palatino Linotype" w:cs="Arial"/>
          <w:color w:val="000000"/>
        </w:rPr>
        <w:t xml:space="preserve"> extracted the 3D lesion by applying the mask to the 3D image set. The extracted image subset was used to calculate </w:t>
      </w:r>
      <w:r>
        <w:rPr>
          <w:rFonts w:ascii="Palatino Linotype" w:hAnsi="Palatino Linotype" w:cs="Arial"/>
          <w:color w:val="000000"/>
        </w:rPr>
        <w:t xml:space="preserve">the </w:t>
      </w:r>
      <w:r w:rsidRPr="000D3CD3">
        <w:rPr>
          <w:rFonts w:ascii="Palatino Linotype" w:hAnsi="Palatino Linotype" w:cs="Arial"/>
          <w:color w:val="000000"/>
        </w:rPr>
        <w:t>intensity</w:t>
      </w:r>
      <w:r>
        <w:rPr>
          <w:rFonts w:ascii="Palatino Linotype" w:hAnsi="Palatino Linotype" w:cs="Arial"/>
          <w:color w:val="000000"/>
        </w:rPr>
        <w:t xml:space="preserve"> and </w:t>
      </w:r>
      <w:r w:rsidRPr="000D3CD3">
        <w:rPr>
          <w:rFonts w:ascii="Palatino Linotype" w:hAnsi="Palatino Linotype" w:cs="Arial"/>
          <w:color w:val="000000"/>
        </w:rPr>
        <w:t xml:space="preserve">size sub class features </w:t>
      </w:r>
      <w:r>
        <w:rPr>
          <w:rFonts w:ascii="Palatino Linotype" w:hAnsi="Palatino Linotype" w:cs="Arial"/>
          <w:color w:val="000000"/>
        </w:rPr>
        <w:t>using</w:t>
      </w:r>
      <w:r w:rsidRPr="000D3CD3">
        <w:rPr>
          <w:rFonts w:ascii="Palatino Linotype" w:hAnsi="Palatino Linotype" w:cs="Arial"/>
          <w:color w:val="000000"/>
        </w:rPr>
        <w:t xml:space="preserve"> in-house algorithm</w:t>
      </w:r>
      <w:r>
        <w:rPr>
          <w:rFonts w:ascii="Palatino Linotype" w:hAnsi="Palatino Linotype" w:cs="Arial"/>
          <w:color w:val="000000"/>
        </w:rPr>
        <w:t>s</w:t>
      </w:r>
      <w:r w:rsidRPr="000D3CD3">
        <w:rPr>
          <w:rFonts w:ascii="Palatino Linotype" w:hAnsi="Palatino Linotype" w:cs="Arial"/>
          <w:color w:val="000000"/>
        </w:rPr>
        <w:t xml:space="preserve"> developed in </w:t>
      </w:r>
      <w:proofErr w:type="spellStart"/>
      <w:r w:rsidRPr="000D3CD3">
        <w:rPr>
          <w:rFonts w:ascii="Palatino Linotype" w:hAnsi="Palatino Linotype" w:cs="Arial"/>
          <w:color w:val="000000"/>
        </w:rPr>
        <w:t>Matlab</w:t>
      </w:r>
      <w:proofErr w:type="spellEnd"/>
      <w:r w:rsidRPr="000D3CD3">
        <w:rPr>
          <w:rFonts w:ascii="Palatino Linotype" w:hAnsi="Palatino Linotype" w:cs="Arial"/>
          <w:color w:val="000000"/>
        </w:rPr>
        <w:t xml:space="preserve">. The only exception was that the 3D images were up sampled to 1 mm slices before being applied to the surface area algorithm which was also written in </w:t>
      </w:r>
      <w:proofErr w:type="spellStart"/>
      <w:r w:rsidRPr="000D3CD3">
        <w:rPr>
          <w:rFonts w:ascii="Palatino Linotype" w:hAnsi="Palatino Linotype" w:cs="Arial"/>
          <w:color w:val="000000"/>
        </w:rPr>
        <w:t>Matlab</w:t>
      </w:r>
      <w:proofErr w:type="spellEnd"/>
      <w:r w:rsidRPr="000D3CD3">
        <w:rPr>
          <w:rFonts w:ascii="Palatino Linotype" w:hAnsi="Palatino Linotype" w:cs="Arial"/>
          <w:color w:val="000000"/>
        </w:rPr>
        <w:t>.</w:t>
      </w:r>
    </w:p>
    <w:p w14:paraId="4CEEB2B1" w14:textId="77777777" w:rsidR="00C82F5B" w:rsidRPr="001701DB" w:rsidRDefault="00C82F5B" w:rsidP="00C82F5B">
      <w:pPr>
        <w:jc w:val="both"/>
        <w:rPr>
          <w:rFonts w:ascii="Palatino Linotype" w:hAnsi="Palatino Linotype" w:cs="Times New Roman"/>
        </w:rPr>
      </w:pPr>
      <w:r w:rsidRPr="000D3CD3">
        <w:rPr>
          <w:rFonts w:ascii="Palatino Linotype" w:hAnsi="Palatino Linotype" w:cs="Arial"/>
          <w:color w:val="000000"/>
        </w:rPr>
        <w:t>Stanford University</w:t>
      </w:r>
    </w:p>
    <w:p w14:paraId="7C4A1EAB" w14:textId="2D853305" w:rsidR="00C82F5B" w:rsidRPr="000D3CD3" w:rsidRDefault="00C82F5B" w:rsidP="00C82F5B">
      <w:pPr>
        <w:ind w:firstLine="720"/>
        <w:jc w:val="both"/>
        <w:rPr>
          <w:rFonts w:ascii="Palatino Linotype" w:hAnsi="Palatino Linotype" w:cs="Times New Roman"/>
        </w:rPr>
      </w:pPr>
      <w:r w:rsidRPr="000D3CD3">
        <w:rPr>
          <w:rFonts w:ascii="Palatino Linotype" w:hAnsi="Palatino Linotype" w:cs="Arial"/>
          <w:color w:val="000000"/>
        </w:rPr>
        <w:t xml:space="preserve">Stanford employed a prototype of its 3D Quantitative Image Feature Pipeline (QIFP) </w:t>
      </w:r>
      <w:r>
        <w:rPr>
          <w:rFonts w:ascii="Palatino Linotype" w:hAnsi="Palatino Linotype" w:cs="Arial"/>
          <w:color w:val="000000"/>
        </w:rPr>
        <w:fldChar w:fldCharType="begin"/>
      </w:r>
      <w:r w:rsidR="00D54DFF">
        <w:rPr>
          <w:rFonts w:ascii="Palatino Linotype" w:hAnsi="Palatino Linotype" w:cs="Arial"/>
          <w:color w:val="000000"/>
        </w:rPr>
        <w:instrText xml:space="preserve"> ADDIN EN.CITE &lt;EndNote&gt;&lt;Cite&gt;&lt;Author&gt;Napel&lt;/Author&gt;&lt;Year&gt;2016&lt;/Year&gt;&lt;RecNum&gt;4370&lt;/RecNum&gt;&lt;DisplayText&gt;(7)&lt;/DisplayText&gt;&lt;record&gt;&lt;rec-number&gt;4370&lt;/rec-number&gt;&lt;foreign-keys&gt;&lt;key app="EN" db-id="ptpvv09a7pd2dae99wuvsv00fvz50evzzra2" timestamp="1469973357"&gt;4370&lt;/key&gt;&lt;/foreign-keys&gt;&lt;ref-type name="Conference Proceedings"&gt;10&lt;/ref-type&gt;&lt;contributors&gt;&lt;authors&gt;&lt;author&gt;S. Napel&lt;/author&gt;&lt;author&gt;S. Echegaray&lt;/author&gt;&lt;author&gt;D. Gude&lt;/author&gt;&lt;author&gt;O. Gevaert&lt;/author&gt;&lt;author&gt;D. L. Rubin&lt;/author&gt;&lt;/authors&gt;&lt;/contributors&gt;&lt;titles&gt;&lt;title&gt;The Quantitative Image Feature Pipeline (QIFP) for Discovery, Validation, and Translation of Cancer Imaging Biomarkers&lt;/title&gt;&lt;secondary-title&gt;Radiological Society of North America Annual Meeting, &lt;/secondary-title&gt;&lt;/titles&gt;&lt;dates&gt;&lt;year&gt;2016&lt;/year&gt;&lt;pub-dates&gt;&lt;date&gt;December 2016&lt;/date&gt;&lt;/pub-dates&gt;&lt;/dates&gt;&lt;pub-location&gt;Chicago, IL&lt;/pub-location&gt;&lt;urls&gt;&lt;/urls&gt;&lt;/record&gt;&lt;/Cite&gt;&lt;/EndNote&gt;</w:instrText>
      </w:r>
      <w:r>
        <w:rPr>
          <w:rFonts w:ascii="Palatino Linotype" w:hAnsi="Palatino Linotype" w:cs="Arial"/>
          <w:color w:val="000000"/>
        </w:rPr>
        <w:fldChar w:fldCharType="separate"/>
      </w:r>
      <w:r w:rsidR="00D54DFF">
        <w:rPr>
          <w:rFonts w:ascii="Palatino Linotype" w:hAnsi="Palatino Linotype" w:cs="Arial"/>
          <w:noProof/>
          <w:color w:val="000000"/>
        </w:rPr>
        <w:t>(7)</w:t>
      </w:r>
      <w:r>
        <w:rPr>
          <w:rFonts w:ascii="Palatino Linotype" w:hAnsi="Palatino Linotype" w:cs="Arial"/>
          <w:color w:val="000000"/>
        </w:rPr>
        <w:fldChar w:fldCharType="end"/>
      </w:r>
      <w:r w:rsidRPr="00CD2685">
        <w:rPr>
          <w:rFonts w:ascii="Palatino Linotype" w:hAnsi="Palatino Linotype" w:cs="Arial"/>
          <w:color w:val="000000"/>
        </w:rPr>
        <w:t xml:space="preserve"> </w:t>
      </w:r>
      <w:r w:rsidRPr="000D3CD3">
        <w:rPr>
          <w:rFonts w:ascii="Palatino Linotype" w:hAnsi="Palatino Linotype" w:cs="Arial"/>
          <w:color w:val="000000"/>
        </w:rPr>
        <w:t xml:space="preserve">to </w:t>
      </w:r>
      <w:r>
        <w:rPr>
          <w:rFonts w:ascii="Palatino Linotype" w:hAnsi="Palatino Linotype" w:cs="Arial"/>
          <w:color w:val="000000"/>
        </w:rPr>
        <w:t>compute 3D features from t</w:t>
      </w:r>
      <w:r w:rsidRPr="000D3CD3">
        <w:rPr>
          <w:rFonts w:ascii="Palatino Linotype" w:hAnsi="Palatino Linotype" w:cs="Arial"/>
          <w:color w:val="000000"/>
        </w:rPr>
        <w:t xml:space="preserve">he 468 nodule segmentations.  The software was written using </w:t>
      </w:r>
      <w:proofErr w:type="spellStart"/>
      <w:r w:rsidRPr="000D3CD3">
        <w:rPr>
          <w:rFonts w:ascii="Palatino Linotype" w:hAnsi="Palatino Linotype" w:cs="Arial"/>
          <w:color w:val="000000"/>
        </w:rPr>
        <w:t>Matlab</w:t>
      </w:r>
      <w:proofErr w:type="spellEnd"/>
      <w:r w:rsidRPr="000D3CD3">
        <w:rPr>
          <w:rFonts w:ascii="Palatino Linotype" w:hAnsi="Palatino Linotype" w:cs="Arial"/>
          <w:color w:val="000000"/>
        </w:rPr>
        <w:t xml:space="preserve"> and takes as input a D</w:t>
      </w:r>
      <w:r>
        <w:rPr>
          <w:rFonts w:ascii="Palatino Linotype" w:hAnsi="Palatino Linotype" w:cs="Arial"/>
          <w:color w:val="000000"/>
        </w:rPr>
        <w:t>ICOM</w:t>
      </w:r>
      <w:r w:rsidRPr="000D3CD3">
        <w:rPr>
          <w:rFonts w:ascii="Palatino Linotype" w:hAnsi="Palatino Linotype" w:cs="Arial"/>
          <w:color w:val="000000"/>
        </w:rPr>
        <w:t xml:space="preserve"> Segmentation Object, which unambiguously defines the volume of interest containing the nodule, and a D</w:t>
      </w:r>
      <w:r>
        <w:rPr>
          <w:rFonts w:ascii="Palatino Linotype" w:hAnsi="Palatino Linotype" w:cs="Arial"/>
          <w:color w:val="000000"/>
        </w:rPr>
        <w:t>ICOM</w:t>
      </w:r>
      <w:r w:rsidRPr="000D3CD3">
        <w:rPr>
          <w:rFonts w:ascii="Palatino Linotype" w:hAnsi="Palatino Linotype" w:cs="Arial"/>
          <w:color w:val="000000"/>
        </w:rPr>
        <w:t xml:space="preserve"> Image Series consisting of the CT sections acquired by scanning the subject. </w:t>
      </w:r>
      <w:r>
        <w:rPr>
          <w:rFonts w:ascii="Palatino Linotype" w:hAnsi="Palatino Linotype" w:cs="Arial"/>
          <w:color w:val="000000"/>
        </w:rPr>
        <w:t>The QIFP</w:t>
      </w:r>
      <w:r w:rsidRPr="000D3CD3">
        <w:rPr>
          <w:rFonts w:ascii="Palatino Linotype" w:hAnsi="Palatino Linotype" w:cs="Arial"/>
          <w:color w:val="000000"/>
        </w:rPr>
        <w:t xml:space="preserve"> consists of a preprocessing stage, which establishes voxel-to-millimeter scaling factors and crops each nodule with a bounding box extending 2 cm beyond the largest nodule extent in all three dimensions to limit storage and processing requirements. It then computes the following general classes of features: (1) size features: surface area (mm</w:t>
      </w:r>
      <w:r w:rsidRPr="000D3CD3">
        <w:rPr>
          <w:rFonts w:ascii="Palatino Linotype" w:hAnsi="Palatino Linotype" w:cs="Arial"/>
          <w:color w:val="000000"/>
          <w:vertAlign w:val="superscript"/>
        </w:rPr>
        <w:t>2</w:t>
      </w:r>
      <w:r w:rsidRPr="000D3CD3">
        <w:rPr>
          <w:rFonts w:ascii="Palatino Linotype" w:hAnsi="Palatino Linotype" w:cs="Arial"/>
          <w:color w:val="000000"/>
        </w:rPr>
        <w:t>) and volume (mm</w:t>
      </w:r>
      <w:r w:rsidRPr="000D3CD3">
        <w:rPr>
          <w:rFonts w:ascii="Palatino Linotype" w:hAnsi="Palatino Linotype" w:cs="Arial"/>
          <w:color w:val="000000"/>
          <w:vertAlign w:val="superscript"/>
        </w:rPr>
        <w:t>3</w:t>
      </w:r>
      <w:r w:rsidRPr="000D3CD3">
        <w:rPr>
          <w:rFonts w:ascii="Palatino Linotype" w:hAnsi="Palatino Linotype" w:cs="Arial"/>
          <w:color w:val="000000"/>
        </w:rPr>
        <w:t xml:space="preserve">), (2) Intensity features: various statistics of the voxel </w:t>
      </w:r>
      <w:r w:rsidRPr="000D3CD3">
        <w:rPr>
          <w:rFonts w:ascii="Palatino Linotype" w:hAnsi="Palatino Linotype" w:cs="Arial"/>
          <w:color w:val="000000"/>
        </w:rPr>
        <w:lastRenderedPageBreak/>
        <w:t xml:space="preserve">intensity histogram, (3) General Shape Descriptor: </w:t>
      </w:r>
      <w:proofErr w:type="spellStart"/>
      <w:r w:rsidRPr="000D3CD3">
        <w:rPr>
          <w:rFonts w:ascii="Palatino Linotype" w:hAnsi="Palatino Linotype" w:cs="Arial"/>
          <w:color w:val="000000"/>
        </w:rPr>
        <w:t>sphericity</w:t>
      </w:r>
      <w:proofErr w:type="spellEnd"/>
      <w:r w:rsidRPr="000D3CD3">
        <w:rPr>
          <w:rFonts w:ascii="Palatino Linotype" w:hAnsi="Palatino Linotype" w:cs="Arial"/>
          <w:color w:val="000000"/>
        </w:rPr>
        <w:t xml:space="preserve">, (4) Local Shape Descriptors: Roughness statistics and Local Volume Invariant statistics, (5) Margin Features: Statistics of 2-parameter fit to sigmoid function of intensities along surface </w:t>
      </w:r>
      <w:proofErr w:type="spellStart"/>
      <w:r w:rsidRPr="000D3CD3">
        <w:rPr>
          <w:rFonts w:ascii="Palatino Linotype" w:hAnsi="Palatino Linotype" w:cs="Arial"/>
          <w:color w:val="000000"/>
        </w:rPr>
        <w:t>normals</w:t>
      </w:r>
      <w:proofErr w:type="spellEnd"/>
      <w:r w:rsidRPr="000D3CD3">
        <w:rPr>
          <w:rFonts w:ascii="Palatino Linotype" w:hAnsi="Palatino Linotype" w:cs="Arial"/>
          <w:color w:val="000000"/>
        </w:rPr>
        <w:t xml:space="preserve"> at 800 locations around the nodule</w:t>
      </w:r>
      <w:r>
        <w:rPr>
          <w:rFonts w:ascii="Palatino Linotype" w:hAnsi="Palatino Linotype" w:cs="Arial"/>
          <w:color w:val="000000"/>
        </w:rPr>
        <w:t>,</w:t>
      </w:r>
      <w:r w:rsidRPr="000D3CD3">
        <w:rPr>
          <w:rFonts w:ascii="Palatino Linotype" w:hAnsi="Palatino Linotype" w:cs="Arial"/>
          <w:color w:val="000000"/>
        </w:rPr>
        <w:t xml:space="preserve"> (6) Texture features: mean and standard deviation over orientation of </w:t>
      </w:r>
      <w:proofErr w:type="spellStart"/>
      <w:r w:rsidRPr="000D3CD3">
        <w:rPr>
          <w:rFonts w:ascii="Palatino Linotype" w:hAnsi="Palatino Linotype" w:cs="Arial"/>
          <w:color w:val="000000"/>
        </w:rPr>
        <w:t>Haralick</w:t>
      </w:r>
      <w:proofErr w:type="spellEnd"/>
      <w:r w:rsidRPr="000D3CD3">
        <w:rPr>
          <w:rFonts w:ascii="Palatino Linotype" w:hAnsi="Palatino Linotype" w:cs="Arial"/>
          <w:color w:val="000000"/>
        </w:rPr>
        <w:t xml:space="preserve"> features (derived from the co-occurrence matrix) at 3 scales (1 mm, 2 mm, 3 mm), for a total of 197 scalar-valued features.  Detailed formulae for these features can be found in </w:t>
      </w:r>
      <w:r>
        <w:rPr>
          <w:rFonts w:ascii="Palatino Linotype" w:hAnsi="Palatino Linotype" w:cs="Arial"/>
          <w:color w:val="000000"/>
        </w:rPr>
        <w:fldChar w:fldCharType="begin"/>
      </w:r>
      <w:r w:rsidR="00D54DFF">
        <w:rPr>
          <w:rFonts w:ascii="Palatino Linotype" w:hAnsi="Palatino Linotype" w:cs="Arial"/>
          <w:color w:val="000000"/>
        </w:rPr>
        <w:instrText xml:space="preserve"> ADDIN EN.CITE &lt;EndNote&gt;&lt;Cite&gt;&lt;Author&gt;Echegary&lt;/Author&gt;&lt;Year&gt;2016&lt;/Year&gt;&lt;RecNum&gt;4371&lt;/RecNum&gt;&lt;DisplayText&gt;(8)&lt;/DisplayText&gt;&lt;record&gt;&lt;rec-number&gt;4371&lt;/rec-number&gt;&lt;foreign-keys&gt;&lt;key app="EN" db-id="ptpvv09a7pd2dae99wuvsv00fvz50evzzra2" timestamp="1469973445"&gt;4371&lt;/key&gt;&lt;/foreign-keys&gt;&lt;ref-type name="Journal Article"&gt;17&lt;/ref-type&gt;&lt;contributors&gt;&lt;authors&gt;&lt;author&gt;S. Echegary&lt;/author&gt;&lt;/authors&gt;&lt;/contributors&gt;&lt;titles&gt;&lt;title&gt;Techical Report &lt;/title&gt;&lt;secondary-title&gt;Stanford University School of Engineering&lt;/secondary-title&gt;&lt;/titles&gt;&lt;periodical&gt;&lt;full-title&gt;Stanford University School of Engineering&lt;/full-title&gt;&lt;/periodical&gt;&lt;dates&gt;&lt;year&gt;2016&lt;/year&gt;&lt;/dates&gt;&lt;urls&gt;&lt;/urls&gt;&lt;/record&gt;&lt;/Cite&gt;&lt;/EndNote&gt;</w:instrText>
      </w:r>
      <w:r>
        <w:rPr>
          <w:rFonts w:ascii="Palatino Linotype" w:hAnsi="Palatino Linotype" w:cs="Arial"/>
          <w:color w:val="000000"/>
        </w:rPr>
        <w:fldChar w:fldCharType="separate"/>
      </w:r>
      <w:r w:rsidR="00D54DFF">
        <w:rPr>
          <w:rFonts w:ascii="Palatino Linotype" w:hAnsi="Palatino Linotype" w:cs="Arial"/>
          <w:noProof/>
          <w:color w:val="000000"/>
        </w:rPr>
        <w:t>(8)</w:t>
      </w:r>
      <w:r>
        <w:rPr>
          <w:rFonts w:ascii="Palatino Linotype" w:hAnsi="Palatino Linotype" w:cs="Arial"/>
          <w:color w:val="000000"/>
        </w:rPr>
        <w:fldChar w:fldCharType="end"/>
      </w:r>
      <w:r>
        <w:rPr>
          <w:rFonts w:ascii="Palatino Linotype" w:hAnsi="Palatino Linotype" w:cs="Arial"/>
          <w:color w:val="000000"/>
        </w:rPr>
        <w:t>.</w:t>
      </w:r>
    </w:p>
    <w:p w14:paraId="7E68D5C0" w14:textId="77777777" w:rsidR="00595CD9" w:rsidRDefault="00595CD9" w:rsidP="00595CD9">
      <w:pPr>
        <w:rPr>
          <w:rFonts w:ascii="Palatino Linotype" w:eastAsia="Times New Roman" w:hAnsi="Palatino Linotype" w:cs="Times New Roman"/>
        </w:rPr>
      </w:pPr>
    </w:p>
    <w:p w14:paraId="071B79AC" w14:textId="77777777" w:rsidR="00C82F5B" w:rsidRPr="000D3CD3" w:rsidRDefault="00C82F5B" w:rsidP="00C82F5B">
      <w:pPr>
        <w:jc w:val="both"/>
        <w:rPr>
          <w:rFonts w:ascii="Palatino Linotype" w:hAnsi="Palatino Linotype" w:cs="Times New Roman"/>
        </w:rPr>
      </w:pPr>
      <w:r w:rsidRPr="000D3CD3">
        <w:rPr>
          <w:rFonts w:ascii="Palatino Linotype" w:hAnsi="Palatino Linotype" w:cs="Arial"/>
          <w:color w:val="000000"/>
        </w:rPr>
        <w:t>University of California Los Angeles</w:t>
      </w:r>
      <w:r>
        <w:rPr>
          <w:rFonts w:ascii="Palatino Linotype" w:hAnsi="Palatino Linotype" w:cs="Arial"/>
          <w:color w:val="000000"/>
        </w:rPr>
        <w:t xml:space="preserve"> (UCLA)</w:t>
      </w:r>
    </w:p>
    <w:p w14:paraId="44178284" w14:textId="272390AF" w:rsidR="00C82F5B" w:rsidRPr="009D785F" w:rsidRDefault="00C82F5B" w:rsidP="00C82F5B">
      <w:pPr>
        <w:ind w:firstLine="720"/>
        <w:jc w:val="both"/>
        <w:rPr>
          <w:rFonts w:ascii="Palatino Linotype" w:hAnsi="Palatino Linotype" w:cs="Arial"/>
          <w:color w:val="000000"/>
        </w:rPr>
      </w:pPr>
      <w:r w:rsidRPr="000D3CD3">
        <w:rPr>
          <w:rFonts w:ascii="Palatino Linotype" w:hAnsi="Palatino Linotype" w:cs="Arial"/>
          <w:color w:val="000000"/>
        </w:rPr>
        <w:t xml:space="preserve">The UCLA feature pipeline created the reported feature values by first reading in the nodule cases as DICOM images and the nodule regions of interest (ROIs) from </w:t>
      </w:r>
      <w:r w:rsidR="009B5627">
        <w:rPr>
          <w:rFonts w:ascii="Palatino Linotype" w:hAnsi="Palatino Linotype" w:cs="Arial"/>
          <w:color w:val="000000"/>
        </w:rPr>
        <w:t>segmentations</w:t>
      </w:r>
      <w:r w:rsidRPr="000D3CD3">
        <w:rPr>
          <w:rFonts w:ascii="Palatino Linotype" w:hAnsi="Palatino Linotype" w:cs="Arial"/>
          <w:color w:val="000000"/>
        </w:rPr>
        <w:t xml:space="preserve"> provided. For each nodule and each ROI, fifteen features were calculated and submitted for analysis, which represented a modest subset of features available.  Volume in mm</w:t>
      </w:r>
      <w:r w:rsidRPr="000D3CD3">
        <w:rPr>
          <w:rFonts w:ascii="Palatino Linotype" w:hAnsi="Palatino Linotype" w:cs="Arial"/>
          <w:color w:val="000000"/>
          <w:vertAlign w:val="superscript"/>
        </w:rPr>
        <w:t>3</w:t>
      </w:r>
      <w:r w:rsidRPr="000D3CD3">
        <w:rPr>
          <w:rFonts w:ascii="Palatino Linotype" w:hAnsi="Palatino Linotype" w:cs="Arial"/>
          <w:color w:val="000000"/>
        </w:rPr>
        <w:t xml:space="preserve"> was calculated from the number of identified voxels in each ROI and the size of each voxel as reported in the DICOM header. Four additional features were based on the intensity distribution of voxels contained within each ROI including mean, standard deviation, skewness and kurtosis. </w:t>
      </w:r>
      <w:r w:rsidRPr="009D785F">
        <w:rPr>
          <w:rFonts w:ascii="Palatino Linotype" w:hAnsi="Palatino Linotype" w:cs="Arial"/>
          <w:color w:val="000000"/>
        </w:rPr>
        <w:t>Finally,</w:t>
      </w:r>
      <w:r>
        <w:rPr>
          <w:rFonts w:ascii="Palatino Linotype" w:eastAsia="Malgun Gothic" w:hAnsi="Palatino Linotype" w:cs="Arial" w:hint="eastAsia"/>
          <w:color w:val="000000"/>
          <w:lang w:eastAsia="ko-KR"/>
        </w:rPr>
        <w:t xml:space="preserve"> </w:t>
      </w:r>
      <w:r w:rsidRPr="009D785F">
        <w:rPr>
          <w:rFonts w:ascii="Palatino Linotype" w:hAnsi="Palatino Linotype" w:cs="Arial"/>
          <w:color w:val="000000"/>
        </w:rPr>
        <w:t>10 features from the Gray Level Co-occurrence matrix (GLCM) texture family were submitted. The co-occurrence matrices were formed using 32 quantization levels (of gray levels or HU bins). The number of directions used (also referred to as offsets) were based on the direction on the 26-connectivity that is typically used in 3D, resulting in a total of 13 offsets (= 26/2 due to symmetry). This results in a total of 13 co-occurrence matrices. The measures calculated (contrast, dissimilarity, homogeneity, energy and entropy were used for this study) were obtained for each co-occurrence matrix formed and the final feature values submitted were the mean value and range value (maximum – minimum) of each measure over the 13 co-occurrence matrices.</w:t>
      </w:r>
    </w:p>
    <w:p w14:paraId="11EB334B" w14:textId="77777777" w:rsidR="00C82F5B" w:rsidRDefault="00C82F5B" w:rsidP="00595CD9">
      <w:pPr>
        <w:rPr>
          <w:rFonts w:ascii="Palatino Linotype" w:eastAsia="Times New Roman" w:hAnsi="Palatino Linotype" w:cs="Times New Roman"/>
        </w:rPr>
      </w:pPr>
    </w:p>
    <w:p w14:paraId="6B9962B7" w14:textId="77777777" w:rsidR="00C82F5B" w:rsidRPr="000D3CD3" w:rsidRDefault="00C82F5B" w:rsidP="00C82F5B">
      <w:pPr>
        <w:jc w:val="both"/>
        <w:rPr>
          <w:rFonts w:ascii="Palatino Linotype" w:hAnsi="Palatino Linotype" w:cs="Times New Roman"/>
        </w:rPr>
      </w:pPr>
      <w:r w:rsidRPr="000D3CD3">
        <w:rPr>
          <w:rFonts w:ascii="Palatino Linotype" w:hAnsi="Palatino Linotype" w:cs="Arial"/>
          <w:color w:val="000000"/>
        </w:rPr>
        <w:t>University of Iowa</w:t>
      </w:r>
      <w:r>
        <w:rPr>
          <w:rFonts w:ascii="Palatino Linotype" w:hAnsi="Palatino Linotype" w:cs="Arial"/>
          <w:color w:val="000000"/>
        </w:rPr>
        <w:t xml:space="preserve"> (</w:t>
      </w:r>
      <w:proofErr w:type="spellStart"/>
      <w:r>
        <w:rPr>
          <w:rFonts w:ascii="Palatino Linotype" w:hAnsi="Palatino Linotype" w:cs="Arial"/>
          <w:color w:val="000000"/>
        </w:rPr>
        <w:t>UIowa</w:t>
      </w:r>
      <w:proofErr w:type="spellEnd"/>
      <w:r>
        <w:rPr>
          <w:rFonts w:ascii="Palatino Linotype" w:hAnsi="Palatino Linotype" w:cs="Arial"/>
          <w:color w:val="000000"/>
        </w:rPr>
        <w:t>)</w:t>
      </w:r>
    </w:p>
    <w:p w14:paraId="766D0781" w14:textId="4D22626D" w:rsidR="00C82F5B" w:rsidRDefault="00C82F5B" w:rsidP="00C82F5B">
      <w:pPr>
        <w:ind w:firstLine="720"/>
        <w:jc w:val="both"/>
        <w:rPr>
          <w:rFonts w:ascii="Palatino Linotype" w:hAnsi="Palatino Linotype" w:cs="Arial"/>
          <w:color w:val="000000"/>
        </w:rPr>
      </w:pPr>
      <w:r w:rsidRPr="000D3CD3">
        <w:rPr>
          <w:rFonts w:ascii="Palatino Linotype" w:hAnsi="Palatino Linotype" w:cs="Arial"/>
          <w:color w:val="000000"/>
        </w:rPr>
        <w:t xml:space="preserve">The </w:t>
      </w:r>
      <w:proofErr w:type="spellStart"/>
      <w:r w:rsidRPr="000D3CD3">
        <w:rPr>
          <w:rFonts w:ascii="Palatino Linotype" w:hAnsi="Palatino Linotype" w:cs="Arial"/>
          <w:color w:val="000000"/>
        </w:rPr>
        <w:t>UIowa</w:t>
      </w:r>
      <w:proofErr w:type="spellEnd"/>
      <w:r w:rsidRPr="000D3CD3">
        <w:rPr>
          <w:rFonts w:ascii="Palatino Linotype" w:hAnsi="Palatino Linotype" w:cs="Arial"/>
          <w:color w:val="000000"/>
        </w:rPr>
        <w:t xml:space="preserve"> feature pipeline consisted of image preprocessing and feature extraction, which were both do</w:t>
      </w:r>
      <w:r w:rsidR="000052AF">
        <w:rPr>
          <w:rFonts w:ascii="Palatino Linotype" w:hAnsi="Palatino Linotype" w:cs="Arial"/>
          <w:color w:val="000000"/>
        </w:rPr>
        <w:t xml:space="preserve">ne using scripts written in </w:t>
      </w:r>
      <w:proofErr w:type="spellStart"/>
      <w:r w:rsidR="000052AF">
        <w:rPr>
          <w:rFonts w:ascii="Palatino Linotype" w:hAnsi="Palatino Linotype" w:cs="Arial"/>
          <w:color w:val="000000"/>
        </w:rPr>
        <w:t>Matl</w:t>
      </w:r>
      <w:r w:rsidRPr="000D3CD3">
        <w:rPr>
          <w:rFonts w:ascii="Palatino Linotype" w:hAnsi="Palatino Linotype" w:cs="Arial"/>
          <w:color w:val="000000"/>
        </w:rPr>
        <w:t>ab</w:t>
      </w:r>
      <w:proofErr w:type="spellEnd"/>
      <w:r w:rsidRPr="000D3CD3">
        <w:rPr>
          <w:rFonts w:ascii="Palatino Linotype" w:hAnsi="Palatino Linotype" w:cs="Arial"/>
          <w:color w:val="000000"/>
        </w:rPr>
        <w:t xml:space="preserve">. </w:t>
      </w:r>
      <w:r>
        <w:rPr>
          <w:rFonts w:ascii="Palatino Linotype" w:hAnsi="Palatino Linotype" w:cs="Arial"/>
          <w:color w:val="000000"/>
        </w:rPr>
        <w:t xml:space="preserve">The </w:t>
      </w:r>
      <w:proofErr w:type="spellStart"/>
      <w:r>
        <w:rPr>
          <w:rFonts w:ascii="Palatino Linotype" w:hAnsi="Palatino Linotype" w:cs="Arial"/>
          <w:color w:val="000000"/>
        </w:rPr>
        <w:t>UIowa</w:t>
      </w:r>
      <w:proofErr w:type="spellEnd"/>
      <w:r>
        <w:rPr>
          <w:rFonts w:ascii="Palatino Linotype" w:hAnsi="Palatino Linotype" w:cs="Arial"/>
          <w:color w:val="000000"/>
        </w:rPr>
        <w:t xml:space="preserve"> approach included feature extraction from both the lung nodule and the surrounding lung parenchyma. For this study</w:t>
      </w:r>
      <w:r w:rsidRPr="00C31B6B">
        <w:rPr>
          <w:rFonts w:ascii="Palatino Linotype" w:hAnsi="Palatino Linotype" w:cs="Arial"/>
          <w:color w:val="000000"/>
        </w:rPr>
        <w:t xml:space="preserve"> </w:t>
      </w:r>
      <w:r>
        <w:rPr>
          <w:rFonts w:ascii="Palatino Linotype" w:hAnsi="Palatino Linotype" w:cs="Arial"/>
          <w:color w:val="000000"/>
        </w:rPr>
        <w:t>the nodule segmentation mask was</w:t>
      </w:r>
      <w:r w:rsidRPr="00C31B6B">
        <w:rPr>
          <w:rFonts w:ascii="Palatino Linotype" w:hAnsi="Palatino Linotype" w:cs="Arial"/>
          <w:color w:val="000000"/>
        </w:rPr>
        <w:t xml:space="preserve"> </w:t>
      </w:r>
      <w:r>
        <w:rPr>
          <w:rFonts w:ascii="Palatino Linotype" w:hAnsi="Palatino Linotype" w:cs="Arial"/>
          <w:color w:val="000000"/>
        </w:rPr>
        <w:t>provided, from which</w:t>
      </w:r>
      <w:r w:rsidRPr="000D3CD3">
        <w:rPr>
          <w:rFonts w:ascii="Palatino Linotype" w:hAnsi="Palatino Linotype" w:cs="Arial"/>
          <w:color w:val="000000"/>
        </w:rPr>
        <w:t xml:space="preserve"> </w:t>
      </w:r>
      <w:r>
        <w:rPr>
          <w:rFonts w:ascii="Palatino Linotype" w:hAnsi="Palatino Linotype" w:cs="Arial"/>
          <w:color w:val="000000"/>
        </w:rPr>
        <w:t>the maximum radius of the nodule was determined. Extending from the nodule boundary, all voxels within a distance of the maximum nodule radius were included in the parenchymal mask.  If n</w:t>
      </w:r>
      <w:r w:rsidRPr="00C31B6B">
        <w:rPr>
          <w:rFonts w:ascii="Palatino Linotype" w:hAnsi="Palatino Linotype" w:cs="Arial"/>
          <w:color w:val="000000"/>
        </w:rPr>
        <w:t>on-valid parenchyma regions</w:t>
      </w:r>
      <w:r>
        <w:rPr>
          <w:rFonts w:ascii="Palatino Linotype" w:hAnsi="Palatino Linotype" w:cs="Arial"/>
          <w:color w:val="000000"/>
        </w:rPr>
        <w:t xml:space="preserve"> were present</w:t>
      </w:r>
      <w:r w:rsidRPr="00C31B6B">
        <w:rPr>
          <w:rFonts w:ascii="Palatino Linotype" w:hAnsi="Palatino Linotype" w:cs="Arial"/>
          <w:color w:val="000000"/>
        </w:rPr>
        <w:t>, suc</w:t>
      </w:r>
      <w:r>
        <w:rPr>
          <w:rFonts w:ascii="Palatino Linotype" w:hAnsi="Palatino Linotype" w:cs="Arial"/>
          <w:color w:val="000000"/>
        </w:rPr>
        <w:t>h as pleural wall, they were manually</w:t>
      </w:r>
      <w:r w:rsidRPr="00C31B6B">
        <w:rPr>
          <w:rFonts w:ascii="Palatino Linotype" w:hAnsi="Palatino Linotype" w:cs="Arial"/>
          <w:color w:val="000000"/>
        </w:rPr>
        <w:t> excluded from the parenchyma mask.</w:t>
      </w:r>
      <w:r>
        <w:rPr>
          <w:rFonts w:ascii="Palatino Linotype" w:hAnsi="Palatino Linotype" w:cs="Arial"/>
          <w:color w:val="000000"/>
        </w:rPr>
        <w:t xml:space="preserve"> </w:t>
      </w:r>
      <w:r w:rsidRPr="000D3CD3">
        <w:rPr>
          <w:rFonts w:ascii="Palatino Linotype" w:hAnsi="Palatino Linotype" w:cs="Arial"/>
          <w:color w:val="000000"/>
        </w:rPr>
        <w:t xml:space="preserve"> In the feature extraction stage, a set of 304 </w:t>
      </w:r>
      <w:proofErr w:type="spellStart"/>
      <w:r w:rsidRPr="000D3CD3">
        <w:rPr>
          <w:rFonts w:ascii="Palatino Linotype" w:hAnsi="Palatino Linotype" w:cs="Arial"/>
          <w:color w:val="000000"/>
        </w:rPr>
        <w:t>radio</w:t>
      </w:r>
      <w:r w:rsidRPr="00E30ECB">
        <w:rPr>
          <w:rFonts w:ascii="Palatino Linotype" w:hAnsi="Palatino Linotype" w:cs="Arial"/>
          <w:color w:val="000000"/>
        </w:rPr>
        <w:t>mic</w:t>
      </w:r>
      <w:proofErr w:type="spellEnd"/>
      <w:r w:rsidRPr="00E30ECB">
        <w:rPr>
          <w:rFonts w:ascii="Palatino Linotype" w:hAnsi="Palatino Linotype" w:cs="Arial"/>
          <w:color w:val="000000"/>
        </w:rPr>
        <w:t xml:space="preserve"> features </w:t>
      </w:r>
      <w:r w:rsidRPr="00781130">
        <w:rPr>
          <w:rFonts w:ascii="Palatino Linotype" w:hAnsi="Palatino Linotype" w:cs="Arial"/>
        </w:rPr>
        <w:t xml:space="preserve">were </w:t>
      </w:r>
      <w:r w:rsidRPr="00781130">
        <w:rPr>
          <w:rFonts w:ascii="Palatino Linotype" w:hAnsi="Palatino Linotype"/>
        </w:rPr>
        <w:t xml:space="preserve">calculated as previously described in </w:t>
      </w:r>
      <w:r>
        <w:rPr>
          <w:rFonts w:ascii="Palatino Linotype" w:hAnsi="Palatino Linotype"/>
        </w:rPr>
        <w:fldChar w:fldCharType="begin">
          <w:fldData xml:space="preserve">PEVuZE5vdGU+PENpdGU+PEF1dGhvcj5EaWxnZXI8L0F1dGhvcj48WWVhcj4yMDE1PC9ZZWFyPjxS
ZWNOdW0+NDM2NTwvUmVjTnVtPjxEaXNwbGF5VGV4dD4oOSk8L0Rpc3BsYXlUZXh0PjxyZWNvcmQ+
PHJlYy1udW1iZXI+NDM2NTwvcmVjLW51bWJlcj48Zm9yZWlnbi1rZXlzPjxrZXkgYXBwPSJFTiIg
ZGItaWQ9InB0cHZ2MDlhN3BkMmRhZTk5d3V2c3YwMGZ2ejUwZXZ6enJhMiIgdGltZXN0YW1wPSIx
NDY5OTcyNzEyIj40MzY1PC9rZXk+PC9mb3JlaWduLWtleXM+PHJlZi10eXBlIG5hbWU9IkpvdXJu
YWwgQXJ0aWNsZSI+MTc8L3JlZi10eXBlPjxjb250cmlidXRvcnM+PGF1dGhvcnM+PGF1dGhvcj5E
aWxnZXIsIFMuIEsuPC9hdXRob3I+PGF1dGhvcj5VdGhvZmYsIEouPC9hdXRob3I+PGF1dGhvcj5K
dWRpc2NoLCBBLjwvYXV0aG9yPjxhdXRob3I+SGFtbW9uZCwgRS48L2F1dGhvcj48YXV0aG9yPk1v
dHQsIFMuIEwuPC9hdXRob3I+PGF1dGhvcj5TbWl0aCwgQi4gSi48L2F1dGhvcj48YXV0aG9yPk5l
d2VsbCwgSi4gRC4sIEpyLjwvYXV0aG9yPjxhdXRob3I+SG9mZm1hbiwgRS4gQS48L2F1dGhvcj48
YXV0aG9yPlNpZXJlbiwgSi4gQy48L2F1dGhvcj48L2F1dGhvcnM+PC9jb250cmlidXRvcnM+PGF1
dGgtYWRkcmVzcz5Vbml2ZXJzaXR5IG9mIElvd2EsIERlcGFydG1lbnQgb2YgQmlvbWVkaWNhbCBF
bmdpbmVlcmluZywgMzEwMCBTZWFtYW5zIENlbnRlciBmb3IgdGhlIEVuZ2luZWVyaW5nIEFydHMg
YW5kIFNjaWVuY2VzLCBJb3dhIENpdHksIElvd2EgNTIyNDIsIFVuaXRlZCBTdGF0ZXM7IFVuaXZl
cnNpdHkgb2YgSW93YSwgRGVwYXJ0bWVudCBvZiBSYWRpb2xvZ3ksIDIwMCBIYXdraW5zIERyaXZl
LCBJb3dhIENpdHksIElvd2EgNTIyNDIsIFVuaXRlZCBTdGF0ZXM7IFVuaXZlcnNpdHkgb2YgSW93
YSwgSG9sZGVuIENvbXByZWhlbnNpdmUgQ2FuY2VyIENlbnRlciwgMjAwIEhhd2tpbnMgRHJpdmUs
IElvd2EgQ2l0eSwgSW93YSA1MjI0MiwgVW5pdGVkIFN0YXRlcy4mI3hEO1VuaXZlcnNpdHkgb2Yg
SW93YSwgRGVwYXJ0bWVudCBvZiBCaW9tZWRpY2FsIEVuZ2luZWVyaW5nLCAzMTAwIFNlYW1hbnMg
Q2VudGVyIGZvciB0aGUgRW5naW5lZXJpbmcgQXJ0cyBhbmQgU2NpZW5jZXMsIElvd2EgQ2l0eSwg
SW93YSA1MjI0MiwgVW5pdGVkIFN0YXRlczsgVW5pdmVyc2l0eSBvZiBJb3dhLCBEZXBhcnRtZW50
IG9mIFJhZGlvbG9neSwgMjAwIEhhd2tpbnMgRHJpdmUsIElvd2EgQ2l0eSwgSW93YSA1MjI0Miwg
VW5pdGVkIFN0YXRlcy4mI3hEO1VuaXZlcnNpdHkgb2YgSW93YSAsIEhvbGRlbiBDb21wcmVoZW5z
aXZlIENhbmNlciBDZW50ZXIsIDIwMCBIYXdraW5zIERyaXZlLCBJb3dhIENpdHksIElvd2EgNTIy
NDIsIFVuaXRlZCBTdGF0ZXMuJiN4RDtVbml2ZXJzaXR5IG9mIElvd2EsIEhvbGRlbiBDb21wcmVo
ZW5zaXZlIENhbmNlciBDZW50ZXIsIDIwMCBIYXdraW5zIERyaXZlLCBJb3dhIENpdHksIElvd2Eg
NTIyNDIsIFVuaXRlZCBTdGF0ZXM7IFVuaXZlcnNpdHkgb2YgSW93YSwgRGVwYXJ0bWVudCBvZiBC
aW9zdGF0aXN0aWNzLCAxNDUgTm9ydGggUml2ZXJzaWRlIERyaXZlLCBJb3dhIENpdHksIElvd2Eg
NTIyNDIsIFVuaXRlZCBTdGF0ZXMuPC9hdXRoLWFkZHJlc3M+PHRpdGxlcz48dGl0bGU+SW1wcm92
ZWQgcHVsbW9uYXJ5IG5vZHVsZSBjbGFzc2lmaWNhdGlvbiB1dGlsaXppbmcgcXVhbnRpdGF0aXZl
IGx1bmcgcGFyZW5jaHltYSBmZWF0dXJlczwvdGl0bGU+PHNlY29uZGFyeS10aXRsZT5KIE1lZCBJ
bWFnaW5nIChCZWxsaW5naGFtKTwvc2Vjb25kYXJ5LXRpdGxlPjxhbHQtdGl0bGU+Sm91cm5hbCBv
ZiBtZWRpY2FsIGltYWdpbmc8L2FsdC10aXRsZT48L3RpdGxlcz48cGVyaW9kaWNhbD48ZnVsbC10
aXRsZT5KIE1lZCBJbWFnaW5nIChCZWxsaW5naGFtKTwvZnVsbC10aXRsZT48YWJici0xPkpvdXJu
YWwgb2YgbWVkaWNhbCBpbWFnaW5nPC9hYmJyLTE+PC9wZXJpb2RpY2FsPjxhbHQtcGVyaW9kaWNh
bD48ZnVsbC10aXRsZT5KIE1lZCBJbWFnaW5nIChCZWxsaW5naGFtKTwvZnVsbC10aXRsZT48YWJi
ci0xPkpvdXJuYWwgb2YgbWVkaWNhbCBpbWFnaW5nPC9hYmJyLTE+PC9hbHQtcGVyaW9kaWNhbD48
cGFnZXM+MDQxMDA0PC9wYWdlcz48dm9sdW1lPjI8L3ZvbHVtZT48bnVtYmVyPjQ8L251bWJlcj48
ZGF0ZXM+PHllYXI+MjAxNTwveWVhcj48cHViLWRhdGVzPjxkYXRlPk9jdDwvZGF0ZT48L3B1Yi1k
YXRlcz48L2RhdGVzPjxpc2JuPjIzMjktNDMwMiAoUHJpbnQpJiN4RDsyMzI5LTQzMDIgKExpbmtp
bmcpPC9pc2JuPjxhY2Nlc3Npb24tbnVtPjI2ODcwNzQ0PC9hY2Nlc3Npb24tbnVtPjx1cmxzPjxy
ZWxhdGVkLXVybHM+PHVybD5odHRwOi8vd3d3Lm5jYmkubmxtLm5paC5nb3YvcHVibWVkLzI2ODcw
NzQ0PC91cmw+PC9yZWxhdGVkLXVybHM+PC91cmxzPjxjdXN0b20yPjQ3NDgxNDY8L2N1c3RvbTI+
PGVsZWN0cm9uaWMtcmVzb3VyY2UtbnVtPjEwLjExMTcvMS5KTUkuMi40LjA0MTAwNDwvZWxlY3Ry
b25pYy1yZXNvdXJjZS1udW0+PC9yZWNvcmQ+PC9DaXRlPjwvRW5kTm90ZT5=
</w:fldData>
        </w:fldChar>
      </w:r>
      <w:r w:rsidR="00D54DFF">
        <w:rPr>
          <w:rFonts w:ascii="Palatino Linotype" w:hAnsi="Palatino Linotype"/>
        </w:rPr>
        <w:instrText xml:space="preserve"> ADDIN EN.CITE </w:instrText>
      </w:r>
      <w:r w:rsidR="00D54DFF">
        <w:rPr>
          <w:rFonts w:ascii="Palatino Linotype" w:hAnsi="Palatino Linotype"/>
        </w:rPr>
        <w:fldChar w:fldCharType="begin">
          <w:fldData xml:space="preserve">PEVuZE5vdGU+PENpdGU+PEF1dGhvcj5EaWxnZXI8L0F1dGhvcj48WWVhcj4yMDE1PC9ZZWFyPjxS
ZWNOdW0+NDM2NTwvUmVjTnVtPjxEaXNwbGF5VGV4dD4oOSk8L0Rpc3BsYXlUZXh0PjxyZWNvcmQ+
PHJlYy1udW1iZXI+NDM2NTwvcmVjLW51bWJlcj48Zm9yZWlnbi1rZXlzPjxrZXkgYXBwPSJFTiIg
ZGItaWQ9InB0cHZ2MDlhN3BkMmRhZTk5d3V2c3YwMGZ2ejUwZXZ6enJhMiIgdGltZXN0YW1wPSIx
NDY5OTcyNzEyIj40MzY1PC9rZXk+PC9mb3JlaWduLWtleXM+PHJlZi10eXBlIG5hbWU9IkpvdXJu
YWwgQXJ0aWNsZSI+MTc8L3JlZi10eXBlPjxjb250cmlidXRvcnM+PGF1dGhvcnM+PGF1dGhvcj5E
aWxnZXIsIFMuIEsuPC9hdXRob3I+PGF1dGhvcj5VdGhvZmYsIEouPC9hdXRob3I+PGF1dGhvcj5K
dWRpc2NoLCBBLjwvYXV0aG9yPjxhdXRob3I+SGFtbW9uZCwgRS48L2F1dGhvcj48YXV0aG9yPk1v
dHQsIFMuIEwuPC9hdXRob3I+PGF1dGhvcj5TbWl0aCwgQi4gSi48L2F1dGhvcj48YXV0aG9yPk5l
d2VsbCwgSi4gRC4sIEpyLjwvYXV0aG9yPjxhdXRob3I+SG9mZm1hbiwgRS4gQS48L2F1dGhvcj48
YXV0aG9yPlNpZXJlbiwgSi4gQy48L2F1dGhvcj48L2F1dGhvcnM+PC9jb250cmlidXRvcnM+PGF1
dGgtYWRkcmVzcz5Vbml2ZXJzaXR5IG9mIElvd2EsIERlcGFydG1lbnQgb2YgQmlvbWVkaWNhbCBF
bmdpbmVlcmluZywgMzEwMCBTZWFtYW5zIENlbnRlciBmb3IgdGhlIEVuZ2luZWVyaW5nIEFydHMg
YW5kIFNjaWVuY2VzLCBJb3dhIENpdHksIElvd2EgNTIyNDIsIFVuaXRlZCBTdGF0ZXM7IFVuaXZl
cnNpdHkgb2YgSW93YSwgRGVwYXJ0bWVudCBvZiBSYWRpb2xvZ3ksIDIwMCBIYXdraW5zIERyaXZl
LCBJb3dhIENpdHksIElvd2EgNTIyNDIsIFVuaXRlZCBTdGF0ZXM7IFVuaXZlcnNpdHkgb2YgSW93
YSwgSG9sZGVuIENvbXByZWhlbnNpdmUgQ2FuY2VyIENlbnRlciwgMjAwIEhhd2tpbnMgRHJpdmUs
IElvd2EgQ2l0eSwgSW93YSA1MjI0MiwgVW5pdGVkIFN0YXRlcy4mI3hEO1VuaXZlcnNpdHkgb2Yg
SW93YSwgRGVwYXJ0bWVudCBvZiBCaW9tZWRpY2FsIEVuZ2luZWVyaW5nLCAzMTAwIFNlYW1hbnMg
Q2VudGVyIGZvciB0aGUgRW5naW5lZXJpbmcgQXJ0cyBhbmQgU2NpZW5jZXMsIElvd2EgQ2l0eSwg
SW93YSA1MjI0MiwgVW5pdGVkIFN0YXRlczsgVW5pdmVyc2l0eSBvZiBJb3dhLCBEZXBhcnRtZW50
IG9mIFJhZGlvbG9neSwgMjAwIEhhd2tpbnMgRHJpdmUsIElvd2EgQ2l0eSwgSW93YSA1MjI0Miwg
VW5pdGVkIFN0YXRlcy4mI3hEO1VuaXZlcnNpdHkgb2YgSW93YSAsIEhvbGRlbiBDb21wcmVoZW5z
aXZlIENhbmNlciBDZW50ZXIsIDIwMCBIYXdraW5zIERyaXZlLCBJb3dhIENpdHksIElvd2EgNTIy
NDIsIFVuaXRlZCBTdGF0ZXMuJiN4RDtVbml2ZXJzaXR5IG9mIElvd2EsIEhvbGRlbiBDb21wcmVo
ZW5zaXZlIENhbmNlciBDZW50ZXIsIDIwMCBIYXdraW5zIERyaXZlLCBJb3dhIENpdHksIElvd2Eg
NTIyNDIsIFVuaXRlZCBTdGF0ZXM7IFVuaXZlcnNpdHkgb2YgSW93YSwgRGVwYXJ0bWVudCBvZiBC
aW9zdGF0aXN0aWNzLCAxNDUgTm9ydGggUml2ZXJzaWRlIERyaXZlLCBJb3dhIENpdHksIElvd2Eg
NTIyNDIsIFVuaXRlZCBTdGF0ZXMuPC9hdXRoLWFkZHJlc3M+PHRpdGxlcz48dGl0bGU+SW1wcm92
ZWQgcHVsbW9uYXJ5IG5vZHVsZSBjbGFzc2lmaWNhdGlvbiB1dGlsaXppbmcgcXVhbnRpdGF0aXZl
IGx1bmcgcGFyZW5jaHltYSBmZWF0dXJlczwvdGl0bGU+PHNlY29uZGFyeS10aXRsZT5KIE1lZCBJ
bWFnaW5nIChCZWxsaW5naGFtKTwvc2Vjb25kYXJ5LXRpdGxlPjxhbHQtdGl0bGU+Sm91cm5hbCBv
ZiBtZWRpY2FsIGltYWdpbmc8L2FsdC10aXRsZT48L3RpdGxlcz48cGVyaW9kaWNhbD48ZnVsbC10
aXRsZT5KIE1lZCBJbWFnaW5nIChCZWxsaW5naGFtKTwvZnVsbC10aXRsZT48YWJici0xPkpvdXJu
YWwgb2YgbWVkaWNhbCBpbWFnaW5nPC9hYmJyLTE+PC9wZXJpb2RpY2FsPjxhbHQtcGVyaW9kaWNh
bD48ZnVsbC10aXRsZT5KIE1lZCBJbWFnaW5nIChCZWxsaW5naGFtKTwvZnVsbC10aXRsZT48YWJi
ci0xPkpvdXJuYWwgb2YgbWVkaWNhbCBpbWFnaW5nPC9hYmJyLTE+PC9hbHQtcGVyaW9kaWNhbD48
cGFnZXM+MDQxMDA0PC9wYWdlcz48dm9sdW1lPjI8L3ZvbHVtZT48bnVtYmVyPjQ8L251bWJlcj48
ZGF0ZXM+PHllYXI+MjAxNTwveWVhcj48cHViLWRhdGVzPjxkYXRlPk9jdDwvZGF0ZT48L3B1Yi1k
YXRlcz48L2RhdGVzPjxpc2JuPjIzMjktNDMwMiAoUHJpbnQpJiN4RDsyMzI5LTQzMDIgKExpbmtp
bmcpPC9pc2JuPjxhY2Nlc3Npb24tbnVtPjI2ODcwNzQ0PC9hY2Nlc3Npb24tbnVtPjx1cmxzPjxy
ZWxhdGVkLXVybHM+PHVybD5odHRwOi8vd3d3Lm5jYmkubmxtLm5paC5nb3YvcHVibWVkLzI2ODcw
NzQ0PC91cmw+PC9yZWxhdGVkLXVybHM+PC91cmxzPjxjdXN0b20yPjQ3NDgxNDY8L2N1c3RvbTI+
PGVsZWN0cm9uaWMtcmVzb3VyY2UtbnVtPjEwLjExMTcvMS5KTUkuMi40LjA0MTAwNDwvZWxlY3Ry
b25pYy1yZXNvdXJjZS1udW0+PC9yZWNvcmQ+PC9DaXRlPjwvRW5kTm90ZT5=
</w:fldData>
        </w:fldChar>
      </w:r>
      <w:r w:rsidR="00D54DFF">
        <w:rPr>
          <w:rFonts w:ascii="Palatino Linotype" w:hAnsi="Palatino Linotype"/>
        </w:rPr>
        <w:instrText xml:space="preserve"> ADDIN EN.CITE.DATA </w:instrText>
      </w:r>
      <w:r w:rsidR="00D54DFF">
        <w:rPr>
          <w:rFonts w:ascii="Palatino Linotype" w:hAnsi="Palatino Linotype"/>
        </w:rPr>
      </w:r>
      <w:r w:rsidR="00D54DFF">
        <w:rPr>
          <w:rFonts w:ascii="Palatino Linotype" w:hAnsi="Palatino Linotype"/>
        </w:rPr>
        <w:fldChar w:fldCharType="end"/>
      </w:r>
      <w:r>
        <w:rPr>
          <w:rFonts w:ascii="Palatino Linotype" w:hAnsi="Palatino Linotype"/>
        </w:rPr>
      </w:r>
      <w:r>
        <w:rPr>
          <w:rFonts w:ascii="Palatino Linotype" w:hAnsi="Palatino Linotype"/>
        </w:rPr>
        <w:fldChar w:fldCharType="separate"/>
      </w:r>
      <w:r w:rsidR="00D54DFF">
        <w:rPr>
          <w:rFonts w:ascii="Palatino Linotype" w:hAnsi="Palatino Linotype"/>
          <w:noProof/>
        </w:rPr>
        <w:t>(9)</w:t>
      </w:r>
      <w:r>
        <w:rPr>
          <w:rFonts w:ascii="Palatino Linotype" w:hAnsi="Palatino Linotype"/>
        </w:rPr>
        <w:fldChar w:fldCharType="end"/>
      </w:r>
      <w:r w:rsidRPr="009905FF">
        <w:rPr>
          <w:rFonts w:ascii="Palatino Linotype" w:hAnsi="Palatino Linotype"/>
        </w:rPr>
        <w:t>.</w:t>
      </w:r>
      <w:r w:rsidRPr="00781130">
        <w:rPr>
          <w:rFonts w:ascii="Palatino Linotype" w:hAnsi="Palatino Linotype" w:cs="Arial"/>
        </w:rPr>
        <w:t xml:space="preserve"> From </w:t>
      </w:r>
      <w:r w:rsidRPr="000D3CD3">
        <w:rPr>
          <w:rFonts w:ascii="Palatino Linotype" w:hAnsi="Palatino Linotype" w:cs="Arial"/>
          <w:color w:val="000000"/>
        </w:rPr>
        <w:t xml:space="preserve">the nodule, 159 features were extracted including intensity, size, shape, and </w:t>
      </w:r>
      <w:r w:rsidRPr="000D3CD3">
        <w:rPr>
          <w:rFonts w:ascii="Palatino Linotype" w:hAnsi="Palatino Linotype" w:cs="Arial"/>
          <w:color w:val="000000"/>
        </w:rPr>
        <w:lastRenderedPageBreak/>
        <w:t>texture.  From the surrounding parenchyma mask, 145 features were extracted including intensity and texture</w:t>
      </w:r>
      <w:r w:rsidRPr="00CE1F18">
        <w:rPr>
          <w:color w:val="FF0000"/>
        </w:rPr>
        <w:t xml:space="preserve"> </w:t>
      </w:r>
      <w:r w:rsidRPr="00CE1F18">
        <w:rPr>
          <w:rFonts w:ascii="Palatino Linotype" w:hAnsi="Palatino Linotype" w:cs="Arial"/>
          <w:color w:val="000000"/>
        </w:rPr>
        <w:t xml:space="preserve">features, </w:t>
      </w:r>
      <w:r>
        <w:rPr>
          <w:rFonts w:ascii="Palatino Linotype" w:hAnsi="Palatino Linotype" w:cs="Arial"/>
          <w:color w:val="000000"/>
        </w:rPr>
        <w:t>which are reported here as margin features</w:t>
      </w:r>
      <w:r w:rsidRPr="00CE1F18">
        <w:rPr>
          <w:rFonts w:ascii="Palatino Linotype" w:hAnsi="Palatino Linotype" w:cs="Arial"/>
          <w:color w:val="000000"/>
        </w:rPr>
        <w:t xml:space="preserve">. </w:t>
      </w:r>
      <w:r>
        <w:rPr>
          <w:rFonts w:ascii="Palatino Linotype" w:hAnsi="Palatino Linotype" w:cs="Arial"/>
          <w:color w:val="000000"/>
        </w:rPr>
        <w:t>2D</w:t>
      </w:r>
      <w:r w:rsidRPr="00CE1F18">
        <w:rPr>
          <w:rFonts w:ascii="Palatino Linotype" w:hAnsi="Palatino Linotype" w:cs="Arial"/>
          <w:color w:val="000000"/>
        </w:rPr>
        <w:t xml:space="preserve"> and </w:t>
      </w:r>
      <w:r>
        <w:rPr>
          <w:rFonts w:ascii="Palatino Linotype" w:hAnsi="Palatino Linotype" w:cs="Arial"/>
          <w:color w:val="000000"/>
        </w:rPr>
        <w:t>3D</w:t>
      </w:r>
      <w:r w:rsidRPr="00CE1F18">
        <w:rPr>
          <w:rFonts w:ascii="Palatino Linotype" w:hAnsi="Palatino Linotype" w:cs="Arial"/>
          <w:color w:val="000000"/>
        </w:rPr>
        <w:t xml:space="preserve"> shape and</w:t>
      </w:r>
      <w:r>
        <w:rPr>
          <w:rFonts w:ascii="Palatino Linotype" w:hAnsi="Palatino Linotype" w:cs="Arial"/>
          <w:color w:val="000000"/>
        </w:rPr>
        <w:t xml:space="preserve"> size features were calculated using physical distance, to compensate for voxel resolution differences in the dataset. </w:t>
      </w:r>
      <w:r w:rsidRPr="00CE1F18">
        <w:rPr>
          <w:rFonts w:ascii="Palatino Linotype" w:hAnsi="Palatino Linotype" w:cs="Arial"/>
          <w:color w:val="000000"/>
        </w:rPr>
        <w:t>Texture features were calculated based on a three-dimensional, rotation invariant implementation of Law’s texture</w:t>
      </w:r>
      <w:r>
        <w:rPr>
          <w:rFonts w:ascii="Palatino Linotype" w:hAnsi="Palatino Linotype" w:cs="Arial"/>
          <w:color w:val="000000"/>
        </w:rPr>
        <w:t xml:space="preserve"> energy measure</w:t>
      </w:r>
      <w:r w:rsidRPr="00CE1F18">
        <w:rPr>
          <w:rFonts w:ascii="Palatino Linotype" w:hAnsi="Palatino Linotype" w:cs="Arial"/>
          <w:color w:val="000000"/>
        </w:rPr>
        <w:t xml:space="preserve">s </w:t>
      </w:r>
      <w:r>
        <w:rPr>
          <w:rFonts w:ascii="Palatino Linotype" w:hAnsi="Palatino Linotype" w:cs="Arial"/>
          <w:color w:val="000000"/>
        </w:rPr>
        <w:fldChar w:fldCharType="begin"/>
      </w:r>
      <w:r w:rsidR="00D54DFF">
        <w:rPr>
          <w:rFonts w:ascii="Palatino Linotype" w:hAnsi="Palatino Linotype" w:cs="Arial"/>
          <w:color w:val="000000"/>
        </w:rPr>
        <w:instrText xml:space="preserve"> ADDIN EN.CITE &lt;EndNote&gt;&lt;Cite&gt;&lt;Author&gt;Laws&lt;/Author&gt;&lt;Year&gt;1980&lt;/Year&gt;&lt;RecNum&gt;4364&lt;/RecNum&gt;&lt;DisplayText&gt;(10)&lt;/DisplayText&gt;&lt;record&gt;&lt;rec-number&gt;4364&lt;/rec-number&gt;&lt;foreign-keys&gt;&lt;key app="EN" db-id="ptpvv09a7pd2dae99wuvsv00fvz50evzzra2" timestamp="1469972651"&gt;4364&lt;/key&gt;&lt;/foreign-keys&gt;&lt;ref-type name="Book Section"&gt;5&lt;/ref-type&gt;&lt;contributors&gt;&lt;authors&gt;&lt;author&gt;Laws, K.I.&lt;/author&gt;&lt;/authors&gt;&lt;secondary-authors&gt;&lt;author&gt;T.F. Wiener&lt;/author&gt;&lt;/secondary-authors&gt;&lt;/contributors&gt;&lt;titles&gt;&lt;title&gt;Rapid texture identification &lt;/title&gt;&lt;secondary-title&gt;Image Processing for Missile Guidance&lt;/secondary-title&gt;&lt;/titles&gt;&lt;pages&gt;376-380&lt;/pages&gt;&lt;volume&gt;238&lt;/volume&gt;&lt;dates&gt;&lt;year&gt;1980&lt;/year&gt;&lt;/dates&gt;&lt;publisher&gt;SPIE&lt;/publisher&gt;&lt;urls&gt;&lt;/urls&gt;&lt;/record&gt;&lt;/Cite&gt;&lt;/EndNote&gt;</w:instrText>
      </w:r>
      <w:r>
        <w:rPr>
          <w:rFonts w:ascii="Palatino Linotype" w:hAnsi="Palatino Linotype" w:cs="Arial"/>
          <w:color w:val="000000"/>
        </w:rPr>
        <w:fldChar w:fldCharType="separate"/>
      </w:r>
      <w:r w:rsidR="00D54DFF">
        <w:rPr>
          <w:rFonts w:ascii="Palatino Linotype" w:hAnsi="Palatino Linotype" w:cs="Arial"/>
          <w:noProof/>
          <w:color w:val="000000"/>
        </w:rPr>
        <w:t>(10)</w:t>
      </w:r>
      <w:r>
        <w:rPr>
          <w:rFonts w:ascii="Palatino Linotype" w:hAnsi="Palatino Linotype" w:cs="Arial"/>
          <w:color w:val="000000"/>
        </w:rPr>
        <w:fldChar w:fldCharType="end"/>
      </w:r>
      <w:r w:rsidRPr="00AD0A8B">
        <w:rPr>
          <w:rFonts w:ascii="Palatino Linotype" w:hAnsi="Palatino Linotype" w:cs="Arial"/>
          <w:color w:val="000000"/>
        </w:rPr>
        <w:t xml:space="preserve"> </w:t>
      </w:r>
      <w:r w:rsidRPr="00CE1F18">
        <w:rPr>
          <w:rFonts w:ascii="Palatino Linotype" w:hAnsi="Palatino Linotype" w:cs="Arial"/>
          <w:color w:val="000000"/>
        </w:rPr>
        <w:t>aggregated as histogram summary statistics</w:t>
      </w:r>
      <w:r w:rsidRPr="000D3CD3">
        <w:rPr>
          <w:rFonts w:ascii="Palatino Linotype" w:hAnsi="Palatino Linotype" w:cs="Arial"/>
          <w:color w:val="000000"/>
        </w:rPr>
        <w:t>.   </w:t>
      </w:r>
    </w:p>
    <w:p w14:paraId="25132C5B" w14:textId="77777777" w:rsidR="00C82F5B" w:rsidRPr="000D3CD3" w:rsidRDefault="00C82F5B" w:rsidP="00595CD9">
      <w:pPr>
        <w:rPr>
          <w:rFonts w:ascii="Palatino Linotype" w:eastAsia="Times New Roman" w:hAnsi="Palatino Linotype" w:cs="Times New Roman"/>
        </w:rPr>
      </w:pPr>
    </w:p>
    <w:p w14:paraId="3D93ABBB" w14:textId="5BDAA458" w:rsidR="00595CD9" w:rsidRPr="00764456" w:rsidRDefault="00595CD9" w:rsidP="00595CD9">
      <w:pPr>
        <w:rPr>
          <w:rFonts w:ascii="Palatino Linotype" w:hAnsi="Palatino Linotype" w:cs="Times New Roman"/>
        </w:rPr>
      </w:pPr>
      <w:r w:rsidRPr="000D3CD3">
        <w:rPr>
          <w:rFonts w:ascii="Palatino Linotype" w:hAnsi="Palatino Linotype" w:cs="Arial"/>
          <w:color w:val="000000"/>
        </w:rPr>
        <w:t>University of Michigan</w:t>
      </w:r>
      <w:r w:rsidR="004F4846">
        <w:rPr>
          <w:rFonts w:ascii="Palatino Linotype" w:hAnsi="Palatino Linotype" w:cs="Arial"/>
          <w:color w:val="000000"/>
        </w:rPr>
        <w:t xml:space="preserve"> (UMICH)</w:t>
      </w:r>
    </w:p>
    <w:p w14:paraId="65300A62" w14:textId="4A0FC654" w:rsidR="00915F01" w:rsidRPr="000D3CD3" w:rsidRDefault="00915F01" w:rsidP="00915F01">
      <w:pPr>
        <w:ind w:firstLine="720"/>
        <w:jc w:val="both"/>
        <w:rPr>
          <w:rFonts w:ascii="Palatino Linotype" w:hAnsi="Palatino Linotype" w:cs="Times New Roman"/>
        </w:rPr>
      </w:pPr>
      <w:r w:rsidRPr="000D3CD3">
        <w:rPr>
          <w:rFonts w:ascii="Palatino Linotype" w:hAnsi="Palatino Linotype" w:cs="Arial"/>
          <w:color w:val="000000"/>
        </w:rPr>
        <w:t>The general Michigan feature extraction pipeline consists of 3 stages: (1) preprocessing, (2) nodule segmentation, (3) feature extraction. It was developed using C and it takes DICOM images as input.  In the preprocessing stage, a lung mask is first generated by segmenting the lungs using k-means clustering.  By using an input bounding box around the target nodule (with a margin of about 10 mm around the nodule), a volume of interest (VOI) containing the nodule is extracted. An image of isotropic resolution is obtained by performing linear interpolation in x, y, z direction. The nodule segmentation stage (Stage 2) was not activated in this specific challenge because the nodule segmentations were provided and they were imported into the pipeline</w:t>
      </w:r>
      <w:r w:rsidRPr="00915F01">
        <w:rPr>
          <w:rFonts w:ascii="Palatino Linotype" w:hAnsi="Palatino Linotype" w:cs="Arial"/>
          <w:color w:val="000000"/>
        </w:rPr>
        <w:t>. The imported nodule segmentations were positioned on the interpolated slices by selecting the nodule segmentation nearest to each interpolated slice. In the feature</w:t>
      </w:r>
      <w:r w:rsidRPr="000D3CD3">
        <w:rPr>
          <w:rFonts w:ascii="Palatino Linotype" w:hAnsi="Palatino Linotype" w:cs="Arial"/>
          <w:color w:val="000000"/>
        </w:rPr>
        <w:t xml:space="preserve"> extraction stage (Stage 3), the size, intensity, texture, shape, and margin features were extracted. The mediastinal or pleural voxels were excluded from the feature extraction process using the lung mask. Within the segmented regions, size features such as volume, surface area, perimeter, and diameter, as well as intensity features, including average, variance, skewness, and kurtosis of the gray-level histogram were extracted </w:t>
      </w:r>
      <w:r w:rsidR="00C75763">
        <w:rPr>
          <w:rFonts w:ascii="Palatino Linotype" w:hAnsi="Palatino Linotype" w:cs="Arial"/>
          <w:color w:val="000000"/>
        </w:rPr>
        <w:fldChar w:fldCharType="begin">
          <w:fldData xml:space="preserve">PEVuZE5vdGU+PENpdGU+PEF1dGhvcj5XYXk8L0F1dGhvcj48WWVhcj4yMDA2PC9ZZWFyPjxSZWNO
dW0+NDM2NjwvUmVjTnVtPjxEaXNwbGF5VGV4dD4oMTEpPC9EaXNwbGF5VGV4dD48cmVjb3JkPjxy
ZWMtbnVtYmVyPjQzNjY8L3JlYy1udW1iZXI+PGZvcmVpZ24ta2V5cz48a2V5IGFwcD0iRU4iIGRi
LWlkPSJwdHB2djA5YTdwZDJkYWU5OXd1dnN2MDBmdno1MGV2enpyYTIiIHRpbWVzdGFtcD0iMTQ2
OTk3Mjk2MSI+NDM2Njwva2V5PjwvZm9yZWlnbi1rZXlzPjxyZWYtdHlwZSBuYW1lPSJKb3VybmFs
IEFydGljbGUiPjE3PC9yZWYtdHlwZT48Y29udHJpYnV0b3JzPjxhdXRob3JzPjxhdXRob3I+V2F5
LCBULiBXLjwvYXV0aG9yPjxhdXRob3I+SGFkamlpc2tpLCBMLiBNLjwvYXV0aG9yPjxhdXRob3I+
U2FoaW5lciwgQi48L2F1dGhvcj48YXV0aG9yPkNoYW4sIEguIFAuPC9hdXRob3I+PGF1dGhvcj5D
YXNjYWRlLCBQLiBOLjwvYXV0aG9yPjxhdXRob3I+S2F6ZXJvb25pLCBFLiBBLjwvYXV0aG9yPjxh
dXRob3I+Qm9nb3QsIE4uPC9hdXRob3I+PGF1dGhvcj5aaG91LCBDLjwvYXV0aG9yPjwvYXV0aG9y
cz48L2NvbnRyaWJ1dG9ycz48YXV0aC1hZGRyZXNzPkRlcGFydG1lbnQgb2YgUmFkaW9sb2d5LCBV
bml2ZXJzaXR5IG9mIE1pY2hpZ2FuLCBBbm4gQXJib3IsIE1pY2hpZ2FuIDQ4MTA5LCBVU0EuIHR3
YXlAdW1pY2guZWR1PC9hdXRoLWFkZHJlc3M+PHRpdGxlcz48dGl0bGU+Q29tcHV0ZXItYWlkZWQg
ZGlhZ25vc2lzIG9mIHB1bG1vbmFyeSBub2R1bGVzIG9uIENUIHNjYW5zOiBzZWdtZW50YXRpb24g
YW5kIGNsYXNzaWZpY2F0aW9uIHVzaW5nIDNEIGFjdGl2ZSBjb250b3VyczwvdGl0bGU+PHNlY29u
ZGFyeS10aXRsZT5NZWQgUGh5czwvc2Vjb25kYXJ5LXRpdGxlPjxhbHQtdGl0bGU+TWVkaWNhbCBw
aHlzaWNzPC9hbHQtdGl0bGU+PC90aXRsZXM+PHBlcmlvZGljYWw+PGZ1bGwtdGl0bGU+TWVkIFBo
eXM8L2Z1bGwtdGl0bGU+PGFiYnItMT5NZWRpY2FsIHBoeXNpY3M8L2FiYnItMT48L3BlcmlvZGlj
YWw+PGFsdC1wZXJpb2RpY2FsPjxmdWxsLXRpdGxlPk1lZCBQaHlzPC9mdWxsLXRpdGxlPjxhYmJy
LTE+TWVkaWNhbCBwaHlzaWNzPC9hYmJyLTE+PC9hbHQtcGVyaW9kaWNhbD48cGFnZXM+MjMyMy0z
NzwvcGFnZXM+PHZvbHVtZT4zMzwvdm9sdW1lPjxudW1iZXI+NzwvbnVtYmVyPjxrZXl3b3Jkcz48
a2V5d29yZD5CaW9wc3k8L2tleXdvcmQ+PGtleXdvcmQ+RGlhZ25vc2lzLCBDb21wdXRlci1Bc3Np
c3RlZC8qbWV0aG9kczwva2V5d29yZD48a2V5d29yZD5GYWxzZSBQb3NpdGl2ZSBSZWFjdGlvbnM8
L2tleXdvcmQ+PGtleXdvcmQ+SHVtYW5zPC9rZXl3b3JkPjxrZXl3b3JkPkltYWdlIFByb2Nlc3Np
bmcsIENvbXB1dGVyLUFzc2lzdGVkL21ldGhvZHM8L2tleXdvcmQ+PGtleXdvcmQ+SW1hZ2luZywg
VGhyZWUtRGltZW5zaW9uYWw8L2tleXdvcmQ+PGtleXdvcmQ+THVuZyBOZW9wbGFzbXMvKmRpYWdu
b3Npcy8qcmFkaW9ncmFwaHk8L2tleXdvcmQ+PGtleXdvcmQ+TW9kZWxzLCBTdGF0aXN0aWNhbDwv
a2V5d29yZD48a2V5d29yZD5OZW9wbGFzbSBNZXRhc3Rhc2lzPC9rZXl3b3JkPjxrZXl3b3JkPlJP
QyBDdXJ2ZTwva2V5d29yZD48a2V5d29yZD5Tb2xpdGFyeSBQdWxtb25hcnkgTm9kdWxlLypkaWFn
bm9zaXMvKnJhZGlvZ3JhcGh5PC9rZXl3b3JkPjxrZXl3b3JkPlRvbW9ncmFwaHksIFgtUmF5IENv
bXB1dGVkLyptZXRob2RzPC9rZXl3b3JkPjwva2V5d29yZHM+PGRhdGVzPjx5ZWFyPjIwMDY8L3ll
YXI+PHB1Yi1kYXRlcz48ZGF0ZT5KdWw8L2RhdGU+PC9wdWItZGF0ZXM+PC9kYXRlcz48aXNibj4w
MDk0LTI0MDUgKFByaW50KSYjeEQ7MDA5NC0yNDA1IChMaW5raW5nKTwvaXNibj48YWNjZXNzaW9u
LW51bT4xNjg5ODQzNDwvYWNjZXNzaW9uLW51bT48dXJscz48cmVsYXRlZC11cmxzPjx1cmw+aHR0
cDovL3d3dy5uY2JpLm5sbS5uaWguZ292L3B1Ym1lZC8xNjg5ODQzNDwvdXJsPjwvcmVsYXRlZC11
cmxzPjwvdXJscz48Y3VzdG9tMj4yNzI4NTU4PC9jdXN0b20yPjxlbGVjdHJvbmljLXJlc291cmNl
LW51bT4xMC4xMTE4LzEuMjIwNzEyOTwvZWxlY3Ryb25pYy1yZXNvdXJjZS1udW0+PC9yZWNvcmQ+
PC9DaXRlPjwvRW5kTm90ZT5=
</w:fldData>
        </w:fldChar>
      </w:r>
      <w:r w:rsidR="00D54DFF">
        <w:rPr>
          <w:rFonts w:ascii="Palatino Linotype" w:hAnsi="Palatino Linotype" w:cs="Arial"/>
          <w:color w:val="000000"/>
        </w:rPr>
        <w:instrText xml:space="preserve"> ADDIN EN.CITE </w:instrText>
      </w:r>
      <w:r w:rsidR="00D54DFF">
        <w:rPr>
          <w:rFonts w:ascii="Palatino Linotype" w:hAnsi="Palatino Linotype" w:cs="Arial"/>
          <w:color w:val="000000"/>
        </w:rPr>
        <w:fldChar w:fldCharType="begin">
          <w:fldData xml:space="preserve">PEVuZE5vdGU+PENpdGU+PEF1dGhvcj5XYXk8L0F1dGhvcj48WWVhcj4yMDA2PC9ZZWFyPjxSZWNO
dW0+NDM2NjwvUmVjTnVtPjxEaXNwbGF5VGV4dD4oMTEpPC9EaXNwbGF5VGV4dD48cmVjb3JkPjxy
ZWMtbnVtYmVyPjQzNjY8L3JlYy1udW1iZXI+PGZvcmVpZ24ta2V5cz48a2V5IGFwcD0iRU4iIGRi
LWlkPSJwdHB2djA5YTdwZDJkYWU5OXd1dnN2MDBmdno1MGV2enpyYTIiIHRpbWVzdGFtcD0iMTQ2
OTk3Mjk2MSI+NDM2Njwva2V5PjwvZm9yZWlnbi1rZXlzPjxyZWYtdHlwZSBuYW1lPSJKb3VybmFs
IEFydGljbGUiPjE3PC9yZWYtdHlwZT48Y29udHJpYnV0b3JzPjxhdXRob3JzPjxhdXRob3I+V2F5
LCBULiBXLjwvYXV0aG9yPjxhdXRob3I+SGFkamlpc2tpLCBMLiBNLjwvYXV0aG9yPjxhdXRob3I+
U2FoaW5lciwgQi48L2F1dGhvcj48YXV0aG9yPkNoYW4sIEguIFAuPC9hdXRob3I+PGF1dGhvcj5D
YXNjYWRlLCBQLiBOLjwvYXV0aG9yPjxhdXRob3I+S2F6ZXJvb25pLCBFLiBBLjwvYXV0aG9yPjxh
dXRob3I+Qm9nb3QsIE4uPC9hdXRob3I+PGF1dGhvcj5aaG91LCBDLjwvYXV0aG9yPjwvYXV0aG9y
cz48L2NvbnRyaWJ1dG9ycz48YXV0aC1hZGRyZXNzPkRlcGFydG1lbnQgb2YgUmFkaW9sb2d5LCBV
bml2ZXJzaXR5IG9mIE1pY2hpZ2FuLCBBbm4gQXJib3IsIE1pY2hpZ2FuIDQ4MTA5LCBVU0EuIHR3
YXlAdW1pY2guZWR1PC9hdXRoLWFkZHJlc3M+PHRpdGxlcz48dGl0bGU+Q29tcHV0ZXItYWlkZWQg
ZGlhZ25vc2lzIG9mIHB1bG1vbmFyeSBub2R1bGVzIG9uIENUIHNjYW5zOiBzZWdtZW50YXRpb24g
YW5kIGNsYXNzaWZpY2F0aW9uIHVzaW5nIDNEIGFjdGl2ZSBjb250b3VyczwvdGl0bGU+PHNlY29u
ZGFyeS10aXRsZT5NZWQgUGh5czwvc2Vjb25kYXJ5LXRpdGxlPjxhbHQtdGl0bGU+TWVkaWNhbCBw
aHlzaWNzPC9hbHQtdGl0bGU+PC90aXRsZXM+PHBlcmlvZGljYWw+PGZ1bGwtdGl0bGU+TWVkIFBo
eXM8L2Z1bGwtdGl0bGU+PGFiYnItMT5NZWRpY2FsIHBoeXNpY3M8L2FiYnItMT48L3BlcmlvZGlj
YWw+PGFsdC1wZXJpb2RpY2FsPjxmdWxsLXRpdGxlPk1lZCBQaHlzPC9mdWxsLXRpdGxlPjxhYmJy
LTE+TWVkaWNhbCBwaHlzaWNzPC9hYmJyLTE+PC9hbHQtcGVyaW9kaWNhbD48cGFnZXM+MjMyMy0z
NzwvcGFnZXM+PHZvbHVtZT4zMzwvdm9sdW1lPjxudW1iZXI+NzwvbnVtYmVyPjxrZXl3b3Jkcz48
a2V5d29yZD5CaW9wc3k8L2tleXdvcmQ+PGtleXdvcmQ+RGlhZ25vc2lzLCBDb21wdXRlci1Bc3Np
c3RlZC8qbWV0aG9kczwva2V5d29yZD48a2V5d29yZD5GYWxzZSBQb3NpdGl2ZSBSZWFjdGlvbnM8
L2tleXdvcmQ+PGtleXdvcmQ+SHVtYW5zPC9rZXl3b3JkPjxrZXl3b3JkPkltYWdlIFByb2Nlc3Np
bmcsIENvbXB1dGVyLUFzc2lzdGVkL21ldGhvZHM8L2tleXdvcmQ+PGtleXdvcmQ+SW1hZ2luZywg
VGhyZWUtRGltZW5zaW9uYWw8L2tleXdvcmQ+PGtleXdvcmQ+THVuZyBOZW9wbGFzbXMvKmRpYWdu
b3Npcy8qcmFkaW9ncmFwaHk8L2tleXdvcmQ+PGtleXdvcmQ+TW9kZWxzLCBTdGF0aXN0aWNhbDwv
a2V5d29yZD48a2V5d29yZD5OZW9wbGFzbSBNZXRhc3Rhc2lzPC9rZXl3b3JkPjxrZXl3b3JkPlJP
QyBDdXJ2ZTwva2V5d29yZD48a2V5d29yZD5Tb2xpdGFyeSBQdWxtb25hcnkgTm9kdWxlLypkaWFn
bm9zaXMvKnJhZGlvZ3JhcGh5PC9rZXl3b3JkPjxrZXl3b3JkPlRvbW9ncmFwaHksIFgtUmF5IENv
bXB1dGVkLyptZXRob2RzPC9rZXl3b3JkPjwva2V5d29yZHM+PGRhdGVzPjx5ZWFyPjIwMDY8L3ll
YXI+PHB1Yi1kYXRlcz48ZGF0ZT5KdWw8L2RhdGU+PC9wdWItZGF0ZXM+PC9kYXRlcz48aXNibj4w
MDk0LTI0MDUgKFByaW50KSYjeEQ7MDA5NC0yNDA1IChMaW5raW5nKTwvaXNibj48YWNjZXNzaW9u
LW51bT4xNjg5ODQzNDwvYWNjZXNzaW9uLW51bT48dXJscz48cmVsYXRlZC11cmxzPjx1cmw+aHR0
cDovL3d3dy5uY2JpLm5sbS5uaWguZ292L3B1Ym1lZC8xNjg5ODQzNDwvdXJsPjwvcmVsYXRlZC11
cmxzPjwvdXJscz48Y3VzdG9tMj4yNzI4NTU4PC9jdXN0b20yPjxlbGVjdHJvbmljLXJlc291cmNl
LW51bT4xMC4xMTE4LzEuMjIwNzEyOTwvZWxlY3Ryb25pYy1yZXNvdXJjZS1udW0+PC9yZWNvcmQ+
PC9DaXRlPjwvRW5kTm90ZT5=
</w:fldData>
        </w:fldChar>
      </w:r>
      <w:r w:rsidR="00D54DFF">
        <w:rPr>
          <w:rFonts w:ascii="Palatino Linotype" w:hAnsi="Palatino Linotype" w:cs="Arial"/>
          <w:color w:val="000000"/>
        </w:rPr>
        <w:instrText xml:space="preserve"> ADDIN EN.CITE.DATA </w:instrText>
      </w:r>
      <w:r w:rsidR="00D54DFF">
        <w:rPr>
          <w:rFonts w:ascii="Palatino Linotype" w:hAnsi="Palatino Linotype" w:cs="Arial"/>
          <w:color w:val="000000"/>
        </w:rPr>
      </w:r>
      <w:r w:rsidR="00D54DFF">
        <w:rPr>
          <w:rFonts w:ascii="Palatino Linotype" w:hAnsi="Palatino Linotype" w:cs="Arial"/>
          <w:color w:val="000000"/>
        </w:rPr>
        <w:fldChar w:fldCharType="end"/>
      </w:r>
      <w:r w:rsidR="00C75763">
        <w:rPr>
          <w:rFonts w:ascii="Palatino Linotype" w:hAnsi="Palatino Linotype" w:cs="Arial"/>
          <w:color w:val="000000"/>
        </w:rPr>
      </w:r>
      <w:r w:rsidR="00C75763">
        <w:rPr>
          <w:rFonts w:ascii="Palatino Linotype" w:hAnsi="Palatino Linotype" w:cs="Arial"/>
          <w:color w:val="000000"/>
        </w:rPr>
        <w:fldChar w:fldCharType="separate"/>
      </w:r>
      <w:r w:rsidR="00D54DFF">
        <w:rPr>
          <w:rFonts w:ascii="Palatino Linotype" w:hAnsi="Palatino Linotype" w:cs="Arial"/>
          <w:noProof/>
          <w:color w:val="000000"/>
        </w:rPr>
        <w:t>(11)</w:t>
      </w:r>
      <w:r w:rsidR="00C75763">
        <w:rPr>
          <w:rFonts w:ascii="Palatino Linotype" w:hAnsi="Palatino Linotype" w:cs="Arial"/>
          <w:color w:val="000000"/>
        </w:rPr>
        <w:fldChar w:fldCharType="end"/>
      </w:r>
      <w:r w:rsidRPr="000D3CD3">
        <w:rPr>
          <w:rFonts w:ascii="Palatino Linotype" w:hAnsi="Palatino Linotype" w:cs="Arial"/>
          <w:color w:val="000000"/>
        </w:rPr>
        <w:t xml:space="preserve">. After performing the rubber band straightening transform (RBST) </w:t>
      </w:r>
      <w:r w:rsidR="00C75763">
        <w:rPr>
          <w:rFonts w:ascii="Palatino Linotype" w:hAnsi="Palatino Linotype" w:cs="Arial"/>
          <w:color w:val="000000"/>
        </w:rPr>
        <w:fldChar w:fldCharType="begin"/>
      </w:r>
      <w:r w:rsidR="00D54DFF">
        <w:rPr>
          <w:rFonts w:ascii="Palatino Linotype" w:hAnsi="Palatino Linotype" w:cs="Arial"/>
          <w:color w:val="000000"/>
        </w:rPr>
        <w:instrText xml:space="preserve"> ADDIN EN.CITE &lt;EndNote&gt;&lt;Cite&gt;&lt;Author&gt;Sahiner&lt;/Author&gt;&lt;Year&gt;1998&lt;/Year&gt;&lt;RecNum&gt;4367&lt;/RecNum&gt;&lt;DisplayText&gt;(12)&lt;/DisplayText&gt;&lt;record&gt;&lt;rec-number&gt;4367&lt;/rec-number&gt;&lt;foreign-keys&gt;&lt;key app="EN" db-id="ptpvv09a7pd2dae99wuvsv00fvz50evzzra2" timestamp="1469973002"&gt;4367&lt;/key&gt;&lt;/foreign-keys&gt;&lt;ref-type name="Journal Article"&gt;17&lt;/ref-type&gt;&lt;contributors&gt;&lt;authors&gt;&lt;author&gt;Sahiner, B.&lt;/author&gt;&lt;author&gt;Chan, H. P.&lt;/author&gt;&lt;author&gt;Petrick, N.&lt;/author&gt;&lt;author&gt;Helvie, M. A.&lt;/author&gt;&lt;author&gt;Goodsitt, M. M.&lt;/author&gt;&lt;/authors&gt;&lt;/contributors&gt;&lt;auth-address&gt;University of Michigan, Department of Radiology, Ann Arbor 48109-0030, USA.&lt;/auth-address&gt;&lt;titles&gt;&lt;title&gt;Computerized characterization of masses on mammograms: the rubber band straightening transform and texture analysis&lt;/title&gt;&lt;secondary-title&gt;Med Phys&lt;/secondary-title&gt;&lt;alt-title&gt;Medical physics&lt;/alt-title&gt;&lt;/titles&gt;&lt;periodical&gt;&lt;full-title&gt;Med Phys&lt;/full-title&gt;&lt;abbr-1&gt;Medical physics&lt;/abbr-1&gt;&lt;/periodical&gt;&lt;alt-periodical&gt;&lt;full-title&gt;Med Phys&lt;/full-title&gt;&lt;abbr-1&gt;Medical physics&lt;/abbr-1&gt;&lt;/alt-periodical&gt;&lt;pages&gt;516-26&lt;/pages&gt;&lt;volume&gt;25&lt;/volume&gt;&lt;number&gt;4&lt;/number&gt;&lt;keywords&gt;&lt;keyword&gt;Biopsy&lt;/keyword&gt;&lt;keyword&gt;Breast Diseases/pathology/*radiography&lt;/keyword&gt;&lt;keyword&gt;Breast Neoplasms/pathology/*radiography&lt;/keyword&gt;&lt;keyword&gt;Databases, Factual&lt;/keyword&gt;&lt;keyword&gt;Diagnosis, Differential&lt;/keyword&gt;&lt;keyword&gt;False Positive Reactions&lt;/keyword&gt;&lt;keyword&gt;Female&lt;/keyword&gt;&lt;keyword&gt;Humans&lt;/keyword&gt;&lt;keyword&gt;*Mammography&lt;/keyword&gt;&lt;keyword&gt;*Radiographic Image Interpretation, Computer-Assisted&lt;/keyword&gt;&lt;keyword&gt;Reference Values&lt;/keyword&gt;&lt;keyword&gt;Reproducibility of Results&lt;/keyword&gt;&lt;keyword&gt;Retrospective Studies&lt;/keyword&gt;&lt;/keywords&gt;&lt;dates&gt;&lt;year&gt;1998&lt;/year&gt;&lt;pub-dates&gt;&lt;date&gt;Apr&lt;/date&gt;&lt;/pub-dates&gt;&lt;/dates&gt;&lt;isbn&gt;0094-2405 (Print)&amp;#xD;0094-2405 (Linking)&lt;/isbn&gt;&lt;accession-num&gt;9571620&lt;/accession-num&gt;&lt;urls&gt;&lt;related-urls&gt;&lt;url&gt;http://www.ncbi.nlm.nih.gov/pubmed/9571620&lt;/url&gt;&lt;/related-urls&gt;&lt;/urls&gt;&lt;electronic-resource-num&gt;10.1118/1.598228&lt;/electronic-resource-num&gt;&lt;/record&gt;&lt;/Cite&gt;&lt;/EndNote&gt;</w:instrText>
      </w:r>
      <w:r w:rsidR="00C75763">
        <w:rPr>
          <w:rFonts w:ascii="Palatino Linotype" w:hAnsi="Palatino Linotype" w:cs="Arial"/>
          <w:color w:val="000000"/>
        </w:rPr>
        <w:fldChar w:fldCharType="separate"/>
      </w:r>
      <w:r w:rsidR="00D54DFF">
        <w:rPr>
          <w:rFonts w:ascii="Palatino Linotype" w:hAnsi="Palatino Linotype" w:cs="Arial"/>
          <w:noProof/>
          <w:color w:val="000000"/>
        </w:rPr>
        <w:t>(12)</w:t>
      </w:r>
      <w:r w:rsidR="00C75763">
        <w:rPr>
          <w:rFonts w:ascii="Palatino Linotype" w:hAnsi="Palatino Linotype" w:cs="Arial"/>
          <w:color w:val="000000"/>
        </w:rPr>
        <w:fldChar w:fldCharType="end"/>
      </w:r>
      <w:r w:rsidRPr="000D3CD3">
        <w:rPr>
          <w:rFonts w:ascii="Palatino Linotype" w:hAnsi="Palatino Linotype" w:cs="Arial"/>
          <w:color w:val="000000"/>
        </w:rPr>
        <w:t xml:space="preserve"> of the segmented nodules slice by slice, texture features based on run-length </w:t>
      </w:r>
      <w:r w:rsidRPr="00915F01">
        <w:rPr>
          <w:rFonts w:ascii="Palatino Linotype" w:hAnsi="Palatino Linotype" w:cs="Arial"/>
          <w:color w:val="000000"/>
        </w:rPr>
        <w:t>statistics (</w:t>
      </w:r>
      <w:r w:rsidR="000052AF">
        <w:rPr>
          <w:rFonts w:ascii="Palatino Linotype" w:hAnsi="Palatino Linotype" w:cs="Arial"/>
          <w:color w:val="000000"/>
        </w:rPr>
        <w:t>run l</w:t>
      </w:r>
      <w:r w:rsidRPr="00915F01">
        <w:rPr>
          <w:rFonts w:ascii="Palatino Linotype" w:hAnsi="Palatino Linotype" w:cs="Arial"/>
          <w:color w:val="000000"/>
        </w:rPr>
        <w:t>ength features)</w:t>
      </w:r>
      <w:r w:rsidRPr="000D3CD3">
        <w:rPr>
          <w:rFonts w:ascii="Palatino Linotype" w:hAnsi="Palatino Linotype" w:cs="Arial"/>
          <w:color w:val="000000"/>
        </w:rPr>
        <w:t xml:space="preserve"> are extracted from the Sobel-filtered RBST images </w:t>
      </w:r>
      <w:r w:rsidR="00C75763">
        <w:rPr>
          <w:rFonts w:ascii="Palatino Linotype" w:hAnsi="Palatino Linotype" w:cs="Arial"/>
          <w:color w:val="000000"/>
        </w:rPr>
        <w:fldChar w:fldCharType="begin">
          <w:fldData xml:space="preserve">PEVuZE5vdGU+PENpdGU+PEF1dGhvcj5XYXk8L0F1dGhvcj48WWVhcj4yMDA2PC9ZZWFyPjxSZWNO
dW0+NDM2NjwvUmVjTnVtPjxEaXNwbGF5VGV4dD4oMTEpPC9EaXNwbGF5VGV4dD48cmVjb3JkPjxy
ZWMtbnVtYmVyPjQzNjY8L3JlYy1udW1iZXI+PGZvcmVpZ24ta2V5cz48a2V5IGFwcD0iRU4iIGRi
LWlkPSJwdHB2djA5YTdwZDJkYWU5OXd1dnN2MDBmdno1MGV2enpyYTIiIHRpbWVzdGFtcD0iMTQ2
OTk3Mjk2MSI+NDM2Njwva2V5PjwvZm9yZWlnbi1rZXlzPjxyZWYtdHlwZSBuYW1lPSJKb3VybmFs
IEFydGljbGUiPjE3PC9yZWYtdHlwZT48Y29udHJpYnV0b3JzPjxhdXRob3JzPjxhdXRob3I+V2F5
LCBULiBXLjwvYXV0aG9yPjxhdXRob3I+SGFkamlpc2tpLCBMLiBNLjwvYXV0aG9yPjxhdXRob3I+
U2FoaW5lciwgQi48L2F1dGhvcj48YXV0aG9yPkNoYW4sIEguIFAuPC9hdXRob3I+PGF1dGhvcj5D
YXNjYWRlLCBQLiBOLjwvYXV0aG9yPjxhdXRob3I+S2F6ZXJvb25pLCBFLiBBLjwvYXV0aG9yPjxh
dXRob3I+Qm9nb3QsIE4uPC9hdXRob3I+PGF1dGhvcj5aaG91LCBDLjwvYXV0aG9yPjwvYXV0aG9y
cz48L2NvbnRyaWJ1dG9ycz48YXV0aC1hZGRyZXNzPkRlcGFydG1lbnQgb2YgUmFkaW9sb2d5LCBV
bml2ZXJzaXR5IG9mIE1pY2hpZ2FuLCBBbm4gQXJib3IsIE1pY2hpZ2FuIDQ4MTA5LCBVU0EuIHR3
YXlAdW1pY2guZWR1PC9hdXRoLWFkZHJlc3M+PHRpdGxlcz48dGl0bGU+Q29tcHV0ZXItYWlkZWQg
ZGlhZ25vc2lzIG9mIHB1bG1vbmFyeSBub2R1bGVzIG9uIENUIHNjYW5zOiBzZWdtZW50YXRpb24g
YW5kIGNsYXNzaWZpY2F0aW9uIHVzaW5nIDNEIGFjdGl2ZSBjb250b3VyczwvdGl0bGU+PHNlY29u
ZGFyeS10aXRsZT5NZWQgUGh5czwvc2Vjb25kYXJ5LXRpdGxlPjxhbHQtdGl0bGU+TWVkaWNhbCBw
aHlzaWNzPC9hbHQtdGl0bGU+PC90aXRsZXM+PHBlcmlvZGljYWw+PGZ1bGwtdGl0bGU+TWVkIFBo
eXM8L2Z1bGwtdGl0bGU+PGFiYnItMT5NZWRpY2FsIHBoeXNpY3M8L2FiYnItMT48L3BlcmlvZGlj
YWw+PGFsdC1wZXJpb2RpY2FsPjxmdWxsLXRpdGxlPk1lZCBQaHlzPC9mdWxsLXRpdGxlPjxhYmJy
LTE+TWVkaWNhbCBwaHlzaWNzPC9hYmJyLTE+PC9hbHQtcGVyaW9kaWNhbD48cGFnZXM+MjMyMy0z
NzwvcGFnZXM+PHZvbHVtZT4zMzwvdm9sdW1lPjxudW1iZXI+NzwvbnVtYmVyPjxrZXl3b3Jkcz48
a2V5d29yZD5CaW9wc3k8L2tleXdvcmQ+PGtleXdvcmQ+RGlhZ25vc2lzLCBDb21wdXRlci1Bc3Np
c3RlZC8qbWV0aG9kczwva2V5d29yZD48a2V5d29yZD5GYWxzZSBQb3NpdGl2ZSBSZWFjdGlvbnM8
L2tleXdvcmQ+PGtleXdvcmQ+SHVtYW5zPC9rZXl3b3JkPjxrZXl3b3JkPkltYWdlIFByb2Nlc3Np
bmcsIENvbXB1dGVyLUFzc2lzdGVkL21ldGhvZHM8L2tleXdvcmQ+PGtleXdvcmQ+SW1hZ2luZywg
VGhyZWUtRGltZW5zaW9uYWw8L2tleXdvcmQ+PGtleXdvcmQ+THVuZyBOZW9wbGFzbXMvKmRpYWdu
b3Npcy8qcmFkaW9ncmFwaHk8L2tleXdvcmQ+PGtleXdvcmQ+TW9kZWxzLCBTdGF0aXN0aWNhbDwv
a2V5d29yZD48a2V5d29yZD5OZW9wbGFzbSBNZXRhc3Rhc2lzPC9rZXl3b3JkPjxrZXl3b3JkPlJP
QyBDdXJ2ZTwva2V5d29yZD48a2V5d29yZD5Tb2xpdGFyeSBQdWxtb25hcnkgTm9kdWxlLypkaWFn
bm9zaXMvKnJhZGlvZ3JhcGh5PC9rZXl3b3JkPjxrZXl3b3JkPlRvbW9ncmFwaHksIFgtUmF5IENv
bXB1dGVkLyptZXRob2RzPC9rZXl3b3JkPjwva2V5d29yZHM+PGRhdGVzPjx5ZWFyPjIwMDY8L3ll
YXI+PHB1Yi1kYXRlcz48ZGF0ZT5KdWw8L2RhdGU+PC9wdWItZGF0ZXM+PC9kYXRlcz48aXNibj4w
MDk0LTI0MDUgKFByaW50KSYjeEQ7MDA5NC0yNDA1IChMaW5raW5nKTwvaXNibj48YWNjZXNzaW9u
LW51bT4xNjg5ODQzNDwvYWNjZXNzaW9uLW51bT48dXJscz48cmVsYXRlZC11cmxzPjx1cmw+aHR0
cDovL3d3dy5uY2JpLm5sbS5uaWguZ292L3B1Ym1lZC8xNjg5ODQzNDwvdXJsPjwvcmVsYXRlZC11
cmxzPjwvdXJscz48Y3VzdG9tMj4yNzI4NTU4PC9jdXN0b20yPjxlbGVjdHJvbmljLXJlc291cmNl
LW51bT4xMC4xMTE4LzEuMjIwNzEyOTwvZWxlY3Ryb25pYy1yZXNvdXJjZS1udW0+PC9yZWNvcmQ+
PC9DaXRlPjwvRW5kTm90ZT5=
</w:fldData>
        </w:fldChar>
      </w:r>
      <w:r w:rsidR="00D54DFF">
        <w:rPr>
          <w:rFonts w:ascii="Palatino Linotype" w:hAnsi="Palatino Linotype" w:cs="Arial"/>
          <w:color w:val="000000"/>
        </w:rPr>
        <w:instrText xml:space="preserve"> ADDIN EN.CITE </w:instrText>
      </w:r>
      <w:r w:rsidR="00D54DFF">
        <w:rPr>
          <w:rFonts w:ascii="Palatino Linotype" w:hAnsi="Palatino Linotype" w:cs="Arial"/>
          <w:color w:val="000000"/>
        </w:rPr>
        <w:fldChar w:fldCharType="begin">
          <w:fldData xml:space="preserve">PEVuZE5vdGU+PENpdGU+PEF1dGhvcj5XYXk8L0F1dGhvcj48WWVhcj4yMDA2PC9ZZWFyPjxSZWNO
dW0+NDM2NjwvUmVjTnVtPjxEaXNwbGF5VGV4dD4oMTEpPC9EaXNwbGF5VGV4dD48cmVjb3JkPjxy
ZWMtbnVtYmVyPjQzNjY8L3JlYy1udW1iZXI+PGZvcmVpZ24ta2V5cz48a2V5IGFwcD0iRU4iIGRi
LWlkPSJwdHB2djA5YTdwZDJkYWU5OXd1dnN2MDBmdno1MGV2enpyYTIiIHRpbWVzdGFtcD0iMTQ2
OTk3Mjk2MSI+NDM2Njwva2V5PjwvZm9yZWlnbi1rZXlzPjxyZWYtdHlwZSBuYW1lPSJKb3VybmFs
IEFydGljbGUiPjE3PC9yZWYtdHlwZT48Y29udHJpYnV0b3JzPjxhdXRob3JzPjxhdXRob3I+V2F5
LCBULiBXLjwvYXV0aG9yPjxhdXRob3I+SGFkamlpc2tpLCBMLiBNLjwvYXV0aG9yPjxhdXRob3I+
U2FoaW5lciwgQi48L2F1dGhvcj48YXV0aG9yPkNoYW4sIEguIFAuPC9hdXRob3I+PGF1dGhvcj5D
YXNjYWRlLCBQLiBOLjwvYXV0aG9yPjxhdXRob3I+S2F6ZXJvb25pLCBFLiBBLjwvYXV0aG9yPjxh
dXRob3I+Qm9nb3QsIE4uPC9hdXRob3I+PGF1dGhvcj5aaG91LCBDLjwvYXV0aG9yPjwvYXV0aG9y
cz48L2NvbnRyaWJ1dG9ycz48YXV0aC1hZGRyZXNzPkRlcGFydG1lbnQgb2YgUmFkaW9sb2d5LCBV
bml2ZXJzaXR5IG9mIE1pY2hpZ2FuLCBBbm4gQXJib3IsIE1pY2hpZ2FuIDQ4MTA5LCBVU0EuIHR3
YXlAdW1pY2guZWR1PC9hdXRoLWFkZHJlc3M+PHRpdGxlcz48dGl0bGU+Q29tcHV0ZXItYWlkZWQg
ZGlhZ25vc2lzIG9mIHB1bG1vbmFyeSBub2R1bGVzIG9uIENUIHNjYW5zOiBzZWdtZW50YXRpb24g
YW5kIGNsYXNzaWZpY2F0aW9uIHVzaW5nIDNEIGFjdGl2ZSBjb250b3VyczwvdGl0bGU+PHNlY29u
ZGFyeS10aXRsZT5NZWQgUGh5czwvc2Vjb25kYXJ5LXRpdGxlPjxhbHQtdGl0bGU+TWVkaWNhbCBw
aHlzaWNzPC9hbHQtdGl0bGU+PC90aXRsZXM+PHBlcmlvZGljYWw+PGZ1bGwtdGl0bGU+TWVkIFBo
eXM8L2Z1bGwtdGl0bGU+PGFiYnItMT5NZWRpY2FsIHBoeXNpY3M8L2FiYnItMT48L3BlcmlvZGlj
YWw+PGFsdC1wZXJpb2RpY2FsPjxmdWxsLXRpdGxlPk1lZCBQaHlzPC9mdWxsLXRpdGxlPjxhYmJy
LTE+TWVkaWNhbCBwaHlzaWNzPC9hYmJyLTE+PC9hbHQtcGVyaW9kaWNhbD48cGFnZXM+MjMyMy0z
NzwvcGFnZXM+PHZvbHVtZT4zMzwvdm9sdW1lPjxudW1iZXI+NzwvbnVtYmVyPjxrZXl3b3Jkcz48
a2V5d29yZD5CaW9wc3k8L2tleXdvcmQ+PGtleXdvcmQ+RGlhZ25vc2lzLCBDb21wdXRlci1Bc3Np
c3RlZC8qbWV0aG9kczwva2V5d29yZD48a2V5d29yZD5GYWxzZSBQb3NpdGl2ZSBSZWFjdGlvbnM8
L2tleXdvcmQ+PGtleXdvcmQ+SHVtYW5zPC9rZXl3b3JkPjxrZXl3b3JkPkltYWdlIFByb2Nlc3Np
bmcsIENvbXB1dGVyLUFzc2lzdGVkL21ldGhvZHM8L2tleXdvcmQ+PGtleXdvcmQ+SW1hZ2luZywg
VGhyZWUtRGltZW5zaW9uYWw8L2tleXdvcmQ+PGtleXdvcmQ+THVuZyBOZW9wbGFzbXMvKmRpYWdu
b3Npcy8qcmFkaW9ncmFwaHk8L2tleXdvcmQ+PGtleXdvcmQ+TW9kZWxzLCBTdGF0aXN0aWNhbDwv
a2V5d29yZD48a2V5d29yZD5OZW9wbGFzbSBNZXRhc3Rhc2lzPC9rZXl3b3JkPjxrZXl3b3JkPlJP
QyBDdXJ2ZTwva2V5d29yZD48a2V5d29yZD5Tb2xpdGFyeSBQdWxtb25hcnkgTm9kdWxlLypkaWFn
bm9zaXMvKnJhZGlvZ3JhcGh5PC9rZXl3b3JkPjxrZXl3b3JkPlRvbW9ncmFwaHksIFgtUmF5IENv
bXB1dGVkLyptZXRob2RzPC9rZXl3b3JkPjwva2V5d29yZHM+PGRhdGVzPjx5ZWFyPjIwMDY8L3ll
YXI+PHB1Yi1kYXRlcz48ZGF0ZT5KdWw8L2RhdGU+PC9wdWItZGF0ZXM+PC9kYXRlcz48aXNibj4w
MDk0LTI0MDUgKFByaW50KSYjeEQ7MDA5NC0yNDA1IChMaW5raW5nKTwvaXNibj48YWNjZXNzaW9u
LW51bT4xNjg5ODQzNDwvYWNjZXNzaW9uLW51bT48dXJscz48cmVsYXRlZC11cmxzPjx1cmw+aHR0
cDovL3d3dy5uY2JpLm5sbS5uaWguZ292L3B1Ym1lZC8xNjg5ODQzNDwvdXJsPjwvcmVsYXRlZC11
cmxzPjwvdXJscz48Y3VzdG9tMj4yNzI4NTU4PC9jdXN0b20yPjxlbGVjdHJvbmljLXJlc291cmNl
LW51bT4xMC4xMTE4LzEuMjIwNzEyOTwvZWxlY3Ryb25pYy1yZXNvdXJjZS1udW0+PC9yZWNvcmQ+
PC9DaXRlPjwvRW5kTm90ZT5=
</w:fldData>
        </w:fldChar>
      </w:r>
      <w:r w:rsidR="00D54DFF">
        <w:rPr>
          <w:rFonts w:ascii="Palatino Linotype" w:hAnsi="Palatino Linotype" w:cs="Arial"/>
          <w:color w:val="000000"/>
        </w:rPr>
        <w:instrText xml:space="preserve"> ADDIN EN.CITE.DATA </w:instrText>
      </w:r>
      <w:r w:rsidR="00D54DFF">
        <w:rPr>
          <w:rFonts w:ascii="Palatino Linotype" w:hAnsi="Palatino Linotype" w:cs="Arial"/>
          <w:color w:val="000000"/>
        </w:rPr>
      </w:r>
      <w:r w:rsidR="00D54DFF">
        <w:rPr>
          <w:rFonts w:ascii="Palatino Linotype" w:hAnsi="Palatino Linotype" w:cs="Arial"/>
          <w:color w:val="000000"/>
        </w:rPr>
        <w:fldChar w:fldCharType="end"/>
      </w:r>
      <w:r w:rsidR="00C75763">
        <w:rPr>
          <w:rFonts w:ascii="Palatino Linotype" w:hAnsi="Palatino Linotype" w:cs="Arial"/>
          <w:color w:val="000000"/>
        </w:rPr>
      </w:r>
      <w:r w:rsidR="00C75763">
        <w:rPr>
          <w:rFonts w:ascii="Palatino Linotype" w:hAnsi="Palatino Linotype" w:cs="Arial"/>
          <w:color w:val="000000"/>
        </w:rPr>
        <w:fldChar w:fldCharType="separate"/>
      </w:r>
      <w:r w:rsidR="00D54DFF">
        <w:rPr>
          <w:rFonts w:ascii="Palatino Linotype" w:hAnsi="Palatino Linotype" w:cs="Arial"/>
          <w:noProof/>
          <w:color w:val="000000"/>
        </w:rPr>
        <w:t>(11)</w:t>
      </w:r>
      <w:r w:rsidR="00C75763">
        <w:rPr>
          <w:rFonts w:ascii="Palatino Linotype" w:hAnsi="Palatino Linotype" w:cs="Arial"/>
          <w:color w:val="000000"/>
        </w:rPr>
        <w:fldChar w:fldCharType="end"/>
      </w:r>
      <w:r w:rsidRPr="000D3CD3">
        <w:rPr>
          <w:rFonts w:ascii="Palatino Linotype" w:hAnsi="Palatino Linotype" w:cs="Arial"/>
          <w:color w:val="000000"/>
        </w:rPr>
        <w:t xml:space="preserve">. In addition, margin features based on the statistics of gradient field strength and orientation on spherical shells around the nodule surface were extracted to describe the sharpness of the nodule boundary and the smoothness of the nodule margin </w:t>
      </w:r>
      <w:r w:rsidR="00C75763">
        <w:rPr>
          <w:rFonts w:ascii="Palatino Linotype" w:hAnsi="Palatino Linotype" w:cs="Arial"/>
          <w:color w:val="000000"/>
        </w:rPr>
        <w:fldChar w:fldCharType="begin">
          <w:fldData xml:space="preserve">PEVuZE5vdGU+PENpdGU+PEF1dGhvcj5XYXk8L0F1dGhvcj48WWVhcj4yMDA5PC9ZZWFyPjxSZWNO
dW0+NDM2ODwvUmVjTnVtPjxEaXNwbGF5VGV4dD4oMTMsIDE0KTwvRGlzcGxheVRleHQ+PHJlY29y
ZD48cmVjLW51bWJlcj40MzY4PC9yZWMtbnVtYmVyPjxmb3JlaWduLWtleXM+PGtleSBhcHA9IkVO
IiBkYi1pZD0icHRwdnYwOWE3cGQyZGFlOTl3dXZzdjAwZnZ6NTBldnp6cmEyIiB0aW1lc3RhbXA9
IjE0Njk5NzMxMDkiPjQzNjg8L2tleT48L2ZvcmVpZ24ta2V5cz48cmVmLXR5cGUgbmFtZT0iSm91
cm5hbCBBcnRpY2xlIj4xNzwvcmVmLXR5cGU+PGNvbnRyaWJ1dG9ycz48YXV0aG9ycz48YXV0aG9y
PldheSwgVC4gVy48L2F1dGhvcj48YXV0aG9yPlNhaGluZXIsIEIuPC9hdXRob3I+PGF1dGhvcj5D
aGFuLCBILiBQLjwvYXV0aG9yPjxhdXRob3I+SGFkamlpc2tpLCBMLjwvYXV0aG9yPjxhdXRob3I+
Q2FzY2FkZSwgUC4gTi48L2F1dGhvcj48YXV0aG9yPkNodWdodGFpLCBBLjwvYXV0aG9yPjxhdXRo
b3I+Qm9nb3QsIE4uPC9hdXRob3I+PGF1dGhvcj5LYXplcm9vbmksIEUuPC9hdXRob3I+PC9hdXRo
b3JzPjwvY29udHJpYnV0b3JzPjxhdXRoLWFkZHJlc3M+RGVwYXJ0bWVudCBvZiBSYWRpb2xvZ3ks
IFVuaXZlcnNpdHkgb2YgTWljaGlnYW4sIEFubiBBcmJvciA0ODEwOS01ODQyLCBVU0EuPC9hdXRo
LWFkZHJlc3M+PHRpdGxlcz48dGl0bGU+Q29tcHV0ZXItYWlkZWQgZGlhZ25vc2lzIG9mIHB1bG1v
bmFyeSBub2R1bGVzIG9uIENUIHNjYW5zOiBpbXByb3ZlbWVudCBvZiBjbGFzc2lmaWNhdGlvbiBw
ZXJmb3JtYW5jZSB3aXRoIG5vZHVsZSBzdXJmYWNlIGZlYXR1cmVzPC90aXRsZT48c2Vjb25kYXJ5
LXRpdGxlPk1lZCBQaHlzPC9zZWNvbmRhcnktdGl0bGU+PGFsdC10aXRsZT5NZWRpY2FsIHBoeXNp
Y3M8L2FsdC10aXRsZT48L3RpdGxlcz48cGVyaW9kaWNhbD48ZnVsbC10aXRsZT5NZWQgUGh5czwv
ZnVsbC10aXRsZT48YWJici0xPk1lZGljYWwgcGh5c2ljczwvYWJici0xPjwvcGVyaW9kaWNhbD48
YWx0LXBlcmlvZGljYWw+PGZ1bGwtdGl0bGU+TWVkIFBoeXM8L2Z1bGwtdGl0bGU+PGFiYnItMT5N
ZWRpY2FsIHBoeXNpY3M8L2FiYnItMT48L2FsdC1wZXJpb2RpY2FsPjxwYWdlcz4zMDg2LTk4PC9w
YWdlcz48dm9sdW1lPjM2PC92b2x1bWU+PG51bWJlcj43PC9udW1iZXI+PGtleXdvcmRzPjxrZXl3
b3JkPkFnZSBGYWN0b3JzPC9rZXl3b3JkPjxrZXl3b3JkPkFsZ29yaXRobXM8L2tleXdvcmQ+PGtl
eXdvcmQ+QXJlYSBVbmRlciBDdXJ2ZTwva2V5d29yZD48a2V5d29yZD4qRGlhZ25vc2lzLCBDb21w
dXRlci1Bc3Npc3RlZDwva2V5d29yZD48a2V5d29yZD5EaXNjcmltaW5hbnQgQW5hbHlzaXM8L2tl
eXdvcmQ+PGtleXdvcmQ+RmVtYWxlPC9rZXl3b3JkPjxrZXl3b3JkPkh1bWFuczwva2V5d29yZD48
a2V5d29yZD5JbWFnZSBJbnRlcnByZXRhdGlvbiwgQ29tcHV0ZXItQXNzaXN0ZWQvKm1ldGhvZHM8
L2tleXdvcmQ+PGtleXdvcmQ+SW1hZ2luZywgVGhyZWUtRGltZW5zaW9uYWw8L2tleXdvcmQ+PGtl
eXdvcmQ+THVuZyBOZW9wbGFzbXMvKmRpYWdub3Npcy9wYXRob2xvZ3kvKnJhZGlvZ3JhcGh5PC9r
ZXl3b3JkPjxrZXl3b3JkPk1hbGU8L2tleXdvcmQ+PGtleXdvcmQ+TmVvcGxhc20gTWV0YXN0YXNp
cy9kaWFnbm9zaXMvcGF0aG9sb2d5L3JhZGlvZ3JhcGh5PC9rZXl3b3JkPjxrZXl3b3JkPlByaW5j
aXBhbCBDb21wb25lbnQgQW5hbHlzaXM8L2tleXdvcmQ+PGtleXdvcmQ+U2V4IEZhY3RvcnM8L2tl
eXdvcmQ+PGtleXdvcmQ+VG9tb2dyYXBoeSwgWC1SYXkgQ29tcHV0ZWQvKm1ldGhvZHM8L2tleXdv
cmQ+PC9rZXl3b3Jkcz48ZGF0ZXM+PHllYXI+MjAwOTwveWVhcj48cHViLWRhdGVzPjxkYXRlPkp1
bDwvZGF0ZT48L3B1Yi1kYXRlcz48L2RhdGVzPjxpc2JuPjAwOTQtMjQwNSAoUHJpbnQpJiN4RDsw
MDk0LTI0MDUgKExpbmtpbmcpPC9pc2JuPjxhY2Nlc3Npb24tbnVtPjE5NjczMjA4PC9hY2Nlc3Np
b24tbnVtPjx1cmxzPjxyZWxhdGVkLXVybHM+PHVybD5odHRwOi8vd3d3Lm5jYmkubmxtLm5paC5n
b3YvcHVibWVkLzE5NjczMjA4PC91cmw+PC9yZWxhdGVkLXVybHM+PC91cmxzPjxjdXN0b20yPjI4
MzIwMzk8L2N1c3RvbTI+PGVsZWN0cm9uaWMtcmVzb3VyY2UtbnVtPjEwLjExMTgvMS4zMTQwNTg5
PC9lbGVjdHJvbmljLXJlc291cmNlLW51bT48L3JlY29yZD48L0NpdGU+PENpdGU+PEF1dGhvcj5H
ZTwvQXV0aG9yPjxZZWFyPjIwMDU8L1llYXI+PFJlY051bT40MzY5PC9SZWNOdW0+PHJlY29yZD48
cmVjLW51bWJlcj40MzY5PC9yZWMtbnVtYmVyPjxmb3JlaWduLWtleXM+PGtleSBhcHA9IkVOIiBk
Yi1pZD0icHRwdnYwOWE3cGQyZGFlOTl3dXZzdjAwZnZ6NTBldnp6cmEyIiB0aW1lc3RhbXA9IjE0
Njk5NzMxNDciPjQzNjk8L2tleT48L2ZvcmVpZ24ta2V5cz48cmVmLXR5cGUgbmFtZT0iSm91cm5h
bCBBcnRpY2xlIj4xNzwvcmVmLXR5cGU+PGNvbnRyaWJ1dG9ycz48YXV0aG9ycz48YXV0aG9yPkdl
LCBaLjwvYXV0aG9yPjxhdXRob3I+U2FoaW5lciwgQi48L2F1dGhvcj48YXV0aG9yPkNoYW4sIEgu
IFAuPC9hdXRob3I+PGF1dGhvcj5IYWRqaWlza2ksIEwuIE0uPC9hdXRob3I+PGF1dGhvcj5DYXNj
YWRlLCBQLiBOLjwvYXV0aG9yPjxhdXRob3I+Qm9nb3QsIE4uPC9hdXRob3I+PGF1dGhvcj5LYXpl
cm9vbmksIEUuIEEuPC9hdXRob3I+PGF1dGhvcj5XZWksIEouPC9hdXRob3I+PGF1dGhvcj5aaG91
LCBDLjwvYXV0aG9yPjwvYXV0aG9ycz48L2NvbnRyaWJ1dG9ycz48YXV0aC1hZGRyZXNzPkRlcGFy
dG1lbnQgb2YgUmFkaW9sb2d5LCBUaGUgVW5pdmVyc2l0eSBvZiBNaWNoaWdhbiwgQW5uIEFyYm9y
LCBNaWNoaWdhbiA0ODEwOSwgVVNBLjwvYXV0aC1hZGRyZXNzPjx0aXRsZXM+PHRpdGxlPkNvbXB1
dGVyLWFpZGVkIGRldGVjdGlvbiBvZiBsdW5nIG5vZHVsZXM6IGZhbHNlIHBvc2l0aXZlIHJlZHVj
dGlvbiB1c2luZyBhIDNEIGdyYWRpZW50IGZpZWxkIG1ldGhvZCBhbmQgM0QgZWxsaXBzb2lkIGZp
dHRpbmc8L3RpdGxlPjxzZWNvbmRhcnktdGl0bGU+TWVkIFBoeXM8L3NlY29uZGFyeS10aXRsZT48
YWx0LXRpdGxlPk1lZGljYWwgcGh5c2ljczwvYWx0LXRpdGxlPjwvdGl0bGVzPjxwZXJpb2RpY2Fs
PjxmdWxsLXRpdGxlPk1lZCBQaHlzPC9mdWxsLXRpdGxlPjxhYmJyLTE+TWVkaWNhbCBwaHlzaWNz
PC9hYmJyLTE+PC9wZXJpb2RpY2FsPjxhbHQtcGVyaW9kaWNhbD48ZnVsbC10aXRsZT5NZWQgUGh5
czwvZnVsbC10aXRsZT48YWJici0xPk1lZGljYWwgcGh5c2ljczwvYWJici0xPjwvYWx0LXBlcmlv
ZGljYWw+PHBhZ2VzPjI0NDMtNTQ8L3BhZ2VzPjx2b2x1bWU+MzI8L3ZvbHVtZT48bnVtYmVyPjg8
L251bWJlcj48a2V5d29yZHM+PGtleXdvcmQ+KkFsZ29yaXRobXM8L2tleXdvcmQ+PGtleXdvcmQ+
KkFydGlmaWNpYWwgSW50ZWxsaWdlbmNlPC9rZXl3b3JkPjxrZXl3b3JkPkZhbHNlIFBvc2l0aXZl
IFJlYWN0aW9uczwva2V5d29yZD48a2V5d29yZD5IdW1hbnM8L2tleXdvcmQ+PGtleXdvcmQ+SW1h
Z2luZywgVGhyZWUtRGltZW5zaW9uYWwvKm1ldGhvZHM8L2tleXdvcmQ+PGtleXdvcmQ+TnVtZXJp
Y2FsIEFuYWx5c2lzLCBDb21wdXRlci1Bc3Npc3RlZDwva2V5d29yZD48a2V5d29yZD5QYXR0ZXJu
IFJlY29nbml0aW9uLCBBdXRvbWF0ZWQvKm1ldGhvZHM8L2tleXdvcmQ+PGtleXdvcmQ+UmFkaW9n
cmFwaGljIEltYWdlIEVuaGFuY2VtZW50LyptZXRob2RzPC9rZXl3b3JkPjxrZXl3b3JkPlJhZGlv
Z3JhcGhpYyBJbWFnZSBJbnRlcnByZXRhdGlvbiwgQ29tcHV0ZXItQXNzaXN0ZWQvKm1ldGhvZHM8
L2tleXdvcmQ+PGtleXdvcmQ+UmVwcm9kdWNpYmlsaXR5IG9mIFJlc3VsdHM8L2tleXdvcmQ+PGtl
eXdvcmQ+U2Vuc2l0aXZpdHkgYW5kIFNwZWNpZmljaXR5PC9rZXl3b3JkPjxrZXl3b3JkPlNvbGl0
YXJ5IFB1bG1vbmFyeSBOb2R1bGUvKnJhZGlvZ3JhcGh5PC9rZXl3b3JkPjwva2V5d29yZHM+PGRh
dGVzPjx5ZWFyPjIwMDU8L3llYXI+PHB1Yi1kYXRlcz48ZGF0ZT5BdWc8L2RhdGU+PC9wdWItZGF0
ZXM+PC9kYXRlcz48aXNibj4wMDk0LTI0MDUgKFByaW50KSYjeEQ7MDA5NC0yNDA1IChMaW5raW5n
KTwvaXNibj48YWNjZXNzaW9uLW51bT4xNjE5Mzc3MzwvYWNjZXNzaW9uLW51bT48dXJscz48cmVs
YXRlZC11cmxzPjx1cmw+aHR0cDovL3d3dy5uY2JpLm5sbS5uaWguZ292L3B1Ym1lZC8xNjE5Mzc3
MzwvdXJsPjwvcmVsYXRlZC11cmxzPjwvdXJscz48Y3VzdG9tMj4yODAwOTg3PC9jdXN0b20yPjxl
bGVjdHJvbmljLXJlc291cmNlLW51bT4xMC4xMTE4LzEuMTk0NDY2NzwvZWxlY3Ryb25pYy1yZXNv
dXJjZS1udW0+PC9yZWNvcmQ+PC9DaXRlPjwvRW5kTm90ZT4A
</w:fldData>
        </w:fldChar>
      </w:r>
      <w:r w:rsidR="00D54DFF">
        <w:rPr>
          <w:rFonts w:ascii="Palatino Linotype" w:hAnsi="Palatino Linotype" w:cs="Arial"/>
          <w:color w:val="000000"/>
        </w:rPr>
        <w:instrText xml:space="preserve"> ADDIN EN.CITE </w:instrText>
      </w:r>
      <w:r w:rsidR="00D54DFF">
        <w:rPr>
          <w:rFonts w:ascii="Palatino Linotype" w:hAnsi="Palatino Linotype" w:cs="Arial"/>
          <w:color w:val="000000"/>
        </w:rPr>
        <w:fldChar w:fldCharType="begin">
          <w:fldData xml:space="preserve">PEVuZE5vdGU+PENpdGU+PEF1dGhvcj5XYXk8L0F1dGhvcj48WWVhcj4yMDA5PC9ZZWFyPjxSZWNO
dW0+NDM2ODwvUmVjTnVtPjxEaXNwbGF5VGV4dD4oMTMsIDE0KTwvRGlzcGxheVRleHQ+PHJlY29y
ZD48cmVjLW51bWJlcj40MzY4PC9yZWMtbnVtYmVyPjxmb3JlaWduLWtleXM+PGtleSBhcHA9IkVO
IiBkYi1pZD0icHRwdnYwOWE3cGQyZGFlOTl3dXZzdjAwZnZ6NTBldnp6cmEyIiB0aW1lc3RhbXA9
IjE0Njk5NzMxMDkiPjQzNjg8L2tleT48L2ZvcmVpZ24ta2V5cz48cmVmLXR5cGUgbmFtZT0iSm91
cm5hbCBBcnRpY2xlIj4xNzwvcmVmLXR5cGU+PGNvbnRyaWJ1dG9ycz48YXV0aG9ycz48YXV0aG9y
PldheSwgVC4gVy48L2F1dGhvcj48YXV0aG9yPlNhaGluZXIsIEIuPC9hdXRob3I+PGF1dGhvcj5D
aGFuLCBILiBQLjwvYXV0aG9yPjxhdXRob3I+SGFkamlpc2tpLCBMLjwvYXV0aG9yPjxhdXRob3I+
Q2FzY2FkZSwgUC4gTi48L2F1dGhvcj48YXV0aG9yPkNodWdodGFpLCBBLjwvYXV0aG9yPjxhdXRo
b3I+Qm9nb3QsIE4uPC9hdXRob3I+PGF1dGhvcj5LYXplcm9vbmksIEUuPC9hdXRob3I+PC9hdXRo
b3JzPjwvY29udHJpYnV0b3JzPjxhdXRoLWFkZHJlc3M+RGVwYXJ0bWVudCBvZiBSYWRpb2xvZ3ks
IFVuaXZlcnNpdHkgb2YgTWljaGlnYW4sIEFubiBBcmJvciA0ODEwOS01ODQyLCBVU0EuPC9hdXRo
LWFkZHJlc3M+PHRpdGxlcz48dGl0bGU+Q29tcHV0ZXItYWlkZWQgZGlhZ25vc2lzIG9mIHB1bG1v
bmFyeSBub2R1bGVzIG9uIENUIHNjYW5zOiBpbXByb3ZlbWVudCBvZiBjbGFzc2lmaWNhdGlvbiBw
ZXJmb3JtYW5jZSB3aXRoIG5vZHVsZSBzdXJmYWNlIGZlYXR1cmVzPC90aXRsZT48c2Vjb25kYXJ5
LXRpdGxlPk1lZCBQaHlzPC9zZWNvbmRhcnktdGl0bGU+PGFsdC10aXRsZT5NZWRpY2FsIHBoeXNp
Y3M8L2FsdC10aXRsZT48L3RpdGxlcz48cGVyaW9kaWNhbD48ZnVsbC10aXRsZT5NZWQgUGh5czwv
ZnVsbC10aXRsZT48YWJici0xPk1lZGljYWwgcGh5c2ljczwvYWJici0xPjwvcGVyaW9kaWNhbD48
YWx0LXBlcmlvZGljYWw+PGZ1bGwtdGl0bGU+TWVkIFBoeXM8L2Z1bGwtdGl0bGU+PGFiYnItMT5N
ZWRpY2FsIHBoeXNpY3M8L2FiYnItMT48L2FsdC1wZXJpb2RpY2FsPjxwYWdlcz4zMDg2LTk4PC9w
YWdlcz48dm9sdW1lPjM2PC92b2x1bWU+PG51bWJlcj43PC9udW1iZXI+PGtleXdvcmRzPjxrZXl3
b3JkPkFnZSBGYWN0b3JzPC9rZXl3b3JkPjxrZXl3b3JkPkFsZ29yaXRobXM8L2tleXdvcmQ+PGtl
eXdvcmQ+QXJlYSBVbmRlciBDdXJ2ZTwva2V5d29yZD48a2V5d29yZD4qRGlhZ25vc2lzLCBDb21w
dXRlci1Bc3Npc3RlZDwva2V5d29yZD48a2V5d29yZD5EaXNjcmltaW5hbnQgQW5hbHlzaXM8L2tl
eXdvcmQ+PGtleXdvcmQ+RmVtYWxlPC9rZXl3b3JkPjxrZXl3b3JkPkh1bWFuczwva2V5d29yZD48
a2V5d29yZD5JbWFnZSBJbnRlcnByZXRhdGlvbiwgQ29tcHV0ZXItQXNzaXN0ZWQvKm1ldGhvZHM8
L2tleXdvcmQ+PGtleXdvcmQ+SW1hZ2luZywgVGhyZWUtRGltZW5zaW9uYWw8L2tleXdvcmQ+PGtl
eXdvcmQ+THVuZyBOZW9wbGFzbXMvKmRpYWdub3Npcy9wYXRob2xvZ3kvKnJhZGlvZ3JhcGh5PC9r
ZXl3b3JkPjxrZXl3b3JkPk1hbGU8L2tleXdvcmQ+PGtleXdvcmQ+TmVvcGxhc20gTWV0YXN0YXNp
cy9kaWFnbm9zaXMvcGF0aG9sb2d5L3JhZGlvZ3JhcGh5PC9rZXl3b3JkPjxrZXl3b3JkPlByaW5j
aXBhbCBDb21wb25lbnQgQW5hbHlzaXM8L2tleXdvcmQ+PGtleXdvcmQ+U2V4IEZhY3RvcnM8L2tl
eXdvcmQ+PGtleXdvcmQ+VG9tb2dyYXBoeSwgWC1SYXkgQ29tcHV0ZWQvKm1ldGhvZHM8L2tleXdv
cmQ+PC9rZXl3b3Jkcz48ZGF0ZXM+PHllYXI+MjAwOTwveWVhcj48cHViLWRhdGVzPjxkYXRlPkp1
bDwvZGF0ZT48L3B1Yi1kYXRlcz48L2RhdGVzPjxpc2JuPjAwOTQtMjQwNSAoUHJpbnQpJiN4RDsw
MDk0LTI0MDUgKExpbmtpbmcpPC9pc2JuPjxhY2Nlc3Npb24tbnVtPjE5NjczMjA4PC9hY2Nlc3Np
b24tbnVtPjx1cmxzPjxyZWxhdGVkLXVybHM+PHVybD5odHRwOi8vd3d3Lm5jYmkubmxtLm5paC5n
b3YvcHVibWVkLzE5NjczMjA4PC91cmw+PC9yZWxhdGVkLXVybHM+PC91cmxzPjxjdXN0b20yPjI4
MzIwMzk8L2N1c3RvbTI+PGVsZWN0cm9uaWMtcmVzb3VyY2UtbnVtPjEwLjExMTgvMS4zMTQwNTg5
PC9lbGVjdHJvbmljLXJlc291cmNlLW51bT48L3JlY29yZD48L0NpdGU+PENpdGU+PEF1dGhvcj5H
ZTwvQXV0aG9yPjxZZWFyPjIwMDU8L1llYXI+PFJlY051bT40MzY5PC9SZWNOdW0+PHJlY29yZD48
cmVjLW51bWJlcj40MzY5PC9yZWMtbnVtYmVyPjxmb3JlaWduLWtleXM+PGtleSBhcHA9IkVOIiBk
Yi1pZD0icHRwdnYwOWE3cGQyZGFlOTl3dXZzdjAwZnZ6NTBldnp6cmEyIiB0aW1lc3RhbXA9IjE0
Njk5NzMxNDciPjQzNjk8L2tleT48L2ZvcmVpZ24ta2V5cz48cmVmLXR5cGUgbmFtZT0iSm91cm5h
bCBBcnRpY2xlIj4xNzwvcmVmLXR5cGU+PGNvbnRyaWJ1dG9ycz48YXV0aG9ycz48YXV0aG9yPkdl
LCBaLjwvYXV0aG9yPjxhdXRob3I+U2FoaW5lciwgQi48L2F1dGhvcj48YXV0aG9yPkNoYW4sIEgu
IFAuPC9hdXRob3I+PGF1dGhvcj5IYWRqaWlza2ksIEwuIE0uPC9hdXRob3I+PGF1dGhvcj5DYXNj
YWRlLCBQLiBOLjwvYXV0aG9yPjxhdXRob3I+Qm9nb3QsIE4uPC9hdXRob3I+PGF1dGhvcj5LYXpl
cm9vbmksIEUuIEEuPC9hdXRob3I+PGF1dGhvcj5XZWksIEouPC9hdXRob3I+PGF1dGhvcj5aaG91
LCBDLjwvYXV0aG9yPjwvYXV0aG9ycz48L2NvbnRyaWJ1dG9ycz48YXV0aC1hZGRyZXNzPkRlcGFy
dG1lbnQgb2YgUmFkaW9sb2d5LCBUaGUgVW5pdmVyc2l0eSBvZiBNaWNoaWdhbiwgQW5uIEFyYm9y
LCBNaWNoaWdhbiA0ODEwOSwgVVNBLjwvYXV0aC1hZGRyZXNzPjx0aXRsZXM+PHRpdGxlPkNvbXB1
dGVyLWFpZGVkIGRldGVjdGlvbiBvZiBsdW5nIG5vZHVsZXM6IGZhbHNlIHBvc2l0aXZlIHJlZHVj
dGlvbiB1c2luZyBhIDNEIGdyYWRpZW50IGZpZWxkIG1ldGhvZCBhbmQgM0QgZWxsaXBzb2lkIGZp
dHRpbmc8L3RpdGxlPjxzZWNvbmRhcnktdGl0bGU+TWVkIFBoeXM8L3NlY29uZGFyeS10aXRsZT48
YWx0LXRpdGxlPk1lZGljYWwgcGh5c2ljczwvYWx0LXRpdGxlPjwvdGl0bGVzPjxwZXJpb2RpY2Fs
PjxmdWxsLXRpdGxlPk1lZCBQaHlzPC9mdWxsLXRpdGxlPjxhYmJyLTE+TWVkaWNhbCBwaHlzaWNz
PC9hYmJyLTE+PC9wZXJpb2RpY2FsPjxhbHQtcGVyaW9kaWNhbD48ZnVsbC10aXRsZT5NZWQgUGh5
czwvZnVsbC10aXRsZT48YWJici0xPk1lZGljYWwgcGh5c2ljczwvYWJici0xPjwvYWx0LXBlcmlv
ZGljYWw+PHBhZ2VzPjI0NDMtNTQ8L3BhZ2VzPjx2b2x1bWU+MzI8L3ZvbHVtZT48bnVtYmVyPjg8
L251bWJlcj48a2V5d29yZHM+PGtleXdvcmQ+KkFsZ29yaXRobXM8L2tleXdvcmQ+PGtleXdvcmQ+
KkFydGlmaWNpYWwgSW50ZWxsaWdlbmNlPC9rZXl3b3JkPjxrZXl3b3JkPkZhbHNlIFBvc2l0aXZl
IFJlYWN0aW9uczwva2V5d29yZD48a2V5d29yZD5IdW1hbnM8L2tleXdvcmQ+PGtleXdvcmQ+SW1h
Z2luZywgVGhyZWUtRGltZW5zaW9uYWwvKm1ldGhvZHM8L2tleXdvcmQ+PGtleXdvcmQ+TnVtZXJp
Y2FsIEFuYWx5c2lzLCBDb21wdXRlci1Bc3Npc3RlZDwva2V5d29yZD48a2V5d29yZD5QYXR0ZXJu
IFJlY29nbml0aW9uLCBBdXRvbWF0ZWQvKm1ldGhvZHM8L2tleXdvcmQ+PGtleXdvcmQ+UmFkaW9n
cmFwaGljIEltYWdlIEVuaGFuY2VtZW50LyptZXRob2RzPC9rZXl3b3JkPjxrZXl3b3JkPlJhZGlv
Z3JhcGhpYyBJbWFnZSBJbnRlcnByZXRhdGlvbiwgQ29tcHV0ZXItQXNzaXN0ZWQvKm1ldGhvZHM8
L2tleXdvcmQ+PGtleXdvcmQ+UmVwcm9kdWNpYmlsaXR5IG9mIFJlc3VsdHM8L2tleXdvcmQ+PGtl
eXdvcmQ+U2Vuc2l0aXZpdHkgYW5kIFNwZWNpZmljaXR5PC9rZXl3b3JkPjxrZXl3b3JkPlNvbGl0
YXJ5IFB1bG1vbmFyeSBOb2R1bGUvKnJhZGlvZ3JhcGh5PC9rZXl3b3JkPjwva2V5d29yZHM+PGRh
dGVzPjx5ZWFyPjIwMDU8L3llYXI+PHB1Yi1kYXRlcz48ZGF0ZT5BdWc8L2RhdGU+PC9wdWItZGF0
ZXM+PC9kYXRlcz48aXNibj4wMDk0LTI0MDUgKFByaW50KSYjeEQ7MDA5NC0yNDA1IChMaW5raW5n
KTwvaXNibj48YWNjZXNzaW9uLW51bT4xNjE5Mzc3MzwvYWNjZXNzaW9uLW51bT48dXJscz48cmVs
YXRlZC11cmxzPjx1cmw+aHR0cDovL3d3dy5uY2JpLm5sbS5uaWguZ292L3B1Ym1lZC8xNjE5Mzc3
MzwvdXJsPjwvcmVsYXRlZC11cmxzPjwvdXJscz48Y3VzdG9tMj4yODAwOTg3PC9jdXN0b20yPjxl
bGVjdHJvbmljLXJlc291cmNlLW51bT4xMC4xMTE4LzEuMTk0NDY2NzwvZWxlY3Ryb25pYy1yZXNv
dXJjZS1udW0+PC9yZWNvcmQ+PC9DaXRlPjwvRW5kTm90ZT4A
</w:fldData>
        </w:fldChar>
      </w:r>
      <w:r w:rsidR="00D54DFF">
        <w:rPr>
          <w:rFonts w:ascii="Palatino Linotype" w:hAnsi="Palatino Linotype" w:cs="Arial"/>
          <w:color w:val="000000"/>
        </w:rPr>
        <w:instrText xml:space="preserve"> ADDIN EN.CITE.DATA </w:instrText>
      </w:r>
      <w:r w:rsidR="00D54DFF">
        <w:rPr>
          <w:rFonts w:ascii="Palatino Linotype" w:hAnsi="Palatino Linotype" w:cs="Arial"/>
          <w:color w:val="000000"/>
        </w:rPr>
      </w:r>
      <w:r w:rsidR="00D54DFF">
        <w:rPr>
          <w:rFonts w:ascii="Palatino Linotype" w:hAnsi="Palatino Linotype" w:cs="Arial"/>
          <w:color w:val="000000"/>
        </w:rPr>
        <w:fldChar w:fldCharType="end"/>
      </w:r>
      <w:r w:rsidR="00C75763">
        <w:rPr>
          <w:rFonts w:ascii="Palatino Linotype" w:hAnsi="Palatino Linotype" w:cs="Arial"/>
          <w:color w:val="000000"/>
        </w:rPr>
      </w:r>
      <w:r w:rsidR="00C75763">
        <w:rPr>
          <w:rFonts w:ascii="Palatino Linotype" w:hAnsi="Palatino Linotype" w:cs="Arial"/>
          <w:color w:val="000000"/>
        </w:rPr>
        <w:fldChar w:fldCharType="separate"/>
      </w:r>
      <w:r w:rsidR="00D54DFF">
        <w:rPr>
          <w:rFonts w:ascii="Palatino Linotype" w:hAnsi="Palatino Linotype" w:cs="Arial"/>
          <w:noProof/>
          <w:color w:val="000000"/>
        </w:rPr>
        <w:t>(13, 14)</w:t>
      </w:r>
      <w:r w:rsidR="00C75763">
        <w:rPr>
          <w:rFonts w:ascii="Palatino Linotype" w:hAnsi="Palatino Linotype" w:cs="Arial"/>
          <w:color w:val="000000"/>
        </w:rPr>
        <w:fldChar w:fldCharType="end"/>
      </w:r>
      <w:r w:rsidRPr="000D3CD3">
        <w:rPr>
          <w:rFonts w:ascii="Palatino Linotype" w:hAnsi="Palatino Linotype" w:cs="Arial"/>
          <w:color w:val="000000"/>
        </w:rPr>
        <w:t xml:space="preserve">.  Finally, global shape descriptors based on the statistics of nodule radii were extracted as descriptors of the irregularity of the nodule shape </w:t>
      </w:r>
      <w:r w:rsidR="00C75763">
        <w:rPr>
          <w:rFonts w:ascii="Palatino Linotype" w:hAnsi="Palatino Linotype" w:cs="Arial"/>
          <w:color w:val="000000"/>
        </w:rPr>
        <w:fldChar w:fldCharType="begin">
          <w:fldData xml:space="preserve">PEVuZE5vdGU+PENpdGU+PEF1dGhvcj5XYXk8L0F1dGhvcj48WWVhcj4yMDA5PC9ZZWFyPjxSZWNO
dW0+NDM2ODwvUmVjTnVtPjxEaXNwbGF5VGV4dD4oMTMpPC9EaXNwbGF5VGV4dD48cmVjb3JkPjxy
ZWMtbnVtYmVyPjQzNjg8L3JlYy1udW1iZXI+PGZvcmVpZ24ta2V5cz48a2V5IGFwcD0iRU4iIGRi
LWlkPSJwdHB2djA5YTdwZDJkYWU5OXd1dnN2MDBmdno1MGV2enpyYTIiIHRpbWVzdGFtcD0iMTQ2
OTk3MzEwOSI+NDM2ODwva2V5PjwvZm9yZWlnbi1rZXlzPjxyZWYtdHlwZSBuYW1lPSJKb3VybmFs
IEFydGljbGUiPjE3PC9yZWYtdHlwZT48Y29udHJpYnV0b3JzPjxhdXRob3JzPjxhdXRob3I+V2F5
LCBULiBXLjwvYXV0aG9yPjxhdXRob3I+U2FoaW5lciwgQi48L2F1dGhvcj48YXV0aG9yPkNoYW4s
IEguIFAuPC9hdXRob3I+PGF1dGhvcj5IYWRqaWlza2ksIEwuPC9hdXRob3I+PGF1dGhvcj5DYXNj
YWRlLCBQLiBOLjwvYXV0aG9yPjxhdXRob3I+Q2h1Z2h0YWksIEEuPC9hdXRob3I+PGF1dGhvcj5C
b2dvdCwgTi48L2F1dGhvcj48YXV0aG9yPkthemVyb29uaSwgRS48L2F1dGhvcj48L2F1dGhvcnM+
PC9jb250cmlidXRvcnM+PGF1dGgtYWRkcmVzcz5EZXBhcnRtZW50IG9mIFJhZGlvbG9neSwgVW5p
dmVyc2l0eSBvZiBNaWNoaWdhbiwgQW5uIEFyYm9yIDQ4MTA5LTU4NDIsIFVTQS48L2F1dGgtYWRk
cmVzcz48dGl0bGVzPjx0aXRsZT5Db21wdXRlci1haWRlZCBkaWFnbm9zaXMgb2YgcHVsbW9uYXJ5
IG5vZHVsZXMgb24gQ1Qgc2NhbnM6IGltcHJvdmVtZW50IG9mIGNsYXNzaWZpY2F0aW9uIHBlcmZv
cm1hbmNlIHdpdGggbm9kdWxlIHN1cmZhY2UgZmVhdHVyZXM8L3RpdGxlPjxzZWNvbmRhcnktdGl0
bGU+TWVkIFBoeXM8L3NlY29uZGFyeS10aXRsZT48YWx0LXRpdGxlPk1lZGljYWwgcGh5c2ljczwv
YWx0LXRpdGxlPjwvdGl0bGVzPjxwZXJpb2RpY2FsPjxmdWxsLXRpdGxlPk1lZCBQaHlzPC9mdWxs
LXRpdGxlPjxhYmJyLTE+TWVkaWNhbCBwaHlzaWNzPC9hYmJyLTE+PC9wZXJpb2RpY2FsPjxhbHQt
cGVyaW9kaWNhbD48ZnVsbC10aXRsZT5NZWQgUGh5czwvZnVsbC10aXRsZT48YWJici0xPk1lZGlj
YWwgcGh5c2ljczwvYWJici0xPjwvYWx0LXBlcmlvZGljYWw+PHBhZ2VzPjMwODYtOTg8L3BhZ2Vz
Pjx2b2x1bWU+MzY8L3ZvbHVtZT48bnVtYmVyPjc8L251bWJlcj48a2V5d29yZHM+PGtleXdvcmQ+
QWdlIEZhY3RvcnM8L2tleXdvcmQ+PGtleXdvcmQ+QWxnb3JpdGhtczwva2V5d29yZD48a2V5d29y
ZD5BcmVhIFVuZGVyIEN1cnZlPC9rZXl3b3JkPjxrZXl3b3JkPipEaWFnbm9zaXMsIENvbXB1dGVy
LUFzc2lzdGVkPC9rZXl3b3JkPjxrZXl3b3JkPkRpc2NyaW1pbmFudCBBbmFseXNpczwva2V5d29y
ZD48a2V5d29yZD5GZW1hbGU8L2tleXdvcmQ+PGtleXdvcmQ+SHVtYW5zPC9rZXl3b3JkPjxrZXl3
b3JkPkltYWdlIEludGVycHJldGF0aW9uLCBDb21wdXRlci1Bc3Npc3RlZC8qbWV0aG9kczwva2V5
d29yZD48a2V5d29yZD5JbWFnaW5nLCBUaHJlZS1EaW1lbnNpb25hbDwva2V5d29yZD48a2V5d29y
ZD5MdW5nIE5lb3BsYXNtcy8qZGlhZ25vc2lzL3BhdGhvbG9neS8qcmFkaW9ncmFwaHk8L2tleXdv
cmQ+PGtleXdvcmQ+TWFsZTwva2V5d29yZD48a2V5d29yZD5OZW9wbGFzbSBNZXRhc3Rhc2lzL2Rp
YWdub3Npcy9wYXRob2xvZ3kvcmFkaW9ncmFwaHk8L2tleXdvcmQ+PGtleXdvcmQ+UHJpbmNpcGFs
IENvbXBvbmVudCBBbmFseXNpczwva2V5d29yZD48a2V5d29yZD5TZXggRmFjdG9yczwva2V5d29y
ZD48a2V5d29yZD5Ub21vZ3JhcGh5LCBYLVJheSBDb21wdXRlZC8qbWV0aG9kczwva2V5d29yZD48
L2tleXdvcmRzPjxkYXRlcz48eWVhcj4yMDA5PC95ZWFyPjxwdWItZGF0ZXM+PGRhdGU+SnVsPC9k
YXRlPjwvcHViLWRhdGVzPjwvZGF0ZXM+PGlzYm4+MDA5NC0yNDA1IChQcmludCkmI3hEOzAwOTQt
MjQwNSAoTGlua2luZyk8L2lzYm4+PGFjY2Vzc2lvbi1udW0+MTk2NzMyMDg8L2FjY2Vzc2lvbi1u
dW0+PHVybHM+PHJlbGF0ZWQtdXJscz48dXJsPmh0dHA6Ly93d3cubmNiaS5ubG0ubmloLmdvdi9w
dWJtZWQvMTk2NzMyMDg8L3VybD48L3JlbGF0ZWQtdXJscz48L3VybHM+PGN1c3RvbTI+MjgzMjAz
OTwvY3VzdG9tMj48ZWxlY3Ryb25pYy1yZXNvdXJjZS1udW0+MTAuMTExOC8xLjMxNDA1ODk8L2Vs
ZWN0cm9uaWMtcmVzb3VyY2UtbnVtPjwvcmVjb3JkPjwvQ2l0ZT48L0VuZE5vdGU+
</w:fldData>
        </w:fldChar>
      </w:r>
      <w:r w:rsidR="00D54DFF">
        <w:rPr>
          <w:rFonts w:ascii="Palatino Linotype" w:hAnsi="Palatino Linotype" w:cs="Arial"/>
          <w:color w:val="000000"/>
        </w:rPr>
        <w:instrText xml:space="preserve"> ADDIN EN.CITE </w:instrText>
      </w:r>
      <w:r w:rsidR="00D54DFF">
        <w:rPr>
          <w:rFonts w:ascii="Palatino Linotype" w:hAnsi="Palatino Linotype" w:cs="Arial"/>
          <w:color w:val="000000"/>
        </w:rPr>
        <w:fldChar w:fldCharType="begin">
          <w:fldData xml:space="preserve">PEVuZE5vdGU+PENpdGU+PEF1dGhvcj5XYXk8L0F1dGhvcj48WWVhcj4yMDA5PC9ZZWFyPjxSZWNO
dW0+NDM2ODwvUmVjTnVtPjxEaXNwbGF5VGV4dD4oMTMpPC9EaXNwbGF5VGV4dD48cmVjb3JkPjxy
ZWMtbnVtYmVyPjQzNjg8L3JlYy1udW1iZXI+PGZvcmVpZ24ta2V5cz48a2V5IGFwcD0iRU4iIGRi
LWlkPSJwdHB2djA5YTdwZDJkYWU5OXd1dnN2MDBmdno1MGV2enpyYTIiIHRpbWVzdGFtcD0iMTQ2
OTk3MzEwOSI+NDM2ODwva2V5PjwvZm9yZWlnbi1rZXlzPjxyZWYtdHlwZSBuYW1lPSJKb3VybmFs
IEFydGljbGUiPjE3PC9yZWYtdHlwZT48Y29udHJpYnV0b3JzPjxhdXRob3JzPjxhdXRob3I+V2F5
LCBULiBXLjwvYXV0aG9yPjxhdXRob3I+U2FoaW5lciwgQi48L2F1dGhvcj48YXV0aG9yPkNoYW4s
IEguIFAuPC9hdXRob3I+PGF1dGhvcj5IYWRqaWlza2ksIEwuPC9hdXRob3I+PGF1dGhvcj5DYXNj
YWRlLCBQLiBOLjwvYXV0aG9yPjxhdXRob3I+Q2h1Z2h0YWksIEEuPC9hdXRob3I+PGF1dGhvcj5C
b2dvdCwgTi48L2F1dGhvcj48YXV0aG9yPkthemVyb29uaSwgRS48L2F1dGhvcj48L2F1dGhvcnM+
PC9jb250cmlidXRvcnM+PGF1dGgtYWRkcmVzcz5EZXBhcnRtZW50IG9mIFJhZGlvbG9neSwgVW5p
dmVyc2l0eSBvZiBNaWNoaWdhbiwgQW5uIEFyYm9yIDQ4MTA5LTU4NDIsIFVTQS48L2F1dGgtYWRk
cmVzcz48dGl0bGVzPjx0aXRsZT5Db21wdXRlci1haWRlZCBkaWFnbm9zaXMgb2YgcHVsbW9uYXJ5
IG5vZHVsZXMgb24gQ1Qgc2NhbnM6IGltcHJvdmVtZW50IG9mIGNsYXNzaWZpY2F0aW9uIHBlcmZv
cm1hbmNlIHdpdGggbm9kdWxlIHN1cmZhY2UgZmVhdHVyZXM8L3RpdGxlPjxzZWNvbmRhcnktdGl0
bGU+TWVkIFBoeXM8L3NlY29uZGFyeS10aXRsZT48YWx0LXRpdGxlPk1lZGljYWwgcGh5c2ljczwv
YWx0LXRpdGxlPjwvdGl0bGVzPjxwZXJpb2RpY2FsPjxmdWxsLXRpdGxlPk1lZCBQaHlzPC9mdWxs
LXRpdGxlPjxhYmJyLTE+TWVkaWNhbCBwaHlzaWNzPC9hYmJyLTE+PC9wZXJpb2RpY2FsPjxhbHQt
cGVyaW9kaWNhbD48ZnVsbC10aXRsZT5NZWQgUGh5czwvZnVsbC10aXRsZT48YWJici0xPk1lZGlj
YWwgcGh5c2ljczwvYWJici0xPjwvYWx0LXBlcmlvZGljYWw+PHBhZ2VzPjMwODYtOTg8L3BhZ2Vz
Pjx2b2x1bWU+MzY8L3ZvbHVtZT48bnVtYmVyPjc8L251bWJlcj48a2V5d29yZHM+PGtleXdvcmQ+
QWdlIEZhY3RvcnM8L2tleXdvcmQ+PGtleXdvcmQ+QWxnb3JpdGhtczwva2V5d29yZD48a2V5d29y
ZD5BcmVhIFVuZGVyIEN1cnZlPC9rZXl3b3JkPjxrZXl3b3JkPipEaWFnbm9zaXMsIENvbXB1dGVy
LUFzc2lzdGVkPC9rZXl3b3JkPjxrZXl3b3JkPkRpc2NyaW1pbmFudCBBbmFseXNpczwva2V5d29y
ZD48a2V5d29yZD5GZW1hbGU8L2tleXdvcmQ+PGtleXdvcmQ+SHVtYW5zPC9rZXl3b3JkPjxrZXl3
b3JkPkltYWdlIEludGVycHJldGF0aW9uLCBDb21wdXRlci1Bc3Npc3RlZC8qbWV0aG9kczwva2V5
d29yZD48a2V5d29yZD5JbWFnaW5nLCBUaHJlZS1EaW1lbnNpb25hbDwva2V5d29yZD48a2V5d29y
ZD5MdW5nIE5lb3BsYXNtcy8qZGlhZ25vc2lzL3BhdGhvbG9neS8qcmFkaW9ncmFwaHk8L2tleXdv
cmQ+PGtleXdvcmQ+TWFsZTwva2V5d29yZD48a2V5d29yZD5OZW9wbGFzbSBNZXRhc3Rhc2lzL2Rp
YWdub3Npcy9wYXRob2xvZ3kvcmFkaW9ncmFwaHk8L2tleXdvcmQ+PGtleXdvcmQ+UHJpbmNpcGFs
IENvbXBvbmVudCBBbmFseXNpczwva2V5d29yZD48a2V5d29yZD5TZXggRmFjdG9yczwva2V5d29y
ZD48a2V5d29yZD5Ub21vZ3JhcGh5LCBYLVJheSBDb21wdXRlZC8qbWV0aG9kczwva2V5d29yZD48
L2tleXdvcmRzPjxkYXRlcz48eWVhcj4yMDA5PC95ZWFyPjxwdWItZGF0ZXM+PGRhdGU+SnVsPC9k
YXRlPjwvcHViLWRhdGVzPjwvZGF0ZXM+PGlzYm4+MDA5NC0yNDA1IChQcmludCkmI3hEOzAwOTQt
MjQwNSAoTGlua2luZyk8L2lzYm4+PGFjY2Vzc2lvbi1udW0+MTk2NzMyMDg8L2FjY2Vzc2lvbi1u
dW0+PHVybHM+PHJlbGF0ZWQtdXJscz48dXJsPmh0dHA6Ly93d3cubmNiaS5ubG0ubmloLmdvdi9w
dWJtZWQvMTk2NzMyMDg8L3VybD48L3JlbGF0ZWQtdXJscz48L3VybHM+PGN1c3RvbTI+MjgzMjAz
OTwvY3VzdG9tMj48ZWxlY3Ryb25pYy1yZXNvdXJjZS1udW0+MTAuMTExOC8xLjMxNDA1ODk8L2Vs
ZWN0cm9uaWMtcmVzb3VyY2UtbnVtPjwvcmVjb3JkPjwvQ2l0ZT48L0VuZE5vdGU+
</w:fldData>
        </w:fldChar>
      </w:r>
      <w:r w:rsidR="00D54DFF">
        <w:rPr>
          <w:rFonts w:ascii="Palatino Linotype" w:hAnsi="Palatino Linotype" w:cs="Arial"/>
          <w:color w:val="000000"/>
        </w:rPr>
        <w:instrText xml:space="preserve"> ADDIN EN.CITE.DATA </w:instrText>
      </w:r>
      <w:r w:rsidR="00D54DFF">
        <w:rPr>
          <w:rFonts w:ascii="Palatino Linotype" w:hAnsi="Palatino Linotype" w:cs="Arial"/>
          <w:color w:val="000000"/>
        </w:rPr>
      </w:r>
      <w:r w:rsidR="00D54DFF">
        <w:rPr>
          <w:rFonts w:ascii="Palatino Linotype" w:hAnsi="Palatino Linotype" w:cs="Arial"/>
          <w:color w:val="000000"/>
        </w:rPr>
        <w:fldChar w:fldCharType="end"/>
      </w:r>
      <w:r w:rsidR="00C75763">
        <w:rPr>
          <w:rFonts w:ascii="Palatino Linotype" w:hAnsi="Palatino Linotype" w:cs="Arial"/>
          <w:color w:val="000000"/>
        </w:rPr>
      </w:r>
      <w:r w:rsidR="00C75763">
        <w:rPr>
          <w:rFonts w:ascii="Palatino Linotype" w:hAnsi="Palatino Linotype" w:cs="Arial"/>
          <w:color w:val="000000"/>
        </w:rPr>
        <w:fldChar w:fldCharType="separate"/>
      </w:r>
      <w:r w:rsidR="00D54DFF">
        <w:rPr>
          <w:rFonts w:ascii="Palatino Linotype" w:hAnsi="Palatino Linotype" w:cs="Arial"/>
          <w:noProof/>
          <w:color w:val="000000"/>
        </w:rPr>
        <w:t>(13)</w:t>
      </w:r>
      <w:r w:rsidR="00C75763">
        <w:rPr>
          <w:rFonts w:ascii="Palatino Linotype" w:hAnsi="Palatino Linotype" w:cs="Arial"/>
          <w:color w:val="000000"/>
        </w:rPr>
        <w:fldChar w:fldCharType="end"/>
      </w:r>
      <w:r w:rsidRPr="000D3CD3">
        <w:rPr>
          <w:rFonts w:ascii="Palatino Linotype" w:hAnsi="Palatino Linotype" w:cs="Arial"/>
          <w:color w:val="000000"/>
        </w:rPr>
        <w:t xml:space="preserve">. </w:t>
      </w:r>
    </w:p>
    <w:p w14:paraId="39F04548" w14:textId="77777777" w:rsidR="00D54DFF" w:rsidRPr="00764456" w:rsidRDefault="00D54DFF" w:rsidP="00D54DFF">
      <w:pPr>
        <w:jc w:val="both"/>
        <w:rPr>
          <w:rFonts w:ascii="Palatino Linotype" w:hAnsi="Palatino Linotype" w:cs="Arial"/>
          <w:color w:val="000000"/>
        </w:rPr>
      </w:pPr>
    </w:p>
    <w:p w14:paraId="519EAACE" w14:textId="77777777" w:rsidR="00D54DFF" w:rsidRPr="00ED410C" w:rsidRDefault="00D54DFF" w:rsidP="00D54DFF">
      <w:pPr>
        <w:jc w:val="both"/>
        <w:rPr>
          <w:rFonts w:ascii="Palatino Linotype" w:hAnsi="Palatino Linotype" w:cs="Times New Roman"/>
        </w:rPr>
      </w:pPr>
      <w:r w:rsidRPr="000D3CD3">
        <w:rPr>
          <w:rFonts w:ascii="Palatino Linotype" w:hAnsi="Palatino Linotype" w:cs="Arial"/>
          <w:color w:val="000000"/>
        </w:rPr>
        <w:t>Moffitt Cancer Center/University of South Florida</w:t>
      </w:r>
      <w:r>
        <w:rPr>
          <w:rFonts w:ascii="Palatino Linotype" w:hAnsi="Palatino Linotype" w:cs="Arial"/>
          <w:color w:val="000000"/>
        </w:rPr>
        <w:t xml:space="preserve"> (USF)</w:t>
      </w:r>
      <w:r w:rsidRPr="000D3CD3">
        <w:rPr>
          <w:rFonts w:ascii="Palatino Linotype" w:hAnsi="Palatino Linotype" w:cs="Arial"/>
          <w:color w:val="000000"/>
        </w:rPr>
        <w:t>:</w:t>
      </w:r>
    </w:p>
    <w:p w14:paraId="4F0B7DE5" w14:textId="0749BC68" w:rsidR="00D54DFF" w:rsidRDefault="00D54DFF" w:rsidP="00D54DFF">
      <w:pPr>
        <w:jc w:val="both"/>
        <w:rPr>
          <w:rFonts w:ascii="Palatino Linotype" w:hAnsi="Palatino Linotype" w:cs="Arial"/>
          <w:color w:val="000000"/>
        </w:rPr>
      </w:pPr>
      <w:r w:rsidRPr="000D3CD3">
        <w:rPr>
          <w:rFonts w:ascii="Palatino Linotype" w:hAnsi="Palatino Linotype" w:cs="Arial"/>
          <w:color w:val="000000"/>
        </w:rPr>
        <w:tab/>
      </w:r>
      <w:r>
        <w:rPr>
          <w:rFonts w:ascii="Palatino Linotype" w:hAnsi="Palatino Linotype" w:cs="Arial"/>
          <w:color w:val="000000"/>
        </w:rPr>
        <w:t>The Moffitt Cancer Center/ University of South Florida teams w</w:t>
      </w:r>
      <w:r w:rsidRPr="000D3CD3">
        <w:rPr>
          <w:rFonts w:ascii="Palatino Linotype" w:hAnsi="Palatino Linotype" w:cs="Arial"/>
          <w:color w:val="000000"/>
        </w:rPr>
        <w:t xml:space="preserve">orkflow </w:t>
      </w:r>
      <w:r>
        <w:rPr>
          <w:rFonts w:ascii="Palatino Linotype" w:hAnsi="Palatino Linotype" w:cs="Arial"/>
          <w:color w:val="000000"/>
        </w:rPr>
        <w:t xml:space="preserve">was implemented on a custom implementations of imaging features in C/C++ language that could be called from a commercial imaging workstation </w:t>
      </w:r>
      <w:r>
        <w:rPr>
          <w:rFonts w:ascii="Palatino Linotype" w:hAnsi="Palatino Linotype" w:cs="Arial"/>
          <w:color w:val="000000"/>
        </w:rPr>
        <w:fldChar w:fldCharType="begin"/>
      </w:r>
      <w:r>
        <w:rPr>
          <w:rFonts w:ascii="Palatino Linotype" w:hAnsi="Palatino Linotype" w:cs="Arial"/>
          <w:color w:val="000000"/>
        </w:rPr>
        <w:instrText xml:space="preserve"> ADDIN EN.CITE &lt;EndNote&gt;&lt;Cite&gt;&lt;Author&gt;toolbox&lt;/Author&gt;&lt;RecNum&gt;55&lt;/RecNum&gt;&lt;DisplayText&gt;(15)&lt;/DisplayText&gt;&lt;record&gt;&lt;rec-number&gt;55&lt;/rec-number&gt;&lt;foreign-keys&gt;&lt;key app="EN" db-id="5x9w9aadfvt9ejefe5u5awd1x5swwx0frr2s"&gt;55&lt;/key&gt;&lt;/foreign-keys&gt;&lt;ref-type name="Web Page"&gt;12&lt;/ref-type&gt;&lt;contributors&gt;&lt;authors&gt;&lt;author&gt;LUTA toolbox&lt;/author&gt;&lt;/authors&gt;&lt;/contributors&gt;&lt;titles&gt;&lt;title&gt;Definiens Incorporated&lt;/title&gt;&lt;/titles&gt;&lt;dates&gt;&lt;/dates&gt;&lt;urls&gt;&lt;related-urls&gt;&lt;url&gt;www.defiiniens.com&lt;/url&gt;&lt;/related-urls&gt;&lt;/urls&gt;&lt;/record&gt;&lt;/Cite&gt;&lt;/EndNote&gt;</w:instrText>
      </w:r>
      <w:r>
        <w:rPr>
          <w:rFonts w:ascii="Palatino Linotype" w:hAnsi="Palatino Linotype" w:cs="Arial"/>
          <w:color w:val="000000"/>
        </w:rPr>
        <w:fldChar w:fldCharType="separate"/>
      </w:r>
      <w:r>
        <w:rPr>
          <w:rFonts w:ascii="Palatino Linotype" w:hAnsi="Palatino Linotype" w:cs="Arial"/>
          <w:noProof/>
          <w:color w:val="000000"/>
        </w:rPr>
        <w:t>(15)</w:t>
      </w:r>
      <w:r>
        <w:rPr>
          <w:rFonts w:ascii="Palatino Linotype" w:hAnsi="Palatino Linotype" w:cs="Arial"/>
          <w:color w:val="000000"/>
        </w:rPr>
        <w:fldChar w:fldCharType="end"/>
      </w:r>
      <w:r>
        <w:rPr>
          <w:rFonts w:ascii="Palatino Linotype" w:hAnsi="Palatino Linotype" w:cs="Arial"/>
          <w:color w:val="000000"/>
        </w:rPr>
        <w:t>.</w:t>
      </w:r>
      <w:r w:rsidRPr="000D3CD3">
        <w:rPr>
          <w:rFonts w:ascii="Palatino Linotype" w:hAnsi="Palatino Linotype" w:cs="Arial"/>
          <w:color w:val="000000"/>
        </w:rPr>
        <w:t xml:space="preserve"> </w:t>
      </w:r>
      <w:r>
        <w:rPr>
          <w:rFonts w:ascii="Palatino Linotype" w:hAnsi="Palatino Linotype" w:cs="Arial"/>
          <w:color w:val="000000"/>
        </w:rPr>
        <w:lastRenderedPageBreak/>
        <w:t xml:space="preserve">Quantitative imaging features were extracted on these regions of interest. The </w:t>
      </w:r>
      <w:r w:rsidR="001F2071">
        <w:rPr>
          <w:rFonts w:ascii="Palatino Linotype" w:hAnsi="Palatino Linotype" w:cs="Arial"/>
          <w:color w:val="000000"/>
        </w:rPr>
        <w:t>USF</w:t>
      </w:r>
      <w:r>
        <w:rPr>
          <w:rFonts w:ascii="Palatino Linotype" w:hAnsi="Palatino Linotype" w:cs="Arial"/>
          <w:color w:val="000000"/>
        </w:rPr>
        <w:t xml:space="preserve"> pipeline has only one stage. There were no preprocessing operations applied on the DICOM images or the segmentations. The in-plane pixel spacing parameters are typically defined during the scan, which is dependent on the patient size and or the scan center. The USF methods had no modifications applied to segmentation or DICOM files. </w:t>
      </w:r>
      <w:r w:rsidR="001F2071">
        <w:rPr>
          <w:rFonts w:ascii="Palatino Linotype" w:hAnsi="Palatino Linotype" w:cs="Arial"/>
          <w:color w:val="000000"/>
        </w:rPr>
        <w:t xml:space="preserve">The implementation had </w:t>
      </w:r>
      <w:r w:rsidR="001F2071" w:rsidRPr="000D3CD3">
        <w:rPr>
          <w:rFonts w:ascii="Palatino Linotype" w:hAnsi="Palatino Linotype" w:cs="Arial"/>
          <w:color w:val="000000"/>
        </w:rPr>
        <w:t xml:space="preserve">184 features </w:t>
      </w:r>
      <w:r w:rsidR="001F2071">
        <w:rPr>
          <w:rFonts w:ascii="Palatino Linotype" w:hAnsi="Palatino Linotype" w:cs="Arial"/>
          <w:color w:val="000000"/>
        </w:rPr>
        <w:t>in total, categorized into s</w:t>
      </w:r>
      <w:r w:rsidR="001F2071" w:rsidRPr="000D3CD3">
        <w:rPr>
          <w:rFonts w:ascii="Palatino Linotype" w:hAnsi="Palatino Linotype" w:cs="Arial"/>
          <w:color w:val="000000"/>
        </w:rPr>
        <w:t xml:space="preserve">ize, </w:t>
      </w:r>
      <w:r w:rsidR="001F2071">
        <w:rPr>
          <w:rFonts w:ascii="Palatino Linotype" w:hAnsi="Palatino Linotype" w:cs="Arial"/>
          <w:color w:val="000000"/>
        </w:rPr>
        <w:t xml:space="preserve">density intensity, shape, margin and </w:t>
      </w:r>
      <w:r w:rsidR="001F2071" w:rsidRPr="000D3CD3">
        <w:rPr>
          <w:rFonts w:ascii="Palatino Linotype" w:hAnsi="Palatino Linotype" w:cs="Arial"/>
          <w:color w:val="000000"/>
        </w:rPr>
        <w:t>texture</w:t>
      </w:r>
      <w:r w:rsidR="001F2071">
        <w:rPr>
          <w:rFonts w:ascii="Palatino Linotype" w:hAnsi="Palatino Linotype" w:cs="Arial"/>
          <w:color w:val="000000"/>
        </w:rPr>
        <w:t xml:space="preserve"> (</w:t>
      </w:r>
      <w:r w:rsidR="001F2071" w:rsidRPr="000D3CD3">
        <w:rPr>
          <w:rFonts w:ascii="Palatino Linotype" w:hAnsi="Palatino Linotype" w:cs="Arial"/>
          <w:color w:val="000000"/>
        </w:rPr>
        <w:t xml:space="preserve">co-occurrence, </w:t>
      </w:r>
      <w:r w:rsidR="001F2071">
        <w:rPr>
          <w:rFonts w:ascii="Palatino Linotype" w:hAnsi="Palatino Linotype" w:cs="Arial"/>
          <w:color w:val="000000"/>
        </w:rPr>
        <w:t xml:space="preserve">run length, </w:t>
      </w:r>
      <w:r w:rsidR="001F2071" w:rsidRPr="000D3CD3">
        <w:rPr>
          <w:rFonts w:ascii="Palatino Linotype" w:hAnsi="Palatino Linotype" w:cs="Arial"/>
          <w:color w:val="000000"/>
        </w:rPr>
        <w:t>wavelet</w:t>
      </w:r>
      <w:r w:rsidR="001F2071">
        <w:rPr>
          <w:rFonts w:ascii="Palatino Linotype" w:hAnsi="Palatino Linotype" w:cs="Arial"/>
          <w:color w:val="000000"/>
        </w:rPr>
        <w:t>s</w:t>
      </w:r>
      <w:r w:rsidR="001F2071" w:rsidRPr="000D3CD3">
        <w:rPr>
          <w:rFonts w:ascii="Palatino Linotype" w:hAnsi="Palatino Linotype" w:cs="Arial"/>
          <w:color w:val="000000"/>
        </w:rPr>
        <w:t xml:space="preserve"> </w:t>
      </w:r>
      <w:r w:rsidR="001F2071">
        <w:rPr>
          <w:rFonts w:ascii="Palatino Linotype" w:hAnsi="Palatino Linotype" w:cs="Arial"/>
          <w:color w:val="000000"/>
        </w:rPr>
        <w:t xml:space="preserve">&amp; </w:t>
      </w:r>
      <w:r w:rsidR="001F2071" w:rsidRPr="000D3CD3">
        <w:rPr>
          <w:rFonts w:ascii="Palatino Linotype" w:hAnsi="Palatino Linotype" w:cs="Arial"/>
          <w:color w:val="000000"/>
        </w:rPr>
        <w:t>Law’s features</w:t>
      </w:r>
      <w:r w:rsidR="001F2071">
        <w:rPr>
          <w:rFonts w:ascii="Palatino Linotype" w:hAnsi="Palatino Linotype" w:cs="Arial"/>
          <w:color w:val="000000"/>
        </w:rPr>
        <w:t>)</w:t>
      </w:r>
      <w:r w:rsidR="001F2071" w:rsidRPr="000D3CD3">
        <w:rPr>
          <w:rFonts w:ascii="Palatino Linotype" w:hAnsi="Palatino Linotype" w:cs="Arial"/>
          <w:color w:val="000000"/>
        </w:rPr>
        <w:t>.</w:t>
      </w:r>
      <w:r w:rsidR="001F2071">
        <w:rPr>
          <w:rFonts w:ascii="Palatino Linotype" w:hAnsi="Palatino Linotype" w:cs="Arial"/>
          <w:color w:val="000000"/>
        </w:rPr>
        <w:t xml:space="preserve"> All the features were computed in 3D. </w:t>
      </w:r>
      <w:r>
        <w:rPr>
          <w:rFonts w:ascii="Palatino Linotype" w:hAnsi="Palatino Linotype" w:cs="Arial"/>
          <w:color w:val="000000"/>
        </w:rPr>
        <w:t>These features had been qualified for their reproducibility on a test/retest dataset</w:t>
      </w:r>
      <w:r w:rsidR="001F2071">
        <w:rPr>
          <w:rFonts w:ascii="Palatino Linotype" w:hAnsi="Palatino Linotype" w:cs="Arial"/>
          <w:color w:val="000000"/>
        </w:rPr>
        <w:t xml:space="preserve"> </w:t>
      </w:r>
      <w:r>
        <w:rPr>
          <w:rFonts w:ascii="Palatino Linotype" w:hAnsi="Palatino Linotype" w:cs="Arial"/>
          <w:color w:val="000000"/>
        </w:rPr>
        <w:fldChar w:fldCharType="begin">
          <w:fldData xml:space="preserve">PEVuZE5vdGU+PENpdGU+PEF1dGhvcj5CYWxhZ3VydW5hdGhhbjwvQXV0aG9yPjxZZWFyPjIwMTQ8
L1llYXI+PFJlY051bT41NjwvUmVjTnVtPjxEaXNwbGF5VGV4dD4oMTYpPC9EaXNwbGF5VGV4dD48
cmVjb3JkPjxyZWMtbnVtYmVyPjU2PC9yZWMtbnVtYmVyPjxmb3JlaWduLWtleXM+PGtleSBhcHA9
IkVOIiBkYi1pZD0iNXg5dzlhYWRmdnQ5ZWplZmU1dTVhd2QxeDVzd3d4MGZycjJzIj41Njwva2V5
PjwvZm9yZWlnbi1rZXlzPjxyZWYtdHlwZSBuYW1lPSJKb3VybmFsIEFydGljbGUiPjE3PC9yZWYt
dHlwZT48Y29udHJpYnV0b3JzPjxhdXRob3JzPjxhdXRob3I+QmFsYWd1cnVuYXRoYW4sIFkuPC9h
dXRob3I+PGF1dGhvcj5HdSwgWS48L2F1dGhvcj48YXV0aG9yPldhbmcsIEguPC9hdXRob3I+PGF1
dGhvcj5LdW1hciwgVi48L2F1dGhvcj48YXV0aG9yPkdyb3ZlLCBPLjwvYXV0aG9yPjxhdXRob3I+
SGF3a2lucywgUy48L2F1dGhvcj48YXV0aG9yPktpbSwgSi48L2F1dGhvcj48YXV0aG9yPkdvbGRn
b2YsIEQuIEIuPC9hdXRob3I+PGF1dGhvcj5IYWxsLCBMLiBPLjwvYXV0aG9yPjxhdXRob3I+R2F0
ZW5ieSwgUi4gQS48L2F1dGhvcj48YXV0aG9yPkdpbGxpZXMsIFIuIEouPC9hdXRob3I+PC9hdXRo
b3JzPjwvY29udHJpYnV0b3JzPjxhdXRoLWFkZHJlc3M+RGVwYXJ0bWVudCBvZiBDYW5jZXIgSW1h
Z2luZyBhbmQgTWV0YWJvbGlzbSwgSCBMZWUgTW9mZml0dCBDYW5jZXIgQ2VudGVyIGFuZCBSZXNl
YXJjaCBJbnN0aXR1dGUsIFRhbXBhLCBGTC4mI3hEO0RlcGFydG1lbnQgb2YgQ2FuY2VyIEltYWdp
bmcgYW5kIE1ldGFib2xpc20sIEggTGVlIE1vZmZpdHQgQ2FuY2VyIENlbnRlciBhbmQgUmVzZWFy
Y2ggSW5zdGl0dXRlLCBUYW1wYSwgRkwgOyBEZXBhcnRtZW50IG9mIFJhZGlvbG9neSwgVGlhbmpp
biBNZWRpY2FsIFVuaXZlcnNpdHkgQ2FuY2VyIEluc3RpdHV0ZSBhbmQgSG9zcGl0YWwsIFRpYW5q
aW4sIENoaW5hLiYjeEQ7RGVwYXJ0bWVudCBvZiBDb21wdXRlciBTY2llbmNlIGFuZCBFbmdpbmVl
cmluZywgVW5pdmVyc2l0eSBvZiBTb3V0aCBGbG9yaWRhLCBUYW1wYSwgRkwuJiN4RDtEZXBhcnRt
ZW50IG9mIEJpb3N0YXRpc3RpY3MsIEggTGVlIE1vZmZpdHQgQ2FuY2VyIENlbnRlciBhbmQgUmVz
ZWFyY2ggSW5zdGl0dXRlLCBUYW1wYSwgRkwuJiN4RDtEZXBhcnRtZW50IG9mIFJhZGlvbG9neSwg
SCBMZWUgTW9mZml0dCBDYW5jZXIgQ2VudGVyIGFuZCBSZXNlYXJjaCBJbnN0aXR1dGUsIFRhbXBh
LCBGTC4mI3hEO0RlcGFydG1lbnQgb2YgQ2FuY2VyIEltYWdpbmcgYW5kIE1ldGFib2xpc20sIEgg
TGVlIE1vZmZpdHQgQ2FuY2VyIENlbnRlciBhbmQgUmVzZWFyY2ggSW5zdGl0dXRlLCBUYW1wYSwg
RkwgOyBEZXBhcnRtZW50IG9mIFJhZGlvbG9neSwgSCBMZWUgTW9mZml0dCBDYW5jZXIgQ2VudGVy
IGFuZCBSZXNlYXJjaCBJbnN0aXR1dGUsIFRhbXBhLCBGTC48L2F1dGgtYWRkcmVzcz48dGl0bGVz
Pjx0aXRsZT5SZXByb2R1Y2liaWxpdHkgYW5kIFByb2dub3NpcyBvZiBRdWFudGl0YXRpdmUgRmVh
dHVyZXMgRXh0cmFjdGVkIGZyb20gQ1QgSW1hZ2VzPC90aXRsZT48c2Vjb25kYXJ5LXRpdGxlPlRy
YW5zbCBPbmNvbDwvc2Vjb25kYXJ5LXRpdGxlPjxhbHQtdGl0bGU+VHJhbnNsYXRpb25hbCBvbmNv
bG9neTwvYWx0LXRpdGxlPjwvdGl0bGVzPjxwZXJpb2RpY2FsPjxmdWxsLXRpdGxlPlRyYW5zbCBP
bmNvbDwvZnVsbC10aXRsZT48YWJici0xPlRyYW5zbGF0aW9uYWwgb25jb2xvZ3k8L2FiYnItMT48
L3BlcmlvZGljYWw+PGFsdC1wZXJpb2RpY2FsPjxmdWxsLXRpdGxlPlRyYW5zbCBPbmNvbDwvZnVs
bC10aXRsZT48YWJici0xPlRyYW5zbGF0aW9uYWwgb25jb2xvZ3k8L2FiYnItMT48L2FsdC1wZXJp
b2RpY2FsPjxwYWdlcz43Mi04NzwvcGFnZXM+PHZvbHVtZT43PC92b2x1bWU+PG51bWJlcj4xPC9u
dW1iZXI+PGVkaXRpb24+MjAxNC8wNC8yOTwvZWRpdGlvbj48ZGF0ZXM+PHllYXI+MjAxNDwveWVh
cj48cHViLWRhdGVzPjxkYXRlPkZlYjwvZGF0ZT48L3B1Yi1kYXRlcz48L2RhdGVzPjxpc2JuPjE5
MzYtNTIzMyAoRWxlY3Ryb25pYykmI3hEOzE5MzYtNTIzMyAoTGlua2luZyk8L2lzYm4+PGFjY2Vz
c2lvbi1udW0+MjQ3NzIyMTA8L2FjY2Vzc2lvbi1udW0+PHVybHM+PC91cmxzPjxjdXN0b20yPlBN
QzM5OTg2OTA8L2N1c3RvbTI+PHJlbW90ZS1kYXRhYmFzZS1wcm92aWRlcj5OTE08L3JlbW90ZS1k
YXRhYmFzZS1wcm92aWRlcj48bGFuZ3VhZ2U+ZW5nPC9sYW5ndWFnZT48L3JlY29yZD48L0NpdGU+
PC9FbmROb3RlPn==
</w:fldData>
        </w:fldChar>
      </w:r>
      <w:r>
        <w:rPr>
          <w:rFonts w:ascii="Palatino Linotype" w:hAnsi="Palatino Linotype" w:cs="Arial"/>
          <w:color w:val="000000"/>
        </w:rPr>
        <w:instrText xml:space="preserve"> ADDIN EN.CITE </w:instrText>
      </w:r>
      <w:r>
        <w:rPr>
          <w:rFonts w:ascii="Palatino Linotype" w:hAnsi="Palatino Linotype" w:cs="Arial"/>
          <w:color w:val="000000"/>
        </w:rPr>
        <w:fldChar w:fldCharType="begin">
          <w:fldData xml:space="preserve">PEVuZE5vdGU+PENpdGU+PEF1dGhvcj5CYWxhZ3VydW5hdGhhbjwvQXV0aG9yPjxZZWFyPjIwMTQ8
L1llYXI+PFJlY051bT41NjwvUmVjTnVtPjxEaXNwbGF5VGV4dD4oMTYpPC9EaXNwbGF5VGV4dD48
cmVjb3JkPjxyZWMtbnVtYmVyPjU2PC9yZWMtbnVtYmVyPjxmb3JlaWduLWtleXM+PGtleSBhcHA9
IkVOIiBkYi1pZD0iNXg5dzlhYWRmdnQ5ZWplZmU1dTVhd2QxeDVzd3d4MGZycjJzIj41Njwva2V5
PjwvZm9yZWlnbi1rZXlzPjxyZWYtdHlwZSBuYW1lPSJKb3VybmFsIEFydGljbGUiPjE3PC9yZWYt
dHlwZT48Y29udHJpYnV0b3JzPjxhdXRob3JzPjxhdXRob3I+QmFsYWd1cnVuYXRoYW4sIFkuPC9h
dXRob3I+PGF1dGhvcj5HdSwgWS48L2F1dGhvcj48YXV0aG9yPldhbmcsIEguPC9hdXRob3I+PGF1
dGhvcj5LdW1hciwgVi48L2F1dGhvcj48YXV0aG9yPkdyb3ZlLCBPLjwvYXV0aG9yPjxhdXRob3I+
SGF3a2lucywgUy48L2F1dGhvcj48YXV0aG9yPktpbSwgSi48L2F1dGhvcj48YXV0aG9yPkdvbGRn
b2YsIEQuIEIuPC9hdXRob3I+PGF1dGhvcj5IYWxsLCBMLiBPLjwvYXV0aG9yPjxhdXRob3I+R2F0
ZW5ieSwgUi4gQS48L2F1dGhvcj48YXV0aG9yPkdpbGxpZXMsIFIuIEouPC9hdXRob3I+PC9hdXRo
b3JzPjwvY29udHJpYnV0b3JzPjxhdXRoLWFkZHJlc3M+RGVwYXJ0bWVudCBvZiBDYW5jZXIgSW1h
Z2luZyBhbmQgTWV0YWJvbGlzbSwgSCBMZWUgTW9mZml0dCBDYW5jZXIgQ2VudGVyIGFuZCBSZXNl
YXJjaCBJbnN0aXR1dGUsIFRhbXBhLCBGTC4mI3hEO0RlcGFydG1lbnQgb2YgQ2FuY2VyIEltYWdp
bmcgYW5kIE1ldGFib2xpc20sIEggTGVlIE1vZmZpdHQgQ2FuY2VyIENlbnRlciBhbmQgUmVzZWFy
Y2ggSW5zdGl0dXRlLCBUYW1wYSwgRkwgOyBEZXBhcnRtZW50IG9mIFJhZGlvbG9neSwgVGlhbmpp
biBNZWRpY2FsIFVuaXZlcnNpdHkgQ2FuY2VyIEluc3RpdHV0ZSBhbmQgSG9zcGl0YWwsIFRpYW5q
aW4sIENoaW5hLiYjeEQ7RGVwYXJ0bWVudCBvZiBDb21wdXRlciBTY2llbmNlIGFuZCBFbmdpbmVl
cmluZywgVW5pdmVyc2l0eSBvZiBTb3V0aCBGbG9yaWRhLCBUYW1wYSwgRkwuJiN4RDtEZXBhcnRt
ZW50IG9mIEJpb3N0YXRpc3RpY3MsIEggTGVlIE1vZmZpdHQgQ2FuY2VyIENlbnRlciBhbmQgUmVz
ZWFyY2ggSW5zdGl0dXRlLCBUYW1wYSwgRkwuJiN4RDtEZXBhcnRtZW50IG9mIFJhZGlvbG9neSwg
SCBMZWUgTW9mZml0dCBDYW5jZXIgQ2VudGVyIGFuZCBSZXNlYXJjaCBJbnN0aXR1dGUsIFRhbXBh
LCBGTC4mI3hEO0RlcGFydG1lbnQgb2YgQ2FuY2VyIEltYWdpbmcgYW5kIE1ldGFib2xpc20sIEgg
TGVlIE1vZmZpdHQgQ2FuY2VyIENlbnRlciBhbmQgUmVzZWFyY2ggSW5zdGl0dXRlLCBUYW1wYSwg
RkwgOyBEZXBhcnRtZW50IG9mIFJhZGlvbG9neSwgSCBMZWUgTW9mZml0dCBDYW5jZXIgQ2VudGVy
IGFuZCBSZXNlYXJjaCBJbnN0aXR1dGUsIFRhbXBhLCBGTC48L2F1dGgtYWRkcmVzcz48dGl0bGVz
Pjx0aXRsZT5SZXByb2R1Y2liaWxpdHkgYW5kIFByb2dub3NpcyBvZiBRdWFudGl0YXRpdmUgRmVh
dHVyZXMgRXh0cmFjdGVkIGZyb20gQ1QgSW1hZ2VzPC90aXRsZT48c2Vjb25kYXJ5LXRpdGxlPlRy
YW5zbCBPbmNvbDwvc2Vjb25kYXJ5LXRpdGxlPjxhbHQtdGl0bGU+VHJhbnNsYXRpb25hbCBvbmNv
bG9neTwvYWx0LXRpdGxlPjwvdGl0bGVzPjxwZXJpb2RpY2FsPjxmdWxsLXRpdGxlPlRyYW5zbCBP
bmNvbDwvZnVsbC10aXRsZT48YWJici0xPlRyYW5zbGF0aW9uYWwgb25jb2xvZ3k8L2FiYnItMT48
L3BlcmlvZGljYWw+PGFsdC1wZXJpb2RpY2FsPjxmdWxsLXRpdGxlPlRyYW5zbCBPbmNvbDwvZnVs
bC10aXRsZT48YWJici0xPlRyYW5zbGF0aW9uYWwgb25jb2xvZ3k8L2FiYnItMT48L2FsdC1wZXJp
b2RpY2FsPjxwYWdlcz43Mi04NzwvcGFnZXM+PHZvbHVtZT43PC92b2x1bWU+PG51bWJlcj4xPC9u
dW1iZXI+PGVkaXRpb24+MjAxNC8wNC8yOTwvZWRpdGlvbj48ZGF0ZXM+PHllYXI+MjAxNDwveWVh
cj48cHViLWRhdGVzPjxkYXRlPkZlYjwvZGF0ZT48L3B1Yi1kYXRlcz48L2RhdGVzPjxpc2JuPjE5
MzYtNTIzMyAoRWxlY3Ryb25pYykmI3hEOzE5MzYtNTIzMyAoTGlua2luZyk8L2lzYm4+PGFjY2Vz
c2lvbi1udW0+MjQ3NzIyMTA8L2FjY2Vzc2lvbi1udW0+PHVybHM+PC91cmxzPjxjdXN0b20yPlBN
QzM5OTg2OTA8L2N1c3RvbTI+PHJlbW90ZS1kYXRhYmFzZS1wcm92aWRlcj5OTE08L3JlbW90ZS1k
YXRhYmFzZS1wcm92aWRlcj48bGFuZ3VhZ2U+ZW5nPC9sYW5ndWFnZT48L3JlY29yZD48L0NpdGU+
PC9FbmROb3RlPn==
</w:fldData>
        </w:fldChar>
      </w:r>
      <w:r>
        <w:rPr>
          <w:rFonts w:ascii="Palatino Linotype" w:hAnsi="Palatino Linotype" w:cs="Arial"/>
          <w:color w:val="000000"/>
        </w:rPr>
        <w:instrText xml:space="preserve"> ADDIN EN.CITE.DATA </w:instrText>
      </w:r>
      <w:r>
        <w:rPr>
          <w:rFonts w:ascii="Palatino Linotype" w:hAnsi="Palatino Linotype" w:cs="Arial"/>
          <w:color w:val="000000"/>
        </w:rPr>
      </w:r>
      <w:r>
        <w:rPr>
          <w:rFonts w:ascii="Palatino Linotype" w:hAnsi="Palatino Linotype" w:cs="Arial"/>
          <w:color w:val="000000"/>
        </w:rPr>
        <w:fldChar w:fldCharType="end"/>
      </w:r>
      <w:r>
        <w:rPr>
          <w:rFonts w:ascii="Palatino Linotype" w:hAnsi="Palatino Linotype" w:cs="Arial"/>
          <w:color w:val="000000"/>
        </w:rPr>
      </w:r>
      <w:r>
        <w:rPr>
          <w:rFonts w:ascii="Palatino Linotype" w:hAnsi="Palatino Linotype" w:cs="Arial"/>
          <w:color w:val="000000"/>
        </w:rPr>
        <w:fldChar w:fldCharType="separate"/>
      </w:r>
      <w:r>
        <w:rPr>
          <w:rFonts w:ascii="Palatino Linotype" w:hAnsi="Palatino Linotype" w:cs="Arial"/>
          <w:noProof/>
          <w:color w:val="000000"/>
        </w:rPr>
        <w:t>(16)</w:t>
      </w:r>
      <w:r>
        <w:rPr>
          <w:rFonts w:ascii="Palatino Linotype" w:hAnsi="Palatino Linotype" w:cs="Arial"/>
          <w:color w:val="000000"/>
        </w:rPr>
        <w:fldChar w:fldCharType="end"/>
      </w:r>
      <w:r>
        <w:rPr>
          <w:rFonts w:ascii="Palatino Linotype" w:hAnsi="Palatino Linotype" w:cs="Arial"/>
          <w:color w:val="000000"/>
        </w:rPr>
        <w:t xml:space="preserve">. These features have been shown to be effective to predicting malignancy in screening setting </w:t>
      </w:r>
      <w:r>
        <w:rPr>
          <w:rFonts w:ascii="Palatino Linotype" w:hAnsi="Palatino Linotype" w:cs="Arial"/>
          <w:color w:val="000000"/>
        </w:rPr>
        <w:fldChar w:fldCharType="begin">
          <w:fldData xml:space="preserve">PEVuZE5vdGU+PENpdGU+PEF1dGhvcj5IYXdraW5zPC9BdXRob3I+PFllYXI+MjAxNjwvWWVhcj48
UmVjTnVtPjU3PC9SZWNOdW0+PERpc3BsYXlUZXh0PigxNyk8L0Rpc3BsYXlUZXh0PjxyZWNvcmQ+
PHJlYy1udW1iZXI+NTc8L3JlYy1udW1iZXI+PGZvcmVpZ24ta2V5cz48a2V5IGFwcD0iRU4iIGRi
LWlkPSI1eDl3OWFhZGZ2dDllamVmZTV1NWF3ZDF4NXN3d3gwZnJyMnMiPjU3PC9rZXk+PC9mb3Jl
aWduLWtleXM+PHJlZi10eXBlIG5hbWU9IkpvdXJuYWwgQXJ0aWNsZSI+MTc8L3JlZi10eXBlPjxj
b250cmlidXRvcnM+PGF1dGhvcnM+PGF1dGhvcj5IYXdraW5zLCBTLjwvYXV0aG9yPjxhdXRob3I+
V2FuZywgSC48L2F1dGhvcj48YXV0aG9yPkxpdSwgWS48L2F1dGhvcj48YXV0aG9yPkdhcmNpYSwg
QS48L2F1dGhvcj48YXV0aG9yPlN0cmluZ2ZpZWxkLCBPLjwvYXV0aG9yPjxhdXRob3I+S3Jld2Vy
LCBILjwvYXV0aG9yPjxhdXRob3I+TGksIFEuPC9hdXRob3I+PGF1dGhvcj5DaGVyZXpvdiwgRC48
L2F1dGhvcj48YXV0aG9yPkdhdGVuYnksIFIuIEEuPC9hdXRob3I+PGF1dGhvcj5CYWxhZ3VydW5h
dGhhbiwgWS48L2F1dGhvcj48YXV0aG9yPkdvbGRnb2YsIEQuPC9hdXRob3I+PGF1dGhvcj5TY2hh
YmF0aCwgTS4gQi48L2F1dGhvcj48YXV0aG9yPkhhbGwsIEwuPC9hdXRob3I+PGF1dGhvcj5HaWxs
aWVzLCBSLiBKLjwvYXV0aG9yPjwvYXV0aG9ycz48L2NvbnRyaWJ1dG9ycz48YXV0aC1hZGRyZXNz
PkRlcHQuIENvbXB1dGVyIFNjaWVuY2VzIGFuZCBFbmdpbmVlcmluZywgVW5pdmVyc2l0eSBvZiBT
b3V0aCBGbG9yaWRhLiYjeEQ7RGVwYXJ0bWVudCBvZiBSYWRpb2xvZ3ksIFRpYW5qaW4gTWVkaWNh
bCBVbml2ZXJzaXR5IENhbmNlciBJbnN0aXR1dGUgYW5kIEhvc3BpdGFsLCBOYXRpb25hbCBDbGlu
aWNhbCBSZXNlYXJjaCBDZW50ZXIgb2YgQ2FuY2VyLCBLZXkgTGFib3JhdG9yeSBvZiBDYW5jZXIg
UHJldmVudGlvbiBhbmQgVGhlcmFweTsgRGVwYXJ0bWVudHMgb2YgQ2FuY2VyIEltYWdpbmcgYW5k
IE1ldGFib2xpc20uJiN4RDtEZXBhcnRtZW50cyBvZiBDYW5jZXIgSW1hZ2luZyBhbmQgTWV0YWJv
bGlzbS4mI3hEO1JhZGlvbG9neS4mI3hEO0NhbmNlciBFcGlkZW1pb2xvZ3ksIEguIExlZSBNb2Zm
aXR0IENhbmNlciBDZW50ZXIgYW5kIFJlc2VhcmNoIEluc3RpdHV0ZS4mI3hEO0RlcGFydG1lbnRz
IG9mIENhbmNlciBJbWFnaW5nIGFuZCBNZXRhYm9saXNtOyBSYWRpb2xvZ3kuIEVsZWN0cm9uaWMg
YWRkcmVzczogUm9iZXJ0LkdpbGxpZXNATW9mZml0dC5vcmcuPC9hdXRoLWFkZHJlc3M+PHRpdGxl
cz48dGl0bGU+UHJlZGljdGluZyBtYWxpZ25hbnQgbm9kdWxlcyBmcm9tIHNjcmVlbmluZyBDVHM8
L3RpdGxlPjxzZWNvbmRhcnktdGl0bGU+SiBUaG9yYWMgT25jb2w8L3NlY29uZGFyeS10aXRsZT48
YWx0LXRpdGxlPkpvdXJuYWwgb2YgdGhvcmFjaWMgb25jb2xvZ3kgOiBvZmZpY2lhbCBwdWJsaWNh
dGlvbiBvZiB0aGUgSW50ZXJuYXRpb25hbCBBc3NvY2lhdGlvbiBmb3IgdGhlIFN0dWR5IG9mIEx1
bmcgQ2FuY2VyPC9hbHQtdGl0bGU+PC90aXRsZXM+PHBlcmlvZGljYWw+PGZ1bGwtdGl0bGU+SiBU
aG9yYWMgT25jb2w8L2Z1bGwtdGl0bGU+PGFiYnItMT5Kb3VybmFsIG9mIHRob3JhY2ljIG9uY29s
b2d5IDogb2ZmaWNpYWwgcHVibGljYXRpb24gb2YgdGhlIEludGVybmF0aW9uYWwgQXNzb2NpYXRp
b24gZm9yIHRoZSBTdHVkeSBvZiBMdW5nIENhbmNlcjwvYWJici0xPjwvcGVyaW9kaWNhbD48YWx0
LXBlcmlvZGljYWw+PGZ1bGwtdGl0bGU+SiBUaG9yYWMgT25jb2w8L2Z1bGwtdGl0bGU+PGFiYnIt
MT5Kb3VybmFsIG9mIHRob3JhY2ljIG9uY29sb2d5IDogb2ZmaWNpYWwgcHVibGljYXRpb24gb2Yg
dGhlIEludGVybmF0aW9uYWwgQXNzb2NpYXRpb24gZm9yIHRoZSBTdHVkeSBvZiBMdW5nIENhbmNl
cjwvYWJici0xPjwvYWx0LXBlcmlvZGljYWw+PGVkaXRpb24+MjAxNi8wNy8xNzwvZWRpdGlvbj48
ZGF0ZXM+PHllYXI+MjAxNjwveWVhcj48cHViLWRhdGVzPjxkYXRlPkp1bCAxMjwvZGF0ZT48L3B1
Yi1kYXRlcz48L2RhdGVzPjxpc2JuPjE1NTYtMTM4MCAoRWxlY3Ryb25pYykmI3hEOzE1NTYtMDg2
NCAoTGlua2luZyk8L2lzYm4+PGFjY2Vzc2lvbi1udW0+Mjc0MjI3OTc8L2FjY2Vzc2lvbi1udW0+
PHVybHM+PC91cmxzPjxlbGVjdHJvbmljLXJlc291cmNlLW51bT4xMC4xMDE2L2ouanRoby4yMDE2
LjA3LjAwMjwvZWxlY3Ryb25pYy1yZXNvdXJjZS1udW0+PHJlbW90ZS1kYXRhYmFzZS1wcm92aWRl
cj5OTE08L3JlbW90ZS1kYXRhYmFzZS1wcm92aWRlcj48bGFuZ3VhZ2U+RW5nPC9sYW5ndWFnZT48
L3JlY29yZD48L0NpdGU+PC9FbmROb3RlPn==
</w:fldData>
        </w:fldChar>
      </w:r>
      <w:r>
        <w:rPr>
          <w:rFonts w:ascii="Palatino Linotype" w:hAnsi="Palatino Linotype" w:cs="Arial"/>
          <w:color w:val="000000"/>
        </w:rPr>
        <w:instrText xml:space="preserve"> ADDIN EN.CITE </w:instrText>
      </w:r>
      <w:r>
        <w:rPr>
          <w:rFonts w:ascii="Palatino Linotype" w:hAnsi="Palatino Linotype" w:cs="Arial"/>
          <w:color w:val="000000"/>
        </w:rPr>
        <w:fldChar w:fldCharType="begin">
          <w:fldData xml:space="preserve">PEVuZE5vdGU+PENpdGU+PEF1dGhvcj5IYXdraW5zPC9BdXRob3I+PFllYXI+MjAxNjwvWWVhcj48
UmVjTnVtPjU3PC9SZWNOdW0+PERpc3BsYXlUZXh0PigxNyk8L0Rpc3BsYXlUZXh0PjxyZWNvcmQ+
PHJlYy1udW1iZXI+NTc8L3JlYy1udW1iZXI+PGZvcmVpZ24ta2V5cz48a2V5IGFwcD0iRU4iIGRi
LWlkPSI1eDl3OWFhZGZ2dDllamVmZTV1NWF3ZDF4NXN3d3gwZnJyMnMiPjU3PC9rZXk+PC9mb3Jl
aWduLWtleXM+PHJlZi10eXBlIG5hbWU9IkpvdXJuYWwgQXJ0aWNsZSI+MTc8L3JlZi10eXBlPjxj
b250cmlidXRvcnM+PGF1dGhvcnM+PGF1dGhvcj5IYXdraW5zLCBTLjwvYXV0aG9yPjxhdXRob3I+
V2FuZywgSC48L2F1dGhvcj48YXV0aG9yPkxpdSwgWS48L2F1dGhvcj48YXV0aG9yPkdhcmNpYSwg
QS48L2F1dGhvcj48YXV0aG9yPlN0cmluZ2ZpZWxkLCBPLjwvYXV0aG9yPjxhdXRob3I+S3Jld2Vy
LCBILjwvYXV0aG9yPjxhdXRob3I+TGksIFEuPC9hdXRob3I+PGF1dGhvcj5DaGVyZXpvdiwgRC48
L2F1dGhvcj48YXV0aG9yPkdhdGVuYnksIFIuIEEuPC9hdXRob3I+PGF1dGhvcj5CYWxhZ3VydW5h
dGhhbiwgWS48L2F1dGhvcj48YXV0aG9yPkdvbGRnb2YsIEQuPC9hdXRob3I+PGF1dGhvcj5TY2hh
YmF0aCwgTS4gQi48L2F1dGhvcj48YXV0aG9yPkhhbGwsIEwuPC9hdXRob3I+PGF1dGhvcj5HaWxs
aWVzLCBSLiBKLjwvYXV0aG9yPjwvYXV0aG9ycz48L2NvbnRyaWJ1dG9ycz48YXV0aC1hZGRyZXNz
PkRlcHQuIENvbXB1dGVyIFNjaWVuY2VzIGFuZCBFbmdpbmVlcmluZywgVW5pdmVyc2l0eSBvZiBT
b3V0aCBGbG9yaWRhLiYjeEQ7RGVwYXJ0bWVudCBvZiBSYWRpb2xvZ3ksIFRpYW5qaW4gTWVkaWNh
bCBVbml2ZXJzaXR5IENhbmNlciBJbnN0aXR1dGUgYW5kIEhvc3BpdGFsLCBOYXRpb25hbCBDbGlu
aWNhbCBSZXNlYXJjaCBDZW50ZXIgb2YgQ2FuY2VyLCBLZXkgTGFib3JhdG9yeSBvZiBDYW5jZXIg
UHJldmVudGlvbiBhbmQgVGhlcmFweTsgRGVwYXJ0bWVudHMgb2YgQ2FuY2VyIEltYWdpbmcgYW5k
IE1ldGFib2xpc20uJiN4RDtEZXBhcnRtZW50cyBvZiBDYW5jZXIgSW1hZ2luZyBhbmQgTWV0YWJv
bGlzbS4mI3hEO1JhZGlvbG9neS4mI3hEO0NhbmNlciBFcGlkZW1pb2xvZ3ksIEguIExlZSBNb2Zm
aXR0IENhbmNlciBDZW50ZXIgYW5kIFJlc2VhcmNoIEluc3RpdHV0ZS4mI3hEO0RlcGFydG1lbnRz
IG9mIENhbmNlciBJbWFnaW5nIGFuZCBNZXRhYm9saXNtOyBSYWRpb2xvZ3kuIEVsZWN0cm9uaWMg
YWRkcmVzczogUm9iZXJ0LkdpbGxpZXNATW9mZml0dC5vcmcuPC9hdXRoLWFkZHJlc3M+PHRpdGxl
cz48dGl0bGU+UHJlZGljdGluZyBtYWxpZ25hbnQgbm9kdWxlcyBmcm9tIHNjcmVlbmluZyBDVHM8
L3RpdGxlPjxzZWNvbmRhcnktdGl0bGU+SiBUaG9yYWMgT25jb2w8L3NlY29uZGFyeS10aXRsZT48
YWx0LXRpdGxlPkpvdXJuYWwgb2YgdGhvcmFjaWMgb25jb2xvZ3kgOiBvZmZpY2lhbCBwdWJsaWNh
dGlvbiBvZiB0aGUgSW50ZXJuYXRpb25hbCBBc3NvY2lhdGlvbiBmb3IgdGhlIFN0dWR5IG9mIEx1
bmcgQ2FuY2VyPC9hbHQtdGl0bGU+PC90aXRsZXM+PHBlcmlvZGljYWw+PGZ1bGwtdGl0bGU+SiBU
aG9yYWMgT25jb2w8L2Z1bGwtdGl0bGU+PGFiYnItMT5Kb3VybmFsIG9mIHRob3JhY2ljIG9uY29s
b2d5IDogb2ZmaWNpYWwgcHVibGljYXRpb24gb2YgdGhlIEludGVybmF0aW9uYWwgQXNzb2NpYXRp
b24gZm9yIHRoZSBTdHVkeSBvZiBMdW5nIENhbmNlcjwvYWJici0xPjwvcGVyaW9kaWNhbD48YWx0
LXBlcmlvZGljYWw+PGZ1bGwtdGl0bGU+SiBUaG9yYWMgT25jb2w8L2Z1bGwtdGl0bGU+PGFiYnIt
MT5Kb3VybmFsIG9mIHRob3JhY2ljIG9uY29sb2d5IDogb2ZmaWNpYWwgcHVibGljYXRpb24gb2Yg
dGhlIEludGVybmF0aW9uYWwgQXNzb2NpYXRpb24gZm9yIHRoZSBTdHVkeSBvZiBMdW5nIENhbmNl
cjwvYWJici0xPjwvYWx0LXBlcmlvZGljYWw+PGVkaXRpb24+MjAxNi8wNy8xNzwvZWRpdGlvbj48
ZGF0ZXM+PHllYXI+MjAxNjwveWVhcj48cHViLWRhdGVzPjxkYXRlPkp1bCAxMjwvZGF0ZT48L3B1
Yi1kYXRlcz48L2RhdGVzPjxpc2JuPjE1NTYtMTM4MCAoRWxlY3Ryb25pYykmI3hEOzE1NTYtMDg2
NCAoTGlua2luZyk8L2lzYm4+PGFjY2Vzc2lvbi1udW0+Mjc0MjI3OTc8L2FjY2Vzc2lvbi1udW0+
PHVybHM+PC91cmxzPjxlbGVjdHJvbmljLXJlc291cmNlLW51bT4xMC4xMDE2L2ouanRoby4yMDE2
LjA3LjAwMjwvZWxlY3Ryb25pYy1yZXNvdXJjZS1udW0+PHJlbW90ZS1kYXRhYmFzZS1wcm92aWRl
cj5OTE08L3JlbW90ZS1kYXRhYmFzZS1wcm92aWRlcj48bGFuZ3VhZ2U+RW5nPC9sYW5ndWFnZT48
L3JlY29yZD48L0NpdGU+PC9FbmROb3RlPn==
</w:fldData>
        </w:fldChar>
      </w:r>
      <w:r>
        <w:rPr>
          <w:rFonts w:ascii="Palatino Linotype" w:hAnsi="Palatino Linotype" w:cs="Arial"/>
          <w:color w:val="000000"/>
        </w:rPr>
        <w:instrText xml:space="preserve"> ADDIN EN.CITE.DATA </w:instrText>
      </w:r>
      <w:r>
        <w:rPr>
          <w:rFonts w:ascii="Palatino Linotype" w:hAnsi="Palatino Linotype" w:cs="Arial"/>
          <w:color w:val="000000"/>
        </w:rPr>
      </w:r>
      <w:r>
        <w:rPr>
          <w:rFonts w:ascii="Palatino Linotype" w:hAnsi="Palatino Linotype" w:cs="Arial"/>
          <w:color w:val="000000"/>
        </w:rPr>
        <w:fldChar w:fldCharType="end"/>
      </w:r>
      <w:r>
        <w:rPr>
          <w:rFonts w:ascii="Palatino Linotype" w:hAnsi="Palatino Linotype" w:cs="Arial"/>
          <w:color w:val="000000"/>
        </w:rPr>
      </w:r>
      <w:r>
        <w:rPr>
          <w:rFonts w:ascii="Palatino Linotype" w:hAnsi="Palatino Linotype" w:cs="Arial"/>
          <w:color w:val="000000"/>
        </w:rPr>
        <w:fldChar w:fldCharType="separate"/>
      </w:r>
      <w:r>
        <w:rPr>
          <w:rFonts w:ascii="Palatino Linotype" w:hAnsi="Palatino Linotype" w:cs="Arial"/>
          <w:noProof/>
          <w:color w:val="000000"/>
        </w:rPr>
        <w:t>(17)</w:t>
      </w:r>
      <w:r>
        <w:rPr>
          <w:rFonts w:ascii="Palatino Linotype" w:hAnsi="Palatino Linotype" w:cs="Arial"/>
          <w:color w:val="000000"/>
        </w:rPr>
        <w:fldChar w:fldCharType="end"/>
      </w:r>
      <w:r>
        <w:rPr>
          <w:rFonts w:ascii="Palatino Linotype" w:hAnsi="Palatino Linotype" w:cs="Arial"/>
          <w:color w:val="000000"/>
        </w:rPr>
        <w:t xml:space="preserve"> and indicator of disease progression and related to the genome </w:t>
      </w:r>
      <w:r>
        <w:rPr>
          <w:rFonts w:ascii="Palatino Linotype" w:hAnsi="Palatino Linotype" w:cs="Arial"/>
          <w:color w:val="000000"/>
        </w:rPr>
        <w:fldChar w:fldCharType="begin">
          <w:fldData xml:space="preserve">PEVuZE5vdGU+PENpdGU+PEF1dGhvcj5Hcm92ZTwvQXV0aG9yPjxZZWFyPjIwMTU8L1llYXI+PFJl
Y051bT41ODwvUmVjTnVtPjxEaXNwbGF5VGV4dD4oMTgsIDE5KTwvRGlzcGxheVRleHQ+PHJlY29y
ZD48cmVjLW51bWJlcj41ODwvcmVjLW51bWJlcj48Zm9yZWlnbi1rZXlzPjxrZXkgYXBwPSJFTiIg
ZGItaWQ9IjV4OXc5YWFkZnZ0OWVqZWZlNXU1YXdkMXg1c3d3eDBmcnIycyI+NTg8L2tleT48L2Zv
cmVpZ24ta2V5cz48cmVmLXR5cGUgbmFtZT0iSm91cm5hbCBBcnRpY2xlIj4xNzwvcmVmLXR5cGU+
PGNvbnRyaWJ1dG9ycz48YXV0aG9ycz48YXV0aG9yPkdyb3ZlLCBPLjwvYXV0aG9yPjxhdXRob3I+
QmVyZ2x1bmQsIEEuIEUuPC9hdXRob3I+PGF1dGhvcj5TY2hhYmF0aCwgTS4gQi48L2F1dGhvcj48
YXV0aG9yPkFlcnRzLCBILiBKLjwvYXV0aG9yPjxhdXRob3I+RGVra2VyLCBBLjwvYXV0aG9yPjxh
dXRob3I+V2FuZywgSC48L2F1dGhvcj48YXV0aG9yPlZlbGF6cXVleiwgRS4gUi48L2F1dGhvcj48
YXV0aG9yPkxhbWJpbiwgUC48L2F1dGhvcj48YXV0aG9yPkd1LCBZLjwvYXV0aG9yPjxhdXRob3I+
QmFsYWd1cnVuYXRoYW4sIFkuPC9hdXRob3I+PGF1dGhvcj5FaWttYW4sIEUuPC9hdXRob3I+PGF1
dGhvcj5HYXRlbmJ5LCBSLiBBLjwvYXV0aG9yPjxhdXRob3I+RXNjaHJpY2gsIFMuPC9hdXRob3I+
PGF1dGhvcj5HaWxsaWVzLCBSLiBKLjwvYXV0aG9yPjwvYXV0aG9ycz48L2NvbnRyaWJ1dG9ycz48
YXV0aC1hZGRyZXNzPkRlcGFydG1lbnQgb2YgQ2FuY2VyIEltYWdpbmcgYW5kIE1ldGFib2xpc20s
IEguIExlZSBNb2ZmaXR0IENhbmNlciBDZW50ZXIgYW5kIFJlc2VhcmNoIEluc3RpdHV0ZSwgVGFt
cGEsIEZMLCBVbml0ZWQgU3RhdGVzIG9mIEFtZXJpY2EuJiN4RDtEZXBhcnRtZW50IG9mIEJpb21l
ZGljYWwgSW5mb3JtYXRpY3MsIEguIExlZSBNb2ZmaXR0IENhbmNlciBDZW50ZXIgYW5kIFJlc2Vh
cmNoIEluc3RpdHV0ZSwgVGFtcGEsIEZMLCBVbml0ZWQgU3RhdGVzIG9mIEFtZXJpY2EuJiN4RDtE
ZXBhcnRtZW50IG9mIENhbmNlciBFcGlkZW1pb2xvZ3ksIEguIExlZSBNb2ZmaXR0IENhbmNlciBD
ZW50ZXIgYW5kIFJlc2VhcmNoIEluc3RpdHV0ZSwgVGFtcGEsIEZMLCBVbml0ZWQgU3RhdGVzIG9m
IEFtZXJpY2EuJiN4RDtEZXBhcnRtZW50IG9mIFJhZGlhdGlvbiBPbmNvbG9neSwgRGFuYS1GYXJi
ZXIgQ2FuY2VyIEluc3RpdHV0ZSwgQnJpZ2hhbSBhbmQgV29tZW4mYXBvcztzIEhvc3BpdGFsLCBI
YXJ2YXJkIE1lZGljYWwgU2Nob29sLCBCb3N0b24sIE1BLCBVbml0ZWQgU3RhdGVzIG9mIEFtZXJp
Y2E7IERlcGFydG1lbnQgb2YgUmFkaW9sb2d5LCBCcmlnaGFtIGFuZCBXb21lbiZhcG9zO3MgSG9z
cGl0YWwsIEhhcnZhcmQgTWVkaWNhbCBTY2hvb2wsIEJvc3RvbiwgTUEsIFVuaXRlZCBTdGF0ZXMg
b2YgQW1lcmljYS4mI3hEO0RlcGFydG1lbnQgb2YgUmFkaWF0aW9uIE9uY29sb2d5LCBNQUFTVFJP
IGNsaW5pYywgUmVzZWFyY2ggSW5zdGl0dXRlIEdST1csIE1hYXN0cmljaHQgVW5pdmVyc2l0eSwg
NjIyOUVUIE1hYXN0cmljaHQsIFRoZSBOZXRoZXJsYW5kcy4mI3hEO0RlcGFydG1lbnQgb2YgQ2Fu
Y2VyIEltYWdpbmcgYW5kIE1ldGFib2xpc20sIEguIExlZSBNb2ZmaXR0IENhbmNlciBDZW50ZXIg
YW5kIFJlc2VhcmNoIEluc3RpdHV0ZSwgVGFtcGEsIEZMLCBVbml0ZWQgU3RhdGVzIG9mIEFtZXJp
Y2E7IERlcGFydG1lbnQgb2YgUmFkaW9sb2d5LCBUaWFuamluIE1lZGljYWwgVW5pdmVyc2l0eSBD
YW5jZXIgSW5zdGl0dXRlIGFuZCBIb3NwaXRhbCwgTmF0aW9uYWwgQ2xpbmljYWwgUmVzZWFyY2gg
Q2VudGVyIG9mIENhbmNlciwgS2V5IExhYm9yYXRvcnkgb2YgQ2FuY2VyIFByZXZlbnRpb24gYW5k
IFRoZXJhcHksIFRpYW5qaW4sIENoaW5hLiYjeEQ7RGVwYXJ0bWVudCBvZiBSYWRpYXRpb24gT25j
b2xvZ3ksIERhbmEtRmFyYmVyIENhbmNlciBJbnN0aXR1dGUsIEJyaWdoYW0gYW5kIFdvbWVuJmFw
b3M7cyBIb3NwaXRhbCwgSGFydmFyZCBNZWRpY2FsIFNjaG9vbCwgQm9zdG9uLCBNQSwgVW5pdGVk
IFN0YXRlcyBvZiBBbWVyaWNhLiYjeEQ7RGVwYXJ0bWVudCBvZiBSYWRpb2xvZ3ksIEguIExlZSBN
b2ZmaXR0IENhbmNlciBDZW50ZXIgYW5kIFJlc2VhcmNoIEluc3RpdHV0ZSwgVGFtcGEsIEZMLCBV
bml0ZWQgU3RhdGVzIG9mIEFtZXJpY2EuJiN4RDtEZXBhcnRtZW50IG9mIENhbmNlciBJbWFnaW5n
IGFuZCBNZXRhYm9saXNtLCBILiBMZWUgTW9mZml0dCBDYW5jZXIgQ2VudGVyIGFuZCBSZXNlYXJj
aCBJbnN0aXR1dGUsIFRhbXBhLCBGTCwgVW5pdGVkIFN0YXRlcyBvZiBBbWVyaWNhOyBEZXBhcnRt
ZW50IG9mIFJhZGlvbG9neSwgSC4gTGVlIE1vZmZpdHQgQ2FuY2VyIENlbnRlciBhbmQgUmVzZWFy
Y2ggSW5zdGl0dXRlLCBUYW1wYSwgRkwsIFVuaXRlZCBTdGF0ZXMgb2YgQW1lcmljYS48L2F1dGgt
YWRkcmVzcz48dGl0bGVzPjx0aXRsZT5RdWFudGl0YXRpdmUgY29tcHV0ZWQgdG9tb2dyYXBoaWMg
ZGVzY3JpcHRvcnMgYXNzb2NpYXRlIHR1bW9yIHNoYXBlIGNvbXBsZXhpdHkgYW5kIGludHJhdHVt
b3IgaGV0ZXJvZ2VuZWl0eSB3aXRoIHByb2dub3NpcyBpbiBsdW5nIGFkZW5vY2FyY2lub21hPC90
aXRsZT48c2Vjb25kYXJ5LXRpdGxlPlBMb1MgT25lPC9zZWNvbmRhcnktdGl0bGU+PGFsdC10aXRs
ZT5QbG9TIG9uZTwvYWx0LXRpdGxlPjwvdGl0bGVzPjxwZXJpb2RpY2FsPjxmdWxsLXRpdGxlPlBM
b1MgT25lPC9mdWxsLXRpdGxlPjxhYmJyLTE+UGxvUyBvbmU8L2FiYnItMT48L3BlcmlvZGljYWw+
PGFsdC1wZXJpb2RpY2FsPjxmdWxsLXRpdGxlPlBMb1MgT25lPC9mdWxsLXRpdGxlPjxhYmJyLTE+
UGxvUyBvbmU8L2FiYnItMT48L2FsdC1wZXJpb2RpY2FsPjxwYWdlcz5lMDExODI2MTwvcGFnZXM+
PHZvbHVtZT4xMDwvdm9sdW1lPjxudW1iZXI+MzwvbnVtYmVyPjxlZGl0aW9uPjIwMTUvMDMvMDU8
L2VkaXRpb24+PGtleXdvcmRzPjxrZXl3b3JkPkFkZW5vY2FyY2lub21hLyBwYXRob2xvZ3kvIHJh
ZGlvZ3JhcGh5PC9rZXl3b3JkPjxrZXl3b3JkPkFnZWQ8L2tleXdvcmQ+PGtleXdvcmQ+RW50cm9w
eTwva2V5d29yZD48a2V5d29yZD5GZW1hbGU8L2tleXdvcmQ+PGtleXdvcmQ+SHVtYW5zPC9rZXl3
b3JkPjxrZXl3b3JkPkltYWdlIFByb2Nlc3NpbmcsIENvbXB1dGVyLUFzc2lzdGVkPC9rZXl3b3Jk
PjxrZXl3b3JkPkx1bmcgTmVvcGxhc21zLyBwYXRob2xvZ3kvIHJhZGlvZ3JhcGh5PC9rZXl3b3Jk
PjxrZXl3b3JkPk1hbGU8L2tleXdvcmQ+PGtleXdvcmQ+TWlkZGxlIEFnZWQ8L2tleXdvcmQ+PGtl
eXdvcmQ+UHJvZ25vc2lzPC9rZXl3b3JkPjxrZXl3b3JkPlByb3BvcnRpb25hbCBIYXphcmRzIE1v
ZGVsczwva2V5d29yZD48a2V5d29yZD5SZXRyb3NwZWN0aXZlIFN0dWRpZXM8L2tleXdvcmQ+PGtl
eXdvcmQ+VG9tb2dyYXBoeSwgWC1SYXkgQ29tcHV0ZWQ8L2tleXdvcmQ+PC9rZXl3b3Jkcz48ZGF0
ZXM+PHllYXI+MjAxNTwveWVhcj48L2RhdGVzPjxpc2JuPjE5MzItNjIwMyAoRWxlY3Ryb25pYykm
I3hEOzE5MzItNjIwMyAoTGlua2luZyk8L2lzYm4+PGFjY2Vzc2lvbi1udW0+MjU3MzkwMzA8L2Fj
Y2Vzc2lvbi1udW0+PHVybHM+PC91cmxzPjxjdXN0b20yPlBNQzQzNDk4MDY8L2N1c3RvbTI+PGVs
ZWN0cm9uaWMtcmVzb3VyY2UtbnVtPjEwLjEzNzEvam91cm5hbC5wb25lLjAxMTgyNjE8L2VsZWN0
cm9uaWMtcmVzb3VyY2UtbnVtPjxyZW1vdGUtZGF0YWJhc2UtcHJvdmlkZXI+TkxNPC9yZW1vdGUt
ZGF0YWJhc2UtcHJvdmlkZXI+PGxhbmd1YWdlPmVuZzwvbGFuZ3VhZ2U+PC9yZWNvcmQ+PC9DaXRl
PjxDaXRlPjxBdXRob3I+TGl1PC9BdXRob3I+PFllYXI+MjAxNjwvWWVhcj48UmVjTnVtPjU5PC9S
ZWNOdW0+PHJlY29yZD48cmVjLW51bWJlcj41OTwvcmVjLW51bWJlcj48Zm9yZWlnbi1rZXlzPjxr
ZXkgYXBwPSJFTiIgZGItaWQ9IjV4OXc5YWFkZnZ0OWVqZWZlNXU1YXdkMXg1c3d3eDBmcnIycyI+
NTk8L2tleT48L2ZvcmVpZ24ta2V5cz48cmVmLXR5cGUgbmFtZT0iSm91cm5hbCBBcnRpY2xlIj4x
NzwvcmVmLXR5cGU+PGNvbnRyaWJ1dG9ycz48YXV0aG9ycz48YXV0aG9yPkxpdSwgWS48L2F1dGhv
cj48YXV0aG9yPktpbSwgSi48L2F1dGhvcj48YXV0aG9yPkJhbGFndXJ1bmF0aGFuLCBZLjwvYXV0
aG9yPjxhdXRob3I+TGksIFEuPC9hdXRob3I+PGF1dGhvcj5HYXJjaWEsIEEuIEwuPC9hdXRob3I+
PGF1dGhvcj5TdHJpbmdmaWVsZCwgTy48L2F1dGhvcj48YXV0aG9yPlllLCBaLjwvYXV0aG9yPjxh
dXRob3I+R2lsbGllcywgUi4gSi48L2F1dGhvcj48L2F1dGhvcnM+PC9jb250cmlidXRvcnM+PGF1
dGgtYWRkcmVzcz5EZXBhcnRtZW50IG9mIFJhZGlvbG9neSwgVGlhbmppbiBNZWRpY2FsIFVuaXZl
cnNpdHkgQ2FuY2VyIEluc3RpdHV0ZSBhbmQgSG9zcGl0YWwsIE5hdGlvbmFsIENsaW5pY2FsIFJl
c2VhcmNoIENlbnRlciBvZiBDYW5jZXIsIEtleSBMYWJvcmF0b3J5IG9mIENhbmNlciBQcmV2ZW50
aW9uIGFuZCBUaGVyYXB5LCBUaWFuamluLCBQUiBDaGluYTsgRGVwYXJ0bWVudCBvZiBDYW5jZXIg
SW1hZ2luZyBhbmQgTWV0YWJvbGlzbSwgSC4gTGVlIE1vZmZpdHQgQ2FuY2VyIENlbnRlciBhbmQg
UmVzZWFyY2ggSW5zdGl0dXRlLCBUYW1wYSwgRkwuJiN4RDtEZXBhcnRtZW50IG9mIEJpb3N0YXRp
c3RpY3MgYW5kIEJpb2luZm9ybWF0aWNzLCBILiBMZWUgTW9mZml0dCBDYW5jZXIgQ2VudGVyIGFu
ZCBSZXNlYXJjaCBJbnN0aXR1dGUsIFRhbXBhLCBGTC4mI3hEO0RlcGFydG1lbnQgb2YgQ2FuY2Vy
IEltYWdpbmcgYW5kIE1ldGFib2xpc20sIEguIExlZSBNb2ZmaXR0IENhbmNlciBDZW50ZXIgYW5k
IFJlc2VhcmNoIEluc3RpdHV0ZSwgVGFtcGEsIEZMLiYjeEQ7RGVwYXJ0bWVudCBvZiBSYWRpb2xv
Z3ksIFRpYW5qaW4gTWVkaWNhbCBVbml2ZXJzaXR5IENhbmNlciBJbnN0aXR1dGUgYW5kIEhvc3Bp
dGFsLCBOYXRpb25hbCBDbGluaWNhbCBSZXNlYXJjaCBDZW50ZXIgb2YgQ2FuY2VyLCBLZXkgTGFi
b3JhdG9yeSBvZiBDYW5jZXIgUHJldmVudGlvbiBhbmQgVGhlcmFweSwgVGlhbmppbiwgUFIgQ2hp
bmEuIEVsZWN0cm9uaWMgYWRkcmVzczogeWV6aGFveGlhbmdAMTYzLmNvbS4mI3hEO0RlcGFydG1l
bnQgb2YgQ2FuY2VyIEltYWdpbmcgYW5kIE1ldGFib2xpc20sIEguIExlZSBNb2ZmaXR0IENhbmNl
ciBDZW50ZXIgYW5kIFJlc2VhcmNoIEluc3RpdHV0ZSwgVGFtcGEsIEZMOyBEZXBhcnRtZW50IG9m
IFJhZGlvbG9neSwgSC4gTGVlIE1vZmZpdHQgQ2FuY2VyIENlbnRlciBhbmQgUmVzZWFyY2ggSW5z
dGl0dXRlLCBUYW1wYSwgRkwuIEVsZWN0cm9uaWMgYWRkcmVzczogUm9iZXJ0LkdpbGxpZXNAbW9m
Zml0dC5vcmcuPC9hdXRoLWFkZHJlc3M+PHRpdGxlcz48dGl0bGU+UmFkaW9taWMgRmVhdHVyZXMg
QXJlIEFzc29jaWF0ZWQgV2l0aCBFR0ZSIE11dGF0aW9uIFN0YXR1cyBpbiBMdW5nIEFkZW5vY2Fy
Y2lub21hczwvdGl0bGU+PHNlY29uZGFyeS10aXRsZT5DbGluIEx1bmcgQ2FuY2VyPC9zZWNvbmRh
cnktdGl0bGU+PGFsdC10aXRsZT5DbGluaWNhbCBsdW5nIGNhbmNlcjwvYWx0LXRpdGxlPjwvdGl0
bGVzPjxwZXJpb2RpY2FsPjxmdWxsLXRpdGxlPkNsaW4gTHVuZyBDYW5jZXI8L2Z1bGwtdGl0bGU+
PGFiYnItMT5DbGluaWNhbCBsdW5nIGNhbmNlcjwvYWJici0xPjwvcGVyaW9kaWNhbD48YWx0LXBl
cmlvZGljYWw+PGZ1bGwtdGl0bGU+Q2xpbiBMdW5nIENhbmNlcjwvZnVsbC10aXRsZT48YWJici0x
PkNsaW5pY2FsIGx1bmcgY2FuY2VyPC9hYmJyLTE+PC9hbHQtcGVyaW9kaWNhbD48ZWRpdGlvbj4y
MDE2LzAzLzI4PC9lZGl0aW9uPjxkYXRlcz48eWVhcj4yMDE2PC95ZWFyPjxwdWItZGF0ZXM+PGRh
dGU+RmViIDE2PC9kYXRlPjwvcHViLWRhdGVzPjwvZGF0ZXM+PGlzYm4+MTkzOC0wNjkwIChFbGVj
dHJvbmljKSYjeEQ7MTUyNS03MzA0IChMaW5raW5nKTwvaXNibj48YWNjZXNzaW9uLW51bT4yNzAx
NzQ3NjwvYWNjZXNzaW9uLW51bT48dXJscz48L3VybHM+PGVsZWN0cm9uaWMtcmVzb3VyY2UtbnVt
PjEwLjEwMTYvai5jbGxjLjIwMTYuMDIuMDAxPC9lbGVjdHJvbmljLXJlc291cmNlLW51bT48cmVt
b3RlLWRhdGFiYXNlLXByb3ZpZGVyPk5MTTwvcmVtb3RlLWRhdGFiYXNlLXByb3ZpZGVyPjxsYW5n
dWFnZT5Fbmc8L2xhbmd1YWdlPjwvcmVjb3JkPjwvQ2l0ZT48L0VuZE5vdGU+AG==
</w:fldData>
        </w:fldChar>
      </w:r>
      <w:r>
        <w:rPr>
          <w:rFonts w:ascii="Palatino Linotype" w:hAnsi="Palatino Linotype" w:cs="Arial"/>
          <w:color w:val="000000"/>
        </w:rPr>
        <w:instrText xml:space="preserve"> ADDIN EN.CITE </w:instrText>
      </w:r>
      <w:r>
        <w:rPr>
          <w:rFonts w:ascii="Palatino Linotype" w:hAnsi="Palatino Linotype" w:cs="Arial"/>
          <w:color w:val="000000"/>
        </w:rPr>
        <w:fldChar w:fldCharType="begin">
          <w:fldData xml:space="preserve">PEVuZE5vdGU+PENpdGU+PEF1dGhvcj5Hcm92ZTwvQXV0aG9yPjxZZWFyPjIwMTU8L1llYXI+PFJl
Y051bT41ODwvUmVjTnVtPjxEaXNwbGF5VGV4dD4oMTgsIDE5KTwvRGlzcGxheVRleHQ+PHJlY29y
ZD48cmVjLW51bWJlcj41ODwvcmVjLW51bWJlcj48Zm9yZWlnbi1rZXlzPjxrZXkgYXBwPSJFTiIg
ZGItaWQ9IjV4OXc5YWFkZnZ0OWVqZWZlNXU1YXdkMXg1c3d3eDBmcnIycyI+NTg8L2tleT48L2Zv
cmVpZ24ta2V5cz48cmVmLXR5cGUgbmFtZT0iSm91cm5hbCBBcnRpY2xlIj4xNzwvcmVmLXR5cGU+
PGNvbnRyaWJ1dG9ycz48YXV0aG9ycz48YXV0aG9yPkdyb3ZlLCBPLjwvYXV0aG9yPjxhdXRob3I+
QmVyZ2x1bmQsIEEuIEUuPC9hdXRob3I+PGF1dGhvcj5TY2hhYmF0aCwgTS4gQi48L2F1dGhvcj48
YXV0aG9yPkFlcnRzLCBILiBKLjwvYXV0aG9yPjxhdXRob3I+RGVra2VyLCBBLjwvYXV0aG9yPjxh
dXRob3I+V2FuZywgSC48L2F1dGhvcj48YXV0aG9yPlZlbGF6cXVleiwgRS4gUi48L2F1dGhvcj48
YXV0aG9yPkxhbWJpbiwgUC48L2F1dGhvcj48YXV0aG9yPkd1LCBZLjwvYXV0aG9yPjxhdXRob3I+
QmFsYWd1cnVuYXRoYW4sIFkuPC9hdXRob3I+PGF1dGhvcj5FaWttYW4sIEUuPC9hdXRob3I+PGF1
dGhvcj5HYXRlbmJ5LCBSLiBBLjwvYXV0aG9yPjxhdXRob3I+RXNjaHJpY2gsIFMuPC9hdXRob3I+
PGF1dGhvcj5HaWxsaWVzLCBSLiBKLjwvYXV0aG9yPjwvYXV0aG9ycz48L2NvbnRyaWJ1dG9ycz48
YXV0aC1hZGRyZXNzPkRlcGFydG1lbnQgb2YgQ2FuY2VyIEltYWdpbmcgYW5kIE1ldGFib2xpc20s
IEguIExlZSBNb2ZmaXR0IENhbmNlciBDZW50ZXIgYW5kIFJlc2VhcmNoIEluc3RpdHV0ZSwgVGFt
cGEsIEZMLCBVbml0ZWQgU3RhdGVzIG9mIEFtZXJpY2EuJiN4RDtEZXBhcnRtZW50IG9mIEJpb21l
ZGljYWwgSW5mb3JtYXRpY3MsIEguIExlZSBNb2ZmaXR0IENhbmNlciBDZW50ZXIgYW5kIFJlc2Vh
cmNoIEluc3RpdHV0ZSwgVGFtcGEsIEZMLCBVbml0ZWQgU3RhdGVzIG9mIEFtZXJpY2EuJiN4RDtE
ZXBhcnRtZW50IG9mIENhbmNlciBFcGlkZW1pb2xvZ3ksIEguIExlZSBNb2ZmaXR0IENhbmNlciBD
ZW50ZXIgYW5kIFJlc2VhcmNoIEluc3RpdHV0ZSwgVGFtcGEsIEZMLCBVbml0ZWQgU3RhdGVzIG9m
IEFtZXJpY2EuJiN4RDtEZXBhcnRtZW50IG9mIFJhZGlhdGlvbiBPbmNvbG9neSwgRGFuYS1GYXJi
ZXIgQ2FuY2VyIEluc3RpdHV0ZSwgQnJpZ2hhbSBhbmQgV29tZW4mYXBvcztzIEhvc3BpdGFsLCBI
YXJ2YXJkIE1lZGljYWwgU2Nob29sLCBCb3N0b24sIE1BLCBVbml0ZWQgU3RhdGVzIG9mIEFtZXJp
Y2E7IERlcGFydG1lbnQgb2YgUmFkaW9sb2d5LCBCcmlnaGFtIGFuZCBXb21lbiZhcG9zO3MgSG9z
cGl0YWwsIEhhcnZhcmQgTWVkaWNhbCBTY2hvb2wsIEJvc3RvbiwgTUEsIFVuaXRlZCBTdGF0ZXMg
b2YgQW1lcmljYS4mI3hEO0RlcGFydG1lbnQgb2YgUmFkaWF0aW9uIE9uY29sb2d5LCBNQUFTVFJP
IGNsaW5pYywgUmVzZWFyY2ggSW5zdGl0dXRlIEdST1csIE1hYXN0cmljaHQgVW5pdmVyc2l0eSwg
NjIyOUVUIE1hYXN0cmljaHQsIFRoZSBOZXRoZXJsYW5kcy4mI3hEO0RlcGFydG1lbnQgb2YgQ2Fu
Y2VyIEltYWdpbmcgYW5kIE1ldGFib2xpc20sIEguIExlZSBNb2ZmaXR0IENhbmNlciBDZW50ZXIg
YW5kIFJlc2VhcmNoIEluc3RpdHV0ZSwgVGFtcGEsIEZMLCBVbml0ZWQgU3RhdGVzIG9mIEFtZXJp
Y2E7IERlcGFydG1lbnQgb2YgUmFkaW9sb2d5LCBUaWFuamluIE1lZGljYWwgVW5pdmVyc2l0eSBD
YW5jZXIgSW5zdGl0dXRlIGFuZCBIb3NwaXRhbCwgTmF0aW9uYWwgQ2xpbmljYWwgUmVzZWFyY2gg
Q2VudGVyIG9mIENhbmNlciwgS2V5IExhYm9yYXRvcnkgb2YgQ2FuY2VyIFByZXZlbnRpb24gYW5k
IFRoZXJhcHksIFRpYW5qaW4sIENoaW5hLiYjeEQ7RGVwYXJ0bWVudCBvZiBSYWRpYXRpb24gT25j
b2xvZ3ksIERhbmEtRmFyYmVyIENhbmNlciBJbnN0aXR1dGUsIEJyaWdoYW0gYW5kIFdvbWVuJmFw
b3M7cyBIb3NwaXRhbCwgSGFydmFyZCBNZWRpY2FsIFNjaG9vbCwgQm9zdG9uLCBNQSwgVW5pdGVk
IFN0YXRlcyBvZiBBbWVyaWNhLiYjeEQ7RGVwYXJ0bWVudCBvZiBSYWRpb2xvZ3ksIEguIExlZSBN
b2ZmaXR0IENhbmNlciBDZW50ZXIgYW5kIFJlc2VhcmNoIEluc3RpdHV0ZSwgVGFtcGEsIEZMLCBV
bml0ZWQgU3RhdGVzIG9mIEFtZXJpY2EuJiN4RDtEZXBhcnRtZW50IG9mIENhbmNlciBJbWFnaW5n
IGFuZCBNZXRhYm9saXNtLCBILiBMZWUgTW9mZml0dCBDYW5jZXIgQ2VudGVyIGFuZCBSZXNlYXJj
aCBJbnN0aXR1dGUsIFRhbXBhLCBGTCwgVW5pdGVkIFN0YXRlcyBvZiBBbWVyaWNhOyBEZXBhcnRt
ZW50IG9mIFJhZGlvbG9neSwgSC4gTGVlIE1vZmZpdHQgQ2FuY2VyIENlbnRlciBhbmQgUmVzZWFy
Y2ggSW5zdGl0dXRlLCBUYW1wYSwgRkwsIFVuaXRlZCBTdGF0ZXMgb2YgQW1lcmljYS48L2F1dGgt
YWRkcmVzcz48dGl0bGVzPjx0aXRsZT5RdWFudGl0YXRpdmUgY29tcHV0ZWQgdG9tb2dyYXBoaWMg
ZGVzY3JpcHRvcnMgYXNzb2NpYXRlIHR1bW9yIHNoYXBlIGNvbXBsZXhpdHkgYW5kIGludHJhdHVt
b3IgaGV0ZXJvZ2VuZWl0eSB3aXRoIHByb2dub3NpcyBpbiBsdW5nIGFkZW5vY2FyY2lub21hPC90
aXRsZT48c2Vjb25kYXJ5LXRpdGxlPlBMb1MgT25lPC9zZWNvbmRhcnktdGl0bGU+PGFsdC10aXRs
ZT5QbG9TIG9uZTwvYWx0LXRpdGxlPjwvdGl0bGVzPjxwZXJpb2RpY2FsPjxmdWxsLXRpdGxlPlBM
b1MgT25lPC9mdWxsLXRpdGxlPjxhYmJyLTE+UGxvUyBvbmU8L2FiYnItMT48L3BlcmlvZGljYWw+
PGFsdC1wZXJpb2RpY2FsPjxmdWxsLXRpdGxlPlBMb1MgT25lPC9mdWxsLXRpdGxlPjxhYmJyLTE+
UGxvUyBvbmU8L2FiYnItMT48L2FsdC1wZXJpb2RpY2FsPjxwYWdlcz5lMDExODI2MTwvcGFnZXM+
PHZvbHVtZT4xMDwvdm9sdW1lPjxudW1iZXI+MzwvbnVtYmVyPjxlZGl0aW9uPjIwMTUvMDMvMDU8
L2VkaXRpb24+PGtleXdvcmRzPjxrZXl3b3JkPkFkZW5vY2FyY2lub21hLyBwYXRob2xvZ3kvIHJh
ZGlvZ3JhcGh5PC9rZXl3b3JkPjxrZXl3b3JkPkFnZWQ8L2tleXdvcmQ+PGtleXdvcmQ+RW50cm9w
eTwva2V5d29yZD48a2V5d29yZD5GZW1hbGU8L2tleXdvcmQ+PGtleXdvcmQ+SHVtYW5zPC9rZXl3
b3JkPjxrZXl3b3JkPkltYWdlIFByb2Nlc3NpbmcsIENvbXB1dGVyLUFzc2lzdGVkPC9rZXl3b3Jk
PjxrZXl3b3JkPkx1bmcgTmVvcGxhc21zLyBwYXRob2xvZ3kvIHJhZGlvZ3JhcGh5PC9rZXl3b3Jk
PjxrZXl3b3JkPk1hbGU8L2tleXdvcmQ+PGtleXdvcmQ+TWlkZGxlIEFnZWQ8L2tleXdvcmQ+PGtl
eXdvcmQ+UHJvZ25vc2lzPC9rZXl3b3JkPjxrZXl3b3JkPlByb3BvcnRpb25hbCBIYXphcmRzIE1v
ZGVsczwva2V5d29yZD48a2V5d29yZD5SZXRyb3NwZWN0aXZlIFN0dWRpZXM8L2tleXdvcmQ+PGtl
eXdvcmQ+VG9tb2dyYXBoeSwgWC1SYXkgQ29tcHV0ZWQ8L2tleXdvcmQ+PC9rZXl3b3Jkcz48ZGF0
ZXM+PHllYXI+MjAxNTwveWVhcj48L2RhdGVzPjxpc2JuPjE5MzItNjIwMyAoRWxlY3Ryb25pYykm
I3hEOzE5MzItNjIwMyAoTGlua2luZyk8L2lzYm4+PGFjY2Vzc2lvbi1udW0+MjU3MzkwMzA8L2Fj
Y2Vzc2lvbi1udW0+PHVybHM+PC91cmxzPjxjdXN0b20yPlBNQzQzNDk4MDY8L2N1c3RvbTI+PGVs
ZWN0cm9uaWMtcmVzb3VyY2UtbnVtPjEwLjEzNzEvam91cm5hbC5wb25lLjAxMTgyNjE8L2VsZWN0
cm9uaWMtcmVzb3VyY2UtbnVtPjxyZW1vdGUtZGF0YWJhc2UtcHJvdmlkZXI+TkxNPC9yZW1vdGUt
ZGF0YWJhc2UtcHJvdmlkZXI+PGxhbmd1YWdlPmVuZzwvbGFuZ3VhZ2U+PC9yZWNvcmQ+PC9DaXRl
PjxDaXRlPjxBdXRob3I+TGl1PC9BdXRob3I+PFllYXI+MjAxNjwvWWVhcj48UmVjTnVtPjU5PC9S
ZWNOdW0+PHJlY29yZD48cmVjLW51bWJlcj41OTwvcmVjLW51bWJlcj48Zm9yZWlnbi1rZXlzPjxr
ZXkgYXBwPSJFTiIgZGItaWQ9IjV4OXc5YWFkZnZ0OWVqZWZlNXU1YXdkMXg1c3d3eDBmcnIycyI+
NTk8L2tleT48L2ZvcmVpZ24ta2V5cz48cmVmLXR5cGUgbmFtZT0iSm91cm5hbCBBcnRpY2xlIj4x
NzwvcmVmLXR5cGU+PGNvbnRyaWJ1dG9ycz48YXV0aG9ycz48YXV0aG9yPkxpdSwgWS48L2F1dGhv
cj48YXV0aG9yPktpbSwgSi48L2F1dGhvcj48YXV0aG9yPkJhbGFndXJ1bmF0aGFuLCBZLjwvYXV0
aG9yPjxhdXRob3I+TGksIFEuPC9hdXRob3I+PGF1dGhvcj5HYXJjaWEsIEEuIEwuPC9hdXRob3I+
PGF1dGhvcj5TdHJpbmdmaWVsZCwgTy48L2F1dGhvcj48YXV0aG9yPlllLCBaLjwvYXV0aG9yPjxh
dXRob3I+R2lsbGllcywgUi4gSi48L2F1dGhvcj48L2F1dGhvcnM+PC9jb250cmlidXRvcnM+PGF1
dGgtYWRkcmVzcz5EZXBhcnRtZW50IG9mIFJhZGlvbG9neSwgVGlhbmppbiBNZWRpY2FsIFVuaXZl
cnNpdHkgQ2FuY2VyIEluc3RpdHV0ZSBhbmQgSG9zcGl0YWwsIE5hdGlvbmFsIENsaW5pY2FsIFJl
c2VhcmNoIENlbnRlciBvZiBDYW5jZXIsIEtleSBMYWJvcmF0b3J5IG9mIENhbmNlciBQcmV2ZW50
aW9uIGFuZCBUaGVyYXB5LCBUaWFuamluLCBQUiBDaGluYTsgRGVwYXJ0bWVudCBvZiBDYW5jZXIg
SW1hZ2luZyBhbmQgTWV0YWJvbGlzbSwgSC4gTGVlIE1vZmZpdHQgQ2FuY2VyIENlbnRlciBhbmQg
UmVzZWFyY2ggSW5zdGl0dXRlLCBUYW1wYSwgRkwuJiN4RDtEZXBhcnRtZW50IG9mIEJpb3N0YXRp
c3RpY3MgYW5kIEJpb2luZm9ybWF0aWNzLCBILiBMZWUgTW9mZml0dCBDYW5jZXIgQ2VudGVyIGFu
ZCBSZXNlYXJjaCBJbnN0aXR1dGUsIFRhbXBhLCBGTC4mI3hEO0RlcGFydG1lbnQgb2YgQ2FuY2Vy
IEltYWdpbmcgYW5kIE1ldGFib2xpc20sIEguIExlZSBNb2ZmaXR0IENhbmNlciBDZW50ZXIgYW5k
IFJlc2VhcmNoIEluc3RpdHV0ZSwgVGFtcGEsIEZMLiYjeEQ7RGVwYXJ0bWVudCBvZiBSYWRpb2xv
Z3ksIFRpYW5qaW4gTWVkaWNhbCBVbml2ZXJzaXR5IENhbmNlciBJbnN0aXR1dGUgYW5kIEhvc3Bp
dGFsLCBOYXRpb25hbCBDbGluaWNhbCBSZXNlYXJjaCBDZW50ZXIgb2YgQ2FuY2VyLCBLZXkgTGFi
b3JhdG9yeSBvZiBDYW5jZXIgUHJldmVudGlvbiBhbmQgVGhlcmFweSwgVGlhbmppbiwgUFIgQ2hp
bmEuIEVsZWN0cm9uaWMgYWRkcmVzczogeWV6aGFveGlhbmdAMTYzLmNvbS4mI3hEO0RlcGFydG1l
bnQgb2YgQ2FuY2VyIEltYWdpbmcgYW5kIE1ldGFib2xpc20sIEguIExlZSBNb2ZmaXR0IENhbmNl
ciBDZW50ZXIgYW5kIFJlc2VhcmNoIEluc3RpdHV0ZSwgVGFtcGEsIEZMOyBEZXBhcnRtZW50IG9m
IFJhZGlvbG9neSwgSC4gTGVlIE1vZmZpdHQgQ2FuY2VyIENlbnRlciBhbmQgUmVzZWFyY2ggSW5z
dGl0dXRlLCBUYW1wYSwgRkwuIEVsZWN0cm9uaWMgYWRkcmVzczogUm9iZXJ0LkdpbGxpZXNAbW9m
Zml0dC5vcmcuPC9hdXRoLWFkZHJlc3M+PHRpdGxlcz48dGl0bGU+UmFkaW9taWMgRmVhdHVyZXMg
QXJlIEFzc29jaWF0ZWQgV2l0aCBFR0ZSIE11dGF0aW9uIFN0YXR1cyBpbiBMdW5nIEFkZW5vY2Fy
Y2lub21hczwvdGl0bGU+PHNlY29uZGFyeS10aXRsZT5DbGluIEx1bmcgQ2FuY2VyPC9zZWNvbmRh
cnktdGl0bGU+PGFsdC10aXRsZT5DbGluaWNhbCBsdW5nIGNhbmNlcjwvYWx0LXRpdGxlPjwvdGl0
bGVzPjxwZXJpb2RpY2FsPjxmdWxsLXRpdGxlPkNsaW4gTHVuZyBDYW5jZXI8L2Z1bGwtdGl0bGU+
PGFiYnItMT5DbGluaWNhbCBsdW5nIGNhbmNlcjwvYWJici0xPjwvcGVyaW9kaWNhbD48YWx0LXBl
cmlvZGljYWw+PGZ1bGwtdGl0bGU+Q2xpbiBMdW5nIENhbmNlcjwvZnVsbC10aXRsZT48YWJici0x
PkNsaW5pY2FsIGx1bmcgY2FuY2VyPC9hYmJyLTE+PC9hbHQtcGVyaW9kaWNhbD48ZWRpdGlvbj4y
MDE2LzAzLzI4PC9lZGl0aW9uPjxkYXRlcz48eWVhcj4yMDE2PC95ZWFyPjxwdWItZGF0ZXM+PGRh
dGU+RmViIDE2PC9kYXRlPjwvcHViLWRhdGVzPjwvZGF0ZXM+PGlzYm4+MTkzOC0wNjkwIChFbGVj
dHJvbmljKSYjeEQ7MTUyNS03MzA0IChMaW5raW5nKTwvaXNibj48YWNjZXNzaW9uLW51bT4yNzAx
NzQ3NjwvYWNjZXNzaW9uLW51bT48dXJscz48L3VybHM+PGVsZWN0cm9uaWMtcmVzb3VyY2UtbnVt
PjEwLjEwMTYvai5jbGxjLjIwMTYuMDIuMDAxPC9lbGVjdHJvbmljLXJlc291cmNlLW51bT48cmVt
b3RlLWRhdGFiYXNlLXByb3ZpZGVyPk5MTTwvcmVtb3RlLWRhdGFiYXNlLXByb3ZpZGVyPjxsYW5n
dWFnZT5Fbmc8L2xhbmd1YWdlPjwvcmVjb3JkPjwvQ2l0ZT48L0VuZE5vdGU+AG==
</w:fldData>
        </w:fldChar>
      </w:r>
      <w:r>
        <w:rPr>
          <w:rFonts w:ascii="Palatino Linotype" w:hAnsi="Palatino Linotype" w:cs="Arial"/>
          <w:color w:val="000000"/>
        </w:rPr>
        <w:instrText xml:space="preserve"> ADDIN EN.CITE.DATA </w:instrText>
      </w:r>
      <w:r>
        <w:rPr>
          <w:rFonts w:ascii="Palatino Linotype" w:hAnsi="Palatino Linotype" w:cs="Arial"/>
          <w:color w:val="000000"/>
        </w:rPr>
      </w:r>
      <w:r>
        <w:rPr>
          <w:rFonts w:ascii="Palatino Linotype" w:hAnsi="Palatino Linotype" w:cs="Arial"/>
          <w:color w:val="000000"/>
        </w:rPr>
        <w:fldChar w:fldCharType="end"/>
      </w:r>
      <w:r>
        <w:rPr>
          <w:rFonts w:ascii="Palatino Linotype" w:hAnsi="Palatino Linotype" w:cs="Arial"/>
          <w:color w:val="000000"/>
        </w:rPr>
      </w:r>
      <w:r>
        <w:rPr>
          <w:rFonts w:ascii="Palatino Linotype" w:hAnsi="Palatino Linotype" w:cs="Arial"/>
          <w:color w:val="000000"/>
        </w:rPr>
        <w:fldChar w:fldCharType="separate"/>
      </w:r>
      <w:r>
        <w:rPr>
          <w:rFonts w:ascii="Palatino Linotype" w:hAnsi="Palatino Linotype" w:cs="Arial"/>
          <w:noProof/>
          <w:color w:val="000000"/>
        </w:rPr>
        <w:t>(18, 19)</w:t>
      </w:r>
      <w:r>
        <w:rPr>
          <w:rFonts w:ascii="Palatino Linotype" w:hAnsi="Palatino Linotype" w:cs="Arial"/>
          <w:color w:val="000000"/>
        </w:rPr>
        <w:fldChar w:fldCharType="end"/>
      </w:r>
      <w:r>
        <w:rPr>
          <w:rFonts w:ascii="Palatino Linotype" w:hAnsi="Palatino Linotype" w:cs="Arial"/>
          <w:color w:val="000000"/>
        </w:rPr>
        <w:t>.</w:t>
      </w:r>
    </w:p>
    <w:p w14:paraId="10466E03" w14:textId="77777777" w:rsidR="00D54DFF" w:rsidRDefault="00D54DFF" w:rsidP="00595CD9">
      <w:pPr>
        <w:rPr>
          <w:rFonts w:ascii="Palatino Linotype" w:eastAsia="Times New Roman" w:hAnsi="Palatino Linotype" w:cs="Times New Roman"/>
        </w:rPr>
      </w:pPr>
    </w:p>
    <w:p w14:paraId="2658210D" w14:textId="77777777" w:rsidR="00F54AD7" w:rsidRDefault="00F54AD7" w:rsidP="00595CD9">
      <w:pPr>
        <w:rPr>
          <w:rFonts w:ascii="Palatino Linotype" w:eastAsia="Times New Roman" w:hAnsi="Palatino Linotype" w:cs="Times New Roman"/>
          <w:u w:val="single"/>
        </w:rPr>
      </w:pPr>
      <w:r w:rsidRPr="00F54AD7">
        <w:rPr>
          <w:rFonts w:ascii="Palatino Linotype" w:eastAsia="Times New Roman" w:hAnsi="Palatino Linotype" w:cs="Times New Roman"/>
          <w:u w:val="single"/>
        </w:rPr>
        <w:t>Statistical analysis</w:t>
      </w:r>
    </w:p>
    <w:p w14:paraId="43A48AE7" w14:textId="1760E8AA" w:rsidR="00A736A3" w:rsidRDefault="00F54AD7" w:rsidP="00764456">
      <w:pPr>
        <w:ind w:firstLine="720"/>
        <w:jc w:val="both"/>
        <w:rPr>
          <w:rFonts w:ascii="Palatino Linotype" w:eastAsia="Times New Roman" w:hAnsi="Palatino Linotype" w:cs="Times New Roman"/>
        </w:rPr>
      </w:pPr>
      <w:r>
        <w:rPr>
          <w:rFonts w:ascii="Palatino Linotype" w:eastAsia="Times New Roman" w:hAnsi="Palatino Linotype" w:cs="Times New Roman"/>
        </w:rPr>
        <w:t xml:space="preserve">Our first goal was to understand the sensitivity of the features to the segmentation. We used the repeated measures Concordance Correlation Coefficient (CCC) </w:t>
      </w:r>
      <w:r w:rsidR="00C75763">
        <w:rPr>
          <w:rFonts w:ascii="Palatino Linotype" w:eastAsia="Times New Roman" w:hAnsi="Palatino Linotype" w:cs="Times New Roman"/>
        </w:rPr>
        <w:fldChar w:fldCharType="begin"/>
      </w:r>
      <w:r w:rsidR="006A01B2">
        <w:rPr>
          <w:rFonts w:ascii="Palatino Linotype" w:eastAsia="Times New Roman" w:hAnsi="Palatino Linotype" w:cs="Times New Roman"/>
        </w:rPr>
        <w:instrText xml:space="preserve"> ADDIN EN.CITE &lt;EndNote&gt;&lt;Cite&gt;&lt;Author&gt;King&lt;/Author&gt;&lt;Year&gt;2007&lt;/Year&gt;&lt;RecNum&gt;4372&lt;/RecNum&gt;&lt;DisplayText&gt;(20)&lt;/DisplayText&gt;&lt;record&gt;&lt;rec-number&gt;4372&lt;/rec-number&gt;&lt;foreign-keys&gt;&lt;key app="EN" db-id="ptpvv09a7pd2dae99wuvsv00fvz50evzzra2" timestamp="1469973585"&gt;4372&lt;/key&gt;&lt;/foreign-keys&gt;&lt;ref-type name="Journal Article"&gt;17&lt;/ref-type&gt;&lt;contributors&gt;&lt;authors&gt;&lt;author&gt;King, T. S.&lt;/author&gt;&lt;author&gt;Chinchilli, V. M.&lt;/author&gt;&lt;author&gt;Carrasco, J. L.&lt;/author&gt;&lt;/authors&gt;&lt;/contributors&gt;&lt;auth-address&gt;Division of Biostatistics, Department of Health Evaluation Sciences, Pennsylvania State University College of Medicine, Hershey, PA 17033, USA. tking@psu.edu&lt;/auth-address&gt;&lt;titles&gt;&lt;title&gt;A repeated measures concordance correlation coefficient&lt;/title&gt;&lt;secondary-title&gt;Stat Med&lt;/secondary-title&gt;&lt;alt-title&gt;Statistics in medicine&lt;/alt-title&gt;&lt;/titles&gt;&lt;periodical&gt;&lt;full-title&gt;Stat Med&lt;/full-title&gt;&lt;/periodical&gt;&lt;alt-periodical&gt;&lt;full-title&gt;Statistics in Medicine&lt;/full-title&gt;&lt;/alt-periodical&gt;&lt;pages&gt;3095-113&lt;/pages&gt;&lt;volume&gt;26&lt;/volume&gt;&lt;number&gt;16&lt;/number&gt;&lt;keywords&gt;&lt;keyword&gt;Absorptiometry, Photon&lt;/keyword&gt;&lt;keyword&gt;Adipose Tissue&lt;/keyword&gt;&lt;keyword&gt;Biological Assay&lt;/keyword&gt;&lt;keyword&gt;Clinical Trials as Topic&lt;/keyword&gt;&lt;keyword&gt;Hydrocortisone/analysis/blood&lt;/keyword&gt;&lt;keyword&gt;*Models, Statistical&lt;/keyword&gt;&lt;keyword&gt;Phlebotomy/*statistics &amp;amp; numerical data&lt;/keyword&gt;&lt;keyword&gt;Selection Bias&lt;/keyword&gt;&lt;keyword&gt;*Sensitivity and Specificity&lt;/keyword&gt;&lt;keyword&gt;Spain&lt;/keyword&gt;&lt;/keywords&gt;&lt;dates&gt;&lt;year&gt;2007&lt;/year&gt;&lt;pub-dates&gt;&lt;date&gt;Jul 20&lt;/date&gt;&lt;/pub-dates&gt;&lt;/dates&gt;&lt;isbn&gt;0277-6715 (Print)&amp;#xD;0277-6715 (Linking)&lt;/isbn&gt;&lt;accession-num&gt;17216594&lt;/accession-num&gt;&lt;urls&gt;&lt;related-urls&gt;&lt;url&gt;http://www.ncbi.nlm.nih.gov/pubmed/17216594&lt;/url&gt;&lt;/related-urls&gt;&lt;/urls&gt;&lt;electronic-resource-num&gt;10.1002/sim.2778&lt;/electronic-resource-num&gt;&lt;/record&gt;&lt;/Cite&gt;&lt;/EndNote&gt;</w:instrText>
      </w:r>
      <w:r w:rsidR="00C75763">
        <w:rPr>
          <w:rFonts w:ascii="Palatino Linotype" w:eastAsia="Times New Roman" w:hAnsi="Palatino Linotype" w:cs="Times New Roman"/>
        </w:rPr>
        <w:fldChar w:fldCharType="separate"/>
      </w:r>
      <w:r w:rsidR="006A01B2">
        <w:rPr>
          <w:rFonts w:ascii="Palatino Linotype" w:eastAsia="Times New Roman" w:hAnsi="Palatino Linotype" w:cs="Times New Roman"/>
          <w:noProof/>
        </w:rPr>
        <w:t>(20)</w:t>
      </w:r>
      <w:r w:rsidR="00C75763">
        <w:rPr>
          <w:rFonts w:ascii="Palatino Linotype" w:eastAsia="Times New Roman" w:hAnsi="Palatino Linotype" w:cs="Times New Roman"/>
        </w:rPr>
        <w:fldChar w:fldCharType="end"/>
      </w:r>
      <w:r w:rsidR="007B2AC8" w:rsidRPr="007B2AC8">
        <w:rPr>
          <w:rFonts w:ascii="Palatino Linotype" w:eastAsia="Times New Roman" w:hAnsi="Palatino Linotype" w:cs="Times New Roman"/>
        </w:rPr>
        <w:t xml:space="preserve"> </w:t>
      </w:r>
      <w:r>
        <w:rPr>
          <w:rFonts w:ascii="Palatino Linotype" w:eastAsia="Times New Roman" w:hAnsi="Palatino Linotype" w:cs="Times New Roman"/>
        </w:rPr>
        <w:t xml:space="preserve">as our statistical estimate of the repeatability and reproducibility of our features to the segmentations. </w:t>
      </w:r>
      <w:r w:rsidR="00617060">
        <w:rPr>
          <w:rFonts w:ascii="Palatino Linotype" w:eastAsia="Times New Roman" w:hAnsi="Palatino Linotype" w:cs="Times New Roman"/>
        </w:rPr>
        <w:t xml:space="preserve"> </w:t>
      </w:r>
      <w:r w:rsidR="00A736A3">
        <w:rPr>
          <w:rFonts w:ascii="Palatino Linotype" w:eastAsia="Times New Roman" w:hAnsi="Palatino Linotype" w:cs="Times New Roman"/>
        </w:rPr>
        <w:t>We calculated inter-segmentation algorithm, intra-segmentation algorithm and total (combining intra- and inter-) CCC for each feature.</w:t>
      </w:r>
    </w:p>
    <w:p w14:paraId="6E72AE4D" w14:textId="77777777" w:rsidR="009642C1" w:rsidRDefault="009642C1" w:rsidP="009642C1">
      <w:pPr>
        <w:ind w:firstLine="720"/>
        <w:jc w:val="both"/>
        <w:rPr>
          <w:rFonts w:ascii="Palatino Linotype" w:eastAsia="Times New Roman" w:hAnsi="Palatino Linotype" w:cs="Times New Roman"/>
        </w:rPr>
      </w:pPr>
    </w:p>
    <w:p w14:paraId="6C568B1C" w14:textId="5F69BE54" w:rsidR="00C75763" w:rsidRDefault="00BA7C07" w:rsidP="009642C1">
      <w:pPr>
        <w:ind w:firstLine="720"/>
        <w:jc w:val="both"/>
        <w:rPr>
          <w:rFonts w:ascii="Palatino Linotype" w:eastAsia="Times New Roman" w:hAnsi="Palatino Linotype" w:cs="Times New Roman"/>
        </w:rPr>
      </w:pPr>
      <w:r>
        <w:rPr>
          <w:rFonts w:ascii="Palatino Linotype" w:eastAsia="Times New Roman" w:hAnsi="Palatino Linotype" w:cs="Times New Roman"/>
        </w:rPr>
        <w:t xml:space="preserve">Our second goal was to understand the correlations amongst features collected by the 7 participants.  For this, we </w:t>
      </w:r>
      <w:r w:rsidR="00617060">
        <w:rPr>
          <w:rFonts w:ascii="Palatino Linotype" w:eastAsia="Times New Roman" w:hAnsi="Palatino Linotype" w:cs="Times New Roman"/>
        </w:rPr>
        <w:t>calculated the</w:t>
      </w:r>
      <w:r w:rsidR="00ED410C">
        <w:rPr>
          <w:rFonts w:ascii="Palatino Linotype" w:eastAsia="Times New Roman" w:hAnsi="Palatino Linotype" w:cs="Times New Roman"/>
        </w:rPr>
        <w:t xml:space="preserve"> association using the</w:t>
      </w:r>
      <w:r w:rsidR="00617060">
        <w:rPr>
          <w:rFonts w:ascii="Palatino Linotype" w:eastAsia="Times New Roman" w:hAnsi="Palatino Linotype" w:cs="Times New Roman"/>
        </w:rPr>
        <w:t xml:space="preserve"> </w:t>
      </w:r>
      <w:r w:rsidR="00275816">
        <w:rPr>
          <w:rFonts w:ascii="Palatino Linotype" w:eastAsia="Times New Roman" w:hAnsi="Palatino Linotype" w:cs="Times New Roman"/>
        </w:rPr>
        <w:t>correlation coefficient</w:t>
      </w:r>
      <w:r w:rsidR="00A736A3">
        <w:rPr>
          <w:rFonts w:ascii="Palatino Linotype" w:eastAsia="Times New Roman" w:hAnsi="Palatino Linotype" w:cs="Times New Roman"/>
        </w:rPr>
        <w:t>s</w:t>
      </w:r>
      <w:r w:rsidR="00275816">
        <w:rPr>
          <w:rFonts w:ascii="Palatino Linotype" w:eastAsia="Times New Roman" w:hAnsi="Palatino Linotype" w:cs="Times New Roman"/>
        </w:rPr>
        <w:t xml:space="preserve"> </w:t>
      </w:r>
      <w:r w:rsidR="00D11B4C">
        <w:rPr>
          <w:rFonts w:ascii="Palatino Linotype" w:eastAsia="Times New Roman" w:hAnsi="Palatino Linotype" w:cs="Times New Roman"/>
        </w:rPr>
        <w:t xml:space="preserve">(CC) </w:t>
      </w:r>
      <w:r w:rsidR="00275816">
        <w:rPr>
          <w:rFonts w:ascii="Palatino Linotype" w:eastAsia="Times New Roman" w:hAnsi="Palatino Linotype" w:cs="Times New Roman"/>
        </w:rPr>
        <w:t>between all pairs of features. We expect similar</w:t>
      </w:r>
      <w:r w:rsidR="003D52E8">
        <w:rPr>
          <w:rFonts w:ascii="Palatino Linotype" w:eastAsia="Times New Roman" w:hAnsi="Palatino Linotype" w:cs="Times New Roman"/>
        </w:rPr>
        <w:t>ly</w:t>
      </w:r>
      <w:r w:rsidR="00275816">
        <w:rPr>
          <w:rFonts w:ascii="Palatino Linotype" w:eastAsia="Times New Roman" w:hAnsi="Palatino Linotype" w:cs="Times New Roman"/>
        </w:rPr>
        <w:t xml:space="preserve"> </w:t>
      </w:r>
      <w:r w:rsidR="003D52E8">
        <w:rPr>
          <w:rFonts w:ascii="Palatino Linotype" w:eastAsia="Times New Roman" w:hAnsi="Palatino Linotype" w:cs="Times New Roman"/>
        </w:rPr>
        <w:t xml:space="preserve">named </w:t>
      </w:r>
      <w:r w:rsidR="00275816">
        <w:rPr>
          <w:rFonts w:ascii="Palatino Linotype" w:eastAsia="Times New Roman" w:hAnsi="Palatino Linotype" w:cs="Times New Roman"/>
        </w:rPr>
        <w:t xml:space="preserve">features (e.g. volume) to be highly correlated across different </w:t>
      </w:r>
      <w:r w:rsidR="00097CC4">
        <w:rPr>
          <w:rFonts w:ascii="Palatino Linotype" w:eastAsia="Times New Roman" w:hAnsi="Palatino Linotype" w:cs="Times New Roman"/>
        </w:rPr>
        <w:t xml:space="preserve">participant’s </w:t>
      </w:r>
      <w:r w:rsidR="00275816">
        <w:rPr>
          <w:rFonts w:ascii="Palatino Linotype" w:eastAsia="Times New Roman" w:hAnsi="Palatino Linotype" w:cs="Times New Roman"/>
        </w:rPr>
        <w:t xml:space="preserve">implementations. However, we were also interested </w:t>
      </w:r>
      <w:r w:rsidR="00097CC4">
        <w:rPr>
          <w:rFonts w:ascii="Palatino Linotype" w:eastAsia="Times New Roman" w:hAnsi="Palatino Linotype" w:cs="Times New Roman"/>
        </w:rPr>
        <w:t xml:space="preserve">looking at correlations within feature sets provided by each participating institution, and </w:t>
      </w:r>
      <w:r w:rsidR="00275816">
        <w:rPr>
          <w:rFonts w:ascii="Palatino Linotype" w:eastAsia="Times New Roman" w:hAnsi="Palatino Linotype" w:cs="Times New Roman"/>
        </w:rPr>
        <w:t>in identifying unique, uncorrelated features</w:t>
      </w:r>
      <w:r w:rsidR="00097CC4">
        <w:rPr>
          <w:rFonts w:ascii="Palatino Linotype" w:eastAsia="Times New Roman" w:hAnsi="Palatino Linotype" w:cs="Times New Roman"/>
        </w:rPr>
        <w:t xml:space="preserve"> </w:t>
      </w:r>
      <w:r w:rsidR="00ED410C">
        <w:rPr>
          <w:rFonts w:ascii="Palatino Linotype" w:eastAsia="Times New Roman" w:hAnsi="Palatino Linotype" w:cs="Times New Roman"/>
        </w:rPr>
        <w:t xml:space="preserve">both </w:t>
      </w:r>
      <w:r w:rsidR="00097CC4">
        <w:rPr>
          <w:rFonts w:ascii="Palatino Linotype" w:eastAsia="Times New Roman" w:hAnsi="Palatino Linotype" w:cs="Times New Roman"/>
        </w:rPr>
        <w:t>within and across all participating institutions</w:t>
      </w:r>
      <w:r w:rsidR="00275816">
        <w:rPr>
          <w:rFonts w:ascii="Palatino Linotype" w:eastAsia="Times New Roman" w:hAnsi="Palatino Linotype" w:cs="Times New Roman"/>
        </w:rPr>
        <w:t>.</w:t>
      </w:r>
    </w:p>
    <w:p w14:paraId="4095AAF8" w14:textId="77777777" w:rsidR="009642C1" w:rsidRDefault="009642C1" w:rsidP="009642C1">
      <w:pPr>
        <w:ind w:firstLine="720"/>
        <w:jc w:val="both"/>
        <w:rPr>
          <w:rFonts w:ascii="Palatino Linotype" w:eastAsia="Times New Roman" w:hAnsi="Palatino Linotype" w:cs="Times New Roman"/>
        </w:rPr>
      </w:pPr>
    </w:p>
    <w:p w14:paraId="27E55B36" w14:textId="4CBFA9BA" w:rsidR="00F54AD7" w:rsidRPr="006C3D1A" w:rsidRDefault="006C7899" w:rsidP="006C3D1A">
      <w:pPr>
        <w:ind w:firstLine="720"/>
        <w:jc w:val="both"/>
        <w:rPr>
          <w:rFonts w:ascii="Palatino Linotype" w:hAnsi="Palatino Linotype" w:cs="Times New Roman"/>
        </w:rPr>
      </w:pPr>
      <w:r>
        <w:rPr>
          <w:rFonts w:ascii="Palatino Linotype" w:eastAsia="Times New Roman" w:hAnsi="Palatino Linotype" w:cs="Times New Roman"/>
        </w:rPr>
        <w:t>A gr</w:t>
      </w:r>
      <w:r w:rsidR="003F3F08">
        <w:rPr>
          <w:rFonts w:ascii="Palatino Linotype" w:eastAsia="Times New Roman" w:hAnsi="Palatino Linotype" w:cs="Times New Roman"/>
        </w:rPr>
        <w:t>aphical model approach was utilized to examine the correlation</w:t>
      </w:r>
      <w:r w:rsidR="00A736A3">
        <w:rPr>
          <w:rFonts w:ascii="Palatino Linotype" w:eastAsia="Times New Roman" w:hAnsi="Palatino Linotype" w:cs="Times New Roman"/>
        </w:rPr>
        <w:t>s</w:t>
      </w:r>
      <w:r w:rsidR="003F3F08">
        <w:rPr>
          <w:rFonts w:ascii="Palatino Linotype" w:eastAsia="Times New Roman" w:hAnsi="Palatino Linotype" w:cs="Times New Roman"/>
        </w:rPr>
        <w:t xml:space="preserve"> </w:t>
      </w:r>
      <w:r w:rsidR="00A736A3">
        <w:rPr>
          <w:rFonts w:ascii="Palatino Linotype" w:eastAsia="Times New Roman" w:hAnsi="Palatino Linotype" w:cs="Times New Roman"/>
        </w:rPr>
        <w:t>among</w:t>
      </w:r>
      <w:r w:rsidR="003F3F08">
        <w:rPr>
          <w:rFonts w:ascii="Palatino Linotype" w:eastAsia="Times New Roman" w:hAnsi="Palatino Linotype" w:cs="Times New Roman"/>
        </w:rPr>
        <w:t xml:space="preserve"> features. Each </w:t>
      </w:r>
      <w:r w:rsidR="00DB7B11">
        <w:rPr>
          <w:rFonts w:ascii="Palatino Linotype" w:eastAsia="Times New Roman" w:hAnsi="Palatino Linotype" w:cs="Times New Roman"/>
        </w:rPr>
        <w:t xml:space="preserve">of the 830 </w:t>
      </w:r>
      <w:r w:rsidR="003F3F08">
        <w:rPr>
          <w:rFonts w:ascii="Palatino Linotype" w:eastAsia="Times New Roman" w:hAnsi="Palatino Linotype" w:cs="Times New Roman"/>
        </w:rPr>
        <w:t>feature</w:t>
      </w:r>
      <w:r w:rsidR="00DB7B11">
        <w:rPr>
          <w:rFonts w:ascii="Palatino Linotype" w:eastAsia="Times New Roman" w:hAnsi="Palatino Linotype" w:cs="Times New Roman"/>
        </w:rPr>
        <w:t>s</w:t>
      </w:r>
      <w:r w:rsidR="003F3F08">
        <w:rPr>
          <w:rFonts w:ascii="Palatino Linotype" w:eastAsia="Times New Roman" w:hAnsi="Palatino Linotype" w:cs="Times New Roman"/>
        </w:rPr>
        <w:t xml:space="preserve"> was modeled as node </w:t>
      </w:r>
      <w:r w:rsidR="003F3F08" w:rsidRPr="000D3CD3">
        <w:rPr>
          <w:rFonts w:ascii="Palatino Linotype" w:hAnsi="Palatino Linotype" w:cs="Arial"/>
          <w:color w:val="000000"/>
        </w:rPr>
        <w:t xml:space="preserve">in an undirected graph </w:t>
      </w:r>
      <w:r w:rsidR="003F3F08">
        <w:rPr>
          <w:rFonts w:ascii="Palatino Linotype" w:eastAsia="Times New Roman" w:hAnsi="Palatino Linotype" w:cs="Times New Roman"/>
        </w:rPr>
        <w:t xml:space="preserve">and the edge weight </w:t>
      </w:r>
      <w:r w:rsidR="00A736A3">
        <w:rPr>
          <w:rFonts w:ascii="Palatino Linotype" w:eastAsia="Times New Roman" w:hAnsi="Palatino Linotype" w:cs="Times New Roman"/>
        </w:rPr>
        <w:t xml:space="preserve">between two nodes </w:t>
      </w:r>
      <w:r w:rsidR="003F3F08">
        <w:rPr>
          <w:rFonts w:ascii="Palatino Linotype" w:eastAsia="Times New Roman" w:hAnsi="Palatino Linotype" w:cs="Times New Roman"/>
        </w:rPr>
        <w:t xml:space="preserve">was the </w:t>
      </w:r>
      <w:r w:rsidR="00424DCF">
        <w:rPr>
          <w:rFonts w:ascii="Palatino Linotype" w:eastAsia="Times New Roman" w:hAnsi="Palatino Linotype" w:cs="Times New Roman"/>
        </w:rPr>
        <w:t xml:space="preserve">absolute value of the </w:t>
      </w:r>
      <w:r w:rsidR="003F3F08">
        <w:rPr>
          <w:rFonts w:ascii="Palatino Linotype" w:eastAsia="Times New Roman" w:hAnsi="Palatino Linotype" w:cs="Times New Roman"/>
        </w:rPr>
        <w:t>correlation coefficient</w:t>
      </w:r>
      <w:r w:rsidR="00424DCF">
        <w:rPr>
          <w:rFonts w:ascii="Palatino Linotype" w:eastAsia="Times New Roman" w:hAnsi="Palatino Linotype" w:cs="Times New Roman"/>
        </w:rPr>
        <w:t xml:space="preserve">. We used both the </w:t>
      </w:r>
      <w:r w:rsidR="00DB7B11">
        <w:rPr>
          <w:rFonts w:ascii="Palatino Linotype" w:eastAsia="Times New Roman" w:hAnsi="Palatino Linotype" w:cs="Times New Roman"/>
        </w:rPr>
        <w:t xml:space="preserve">Pearson </w:t>
      </w:r>
      <w:r w:rsidR="00424DCF">
        <w:rPr>
          <w:rFonts w:ascii="Palatino Linotype" w:eastAsia="Times New Roman" w:hAnsi="Palatino Linotype" w:cs="Times New Roman"/>
        </w:rPr>
        <w:t>and</w:t>
      </w:r>
      <w:r w:rsidR="00DB7B11">
        <w:rPr>
          <w:rFonts w:ascii="Palatino Linotype" w:eastAsia="Times New Roman" w:hAnsi="Palatino Linotype" w:cs="Times New Roman"/>
        </w:rPr>
        <w:t xml:space="preserve"> Spearman</w:t>
      </w:r>
      <w:r w:rsidR="00424DCF">
        <w:rPr>
          <w:rFonts w:ascii="Palatino Linotype" w:eastAsia="Times New Roman" w:hAnsi="Palatino Linotype" w:cs="Times New Roman"/>
        </w:rPr>
        <w:t xml:space="preserve"> correlation coefficients,</w:t>
      </w:r>
      <w:r w:rsidR="00DB7B11">
        <w:rPr>
          <w:rFonts w:ascii="Palatino Linotype" w:eastAsia="Times New Roman" w:hAnsi="Palatino Linotype" w:cs="Times New Roman"/>
        </w:rPr>
        <w:t xml:space="preserve"> as associations between features </w:t>
      </w:r>
      <w:r w:rsidR="00424DCF">
        <w:rPr>
          <w:rFonts w:ascii="Palatino Linotype" w:eastAsia="Times New Roman" w:hAnsi="Palatino Linotype" w:cs="Times New Roman"/>
        </w:rPr>
        <w:t>can</w:t>
      </w:r>
      <w:r w:rsidR="00DB7B11">
        <w:rPr>
          <w:rFonts w:ascii="Palatino Linotype" w:eastAsia="Times New Roman" w:hAnsi="Palatino Linotype" w:cs="Times New Roman"/>
        </w:rPr>
        <w:t xml:space="preserve"> be linear or non-linear</w:t>
      </w:r>
      <w:r w:rsidR="003F3F08">
        <w:rPr>
          <w:rFonts w:ascii="Palatino Linotype" w:eastAsia="Times New Roman" w:hAnsi="Palatino Linotype" w:cs="Times New Roman"/>
        </w:rPr>
        <w:t xml:space="preserve">. </w:t>
      </w:r>
      <w:r w:rsidR="003F3F08">
        <w:rPr>
          <w:rFonts w:ascii="Palatino Linotype" w:hAnsi="Palatino Linotype" w:cs="Arial"/>
          <w:color w:val="000000"/>
        </w:rPr>
        <w:t xml:space="preserve">Starting with a </w:t>
      </w:r>
      <w:r w:rsidR="003F3F08" w:rsidRPr="000D3CD3">
        <w:rPr>
          <w:rFonts w:ascii="Palatino Linotype" w:hAnsi="Palatino Linotype" w:cs="Arial"/>
          <w:color w:val="000000"/>
        </w:rPr>
        <w:t>fully connected graph</w:t>
      </w:r>
      <w:r w:rsidR="003F3F08">
        <w:rPr>
          <w:rFonts w:ascii="Palatino Linotype" w:hAnsi="Palatino Linotype" w:cs="Arial"/>
          <w:color w:val="000000"/>
        </w:rPr>
        <w:t>, e</w:t>
      </w:r>
      <w:r w:rsidR="003F3F08" w:rsidRPr="000D3CD3">
        <w:rPr>
          <w:rFonts w:ascii="Palatino Linotype" w:hAnsi="Palatino Linotype" w:cs="Arial"/>
          <w:color w:val="000000"/>
        </w:rPr>
        <w:t xml:space="preserve">dges </w:t>
      </w:r>
      <w:r w:rsidR="00A736A3">
        <w:rPr>
          <w:rFonts w:ascii="Palatino Linotype" w:hAnsi="Palatino Linotype" w:cs="Arial"/>
          <w:color w:val="000000"/>
        </w:rPr>
        <w:t>were</w:t>
      </w:r>
      <w:r w:rsidR="003F3F08" w:rsidRPr="000D3CD3">
        <w:rPr>
          <w:rFonts w:ascii="Palatino Linotype" w:hAnsi="Palatino Linotype" w:cs="Arial"/>
          <w:color w:val="000000"/>
        </w:rPr>
        <w:t xml:space="preserve"> then filtered</w:t>
      </w:r>
      <w:r w:rsidR="003F3F08">
        <w:rPr>
          <w:rFonts w:ascii="Palatino Linotype" w:hAnsi="Palatino Linotype" w:cs="Arial"/>
          <w:color w:val="000000"/>
        </w:rPr>
        <w:t xml:space="preserve"> such that</w:t>
      </w:r>
      <w:r w:rsidR="003F3F08" w:rsidRPr="000D3CD3">
        <w:rPr>
          <w:rFonts w:ascii="Palatino Linotype" w:hAnsi="Palatino Linotype" w:cs="Arial"/>
          <w:color w:val="000000"/>
        </w:rPr>
        <w:t xml:space="preserve"> edges with weight less than given threshold (T) </w:t>
      </w:r>
      <w:r w:rsidR="00A736A3">
        <w:rPr>
          <w:rFonts w:ascii="Palatino Linotype" w:hAnsi="Palatino Linotype" w:cs="Arial"/>
          <w:color w:val="000000"/>
        </w:rPr>
        <w:t>were</w:t>
      </w:r>
      <w:r w:rsidR="003F3F08" w:rsidRPr="000D3CD3">
        <w:rPr>
          <w:rFonts w:ascii="Palatino Linotype" w:hAnsi="Palatino Linotype" w:cs="Arial"/>
          <w:color w:val="000000"/>
        </w:rPr>
        <w:t xml:space="preserve"> removed. </w:t>
      </w:r>
      <w:r w:rsidR="003F3F08">
        <w:rPr>
          <w:rFonts w:ascii="Palatino Linotype" w:hAnsi="Palatino Linotype" w:cs="Arial"/>
          <w:color w:val="000000"/>
        </w:rPr>
        <w:t xml:space="preserve"> This</w:t>
      </w:r>
      <w:r w:rsidR="003F3F08" w:rsidRPr="000D3CD3">
        <w:rPr>
          <w:rFonts w:ascii="Palatino Linotype" w:hAnsi="Palatino Linotype" w:cs="Arial"/>
          <w:color w:val="000000"/>
        </w:rPr>
        <w:t xml:space="preserve"> produce</w:t>
      </w:r>
      <w:r w:rsidR="00A736A3">
        <w:rPr>
          <w:rFonts w:ascii="Palatino Linotype" w:hAnsi="Palatino Linotype" w:cs="Arial"/>
          <w:color w:val="000000"/>
        </w:rPr>
        <w:t>d</w:t>
      </w:r>
      <w:r w:rsidR="003F3F08" w:rsidRPr="000D3CD3">
        <w:rPr>
          <w:rFonts w:ascii="Palatino Linotype" w:hAnsi="Palatino Linotype" w:cs="Arial"/>
          <w:color w:val="000000"/>
        </w:rPr>
        <w:t xml:space="preserve"> set</w:t>
      </w:r>
      <w:r w:rsidR="003F3F08">
        <w:rPr>
          <w:rFonts w:ascii="Palatino Linotype" w:hAnsi="Palatino Linotype" w:cs="Arial"/>
          <w:color w:val="000000"/>
        </w:rPr>
        <w:t>s</w:t>
      </w:r>
      <w:r w:rsidR="003F3F08" w:rsidRPr="000D3CD3">
        <w:rPr>
          <w:rFonts w:ascii="Palatino Linotype" w:hAnsi="Palatino Linotype" w:cs="Arial"/>
          <w:color w:val="000000"/>
        </w:rPr>
        <w:t xml:space="preserve"> of disjoint sub-graphs</w:t>
      </w:r>
      <w:r w:rsidR="003F3F08">
        <w:rPr>
          <w:rFonts w:ascii="Palatino Linotype" w:hAnsi="Palatino Linotype" w:cs="Arial"/>
          <w:color w:val="000000"/>
        </w:rPr>
        <w:t>. W</w:t>
      </w:r>
      <w:r w:rsidR="003F3F08" w:rsidRPr="000D3CD3">
        <w:rPr>
          <w:rFonts w:ascii="Palatino Linotype" w:hAnsi="Palatino Linotype" w:cs="Arial"/>
          <w:color w:val="000000"/>
        </w:rPr>
        <w:t>e compute</w:t>
      </w:r>
      <w:r w:rsidR="00A736A3">
        <w:rPr>
          <w:rFonts w:ascii="Palatino Linotype" w:hAnsi="Palatino Linotype" w:cs="Arial"/>
          <w:color w:val="000000"/>
        </w:rPr>
        <w:t>d the</w:t>
      </w:r>
      <w:r w:rsidR="003F3F08" w:rsidRPr="000D3CD3">
        <w:rPr>
          <w:rFonts w:ascii="Palatino Linotype" w:hAnsi="Palatino Linotype" w:cs="Arial"/>
          <w:color w:val="000000"/>
        </w:rPr>
        <w:t xml:space="preserve"> number of such sub-graphs (at least one node) for a </w:t>
      </w:r>
      <w:r w:rsidR="003F3F08">
        <w:rPr>
          <w:rFonts w:ascii="Palatino Linotype" w:hAnsi="Palatino Linotype" w:cs="Arial"/>
          <w:color w:val="000000"/>
        </w:rPr>
        <w:t>number of different thresholds as a measure of the uniqueness of the features submitted.</w:t>
      </w:r>
    </w:p>
    <w:p w14:paraId="24E8F5E5" w14:textId="77777777" w:rsidR="00F54AD7" w:rsidRDefault="00F54AD7" w:rsidP="00F54AD7">
      <w:pPr>
        <w:numPr>
          <w:ilvl w:val="0"/>
          <w:numId w:val="3"/>
        </w:numPr>
        <w:spacing w:before="360"/>
        <w:textAlignment w:val="baseline"/>
        <w:outlineLvl w:val="1"/>
        <w:rPr>
          <w:rFonts w:ascii="Palatino Linotype" w:eastAsia="Times New Roman" w:hAnsi="Palatino Linotype" w:cs="Arial"/>
          <w:b/>
          <w:color w:val="000000"/>
        </w:rPr>
      </w:pPr>
      <w:r w:rsidRPr="00F54AD7">
        <w:rPr>
          <w:rFonts w:ascii="Palatino Linotype" w:eastAsia="Times New Roman" w:hAnsi="Palatino Linotype" w:cs="Arial"/>
          <w:b/>
          <w:color w:val="000000"/>
        </w:rPr>
        <w:lastRenderedPageBreak/>
        <w:t xml:space="preserve">Results: </w:t>
      </w:r>
    </w:p>
    <w:p w14:paraId="182E0C6A" w14:textId="76F99617" w:rsidR="00F65363" w:rsidRDefault="00CF1D2E" w:rsidP="000052AF">
      <w:pPr>
        <w:spacing w:before="360"/>
        <w:jc w:val="both"/>
        <w:textAlignment w:val="baseline"/>
        <w:outlineLvl w:val="1"/>
        <w:rPr>
          <w:rFonts w:ascii="Palatino Linotype" w:eastAsia="Times New Roman" w:hAnsi="Palatino Linotype" w:cs="Arial"/>
          <w:color w:val="000000"/>
        </w:rPr>
      </w:pPr>
      <w:r>
        <w:rPr>
          <w:rFonts w:ascii="Palatino Linotype" w:eastAsia="Times New Roman" w:hAnsi="Palatino Linotype" w:cs="Arial"/>
          <w:color w:val="000000"/>
        </w:rPr>
        <w:t xml:space="preserve">Feature Ontology: </w:t>
      </w:r>
      <w:r w:rsidR="00A736A3">
        <w:rPr>
          <w:rFonts w:ascii="Palatino Linotype" w:eastAsia="Times New Roman" w:hAnsi="Palatino Linotype" w:cs="Arial"/>
          <w:color w:val="000000"/>
        </w:rPr>
        <w:t>T</w:t>
      </w:r>
      <w:r w:rsidR="00BE35FC">
        <w:rPr>
          <w:rFonts w:ascii="Palatino Linotype" w:eastAsia="Times New Roman" w:hAnsi="Palatino Linotype" w:cs="Arial"/>
          <w:color w:val="000000"/>
        </w:rPr>
        <w:t xml:space="preserve">he number of features </w:t>
      </w:r>
      <w:r w:rsidR="00B217B8">
        <w:rPr>
          <w:rFonts w:ascii="Palatino Linotype" w:eastAsia="Times New Roman" w:hAnsi="Palatino Linotype" w:cs="Arial"/>
          <w:color w:val="000000"/>
        </w:rPr>
        <w:t xml:space="preserve">from each participant </w:t>
      </w:r>
      <w:r w:rsidR="00ED410C">
        <w:rPr>
          <w:rFonts w:ascii="Palatino Linotype" w:eastAsia="Times New Roman" w:hAnsi="Palatino Linotype" w:cs="Arial"/>
          <w:color w:val="000000"/>
        </w:rPr>
        <w:t xml:space="preserve">varied from 10 to </w:t>
      </w:r>
      <w:r w:rsidR="00BE35FC">
        <w:rPr>
          <w:rFonts w:ascii="Palatino Linotype" w:eastAsia="Times New Roman" w:hAnsi="Palatino Linotype" w:cs="Arial"/>
          <w:color w:val="000000"/>
        </w:rPr>
        <w:t xml:space="preserve">304 </w:t>
      </w:r>
      <w:r w:rsidR="00F65363">
        <w:rPr>
          <w:rFonts w:ascii="Palatino Linotype" w:eastAsia="Times New Roman" w:hAnsi="Palatino Linotype" w:cs="Arial"/>
          <w:color w:val="000000"/>
        </w:rPr>
        <w:t xml:space="preserve">and </w:t>
      </w:r>
      <w:r w:rsidR="00F65363" w:rsidRPr="00BE272F">
        <w:rPr>
          <w:rFonts w:ascii="Palatino Linotype" w:eastAsia="Times New Roman" w:hAnsi="Palatino Linotype" w:cs="Arial"/>
          <w:b/>
          <w:color w:val="000000"/>
        </w:rPr>
        <w:t xml:space="preserve">table </w:t>
      </w:r>
      <w:r w:rsidR="00A736A3" w:rsidRPr="00BE272F">
        <w:rPr>
          <w:rFonts w:ascii="Palatino Linotype" w:eastAsia="Times New Roman" w:hAnsi="Palatino Linotype" w:cs="Arial"/>
          <w:b/>
          <w:color w:val="000000"/>
        </w:rPr>
        <w:t>1</w:t>
      </w:r>
      <w:r w:rsidR="00F65363">
        <w:rPr>
          <w:rFonts w:ascii="Palatino Linotype" w:eastAsia="Times New Roman" w:hAnsi="Palatino Linotype" w:cs="Arial"/>
          <w:color w:val="000000"/>
        </w:rPr>
        <w:t xml:space="preserve"> enumerates the features in each class and sub-class per the ontology used for this project, based on the meta-data provided with each submission.</w:t>
      </w:r>
    </w:p>
    <w:p w14:paraId="399EF728" w14:textId="77777777" w:rsidR="00595CD9" w:rsidRPr="000D3CD3" w:rsidRDefault="00595CD9" w:rsidP="00595CD9">
      <w:pPr>
        <w:rPr>
          <w:rFonts w:ascii="Palatino Linotype" w:eastAsia="Times New Roman" w:hAnsi="Palatino Linotype" w:cs="Times New Roman"/>
        </w:rPr>
      </w:pPr>
    </w:p>
    <w:p w14:paraId="227C794C" w14:textId="77777777" w:rsidR="00595CD9" w:rsidRPr="000D3CD3" w:rsidRDefault="00595CD9" w:rsidP="00595CD9">
      <w:pPr>
        <w:ind w:left="720"/>
        <w:rPr>
          <w:rFonts w:ascii="Palatino Linotype" w:hAnsi="Palatino Linotype" w:cs="Times New Roman"/>
        </w:rPr>
      </w:pPr>
      <w:r w:rsidRPr="000D3CD3">
        <w:rPr>
          <w:rFonts w:ascii="Palatino Linotype" w:hAnsi="Palatino Linotype" w:cs="Arial"/>
          <w:color w:val="000000"/>
        </w:rPr>
        <w:t xml:space="preserve">Table 1. </w:t>
      </w:r>
      <w:proofErr w:type="gramStart"/>
      <w:r w:rsidRPr="000D3CD3">
        <w:rPr>
          <w:rFonts w:ascii="Palatino Linotype" w:hAnsi="Palatino Linotype" w:cs="Arial"/>
          <w:color w:val="000000"/>
        </w:rPr>
        <w:t>Number of features per type submitted by each participating institution.</w:t>
      </w:r>
      <w:proofErr w:type="gramEnd"/>
    </w:p>
    <w:tbl>
      <w:tblPr>
        <w:tblW w:w="8460" w:type="dxa"/>
        <w:tblInd w:w="108" w:type="dxa"/>
        <w:tblLayout w:type="fixed"/>
        <w:tblLook w:val="04A0" w:firstRow="1" w:lastRow="0" w:firstColumn="1" w:lastColumn="0" w:noHBand="0" w:noVBand="1"/>
      </w:tblPr>
      <w:tblGrid>
        <w:gridCol w:w="990"/>
        <w:gridCol w:w="540"/>
        <w:gridCol w:w="630"/>
        <w:gridCol w:w="540"/>
        <w:gridCol w:w="900"/>
        <w:gridCol w:w="720"/>
        <w:gridCol w:w="720"/>
        <w:gridCol w:w="540"/>
        <w:gridCol w:w="630"/>
        <w:gridCol w:w="720"/>
        <w:gridCol w:w="810"/>
        <w:gridCol w:w="720"/>
      </w:tblGrid>
      <w:tr w:rsidR="00E9537A" w:rsidRPr="003C1DCB" w14:paraId="40FDBCB2" w14:textId="77777777" w:rsidTr="00E9537A">
        <w:trPr>
          <w:trHeight w:val="300"/>
        </w:trPr>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462231" w14:textId="556693A9" w:rsidR="003C1DCB" w:rsidRPr="00E9537A" w:rsidRDefault="00A736A3" w:rsidP="003C1DCB">
            <w:pPr>
              <w:rPr>
                <w:rFonts w:ascii="Calibri" w:eastAsia="Times New Roman" w:hAnsi="Calibri" w:cs="Times New Roman"/>
                <w:b/>
                <w:bCs/>
                <w:color w:val="000000"/>
                <w:sz w:val="16"/>
                <w:szCs w:val="16"/>
              </w:rPr>
            </w:pPr>
            <w:r w:rsidRPr="00E9537A">
              <w:rPr>
                <w:rFonts w:ascii="Calibri" w:eastAsia="Times New Roman" w:hAnsi="Calibri" w:cs="Times New Roman"/>
                <w:b/>
                <w:bCs/>
                <w:color w:val="000000"/>
                <w:sz w:val="16"/>
                <w:szCs w:val="16"/>
              </w:rPr>
              <w:t>Participant</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14:paraId="499A7383" w14:textId="77777777" w:rsidR="003C1DCB" w:rsidRPr="00E9537A" w:rsidRDefault="003C1DCB" w:rsidP="003C1DCB">
            <w:pPr>
              <w:rPr>
                <w:rFonts w:ascii="Calibri" w:eastAsia="Times New Roman" w:hAnsi="Calibri" w:cs="Times New Roman"/>
                <w:b/>
                <w:bCs/>
                <w:color w:val="000000"/>
                <w:sz w:val="16"/>
                <w:szCs w:val="16"/>
              </w:rPr>
            </w:pPr>
            <w:r w:rsidRPr="00E9537A">
              <w:rPr>
                <w:rFonts w:ascii="Calibri" w:eastAsia="Times New Roman" w:hAnsi="Calibri" w:cs="Times New Roman"/>
                <w:b/>
                <w:bCs/>
                <w:color w:val="000000"/>
                <w:sz w:val="16"/>
                <w:szCs w:val="16"/>
              </w:rPr>
              <w:t>Size</w:t>
            </w:r>
          </w:p>
        </w:tc>
        <w:tc>
          <w:tcPr>
            <w:tcW w:w="630" w:type="dxa"/>
            <w:tcBorders>
              <w:top w:val="single" w:sz="4" w:space="0" w:color="auto"/>
              <w:left w:val="nil"/>
              <w:bottom w:val="single" w:sz="4" w:space="0" w:color="auto"/>
              <w:right w:val="single" w:sz="4" w:space="0" w:color="auto"/>
            </w:tcBorders>
            <w:shd w:val="clear" w:color="auto" w:fill="auto"/>
            <w:noWrap/>
            <w:vAlign w:val="bottom"/>
            <w:hideMark/>
          </w:tcPr>
          <w:p w14:paraId="454E4DE5" w14:textId="77777777" w:rsidR="003C1DCB" w:rsidRPr="00E9537A" w:rsidRDefault="003C1DCB" w:rsidP="003C1DCB">
            <w:pPr>
              <w:rPr>
                <w:rFonts w:ascii="Calibri" w:eastAsia="Times New Roman" w:hAnsi="Calibri" w:cs="Times New Roman"/>
                <w:b/>
                <w:bCs/>
                <w:color w:val="000000"/>
                <w:sz w:val="16"/>
                <w:szCs w:val="16"/>
              </w:rPr>
            </w:pPr>
            <w:r w:rsidRPr="00E9537A">
              <w:rPr>
                <w:rFonts w:ascii="Calibri" w:eastAsia="Times New Roman" w:hAnsi="Calibri" w:cs="Times New Roman"/>
                <w:b/>
                <w:bCs/>
                <w:color w:val="000000"/>
                <w:sz w:val="16"/>
                <w:szCs w:val="16"/>
              </w:rPr>
              <w:t>GSDs</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14:paraId="680F13D8" w14:textId="77777777" w:rsidR="003C1DCB" w:rsidRPr="00E9537A" w:rsidRDefault="003C1DCB" w:rsidP="003C1DCB">
            <w:pPr>
              <w:rPr>
                <w:rFonts w:ascii="Calibri" w:eastAsia="Times New Roman" w:hAnsi="Calibri" w:cs="Times New Roman"/>
                <w:b/>
                <w:bCs/>
                <w:color w:val="000000"/>
                <w:sz w:val="16"/>
                <w:szCs w:val="16"/>
              </w:rPr>
            </w:pPr>
            <w:r w:rsidRPr="00E9537A">
              <w:rPr>
                <w:rFonts w:ascii="Calibri" w:eastAsia="Times New Roman" w:hAnsi="Calibri" w:cs="Times New Roman"/>
                <w:b/>
                <w:bCs/>
                <w:color w:val="000000"/>
                <w:sz w:val="16"/>
                <w:szCs w:val="16"/>
              </w:rPr>
              <w:t>LSDs</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25793484" w14:textId="77777777" w:rsidR="003C1DCB" w:rsidRPr="00E9537A" w:rsidRDefault="003C1DCB" w:rsidP="003C1DCB">
            <w:pPr>
              <w:rPr>
                <w:rFonts w:ascii="Calibri" w:eastAsia="Times New Roman" w:hAnsi="Calibri" w:cs="Times New Roman"/>
                <w:b/>
                <w:bCs/>
                <w:color w:val="000000"/>
                <w:sz w:val="16"/>
                <w:szCs w:val="16"/>
              </w:rPr>
            </w:pPr>
            <w:r w:rsidRPr="00E9537A">
              <w:rPr>
                <w:rFonts w:ascii="Calibri" w:eastAsia="Times New Roman" w:hAnsi="Calibri" w:cs="Times New Roman"/>
                <w:b/>
                <w:bCs/>
                <w:color w:val="000000"/>
                <w:sz w:val="16"/>
                <w:szCs w:val="16"/>
              </w:rPr>
              <w:t>Intensity</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35E066C6" w14:textId="77777777" w:rsidR="003C1DCB" w:rsidRPr="00E9537A" w:rsidRDefault="003C1DCB" w:rsidP="003C1DCB">
            <w:pPr>
              <w:rPr>
                <w:rFonts w:ascii="Calibri" w:eastAsia="Times New Roman" w:hAnsi="Calibri" w:cs="Times New Roman"/>
                <w:b/>
                <w:bCs/>
                <w:color w:val="000000"/>
                <w:sz w:val="16"/>
                <w:szCs w:val="16"/>
              </w:rPr>
            </w:pPr>
            <w:r w:rsidRPr="00E9537A">
              <w:rPr>
                <w:rFonts w:ascii="Calibri" w:eastAsia="Times New Roman" w:hAnsi="Calibri" w:cs="Times New Roman"/>
                <w:b/>
                <w:bCs/>
                <w:color w:val="000000"/>
                <w:sz w:val="16"/>
                <w:szCs w:val="16"/>
              </w:rPr>
              <w:t>Margin</w:t>
            </w:r>
          </w:p>
        </w:tc>
        <w:tc>
          <w:tcPr>
            <w:tcW w:w="342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7CD383F5" w14:textId="77777777" w:rsidR="003C1DCB" w:rsidRPr="00E9537A" w:rsidRDefault="003C1DCB" w:rsidP="003C1DCB">
            <w:pPr>
              <w:jc w:val="center"/>
              <w:rPr>
                <w:rFonts w:ascii="Calibri" w:eastAsia="Times New Roman" w:hAnsi="Calibri" w:cs="Times New Roman"/>
                <w:b/>
                <w:bCs/>
                <w:color w:val="000000"/>
                <w:sz w:val="16"/>
                <w:szCs w:val="16"/>
              </w:rPr>
            </w:pPr>
            <w:r w:rsidRPr="00E9537A">
              <w:rPr>
                <w:rFonts w:ascii="Calibri" w:eastAsia="Times New Roman" w:hAnsi="Calibri" w:cs="Times New Roman"/>
                <w:b/>
                <w:bCs/>
                <w:color w:val="000000"/>
                <w:sz w:val="16"/>
                <w:szCs w:val="16"/>
              </w:rPr>
              <w:t>Texture</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597A3986" w14:textId="77777777" w:rsidR="003C1DCB" w:rsidRPr="00E9537A" w:rsidRDefault="003C1DCB" w:rsidP="003C1DCB">
            <w:pPr>
              <w:rPr>
                <w:rFonts w:ascii="Calibri" w:eastAsia="Times New Roman" w:hAnsi="Calibri" w:cs="Times New Roman"/>
                <w:b/>
                <w:bCs/>
                <w:color w:val="000000"/>
                <w:sz w:val="16"/>
                <w:szCs w:val="16"/>
              </w:rPr>
            </w:pPr>
            <w:r w:rsidRPr="00E9537A">
              <w:rPr>
                <w:rFonts w:ascii="Calibri" w:eastAsia="Times New Roman" w:hAnsi="Calibri" w:cs="Times New Roman"/>
                <w:b/>
                <w:bCs/>
                <w:color w:val="000000"/>
                <w:sz w:val="16"/>
                <w:szCs w:val="16"/>
              </w:rPr>
              <w:t>Total</w:t>
            </w:r>
          </w:p>
        </w:tc>
      </w:tr>
      <w:tr w:rsidR="00E9537A" w:rsidRPr="003C1DCB" w14:paraId="1979B6D8" w14:textId="77777777" w:rsidTr="00E9537A">
        <w:trPr>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613CCB88" w14:textId="77777777" w:rsidR="003C1DCB" w:rsidRPr="00E9537A" w:rsidRDefault="003C1DCB"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540" w:type="dxa"/>
            <w:tcBorders>
              <w:top w:val="nil"/>
              <w:left w:val="nil"/>
              <w:bottom w:val="single" w:sz="4" w:space="0" w:color="auto"/>
              <w:right w:val="single" w:sz="4" w:space="0" w:color="auto"/>
            </w:tcBorders>
            <w:shd w:val="clear" w:color="auto" w:fill="auto"/>
            <w:noWrap/>
            <w:vAlign w:val="bottom"/>
            <w:hideMark/>
          </w:tcPr>
          <w:p w14:paraId="74591C8F" w14:textId="77777777" w:rsidR="003C1DCB" w:rsidRPr="00E9537A" w:rsidRDefault="003C1DCB"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630" w:type="dxa"/>
            <w:tcBorders>
              <w:top w:val="nil"/>
              <w:left w:val="nil"/>
              <w:bottom w:val="single" w:sz="4" w:space="0" w:color="auto"/>
              <w:right w:val="single" w:sz="4" w:space="0" w:color="auto"/>
            </w:tcBorders>
            <w:shd w:val="clear" w:color="auto" w:fill="auto"/>
            <w:noWrap/>
            <w:vAlign w:val="bottom"/>
            <w:hideMark/>
          </w:tcPr>
          <w:p w14:paraId="19A99954" w14:textId="77777777" w:rsidR="003C1DCB" w:rsidRPr="00E9537A" w:rsidRDefault="003C1DCB"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540" w:type="dxa"/>
            <w:tcBorders>
              <w:top w:val="nil"/>
              <w:left w:val="nil"/>
              <w:bottom w:val="single" w:sz="4" w:space="0" w:color="auto"/>
              <w:right w:val="single" w:sz="4" w:space="0" w:color="auto"/>
            </w:tcBorders>
            <w:shd w:val="clear" w:color="auto" w:fill="auto"/>
            <w:noWrap/>
            <w:vAlign w:val="bottom"/>
            <w:hideMark/>
          </w:tcPr>
          <w:p w14:paraId="1A6BFD44" w14:textId="77777777" w:rsidR="003C1DCB" w:rsidRPr="00E9537A" w:rsidRDefault="003C1DCB"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900" w:type="dxa"/>
            <w:tcBorders>
              <w:top w:val="nil"/>
              <w:left w:val="nil"/>
              <w:bottom w:val="single" w:sz="4" w:space="0" w:color="auto"/>
              <w:right w:val="single" w:sz="4" w:space="0" w:color="auto"/>
            </w:tcBorders>
            <w:shd w:val="clear" w:color="auto" w:fill="auto"/>
            <w:noWrap/>
            <w:vAlign w:val="bottom"/>
            <w:hideMark/>
          </w:tcPr>
          <w:p w14:paraId="3BDFD3B3" w14:textId="77777777" w:rsidR="003C1DCB" w:rsidRPr="00E9537A" w:rsidRDefault="003C1DCB"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noWrap/>
            <w:vAlign w:val="bottom"/>
            <w:hideMark/>
          </w:tcPr>
          <w:p w14:paraId="14C94422" w14:textId="77777777" w:rsidR="003C1DCB" w:rsidRPr="00E9537A" w:rsidRDefault="003C1DCB"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noWrap/>
            <w:vAlign w:val="bottom"/>
            <w:hideMark/>
          </w:tcPr>
          <w:p w14:paraId="0847987C" w14:textId="77777777" w:rsidR="003C1DCB" w:rsidRPr="00E9537A" w:rsidRDefault="003C1DCB" w:rsidP="003C1DCB">
            <w:pPr>
              <w:rPr>
                <w:rFonts w:ascii="Calibri" w:eastAsia="Times New Roman" w:hAnsi="Calibri" w:cs="Times New Roman"/>
                <w:b/>
                <w:bCs/>
                <w:color w:val="000000"/>
                <w:sz w:val="16"/>
                <w:szCs w:val="16"/>
              </w:rPr>
            </w:pPr>
            <w:r w:rsidRPr="00E9537A">
              <w:rPr>
                <w:rFonts w:ascii="Calibri" w:eastAsia="Times New Roman" w:hAnsi="Calibri" w:cs="Times New Roman"/>
                <w:b/>
                <w:bCs/>
                <w:color w:val="000000"/>
                <w:sz w:val="16"/>
                <w:szCs w:val="16"/>
              </w:rPr>
              <w:t>GLCM</w:t>
            </w:r>
          </w:p>
        </w:tc>
        <w:tc>
          <w:tcPr>
            <w:tcW w:w="540" w:type="dxa"/>
            <w:tcBorders>
              <w:top w:val="nil"/>
              <w:left w:val="nil"/>
              <w:bottom w:val="single" w:sz="4" w:space="0" w:color="auto"/>
              <w:right w:val="single" w:sz="4" w:space="0" w:color="auto"/>
            </w:tcBorders>
            <w:shd w:val="clear" w:color="auto" w:fill="auto"/>
            <w:noWrap/>
            <w:vAlign w:val="bottom"/>
            <w:hideMark/>
          </w:tcPr>
          <w:p w14:paraId="3DB16F24" w14:textId="77777777" w:rsidR="003C1DCB" w:rsidRPr="00E9537A" w:rsidRDefault="003C1DCB" w:rsidP="003C1DCB">
            <w:pPr>
              <w:rPr>
                <w:rFonts w:ascii="Calibri" w:eastAsia="Times New Roman" w:hAnsi="Calibri" w:cs="Times New Roman"/>
                <w:b/>
                <w:bCs/>
                <w:color w:val="000000"/>
                <w:sz w:val="16"/>
                <w:szCs w:val="16"/>
              </w:rPr>
            </w:pPr>
            <w:proofErr w:type="spellStart"/>
            <w:r w:rsidRPr="00E9537A">
              <w:rPr>
                <w:rFonts w:ascii="Calibri" w:eastAsia="Times New Roman" w:hAnsi="Calibri" w:cs="Times New Roman"/>
                <w:b/>
                <w:bCs/>
                <w:color w:val="000000"/>
                <w:sz w:val="16"/>
                <w:szCs w:val="16"/>
              </w:rPr>
              <w:t>LoG</w:t>
            </w:r>
            <w:proofErr w:type="spellEnd"/>
          </w:p>
        </w:tc>
        <w:tc>
          <w:tcPr>
            <w:tcW w:w="630" w:type="dxa"/>
            <w:tcBorders>
              <w:top w:val="nil"/>
              <w:left w:val="nil"/>
              <w:bottom w:val="single" w:sz="4" w:space="0" w:color="auto"/>
              <w:right w:val="single" w:sz="4" w:space="0" w:color="auto"/>
            </w:tcBorders>
            <w:shd w:val="clear" w:color="auto" w:fill="auto"/>
            <w:noWrap/>
            <w:vAlign w:val="bottom"/>
            <w:hideMark/>
          </w:tcPr>
          <w:p w14:paraId="5B01845B" w14:textId="77777777" w:rsidR="003C1DCB" w:rsidRPr="00E9537A" w:rsidRDefault="003C1DCB" w:rsidP="003C1DCB">
            <w:pPr>
              <w:rPr>
                <w:rFonts w:ascii="Calibri" w:eastAsia="Times New Roman" w:hAnsi="Calibri" w:cs="Times New Roman"/>
                <w:b/>
                <w:bCs/>
                <w:color w:val="000000"/>
                <w:sz w:val="16"/>
                <w:szCs w:val="16"/>
              </w:rPr>
            </w:pPr>
            <w:r w:rsidRPr="00E9537A">
              <w:rPr>
                <w:rFonts w:ascii="Calibri" w:eastAsia="Times New Roman" w:hAnsi="Calibri" w:cs="Times New Roman"/>
                <w:b/>
                <w:bCs/>
                <w:color w:val="000000"/>
                <w:sz w:val="16"/>
                <w:szCs w:val="16"/>
              </w:rPr>
              <w:t>Law's</w:t>
            </w:r>
          </w:p>
        </w:tc>
        <w:tc>
          <w:tcPr>
            <w:tcW w:w="720" w:type="dxa"/>
            <w:tcBorders>
              <w:top w:val="nil"/>
              <w:left w:val="nil"/>
              <w:bottom w:val="single" w:sz="4" w:space="0" w:color="auto"/>
              <w:right w:val="single" w:sz="4" w:space="0" w:color="auto"/>
            </w:tcBorders>
            <w:shd w:val="clear" w:color="auto" w:fill="auto"/>
            <w:noWrap/>
            <w:vAlign w:val="bottom"/>
            <w:hideMark/>
          </w:tcPr>
          <w:p w14:paraId="643F6D73" w14:textId="77777777" w:rsidR="003C1DCB" w:rsidRPr="00E9537A" w:rsidRDefault="003C1DCB" w:rsidP="003C1DCB">
            <w:pPr>
              <w:rPr>
                <w:rFonts w:ascii="Calibri" w:eastAsia="Times New Roman" w:hAnsi="Calibri" w:cs="Times New Roman"/>
                <w:b/>
                <w:bCs/>
                <w:color w:val="000000"/>
                <w:sz w:val="16"/>
                <w:szCs w:val="16"/>
              </w:rPr>
            </w:pPr>
            <w:r w:rsidRPr="00E9537A">
              <w:rPr>
                <w:rFonts w:ascii="Calibri" w:eastAsia="Times New Roman" w:hAnsi="Calibri" w:cs="Times New Roman"/>
                <w:b/>
                <w:bCs/>
                <w:color w:val="000000"/>
                <w:sz w:val="16"/>
                <w:szCs w:val="16"/>
              </w:rPr>
              <w:t>Run length</w:t>
            </w:r>
          </w:p>
        </w:tc>
        <w:tc>
          <w:tcPr>
            <w:tcW w:w="810" w:type="dxa"/>
            <w:tcBorders>
              <w:top w:val="nil"/>
              <w:left w:val="nil"/>
              <w:bottom w:val="single" w:sz="4" w:space="0" w:color="auto"/>
              <w:right w:val="single" w:sz="4" w:space="0" w:color="auto"/>
            </w:tcBorders>
            <w:shd w:val="clear" w:color="auto" w:fill="auto"/>
            <w:noWrap/>
            <w:vAlign w:val="bottom"/>
            <w:hideMark/>
          </w:tcPr>
          <w:p w14:paraId="7056BF2C" w14:textId="77777777" w:rsidR="003C1DCB" w:rsidRPr="00E9537A" w:rsidRDefault="003C1DCB" w:rsidP="003C1DCB">
            <w:pPr>
              <w:rPr>
                <w:rFonts w:ascii="Calibri" w:eastAsia="Times New Roman" w:hAnsi="Calibri" w:cs="Times New Roman"/>
                <w:b/>
                <w:bCs/>
                <w:color w:val="000000"/>
                <w:sz w:val="16"/>
                <w:szCs w:val="16"/>
              </w:rPr>
            </w:pPr>
            <w:r w:rsidRPr="00E9537A">
              <w:rPr>
                <w:rFonts w:ascii="Calibri" w:eastAsia="Times New Roman" w:hAnsi="Calibri" w:cs="Times New Roman"/>
                <w:b/>
                <w:bCs/>
                <w:color w:val="000000"/>
                <w:sz w:val="16"/>
                <w:szCs w:val="16"/>
              </w:rPr>
              <w:t>Wavelet</w:t>
            </w:r>
          </w:p>
        </w:tc>
        <w:tc>
          <w:tcPr>
            <w:tcW w:w="720" w:type="dxa"/>
            <w:tcBorders>
              <w:top w:val="nil"/>
              <w:left w:val="nil"/>
              <w:bottom w:val="single" w:sz="4" w:space="0" w:color="auto"/>
              <w:right w:val="single" w:sz="4" w:space="0" w:color="auto"/>
            </w:tcBorders>
            <w:shd w:val="clear" w:color="auto" w:fill="auto"/>
            <w:noWrap/>
            <w:vAlign w:val="bottom"/>
            <w:hideMark/>
          </w:tcPr>
          <w:p w14:paraId="4AF0F87D" w14:textId="77777777" w:rsidR="003C1DCB" w:rsidRPr="00E9537A" w:rsidRDefault="003C1DCB"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r>
      <w:tr w:rsidR="00E9537A" w:rsidRPr="003C1DCB" w14:paraId="629620A6" w14:textId="77777777" w:rsidTr="00E9537A">
        <w:trPr>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6D68315E" w14:textId="77777777" w:rsidR="003C1DCB" w:rsidRPr="00E9537A" w:rsidRDefault="003C1DCB"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CUMC</w:t>
            </w:r>
          </w:p>
        </w:tc>
        <w:tc>
          <w:tcPr>
            <w:tcW w:w="540" w:type="dxa"/>
            <w:tcBorders>
              <w:top w:val="nil"/>
              <w:left w:val="nil"/>
              <w:bottom w:val="single" w:sz="4" w:space="0" w:color="auto"/>
              <w:right w:val="single" w:sz="4" w:space="0" w:color="auto"/>
            </w:tcBorders>
            <w:shd w:val="clear" w:color="auto" w:fill="auto"/>
            <w:noWrap/>
            <w:vAlign w:val="bottom"/>
            <w:hideMark/>
          </w:tcPr>
          <w:p w14:paraId="513AC621" w14:textId="77777777" w:rsidR="003C1DCB" w:rsidRPr="00E9537A" w:rsidRDefault="003C1DCB"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3</w:t>
            </w:r>
          </w:p>
        </w:tc>
        <w:tc>
          <w:tcPr>
            <w:tcW w:w="630" w:type="dxa"/>
            <w:tcBorders>
              <w:top w:val="nil"/>
              <w:left w:val="nil"/>
              <w:bottom w:val="single" w:sz="4" w:space="0" w:color="auto"/>
              <w:right w:val="single" w:sz="4" w:space="0" w:color="auto"/>
            </w:tcBorders>
            <w:shd w:val="clear" w:color="auto" w:fill="auto"/>
            <w:noWrap/>
            <w:vAlign w:val="bottom"/>
            <w:hideMark/>
          </w:tcPr>
          <w:p w14:paraId="56CFB7E1" w14:textId="77777777" w:rsidR="003C1DCB" w:rsidRPr="00E9537A" w:rsidRDefault="003C1DCB"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4</w:t>
            </w:r>
          </w:p>
        </w:tc>
        <w:tc>
          <w:tcPr>
            <w:tcW w:w="540" w:type="dxa"/>
            <w:tcBorders>
              <w:top w:val="nil"/>
              <w:left w:val="nil"/>
              <w:bottom w:val="single" w:sz="4" w:space="0" w:color="auto"/>
              <w:right w:val="single" w:sz="4" w:space="0" w:color="auto"/>
            </w:tcBorders>
            <w:shd w:val="clear" w:color="auto" w:fill="auto"/>
            <w:noWrap/>
            <w:vAlign w:val="bottom"/>
            <w:hideMark/>
          </w:tcPr>
          <w:p w14:paraId="79CE0F0C" w14:textId="77777777" w:rsidR="003C1DCB" w:rsidRPr="00E9537A" w:rsidRDefault="003C1DCB"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8</w:t>
            </w:r>
          </w:p>
        </w:tc>
        <w:tc>
          <w:tcPr>
            <w:tcW w:w="900" w:type="dxa"/>
            <w:tcBorders>
              <w:top w:val="nil"/>
              <w:left w:val="nil"/>
              <w:bottom w:val="single" w:sz="4" w:space="0" w:color="auto"/>
              <w:right w:val="single" w:sz="4" w:space="0" w:color="auto"/>
            </w:tcBorders>
            <w:shd w:val="clear" w:color="auto" w:fill="auto"/>
            <w:noWrap/>
            <w:vAlign w:val="bottom"/>
            <w:hideMark/>
          </w:tcPr>
          <w:p w14:paraId="7124372B" w14:textId="77777777" w:rsidR="003C1DCB" w:rsidRPr="00E9537A" w:rsidRDefault="003C1DCB"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5</w:t>
            </w:r>
          </w:p>
        </w:tc>
        <w:tc>
          <w:tcPr>
            <w:tcW w:w="720" w:type="dxa"/>
            <w:tcBorders>
              <w:top w:val="nil"/>
              <w:left w:val="nil"/>
              <w:bottom w:val="single" w:sz="4" w:space="0" w:color="auto"/>
              <w:right w:val="single" w:sz="4" w:space="0" w:color="auto"/>
            </w:tcBorders>
            <w:shd w:val="clear" w:color="auto" w:fill="auto"/>
            <w:noWrap/>
            <w:vAlign w:val="bottom"/>
            <w:hideMark/>
          </w:tcPr>
          <w:p w14:paraId="1565578C" w14:textId="77777777" w:rsidR="003C1DCB" w:rsidRPr="00E9537A" w:rsidRDefault="003C1DCB"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noWrap/>
            <w:vAlign w:val="bottom"/>
            <w:hideMark/>
          </w:tcPr>
          <w:p w14:paraId="6BDC5120" w14:textId="77777777" w:rsidR="003C1DCB" w:rsidRPr="00E9537A" w:rsidRDefault="003C1DCB"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17</w:t>
            </w:r>
          </w:p>
        </w:tc>
        <w:tc>
          <w:tcPr>
            <w:tcW w:w="540" w:type="dxa"/>
            <w:tcBorders>
              <w:top w:val="nil"/>
              <w:left w:val="nil"/>
              <w:bottom w:val="single" w:sz="4" w:space="0" w:color="auto"/>
              <w:right w:val="single" w:sz="4" w:space="0" w:color="auto"/>
            </w:tcBorders>
            <w:shd w:val="clear" w:color="auto" w:fill="auto"/>
            <w:noWrap/>
            <w:vAlign w:val="bottom"/>
            <w:hideMark/>
          </w:tcPr>
          <w:p w14:paraId="7E212C76" w14:textId="77777777" w:rsidR="003C1DCB" w:rsidRPr="00E9537A" w:rsidRDefault="003C1DCB"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6</w:t>
            </w:r>
          </w:p>
        </w:tc>
        <w:tc>
          <w:tcPr>
            <w:tcW w:w="630" w:type="dxa"/>
            <w:tcBorders>
              <w:top w:val="nil"/>
              <w:left w:val="nil"/>
              <w:bottom w:val="single" w:sz="4" w:space="0" w:color="auto"/>
              <w:right w:val="single" w:sz="4" w:space="0" w:color="auto"/>
            </w:tcBorders>
            <w:shd w:val="clear" w:color="auto" w:fill="auto"/>
            <w:noWrap/>
            <w:vAlign w:val="bottom"/>
            <w:hideMark/>
          </w:tcPr>
          <w:p w14:paraId="59B3A42D" w14:textId="77777777" w:rsidR="003C1DCB" w:rsidRPr="00E9537A" w:rsidRDefault="003C1DCB"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14</w:t>
            </w:r>
          </w:p>
        </w:tc>
        <w:tc>
          <w:tcPr>
            <w:tcW w:w="720" w:type="dxa"/>
            <w:tcBorders>
              <w:top w:val="nil"/>
              <w:left w:val="nil"/>
              <w:bottom w:val="single" w:sz="4" w:space="0" w:color="auto"/>
              <w:right w:val="single" w:sz="4" w:space="0" w:color="auto"/>
            </w:tcBorders>
            <w:shd w:val="clear" w:color="auto" w:fill="auto"/>
            <w:noWrap/>
            <w:vAlign w:val="bottom"/>
            <w:hideMark/>
          </w:tcPr>
          <w:p w14:paraId="5BAE2F2F" w14:textId="77777777" w:rsidR="003C1DCB" w:rsidRPr="00E9537A" w:rsidRDefault="003C1DCB"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bottom"/>
            <w:hideMark/>
          </w:tcPr>
          <w:p w14:paraId="4454F9F0" w14:textId="77777777" w:rsidR="003C1DCB" w:rsidRPr="00E9537A" w:rsidRDefault="003C1DCB"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14</w:t>
            </w:r>
          </w:p>
        </w:tc>
        <w:tc>
          <w:tcPr>
            <w:tcW w:w="720" w:type="dxa"/>
            <w:tcBorders>
              <w:top w:val="nil"/>
              <w:left w:val="nil"/>
              <w:bottom w:val="single" w:sz="4" w:space="0" w:color="auto"/>
              <w:right w:val="single" w:sz="4" w:space="0" w:color="auto"/>
            </w:tcBorders>
            <w:shd w:val="clear" w:color="auto" w:fill="auto"/>
            <w:noWrap/>
            <w:vAlign w:val="bottom"/>
            <w:hideMark/>
          </w:tcPr>
          <w:p w14:paraId="0B053A31" w14:textId="77777777" w:rsidR="003C1DCB" w:rsidRPr="00E9537A" w:rsidRDefault="003C1DCB"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71</w:t>
            </w:r>
          </w:p>
        </w:tc>
      </w:tr>
      <w:tr w:rsidR="00E9537A" w:rsidRPr="003C1DCB" w14:paraId="695E9F69" w14:textId="77777777" w:rsidTr="00E9537A">
        <w:trPr>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745926A4" w14:textId="77777777" w:rsidR="003C1DCB" w:rsidRPr="00E9537A" w:rsidRDefault="003C1DCB"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PM</w:t>
            </w:r>
          </w:p>
        </w:tc>
        <w:tc>
          <w:tcPr>
            <w:tcW w:w="540" w:type="dxa"/>
            <w:tcBorders>
              <w:top w:val="nil"/>
              <w:left w:val="nil"/>
              <w:bottom w:val="single" w:sz="4" w:space="0" w:color="auto"/>
              <w:right w:val="single" w:sz="4" w:space="0" w:color="auto"/>
            </w:tcBorders>
            <w:shd w:val="clear" w:color="auto" w:fill="auto"/>
            <w:noWrap/>
            <w:vAlign w:val="bottom"/>
            <w:hideMark/>
          </w:tcPr>
          <w:p w14:paraId="1B2C6A53" w14:textId="77777777" w:rsidR="003C1DCB" w:rsidRPr="00E9537A" w:rsidRDefault="003C1DCB"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3</w:t>
            </w:r>
          </w:p>
        </w:tc>
        <w:tc>
          <w:tcPr>
            <w:tcW w:w="630" w:type="dxa"/>
            <w:tcBorders>
              <w:top w:val="nil"/>
              <w:left w:val="nil"/>
              <w:bottom w:val="single" w:sz="4" w:space="0" w:color="auto"/>
              <w:right w:val="single" w:sz="4" w:space="0" w:color="auto"/>
            </w:tcBorders>
            <w:shd w:val="clear" w:color="auto" w:fill="auto"/>
            <w:noWrap/>
            <w:vAlign w:val="bottom"/>
            <w:hideMark/>
          </w:tcPr>
          <w:p w14:paraId="11F7B8AA" w14:textId="77777777" w:rsidR="003C1DCB" w:rsidRPr="00E9537A" w:rsidRDefault="003C1DCB"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2</w:t>
            </w:r>
          </w:p>
        </w:tc>
        <w:tc>
          <w:tcPr>
            <w:tcW w:w="540" w:type="dxa"/>
            <w:tcBorders>
              <w:top w:val="nil"/>
              <w:left w:val="nil"/>
              <w:bottom w:val="single" w:sz="4" w:space="0" w:color="auto"/>
              <w:right w:val="single" w:sz="4" w:space="0" w:color="auto"/>
            </w:tcBorders>
            <w:shd w:val="clear" w:color="auto" w:fill="auto"/>
            <w:noWrap/>
            <w:vAlign w:val="bottom"/>
            <w:hideMark/>
          </w:tcPr>
          <w:p w14:paraId="6774024F" w14:textId="77777777" w:rsidR="003C1DCB" w:rsidRPr="00E9537A" w:rsidRDefault="003C1DCB"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900" w:type="dxa"/>
            <w:tcBorders>
              <w:top w:val="nil"/>
              <w:left w:val="nil"/>
              <w:bottom w:val="single" w:sz="4" w:space="0" w:color="auto"/>
              <w:right w:val="single" w:sz="4" w:space="0" w:color="auto"/>
            </w:tcBorders>
            <w:shd w:val="clear" w:color="auto" w:fill="auto"/>
            <w:noWrap/>
            <w:vAlign w:val="bottom"/>
            <w:hideMark/>
          </w:tcPr>
          <w:p w14:paraId="68898583" w14:textId="77777777" w:rsidR="003C1DCB" w:rsidRPr="00E9537A" w:rsidRDefault="00915F01"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5</w:t>
            </w:r>
          </w:p>
        </w:tc>
        <w:tc>
          <w:tcPr>
            <w:tcW w:w="720" w:type="dxa"/>
            <w:tcBorders>
              <w:top w:val="nil"/>
              <w:left w:val="nil"/>
              <w:bottom w:val="single" w:sz="4" w:space="0" w:color="auto"/>
              <w:right w:val="single" w:sz="4" w:space="0" w:color="auto"/>
            </w:tcBorders>
            <w:shd w:val="clear" w:color="auto" w:fill="auto"/>
            <w:noWrap/>
            <w:vAlign w:val="bottom"/>
            <w:hideMark/>
          </w:tcPr>
          <w:p w14:paraId="7ED3D33E" w14:textId="77777777" w:rsidR="003C1DCB" w:rsidRPr="00E9537A" w:rsidRDefault="003C1DCB"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noWrap/>
            <w:vAlign w:val="bottom"/>
            <w:hideMark/>
          </w:tcPr>
          <w:p w14:paraId="1F5BFDDE" w14:textId="77777777" w:rsidR="003C1DCB" w:rsidRPr="00E9537A" w:rsidRDefault="003C1DCB" w:rsidP="003C1DCB">
            <w:pPr>
              <w:rPr>
                <w:rFonts w:ascii="Calibri" w:eastAsia="Times New Roman" w:hAnsi="Calibri" w:cs="Times New Roman"/>
                <w:color w:val="000000"/>
                <w:sz w:val="16"/>
                <w:szCs w:val="16"/>
              </w:rPr>
            </w:pPr>
          </w:p>
        </w:tc>
        <w:tc>
          <w:tcPr>
            <w:tcW w:w="540" w:type="dxa"/>
            <w:tcBorders>
              <w:top w:val="nil"/>
              <w:left w:val="nil"/>
              <w:bottom w:val="single" w:sz="4" w:space="0" w:color="auto"/>
              <w:right w:val="single" w:sz="4" w:space="0" w:color="auto"/>
            </w:tcBorders>
            <w:shd w:val="clear" w:color="auto" w:fill="auto"/>
            <w:noWrap/>
            <w:vAlign w:val="bottom"/>
            <w:hideMark/>
          </w:tcPr>
          <w:p w14:paraId="2726E95E" w14:textId="77777777" w:rsidR="003C1DCB" w:rsidRPr="00E9537A" w:rsidRDefault="003C1DCB"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630" w:type="dxa"/>
            <w:tcBorders>
              <w:top w:val="nil"/>
              <w:left w:val="nil"/>
              <w:bottom w:val="single" w:sz="4" w:space="0" w:color="auto"/>
              <w:right w:val="single" w:sz="4" w:space="0" w:color="auto"/>
            </w:tcBorders>
            <w:shd w:val="clear" w:color="auto" w:fill="auto"/>
            <w:noWrap/>
            <w:vAlign w:val="bottom"/>
            <w:hideMark/>
          </w:tcPr>
          <w:p w14:paraId="1AD38C13" w14:textId="77777777" w:rsidR="003C1DCB" w:rsidRPr="00E9537A" w:rsidRDefault="003C1DCB"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noWrap/>
            <w:vAlign w:val="bottom"/>
            <w:hideMark/>
          </w:tcPr>
          <w:p w14:paraId="40B16EF9" w14:textId="77777777" w:rsidR="003C1DCB" w:rsidRPr="00E9537A" w:rsidRDefault="003C1DCB"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bottom"/>
            <w:hideMark/>
          </w:tcPr>
          <w:p w14:paraId="71FB1787" w14:textId="77777777" w:rsidR="003C1DCB" w:rsidRPr="00E9537A" w:rsidRDefault="003C1DCB"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noWrap/>
            <w:vAlign w:val="bottom"/>
            <w:hideMark/>
          </w:tcPr>
          <w:p w14:paraId="48C2846A" w14:textId="77777777" w:rsidR="003C1DCB" w:rsidRPr="00E9537A" w:rsidRDefault="000806F9"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10</w:t>
            </w:r>
          </w:p>
        </w:tc>
      </w:tr>
      <w:tr w:rsidR="00E9537A" w:rsidRPr="003C1DCB" w14:paraId="2BE2E52D" w14:textId="77777777" w:rsidTr="00E9537A">
        <w:trPr>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6E16753B" w14:textId="77777777" w:rsidR="003C1DCB" w:rsidRPr="00E9537A" w:rsidRDefault="003C1DCB"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Stanford</w:t>
            </w:r>
          </w:p>
        </w:tc>
        <w:tc>
          <w:tcPr>
            <w:tcW w:w="540" w:type="dxa"/>
            <w:tcBorders>
              <w:top w:val="nil"/>
              <w:left w:val="nil"/>
              <w:bottom w:val="single" w:sz="4" w:space="0" w:color="auto"/>
              <w:right w:val="single" w:sz="4" w:space="0" w:color="auto"/>
            </w:tcBorders>
            <w:shd w:val="clear" w:color="auto" w:fill="auto"/>
            <w:noWrap/>
            <w:vAlign w:val="bottom"/>
            <w:hideMark/>
          </w:tcPr>
          <w:p w14:paraId="6E9C3C76" w14:textId="77777777" w:rsidR="003C1DCB" w:rsidRPr="00E9537A" w:rsidRDefault="003C1DCB"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2</w:t>
            </w:r>
          </w:p>
        </w:tc>
        <w:tc>
          <w:tcPr>
            <w:tcW w:w="630" w:type="dxa"/>
            <w:tcBorders>
              <w:top w:val="nil"/>
              <w:left w:val="nil"/>
              <w:bottom w:val="single" w:sz="4" w:space="0" w:color="auto"/>
              <w:right w:val="single" w:sz="4" w:space="0" w:color="auto"/>
            </w:tcBorders>
            <w:shd w:val="clear" w:color="auto" w:fill="auto"/>
            <w:noWrap/>
            <w:vAlign w:val="bottom"/>
            <w:hideMark/>
          </w:tcPr>
          <w:p w14:paraId="7AC86796" w14:textId="77777777" w:rsidR="003C1DCB" w:rsidRPr="00E9537A" w:rsidRDefault="003C1DCB"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1</w:t>
            </w:r>
          </w:p>
        </w:tc>
        <w:tc>
          <w:tcPr>
            <w:tcW w:w="540" w:type="dxa"/>
            <w:tcBorders>
              <w:top w:val="nil"/>
              <w:left w:val="nil"/>
              <w:bottom w:val="single" w:sz="4" w:space="0" w:color="auto"/>
              <w:right w:val="single" w:sz="4" w:space="0" w:color="auto"/>
            </w:tcBorders>
            <w:shd w:val="clear" w:color="auto" w:fill="auto"/>
            <w:noWrap/>
            <w:vAlign w:val="bottom"/>
            <w:hideMark/>
          </w:tcPr>
          <w:p w14:paraId="753AD4E8" w14:textId="77777777" w:rsidR="003C1DCB" w:rsidRPr="00E9537A" w:rsidRDefault="003C1DCB"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78</w:t>
            </w:r>
          </w:p>
        </w:tc>
        <w:tc>
          <w:tcPr>
            <w:tcW w:w="900" w:type="dxa"/>
            <w:tcBorders>
              <w:top w:val="nil"/>
              <w:left w:val="nil"/>
              <w:bottom w:val="single" w:sz="4" w:space="0" w:color="auto"/>
              <w:right w:val="single" w:sz="4" w:space="0" w:color="auto"/>
            </w:tcBorders>
            <w:shd w:val="clear" w:color="auto" w:fill="auto"/>
            <w:noWrap/>
            <w:vAlign w:val="bottom"/>
            <w:hideMark/>
          </w:tcPr>
          <w:p w14:paraId="6D06CC61" w14:textId="77777777" w:rsidR="003C1DCB" w:rsidRPr="00E9537A" w:rsidRDefault="003C1DCB"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17</w:t>
            </w:r>
          </w:p>
        </w:tc>
        <w:tc>
          <w:tcPr>
            <w:tcW w:w="720" w:type="dxa"/>
            <w:tcBorders>
              <w:top w:val="nil"/>
              <w:left w:val="nil"/>
              <w:bottom w:val="single" w:sz="4" w:space="0" w:color="auto"/>
              <w:right w:val="single" w:sz="4" w:space="0" w:color="auto"/>
            </w:tcBorders>
            <w:shd w:val="clear" w:color="auto" w:fill="auto"/>
            <w:noWrap/>
            <w:vAlign w:val="bottom"/>
            <w:hideMark/>
          </w:tcPr>
          <w:p w14:paraId="38DB8812" w14:textId="77777777" w:rsidR="003C1DCB" w:rsidRPr="00E9537A" w:rsidRDefault="003C1DCB"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27</w:t>
            </w:r>
          </w:p>
        </w:tc>
        <w:tc>
          <w:tcPr>
            <w:tcW w:w="720" w:type="dxa"/>
            <w:tcBorders>
              <w:top w:val="nil"/>
              <w:left w:val="nil"/>
              <w:bottom w:val="single" w:sz="4" w:space="0" w:color="auto"/>
              <w:right w:val="single" w:sz="4" w:space="0" w:color="auto"/>
            </w:tcBorders>
            <w:shd w:val="clear" w:color="auto" w:fill="auto"/>
            <w:noWrap/>
            <w:vAlign w:val="bottom"/>
            <w:hideMark/>
          </w:tcPr>
          <w:p w14:paraId="58FFE47E" w14:textId="77777777" w:rsidR="003C1DCB" w:rsidRPr="00E9537A" w:rsidRDefault="003C1DCB"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72</w:t>
            </w:r>
          </w:p>
        </w:tc>
        <w:tc>
          <w:tcPr>
            <w:tcW w:w="540" w:type="dxa"/>
            <w:tcBorders>
              <w:top w:val="nil"/>
              <w:left w:val="nil"/>
              <w:bottom w:val="single" w:sz="4" w:space="0" w:color="auto"/>
              <w:right w:val="single" w:sz="4" w:space="0" w:color="auto"/>
            </w:tcBorders>
            <w:shd w:val="clear" w:color="auto" w:fill="auto"/>
            <w:noWrap/>
            <w:vAlign w:val="bottom"/>
            <w:hideMark/>
          </w:tcPr>
          <w:p w14:paraId="6BED9A53" w14:textId="77777777" w:rsidR="003C1DCB" w:rsidRPr="00E9537A" w:rsidRDefault="003C1DCB"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630" w:type="dxa"/>
            <w:tcBorders>
              <w:top w:val="nil"/>
              <w:left w:val="nil"/>
              <w:bottom w:val="single" w:sz="4" w:space="0" w:color="auto"/>
              <w:right w:val="single" w:sz="4" w:space="0" w:color="auto"/>
            </w:tcBorders>
            <w:shd w:val="clear" w:color="auto" w:fill="auto"/>
            <w:noWrap/>
            <w:vAlign w:val="bottom"/>
            <w:hideMark/>
          </w:tcPr>
          <w:p w14:paraId="15465937" w14:textId="77777777" w:rsidR="003C1DCB" w:rsidRPr="00E9537A" w:rsidRDefault="003C1DCB"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noWrap/>
            <w:vAlign w:val="bottom"/>
            <w:hideMark/>
          </w:tcPr>
          <w:p w14:paraId="46D95E95" w14:textId="77777777" w:rsidR="003C1DCB" w:rsidRPr="00E9537A" w:rsidRDefault="003C1DCB"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bottom"/>
            <w:hideMark/>
          </w:tcPr>
          <w:p w14:paraId="1C0E5E89" w14:textId="77777777" w:rsidR="003C1DCB" w:rsidRPr="00E9537A" w:rsidRDefault="003C1DCB"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noWrap/>
            <w:vAlign w:val="bottom"/>
            <w:hideMark/>
          </w:tcPr>
          <w:p w14:paraId="6E4D7087" w14:textId="77777777" w:rsidR="003C1DCB" w:rsidRPr="00E9537A" w:rsidRDefault="003C1DCB"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197</w:t>
            </w:r>
          </w:p>
        </w:tc>
      </w:tr>
      <w:tr w:rsidR="00E9537A" w:rsidRPr="003C1DCB" w14:paraId="7E2C06BC" w14:textId="77777777" w:rsidTr="00E9537A">
        <w:trPr>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3A7ECC2F" w14:textId="77777777" w:rsidR="003C1DCB" w:rsidRPr="00E9537A" w:rsidRDefault="003C1DCB"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UCLA</w:t>
            </w:r>
          </w:p>
        </w:tc>
        <w:tc>
          <w:tcPr>
            <w:tcW w:w="540" w:type="dxa"/>
            <w:tcBorders>
              <w:top w:val="nil"/>
              <w:left w:val="nil"/>
              <w:bottom w:val="single" w:sz="4" w:space="0" w:color="auto"/>
              <w:right w:val="single" w:sz="4" w:space="0" w:color="auto"/>
            </w:tcBorders>
            <w:shd w:val="clear" w:color="auto" w:fill="auto"/>
            <w:noWrap/>
            <w:vAlign w:val="bottom"/>
            <w:hideMark/>
          </w:tcPr>
          <w:p w14:paraId="2D6C02F0" w14:textId="77777777" w:rsidR="003C1DCB" w:rsidRPr="00E9537A" w:rsidRDefault="003C1DCB"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1</w:t>
            </w:r>
          </w:p>
        </w:tc>
        <w:tc>
          <w:tcPr>
            <w:tcW w:w="630" w:type="dxa"/>
            <w:tcBorders>
              <w:top w:val="nil"/>
              <w:left w:val="nil"/>
              <w:bottom w:val="single" w:sz="4" w:space="0" w:color="auto"/>
              <w:right w:val="single" w:sz="4" w:space="0" w:color="auto"/>
            </w:tcBorders>
            <w:shd w:val="clear" w:color="auto" w:fill="auto"/>
            <w:noWrap/>
            <w:vAlign w:val="bottom"/>
            <w:hideMark/>
          </w:tcPr>
          <w:p w14:paraId="23B97F31" w14:textId="77777777" w:rsidR="003C1DCB" w:rsidRPr="00E9537A" w:rsidRDefault="003C1DCB"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540" w:type="dxa"/>
            <w:tcBorders>
              <w:top w:val="nil"/>
              <w:left w:val="nil"/>
              <w:bottom w:val="single" w:sz="4" w:space="0" w:color="auto"/>
              <w:right w:val="single" w:sz="4" w:space="0" w:color="auto"/>
            </w:tcBorders>
            <w:shd w:val="clear" w:color="auto" w:fill="auto"/>
            <w:noWrap/>
            <w:vAlign w:val="bottom"/>
            <w:hideMark/>
          </w:tcPr>
          <w:p w14:paraId="1E5131A7" w14:textId="77777777" w:rsidR="003C1DCB" w:rsidRPr="00E9537A" w:rsidRDefault="003C1DCB"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900" w:type="dxa"/>
            <w:tcBorders>
              <w:top w:val="nil"/>
              <w:left w:val="nil"/>
              <w:bottom w:val="single" w:sz="4" w:space="0" w:color="auto"/>
              <w:right w:val="single" w:sz="4" w:space="0" w:color="auto"/>
            </w:tcBorders>
            <w:shd w:val="clear" w:color="auto" w:fill="auto"/>
            <w:noWrap/>
            <w:vAlign w:val="bottom"/>
            <w:hideMark/>
          </w:tcPr>
          <w:p w14:paraId="2BEA85A6" w14:textId="77777777" w:rsidR="003C1DCB" w:rsidRPr="00E9537A" w:rsidRDefault="003C1DCB"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4</w:t>
            </w:r>
          </w:p>
        </w:tc>
        <w:tc>
          <w:tcPr>
            <w:tcW w:w="720" w:type="dxa"/>
            <w:tcBorders>
              <w:top w:val="nil"/>
              <w:left w:val="nil"/>
              <w:bottom w:val="single" w:sz="4" w:space="0" w:color="auto"/>
              <w:right w:val="single" w:sz="4" w:space="0" w:color="auto"/>
            </w:tcBorders>
            <w:shd w:val="clear" w:color="auto" w:fill="auto"/>
            <w:noWrap/>
            <w:vAlign w:val="bottom"/>
            <w:hideMark/>
          </w:tcPr>
          <w:p w14:paraId="5F15EAB3" w14:textId="77777777" w:rsidR="003C1DCB" w:rsidRPr="00E9537A" w:rsidRDefault="003C1DCB"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noWrap/>
            <w:vAlign w:val="bottom"/>
            <w:hideMark/>
          </w:tcPr>
          <w:p w14:paraId="66D9B41C" w14:textId="77777777" w:rsidR="003C1DCB" w:rsidRPr="00E9537A" w:rsidRDefault="003C1DCB"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10</w:t>
            </w:r>
          </w:p>
        </w:tc>
        <w:tc>
          <w:tcPr>
            <w:tcW w:w="540" w:type="dxa"/>
            <w:tcBorders>
              <w:top w:val="nil"/>
              <w:left w:val="nil"/>
              <w:bottom w:val="single" w:sz="4" w:space="0" w:color="auto"/>
              <w:right w:val="single" w:sz="4" w:space="0" w:color="auto"/>
            </w:tcBorders>
            <w:shd w:val="clear" w:color="auto" w:fill="auto"/>
            <w:noWrap/>
            <w:vAlign w:val="bottom"/>
            <w:hideMark/>
          </w:tcPr>
          <w:p w14:paraId="48DF8344" w14:textId="77777777" w:rsidR="003C1DCB" w:rsidRPr="00E9537A" w:rsidRDefault="003C1DCB"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630" w:type="dxa"/>
            <w:tcBorders>
              <w:top w:val="nil"/>
              <w:left w:val="nil"/>
              <w:bottom w:val="single" w:sz="4" w:space="0" w:color="auto"/>
              <w:right w:val="single" w:sz="4" w:space="0" w:color="auto"/>
            </w:tcBorders>
            <w:shd w:val="clear" w:color="auto" w:fill="auto"/>
            <w:noWrap/>
            <w:vAlign w:val="bottom"/>
            <w:hideMark/>
          </w:tcPr>
          <w:p w14:paraId="41BBB386" w14:textId="77777777" w:rsidR="003C1DCB" w:rsidRPr="00E9537A" w:rsidRDefault="003C1DCB"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noWrap/>
            <w:vAlign w:val="bottom"/>
            <w:hideMark/>
          </w:tcPr>
          <w:p w14:paraId="58E30421" w14:textId="77777777" w:rsidR="003C1DCB" w:rsidRPr="00E9537A" w:rsidRDefault="003C1DCB"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bottom"/>
            <w:hideMark/>
          </w:tcPr>
          <w:p w14:paraId="182247C6" w14:textId="77777777" w:rsidR="003C1DCB" w:rsidRPr="00E9537A" w:rsidRDefault="003C1DCB"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noWrap/>
            <w:vAlign w:val="bottom"/>
            <w:hideMark/>
          </w:tcPr>
          <w:p w14:paraId="76282BFA" w14:textId="77777777" w:rsidR="003C1DCB" w:rsidRPr="00E9537A" w:rsidRDefault="003C1DCB"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15</w:t>
            </w:r>
          </w:p>
        </w:tc>
      </w:tr>
      <w:tr w:rsidR="00E9537A" w:rsidRPr="003C1DCB" w14:paraId="26528646" w14:textId="77777777" w:rsidTr="00E9537A">
        <w:trPr>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tcPr>
          <w:p w14:paraId="59E6F2FB" w14:textId="3FAC02DE" w:rsidR="00D54DFF" w:rsidRPr="00E9537A" w:rsidRDefault="00D54DFF" w:rsidP="003C1DCB">
            <w:pPr>
              <w:rPr>
                <w:rFonts w:ascii="Calibri" w:eastAsia="Times New Roman" w:hAnsi="Calibri" w:cs="Times New Roman"/>
                <w:color w:val="000000"/>
                <w:sz w:val="16"/>
                <w:szCs w:val="16"/>
              </w:rPr>
            </w:pPr>
            <w:proofErr w:type="spellStart"/>
            <w:r w:rsidRPr="00E9537A">
              <w:rPr>
                <w:rFonts w:ascii="Calibri" w:eastAsia="Malgun Gothic" w:hAnsi="Calibri" w:cs="Times New Roman"/>
                <w:color w:val="000000"/>
                <w:sz w:val="16"/>
                <w:szCs w:val="16"/>
                <w:lang w:eastAsia="ko-KR"/>
              </w:rPr>
              <w:t>UI</w:t>
            </w:r>
            <w:r w:rsidRPr="00E9537A">
              <w:rPr>
                <w:rFonts w:ascii="Calibri" w:eastAsia="Times New Roman" w:hAnsi="Calibri" w:cs="Times New Roman"/>
                <w:color w:val="000000"/>
                <w:sz w:val="16"/>
                <w:szCs w:val="16"/>
              </w:rPr>
              <w:t>owa</w:t>
            </w:r>
            <w:proofErr w:type="spellEnd"/>
          </w:p>
        </w:tc>
        <w:tc>
          <w:tcPr>
            <w:tcW w:w="540" w:type="dxa"/>
            <w:tcBorders>
              <w:top w:val="nil"/>
              <w:left w:val="nil"/>
              <w:bottom w:val="single" w:sz="4" w:space="0" w:color="auto"/>
              <w:right w:val="single" w:sz="4" w:space="0" w:color="auto"/>
            </w:tcBorders>
            <w:shd w:val="clear" w:color="auto" w:fill="auto"/>
            <w:noWrap/>
            <w:vAlign w:val="bottom"/>
          </w:tcPr>
          <w:p w14:paraId="0C046BAA" w14:textId="44F6DD35" w:rsidR="00D54DFF" w:rsidRPr="00E9537A" w:rsidRDefault="00D54DFF"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2</w:t>
            </w:r>
          </w:p>
        </w:tc>
        <w:tc>
          <w:tcPr>
            <w:tcW w:w="630" w:type="dxa"/>
            <w:tcBorders>
              <w:top w:val="nil"/>
              <w:left w:val="nil"/>
              <w:bottom w:val="single" w:sz="4" w:space="0" w:color="auto"/>
              <w:right w:val="single" w:sz="4" w:space="0" w:color="auto"/>
            </w:tcBorders>
            <w:shd w:val="clear" w:color="auto" w:fill="auto"/>
            <w:noWrap/>
            <w:vAlign w:val="bottom"/>
          </w:tcPr>
          <w:p w14:paraId="20A3227D" w14:textId="4D911CEF" w:rsidR="00D54DFF" w:rsidRPr="00E9537A" w:rsidRDefault="00D54DFF"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6</w:t>
            </w:r>
          </w:p>
        </w:tc>
        <w:tc>
          <w:tcPr>
            <w:tcW w:w="540" w:type="dxa"/>
            <w:tcBorders>
              <w:top w:val="nil"/>
              <w:left w:val="nil"/>
              <w:bottom w:val="single" w:sz="4" w:space="0" w:color="auto"/>
              <w:right w:val="single" w:sz="4" w:space="0" w:color="auto"/>
            </w:tcBorders>
            <w:shd w:val="clear" w:color="auto" w:fill="auto"/>
            <w:noWrap/>
            <w:vAlign w:val="bottom"/>
          </w:tcPr>
          <w:p w14:paraId="2D6EE50F" w14:textId="530FDF21" w:rsidR="00D54DFF" w:rsidRPr="00E9537A" w:rsidRDefault="00D54DFF"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900" w:type="dxa"/>
            <w:tcBorders>
              <w:top w:val="nil"/>
              <w:left w:val="nil"/>
              <w:bottom w:val="single" w:sz="4" w:space="0" w:color="auto"/>
              <w:right w:val="single" w:sz="4" w:space="0" w:color="auto"/>
            </w:tcBorders>
            <w:shd w:val="clear" w:color="auto" w:fill="auto"/>
            <w:noWrap/>
            <w:vAlign w:val="bottom"/>
          </w:tcPr>
          <w:p w14:paraId="12564D83" w14:textId="22EFDAD1" w:rsidR="00D54DFF" w:rsidRPr="00E9537A" w:rsidRDefault="00D54DFF"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9</w:t>
            </w:r>
          </w:p>
        </w:tc>
        <w:tc>
          <w:tcPr>
            <w:tcW w:w="720" w:type="dxa"/>
            <w:tcBorders>
              <w:top w:val="nil"/>
              <w:left w:val="nil"/>
              <w:bottom w:val="single" w:sz="4" w:space="0" w:color="auto"/>
              <w:right w:val="single" w:sz="4" w:space="0" w:color="auto"/>
            </w:tcBorders>
            <w:shd w:val="clear" w:color="auto" w:fill="auto"/>
            <w:noWrap/>
            <w:vAlign w:val="bottom"/>
          </w:tcPr>
          <w:p w14:paraId="13E864FF" w14:textId="66AA57FE" w:rsidR="00D54DFF" w:rsidRPr="00E9537A" w:rsidRDefault="00D54DFF"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151</w:t>
            </w:r>
          </w:p>
        </w:tc>
        <w:tc>
          <w:tcPr>
            <w:tcW w:w="720" w:type="dxa"/>
            <w:tcBorders>
              <w:top w:val="nil"/>
              <w:left w:val="nil"/>
              <w:bottom w:val="single" w:sz="4" w:space="0" w:color="auto"/>
              <w:right w:val="single" w:sz="4" w:space="0" w:color="auto"/>
            </w:tcBorders>
            <w:shd w:val="clear" w:color="auto" w:fill="auto"/>
            <w:noWrap/>
            <w:vAlign w:val="bottom"/>
          </w:tcPr>
          <w:p w14:paraId="55774C46" w14:textId="2FFEA3D6" w:rsidR="00D54DFF" w:rsidRPr="00E9537A" w:rsidRDefault="00D54DFF"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540" w:type="dxa"/>
            <w:tcBorders>
              <w:top w:val="nil"/>
              <w:left w:val="nil"/>
              <w:bottom w:val="single" w:sz="4" w:space="0" w:color="auto"/>
              <w:right w:val="single" w:sz="4" w:space="0" w:color="auto"/>
            </w:tcBorders>
            <w:shd w:val="clear" w:color="auto" w:fill="auto"/>
            <w:noWrap/>
            <w:vAlign w:val="bottom"/>
          </w:tcPr>
          <w:p w14:paraId="5CB5F7C3" w14:textId="56E0062F" w:rsidR="00D54DFF" w:rsidRPr="00E9537A" w:rsidRDefault="00D54DFF"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630" w:type="dxa"/>
            <w:tcBorders>
              <w:top w:val="nil"/>
              <w:left w:val="nil"/>
              <w:bottom w:val="single" w:sz="4" w:space="0" w:color="auto"/>
              <w:right w:val="single" w:sz="4" w:space="0" w:color="auto"/>
            </w:tcBorders>
            <w:shd w:val="clear" w:color="auto" w:fill="auto"/>
            <w:noWrap/>
            <w:vAlign w:val="bottom"/>
          </w:tcPr>
          <w:p w14:paraId="4BEEE7FA" w14:textId="6B5A10D0" w:rsidR="00D54DFF" w:rsidRPr="00E9537A" w:rsidRDefault="00D54DFF"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136</w:t>
            </w:r>
          </w:p>
        </w:tc>
        <w:tc>
          <w:tcPr>
            <w:tcW w:w="720" w:type="dxa"/>
            <w:tcBorders>
              <w:top w:val="nil"/>
              <w:left w:val="nil"/>
              <w:bottom w:val="single" w:sz="4" w:space="0" w:color="auto"/>
              <w:right w:val="single" w:sz="4" w:space="0" w:color="auto"/>
            </w:tcBorders>
            <w:shd w:val="clear" w:color="auto" w:fill="auto"/>
            <w:noWrap/>
            <w:vAlign w:val="bottom"/>
          </w:tcPr>
          <w:p w14:paraId="2746507E" w14:textId="7943F04C" w:rsidR="00D54DFF" w:rsidRPr="00E9537A" w:rsidRDefault="00D54DFF"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bottom"/>
          </w:tcPr>
          <w:p w14:paraId="4F8AB01D" w14:textId="3E6693D0" w:rsidR="00D54DFF" w:rsidRPr="00E9537A" w:rsidRDefault="00D54DFF"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noWrap/>
            <w:vAlign w:val="bottom"/>
          </w:tcPr>
          <w:p w14:paraId="1693272C" w14:textId="00416450" w:rsidR="00D54DFF" w:rsidRPr="00E9537A" w:rsidRDefault="00D54DFF"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304</w:t>
            </w:r>
          </w:p>
        </w:tc>
      </w:tr>
      <w:tr w:rsidR="00E9537A" w:rsidRPr="003C1DCB" w14:paraId="65B263DB" w14:textId="77777777" w:rsidTr="00E9537A">
        <w:trPr>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7A0B504E" w14:textId="77777777" w:rsidR="00D54DFF" w:rsidRPr="00E9537A" w:rsidRDefault="00D54DFF"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UMICH</w:t>
            </w:r>
          </w:p>
        </w:tc>
        <w:tc>
          <w:tcPr>
            <w:tcW w:w="540" w:type="dxa"/>
            <w:tcBorders>
              <w:top w:val="nil"/>
              <w:left w:val="nil"/>
              <w:bottom w:val="single" w:sz="4" w:space="0" w:color="auto"/>
              <w:right w:val="single" w:sz="4" w:space="0" w:color="auto"/>
            </w:tcBorders>
            <w:shd w:val="clear" w:color="auto" w:fill="auto"/>
            <w:noWrap/>
            <w:vAlign w:val="bottom"/>
            <w:hideMark/>
          </w:tcPr>
          <w:p w14:paraId="1F14C3D6" w14:textId="77777777" w:rsidR="00D54DFF" w:rsidRPr="00E9537A" w:rsidRDefault="00D54DFF"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4</w:t>
            </w:r>
          </w:p>
        </w:tc>
        <w:tc>
          <w:tcPr>
            <w:tcW w:w="630" w:type="dxa"/>
            <w:tcBorders>
              <w:top w:val="nil"/>
              <w:left w:val="nil"/>
              <w:bottom w:val="single" w:sz="4" w:space="0" w:color="auto"/>
              <w:right w:val="single" w:sz="4" w:space="0" w:color="auto"/>
            </w:tcBorders>
            <w:shd w:val="clear" w:color="auto" w:fill="auto"/>
            <w:noWrap/>
            <w:vAlign w:val="bottom"/>
            <w:hideMark/>
          </w:tcPr>
          <w:p w14:paraId="7AA9BA30" w14:textId="77777777" w:rsidR="00D54DFF" w:rsidRPr="00E9537A" w:rsidRDefault="00D54DFF"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5</w:t>
            </w:r>
          </w:p>
        </w:tc>
        <w:tc>
          <w:tcPr>
            <w:tcW w:w="540" w:type="dxa"/>
            <w:tcBorders>
              <w:top w:val="nil"/>
              <w:left w:val="nil"/>
              <w:bottom w:val="single" w:sz="4" w:space="0" w:color="auto"/>
              <w:right w:val="single" w:sz="4" w:space="0" w:color="auto"/>
            </w:tcBorders>
            <w:shd w:val="clear" w:color="auto" w:fill="auto"/>
            <w:noWrap/>
            <w:vAlign w:val="bottom"/>
            <w:hideMark/>
          </w:tcPr>
          <w:p w14:paraId="5C58AE49" w14:textId="77777777" w:rsidR="00D54DFF" w:rsidRPr="00E9537A" w:rsidRDefault="00D54DFF"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900" w:type="dxa"/>
            <w:tcBorders>
              <w:top w:val="nil"/>
              <w:left w:val="nil"/>
              <w:bottom w:val="single" w:sz="4" w:space="0" w:color="auto"/>
              <w:right w:val="single" w:sz="4" w:space="0" w:color="auto"/>
            </w:tcBorders>
            <w:shd w:val="clear" w:color="auto" w:fill="auto"/>
            <w:noWrap/>
            <w:vAlign w:val="bottom"/>
            <w:hideMark/>
          </w:tcPr>
          <w:p w14:paraId="51230142" w14:textId="77777777" w:rsidR="00D54DFF" w:rsidRPr="00E9537A" w:rsidRDefault="00D54DFF"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6</w:t>
            </w:r>
          </w:p>
        </w:tc>
        <w:tc>
          <w:tcPr>
            <w:tcW w:w="720" w:type="dxa"/>
            <w:tcBorders>
              <w:top w:val="nil"/>
              <w:left w:val="nil"/>
              <w:bottom w:val="single" w:sz="4" w:space="0" w:color="auto"/>
              <w:right w:val="single" w:sz="4" w:space="0" w:color="auto"/>
            </w:tcBorders>
            <w:shd w:val="clear" w:color="auto" w:fill="auto"/>
            <w:noWrap/>
            <w:vAlign w:val="bottom"/>
            <w:hideMark/>
          </w:tcPr>
          <w:p w14:paraId="46F4198B" w14:textId="77777777" w:rsidR="00D54DFF" w:rsidRPr="00E9537A" w:rsidRDefault="00D54DFF"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18</w:t>
            </w:r>
          </w:p>
        </w:tc>
        <w:tc>
          <w:tcPr>
            <w:tcW w:w="720" w:type="dxa"/>
            <w:tcBorders>
              <w:top w:val="nil"/>
              <w:left w:val="nil"/>
              <w:bottom w:val="single" w:sz="4" w:space="0" w:color="auto"/>
              <w:right w:val="single" w:sz="4" w:space="0" w:color="auto"/>
            </w:tcBorders>
            <w:shd w:val="clear" w:color="auto" w:fill="auto"/>
            <w:noWrap/>
            <w:vAlign w:val="bottom"/>
            <w:hideMark/>
          </w:tcPr>
          <w:p w14:paraId="1D84B7CC" w14:textId="77777777" w:rsidR="00D54DFF" w:rsidRPr="00E9537A" w:rsidRDefault="00D54DFF"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540" w:type="dxa"/>
            <w:tcBorders>
              <w:top w:val="nil"/>
              <w:left w:val="nil"/>
              <w:bottom w:val="single" w:sz="4" w:space="0" w:color="auto"/>
              <w:right w:val="single" w:sz="4" w:space="0" w:color="auto"/>
            </w:tcBorders>
            <w:shd w:val="clear" w:color="auto" w:fill="auto"/>
            <w:noWrap/>
            <w:vAlign w:val="bottom"/>
            <w:hideMark/>
          </w:tcPr>
          <w:p w14:paraId="078BDFD5" w14:textId="77777777" w:rsidR="00D54DFF" w:rsidRPr="00E9537A" w:rsidRDefault="00D54DFF"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630" w:type="dxa"/>
            <w:tcBorders>
              <w:top w:val="nil"/>
              <w:left w:val="nil"/>
              <w:bottom w:val="single" w:sz="4" w:space="0" w:color="auto"/>
              <w:right w:val="single" w:sz="4" w:space="0" w:color="auto"/>
            </w:tcBorders>
            <w:shd w:val="clear" w:color="auto" w:fill="auto"/>
            <w:noWrap/>
            <w:vAlign w:val="bottom"/>
            <w:hideMark/>
          </w:tcPr>
          <w:p w14:paraId="1C16B63D" w14:textId="77777777" w:rsidR="00D54DFF" w:rsidRPr="00E9537A" w:rsidRDefault="00D54DFF"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noWrap/>
            <w:vAlign w:val="bottom"/>
            <w:hideMark/>
          </w:tcPr>
          <w:p w14:paraId="2E59FD0E" w14:textId="77777777" w:rsidR="00D54DFF" w:rsidRPr="00E9537A" w:rsidRDefault="00D54DFF"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16</w:t>
            </w:r>
          </w:p>
        </w:tc>
        <w:tc>
          <w:tcPr>
            <w:tcW w:w="810" w:type="dxa"/>
            <w:tcBorders>
              <w:top w:val="nil"/>
              <w:left w:val="nil"/>
              <w:bottom w:val="single" w:sz="4" w:space="0" w:color="auto"/>
              <w:right w:val="single" w:sz="4" w:space="0" w:color="auto"/>
            </w:tcBorders>
            <w:shd w:val="clear" w:color="auto" w:fill="auto"/>
            <w:noWrap/>
            <w:vAlign w:val="bottom"/>
            <w:hideMark/>
          </w:tcPr>
          <w:p w14:paraId="4D4DD315" w14:textId="77777777" w:rsidR="00D54DFF" w:rsidRPr="00E9537A" w:rsidRDefault="00D54DFF"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noWrap/>
            <w:vAlign w:val="bottom"/>
            <w:hideMark/>
          </w:tcPr>
          <w:p w14:paraId="3DA7B408" w14:textId="77777777" w:rsidR="00D54DFF" w:rsidRPr="00E9537A" w:rsidRDefault="00D54DFF"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49</w:t>
            </w:r>
          </w:p>
        </w:tc>
      </w:tr>
      <w:tr w:rsidR="00E9537A" w:rsidRPr="003C1DCB" w14:paraId="6F4590EC" w14:textId="77777777" w:rsidTr="00E9537A">
        <w:trPr>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07ADB74E" w14:textId="0AB7007C" w:rsidR="00D54DFF" w:rsidRPr="00E9537A" w:rsidRDefault="00D54DFF" w:rsidP="003C1DCB">
            <w:pPr>
              <w:rPr>
                <w:rFonts w:ascii="Calibri" w:eastAsia="Times New Roman" w:hAnsi="Calibri" w:cs="Times New Roman"/>
                <w:color w:val="000000"/>
                <w:sz w:val="16"/>
                <w:szCs w:val="16"/>
              </w:rPr>
            </w:pPr>
            <w:r w:rsidRPr="00E9537A">
              <w:rPr>
                <w:rFonts w:ascii="Calibri" w:eastAsia="Malgun Gothic" w:hAnsi="Calibri" w:cs="Times New Roman"/>
                <w:color w:val="000000"/>
                <w:sz w:val="16"/>
                <w:szCs w:val="16"/>
                <w:lang w:eastAsia="ko-KR"/>
              </w:rPr>
              <w:t>USF</w:t>
            </w:r>
          </w:p>
        </w:tc>
        <w:tc>
          <w:tcPr>
            <w:tcW w:w="540" w:type="dxa"/>
            <w:tcBorders>
              <w:top w:val="nil"/>
              <w:left w:val="nil"/>
              <w:bottom w:val="single" w:sz="4" w:space="0" w:color="auto"/>
              <w:right w:val="single" w:sz="4" w:space="0" w:color="auto"/>
            </w:tcBorders>
            <w:shd w:val="clear" w:color="auto" w:fill="auto"/>
            <w:noWrap/>
            <w:vAlign w:val="bottom"/>
            <w:hideMark/>
          </w:tcPr>
          <w:p w14:paraId="2E5DF0A5" w14:textId="77777777" w:rsidR="00D54DFF" w:rsidRPr="00E9537A" w:rsidRDefault="00D54DFF"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5</w:t>
            </w:r>
          </w:p>
        </w:tc>
        <w:tc>
          <w:tcPr>
            <w:tcW w:w="630" w:type="dxa"/>
            <w:tcBorders>
              <w:top w:val="nil"/>
              <w:left w:val="nil"/>
              <w:bottom w:val="single" w:sz="4" w:space="0" w:color="auto"/>
              <w:right w:val="single" w:sz="4" w:space="0" w:color="auto"/>
            </w:tcBorders>
            <w:shd w:val="clear" w:color="auto" w:fill="auto"/>
            <w:noWrap/>
            <w:vAlign w:val="bottom"/>
            <w:hideMark/>
          </w:tcPr>
          <w:p w14:paraId="64E5C474" w14:textId="77777777" w:rsidR="00D54DFF" w:rsidRPr="00E9537A" w:rsidRDefault="00D54DFF"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540" w:type="dxa"/>
            <w:tcBorders>
              <w:top w:val="nil"/>
              <w:left w:val="nil"/>
              <w:bottom w:val="single" w:sz="4" w:space="0" w:color="auto"/>
              <w:right w:val="single" w:sz="4" w:space="0" w:color="auto"/>
            </w:tcBorders>
            <w:shd w:val="clear" w:color="auto" w:fill="auto"/>
            <w:noWrap/>
            <w:vAlign w:val="bottom"/>
            <w:hideMark/>
          </w:tcPr>
          <w:p w14:paraId="5DAE802A" w14:textId="77777777" w:rsidR="00D54DFF" w:rsidRPr="00E9537A" w:rsidRDefault="00D54DFF"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900" w:type="dxa"/>
            <w:tcBorders>
              <w:top w:val="nil"/>
              <w:left w:val="nil"/>
              <w:bottom w:val="single" w:sz="4" w:space="0" w:color="auto"/>
              <w:right w:val="single" w:sz="4" w:space="0" w:color="auto"/>
            </w:tcBorders>
            <w:shd w:val="clear" w:color="auto" w:fill="auto"/>
            <w:noWrap/>
            <w:vAlign w:val="bottom"/>
            <w:hideMark/>
          </w:tcPr>
          <w:p w14:paraId="0A77A5ED" w14:textId="77777777" w:rsidR="00D54DFF" w:rsidRPr="00E9537A" w:rsidRDefault="00D54DFF"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noWrap/>
            <w:vAlign w:val="bottom"/>
            <w:hideMark/>
          </w:tcPr>
          <w:p w14:paraId="2B252055" w14:textId="77777777" w:rsidR="00D54DFF" w:rsidRPr="00E9537A" w:rsidRDefault="00D54DFF"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noWrap/>
            <w:vAlign w:val="bottom"/>
            <w:hideMark/>
          </w:tcPr>
          <w:p w14:paraId="4A562F4D" w14:textId="77777777" w:rsidR="00D54DFF" w:rsidRPr="00E9537A" w:rsidRDefault="00D54DFF"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6</w:t>
            </w:r>
          </w:p>
        </w:tc>
        <w:tc>
          <w:tcPr>
            <w:tcW w:w="540" w:type="dxa"/>
            <w:tcBorders>
              <w:top w:val="nil"/>
              <w:left w:val="nil"/>
              <w:bottom w:val="single" w:sz="4" w:space="0" w:color="auto"/>
              <w:right w:val="single" w:sz="4" w:space="0" w:color="auto"/>
            </w:tcBorders>
            <w:shd w:val="clear" w:color="auto" w:fill="auto"/>
            <w:noWrap/>
            <w:vAlign w:val="bottom"/>
            <w:hideMark/>
          </w:tcPr>
          <w:p w14:paraId="67616F51" w14:textId="77777777" w:rsidR="00D54DFF" w:rsidRPr="00E9537A" w:rsidRDefault="00D54DFF"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 </w:t>
            </w:r>
          </w:p>
        </w:tc>
        <w:tc>
          <w:tcPr>
            <w:tcW w:w="630" w:type="dxa"/>
            <w:tcBorders>
              <w:top w:val="nil"/>
              <w:left w:val="nil"/>
              <w:bottom w:val="single" w:sz="4" w:space="0" w:color="auto"/>
              <w:right w:val="single" w:sz="4" w:space="0" w:color="auto"/>
            </w:tcBorders>
            <w:shd w:val="clear" w:color="auto" w:fill="auto"/>
            <w:noWrap/>
            <w:vAlign w:val="bottom"/>
            <w:hideMark/>
          </w:tcPr>
          <w:p w14:paraId="1FF8682B" w14:textId="77777777" w:rsidR="00D54DFF" w:rsidRPr="00E9537A" w:rsidRDefault="00D54DFF"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125</w:t>
            </w:r>
          </w:p>
        </w:tc>
        <w:tc>
          <w:tcPr>
            <w:tcW w:w="720" w:type="dxa"/>
            <w:tcBorders>
              <w:top w:val="nil"/>
              <w:left w:val="nil"/>
              <w:bottom w:val="single" w:sz="4" w:space="0" w:color="auto"/>
              <w:right w:val="single" w:sz="4" w:space="0" w:color="auto"/>
            </w:tcBorders>
            <w:shd w:val="clear" w:color="auto" w:fill="auto"/>
            <w:noWrap/>
            <w:vAlign w:val="bottom"/>
            <w:hideMark/>
          </w:tcPr>
          <w:p w14:paraId="17C1091F" w14:textId="77777777" w:rsidR="00D54DFF" w:rsidRPr="00E9537A" w:rsidRDefault="00D54DFF"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20</w:t>
            </w:r>
          </w:p>
        </w:tc>
        <w:tc>
          <w:tcPr>
            <w:tcW w:w="810" w:type="dxa"/>
            <w:tcBorders>
              <w:top w:val="nil"/>
              <w:left w:val="nil"/>
              <w:bottom w:val="single" w:sz="4" w:space="0" w:color="auto"/>
              <w:right w:val="single" w:sz="4" w:space="0" w:color="auto"/>
            </w:tcBorders>
            <w:shd w:val="clear" w:color="auto" w:fill="auto"/>
            <w:noWrap/>
            <w:vAlign w:val="bottom"/>
            <w:hideMark/>
          </w:tcPr>
          <w:p w14:paraId="6387B962" w14:textId="77777777" w:rsidR="00D54DFF" w:rsidRPr="00E9537A" w:rsidRDefault="00D54DFF"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28</w:t>
            </w:r>
          </w:p>
        </w:tc>
        <w:tc>
          <w:tcPr>
            <w:tcW w:w="720" w:type="dxa"/>
            <w:tcBorders>
              <w:top w:val="nil"/>
              <w:left w:val="nil"/>
              <w:bottom w:val="single" w:sz="4" w:space="0" w:color="auto"/>
              <w:right w:val="single" w:sz="4" w:space="0" w:color="auto"/>
            </w:tcBorders>
            <w:shd w:val="clear" w:color="auto" w:fill="auto"/>
            <w:noWrap/>
            <w:vAlign w:val="bottom"/>
            <w:hideMark/>
          </w:tcPr>
          <w:p w14:paraId="68DFDD9C" w14:textId="77777777" w:rsidR="00D54DFF" w:rsidRPr="00E9537A" w:rsidRDefault="00D54DFF"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184</w:t>
            </w:r>
          </w:p>
        </w:tc>
      </w:tr>
      <w:tr w:rsidR="00E9537A" w:rsidRPr="003C1DCB" w14:paraId="03C30EBD" w14:textId="77777777" w:rsidTr="00E9537A">
        <w:trPr>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5AD5931C" w14:textId="77777777" w:rsidR="00D54DFF" w:rsidRPr="00E9537A" w:rsidRDefault="00D54DFF" w:rsidP="003C1DCB">
            <w:pPr>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Total</w:t>
            </w:r>
          </w:p>
        </w:tc>
        <w:tc>
          <w:tcPr>
            <w:tcW w:w="540" w:type="dxa"/>
            <w:tcBorders>
              <w:top w:val="nil"/>
              <w:left w:val="nil"/>
              <w:bottom w:val="single" w:sz="4" w:space="0" w:color="auto"/>
              <w:right w:val="single" w:sz="4" w:space="0" w:color="auto"/>
            </w:tcBorders>
            <w:shd w:val="clear" w:color="auto" w:fill="auto"/>
            <w:noWrap/>
            <w:vAlign w:val="bottom"/>
            <w:hideMark/>
          </w:tcPr>
          <w:p w14:paraId="4E79903B" w14:textId="77777777" w:rsidR="00D54DFF" w:rsidRPr="00E9537A" w:rsidRDefault="00D54DFF"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20</w:t>
            </w:r>
          </w:p>
        </w:tc>
        <w:tc>
          <w:tcPr>
            <w:tcW w:w="630" w:type="dxa"/>
            <w:tcBorders>
              <w:top w:val="nil"/>
              <w:left w:val="nil"/>
              <w:bottom w:val="single" w:sz="4" w:space="0" w:color="auto"/>
              <w:right w:val="single" w:sz="4" w:space="0" w:color="auto"/>
            </w:tcBorders>
            <w:shd w:val="clear" w:color="auto" w:fill="auto"/>
            <w:noWrap/>
            <w:vAlign w:val="bottom"/>
            <w:hideMark/>
          </w:tcPr>
          <w:p w14:paraId="289F1954" w14:textId="77777777" w:rsidR="00D54DFF" w:rsidRPr="00E9537A" w:rsidRDefault="00D54DFF"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18</w:t>
            </w:r>
          </w:p>
        </w:tc>
        <w:tc>
          <w:tcPr>
            <w:tcW w:w="540" w:type="dxa"/>
            <w:tcBorders>
              <w:top w:val="nil"/>
              <w:left w:val="nil"/>
              <w:bottom w:val="single" w:sz="4" w:space="0" w:color="auto"/>
              <w:right w:val="single" w:sz="4" w:space="0" w:color="auto"/>
            </w:tcBorders>
            <w:shd w:val="clear" w:color="auto" w:fill="auto"/>
            <w:noWrap/>
            <w:vAlign w:val="bottom"/>
            <w:hideMark/>
          </w:tcPr>
          <w:p w14:paraId="7A9B6296" w14:textId="77777777" w:rsidR="00D54DFF" w:rsidRPr="00E9537A" w:rsidRDefault="00D54DFF"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86</w:t>
            </w:r>
          </w:p>
        </w:tc>
        <w:tc>
          <w:tcPr>
            <w:tcW w:w="900" w:type="dxa"/>
            <w:tcBorders>
              <w:top w:val="nil"/>
              <w:left w:val="nil"/>
              <w:bottom w:val="single" w:sz="4" w:space="0" w:color="auto"/>
              <w:right w:val="single" w:sz="4" w:space="0" w:color="auto"/>
            </w:tcBorders>
            <w:shd w:val="clear" w:color="auto" w:fill="auto"/>
            <w:noWrap/>
            <w:vAlign w:val="bottom"/>
            <w:hideMark/>
          </w:tcPr>
          <w:p w14:paraId="362201BD" w14:textId="77777777" w:rsidR="00D54DFF" w:rsidRPr="00E9537A" w:rsidRDefault="00D54DFF"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46</w:t>
            </w:r>
          </w:p>
        </w:tc>
        <w:tc>
          <w:tcPr>
            <w:tcW w:w="720" w:type="dxa"/>
            <w:tcBorders>
              <w:top w:val="nil"/>
              <w:left w:val="nil"/>
              <w:bottom w:val="single" w:sz="4" w:space="0" w:color="auto"/>
              <w:right w:val="single" w:sz="4" w:space="0" w:color="auto"/>
            </w:tcBorders>
            <w:shd w:val="clear" w:color="auto" w:fill="auto"/>
            <w:noWrap/>
            <w:vAlign w:val="bottom"/>
            <w:hideMark/>
          </w:tcPr>
          <w:p w14:paraId="51A98334" w14:textId="77777777" w:rsidR="00D54DFF" w:rsidRPr="00E9537A" w:rsidRDefault="00D54DFF"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196</w:t>
            </w:r>
          </w:p>
        </w:tc>
        <w:tc>
          <w:tcPr>
            <w:tcW w:w="720" w:type="dxa"/>
            <w:tcBorders>
              <w:top w:val="nil"/>
              <w:left w:val="nil"/>
              <w:bottom w:val="single" w:sz="4" w:space="0" w:color="auto"/>
              <w:right w:val="single" w:sz="4" w:space="0" w:color="auto"/>
            </w:tcBorders>
            <w:shd w:val="clear" w:color="auto" w:fill="auto"/>
            <w:noWrap/>
            <w:vAlign w:val="bottom"/>
            <w:hideMark/>
          </w:tcPr>
          <w:p w14:paraId="6F1B5008" w14:textId="77777777" w:rsidR="00D54DFF" w:rsidRPr="00E9537A" w:rsidRDefault="00D54DFF"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104</w:t>
            </w:r>
          </w:p>
        </w:tc>
        <w:tc>
          <w:tcPr>
            <w:tcW w:w="540" w:type="dxa"/>
            <w:tcBorders>
              <w:top w:val="nil"/>
              <w:left w:val="nil"/>
              <w:bottom w:val="single" w:sz="4" w:space="0" w:color="auto"/>
              <w:right w:val="single" w:sz="4" w:space="0" w:color="auto"/>
            </w:tcBorders>
            <w:shd w:val="clear" w:color="auto" w:fill="auto"/>
            <w:noWrap/>
            <w:vAlign w:val="bottom"/>
            <w:hideMark/>
          </w:tcPr>
          <w:p w14:paraId="05DA4390" w14:textId="77777777" w:rsidR="00D54DFF" w:rsidRPr="00E9537A" w:rsidRDefault="00D54DFF"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6</w:t>
            </w:r>
          </w:p>
        </w:tc>
        <w:tc>
          <w:tcPr>
            <w:tcW w:w="630" w:type="dxa"/>
            <w:tcBorders>
              <w:top w:val="nil"/>
              <w:left w:val="nil"/>
              <w:bottom w:val="single" w:sz="4" w:space="0" w:color="auto"/>
              <w:right w:val="single" w:sz="4" w:space="0" w:color="auto"/>
            </w:tcBorders>
            <w:shd w:val="clear" w:color="auto" w:fill="auto"/>
            <w:noWrap/>
            <w:vAlign w:val="bottom"/>
            <w:hideMark/>
          </w:tcPr>
          <w:p w14:paraId="215E9A25" w14:textId="77777777" w:rsidR="00D54DFF" w:rsidRPr="00E9537A" w:rsidRDefault="00D54DFF"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275</w:t>
            </w:r>
          </w:p>
        </w:tc>
        <w:tc>
          <w:tcPr>
            <w:tcW w:w="720" w:type="dxa"/>
            <w:tcBorders>
              <w:top w:val="nil"/>
              <w:left w:val="nil"/>
              <w:bottom w:val="single" w:sz="4" w:space="0" w:color="auto"/>
              <w:right w:val="single" w:sz="4" w:space="0" w:color="auto"/>
            </w:tcBorders>
            <w:shd w:val="clear" w:color="auto" w:fill="auto"/>
            <w:noWrap/>
            <w:vAlign w:val="bottom"/>
            <w:hideMark/>
          </w:tcPr>
          <w:p w14:paraId="454C4513" w14:textId="77777777" w:rsidR="00D54DFF" w:rsidRPr="00E9537A" w:rsidRDefault="00D54DFF"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36</w:t>
            </w:r>
          </w:p>
        </w:tc>
        <w:tc>
          <w:tcPr>
            <w:tcW w:w="810" w:type="dxa"/>
            <w:tcBorders>
              <w:top w:val="nil"/>
              <w:left w:val="nil"/>
              <w:bottom w:val="single" w:sz="4" w:space="0" w:color="auto"/>
              <w:right w:val="single" w:sz="4" w:space="0" w:color="auto"/>
            </w:tcBorders>
            <w:shd w:val="clear" w:color="auto" w:fill="auto"/>
            <w:noWrap/>
            <w:vAlign w:val="bottom"/>
            <w:hideMark/>
          </w:tcPr>
          <w:p w14:paraId="1A02B642" w14:textId="77777777" w:rsidR="00D54DFF" w:rsidRPr="00E9537A" w:rsidRDefault="00D54DFF" w:rsidP="003C1DCB">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42</w:t>
            </w:r>
          </w:p>
        </w:tc>
        <w:tc>
          <w:tcPr>
            <w:tcW w:w="720" w:type="dxa"/>
            <w:tcBorders>
              <w:top w:val="nil"/>
              <w:left w:val="nil"/>
              <w:bottom w:val="single" w:sz="4" w:space="0" w:color="auto"/>
              <w:right w:val="single" w:sz="4" w:space="0" w:color="auto"/>
            </w:tcBorders>
            <w:shd w:val="clear" w:color="auto" w:fill="auto"/>
            <w:noWrap/>
            <w:vAlign w:val="bottom"/>
            <w:hideMark/>
          </w:tcPr>
          <w:p w14:paraId="7516B8F9" w14:textId="77777777" w:rsidR="00D54DFF" w:rsidRPr="00E9537A" w:rsidRDefault="00D54DFF" w:rsidP="000806F9">
            <w:pPr>
              <w:jc w:val="right"/>
              <w:rPr>
                <w:rFonts w:ascii="Calibri" w:eastAsia="Times New Roman" w:hAnsi="Calibri" w:cs="Times New Roman"/>
                <w:color w:val="000000"/>
                <w:sz w:val="16"/>
                <w:szCs w:val="16"/>
              </w:rPr>
            </w:pPr>
            <w:r w:rsidRPr="00E9537A">
              <w:rPr>
                <w:rFonts w:ascii="Calibri" w:eastAsia="Times New Roman" w:hAnsi="Calibri" w:cs="Times New Roman"/>
                <w:color w:val="000000"/>
                <w:sz w:val="16"/>
                <w:szCs w:val="16"/>
              </w:rPr>
              <w:t>830</w:t>
            </w:r>
          </w:p>
        </w:tc>
      </w:tr>
    </w:tbl>
    <w:p w14:paraId="5039F62C" w14:textId="77777777" w:rsidR="00D54DFF" w:rsidRDefault="00D54DFF" w:rsidP="00B34EE5">
      <w:pPr>
        <w:textAlignment w:val="baseline"/>
        <w:rPr>
          <w:rFonts w:ascii="Palatino Linotype" w:hAnsi="Palatino Linotype" w:cs="Arial"/>
          <w:color w:val="000000"/>
        </w:rPr>
      </w:pPr>
    </w:p>
    <w:p w14:paraId="79C12F24" w14:textId="4C2A315D" w:rsidR="00B34EE5" w:rsidRDefault="00B34EE5" w:rsidP="000052AF">
      <w:pPr>
        <w:jc w:val="both"/>
        <w:textAlignment w:val="baseline"/>
        <w:rPr>
          <w:rFonts w:ascii="Palatino Linotype" w:hAnsi="Palatino Linotype" w:cs="Arial"/>
          <w:color w:val="000000"/>
        </w:rPr>
      </w:pPr>
      <w:r>
        <w:rPr>
          <w:rFonts w:ascii="Palatino Linotype" w:hAnsi="Palatino Linotype" w:cs="Arial"/>
          <w:color w:val="000000"/>
        </w:rPr>
        <w:t xml:space="preserve">Data visualization: We have a developed </w:t>
      </w:r>
      <w:r w:rsidR="0091507E">
        <w:rPr>
          <w:rFonts w:ascii="Palatino Linotype" w:hAnsi="Palatino Linotype" w:cs="Arial"/>
          <w:color w:val="000000"/>
        </w:rPr>
        <w:t xml:space="preserve">a </w:t>
      </w:r>
      <w:r>
        <w:rPr>
          <w:rFonts w:ascii="Palatino Linotype" w:hAnsi="Palatino Linotype" w:cs="Arial"/>
          <w:color w:val="000000"/>
        </w:rPr>
        <w:t>web-based interactive results viewer</w:t>
      </w:r>
      <w:r w:rsidR="0091507E">
        <w:rPr>
          <w:rFonts w:ascii="Palatino Linotype" w:hAnsi="Palatino Linotype" w:cs="Arial"/>
          <w:color w:val="000000"/>
        </w:rPr>
        <w:t xml:space="preserve"> [link to be provided]</w:t>
      </w:r>
      <w:r>
        <w:rPr>
          <w:rFonts w:ascii="Palatino Linotype" w:hAnsi="Palatino Linotype" w:cs="Arial"/>
          <w:color w:val="000000"/>
        </w:rPr>
        <w:t xml:space="preserve"> as part of the platform used for this challenge. This cross browser tool, developed using JavaScript</w:t>
      </w:r>
      <w:r w:rsidR="0091507E">
        <w:rPr>
          <w:rFonts w:ascii="Palatino Linotype" w:hAnsi="Palatino Linotype" w:cs="Arial"/>
          <w:color w:val="000000"/>
        </w:rPr>
        <w:t xml:space="preserve"> allows users to explore a range of analyses of this data. Vi</w:t>
      </w:r>
      <w:r w:rsidR="005D7F51">
        <w:rPr>
          <w:rFonts w:ascii="Palatino Linotype" w:hAnsi="Palatino Linotype" w:cs="Arial"/>
          <w:color w:val="000000"/>
        </w:rPr>
        <w:t>sualizations</w:t>
      </w:r>
      <w:r w:rsidR="0091507E">
        <w:rPr>
          <w:rFonts w:ascii="Palatino Linotype" w:hAnsi="Palatino Linotype" w:cs="Arial"/>
          <w:color w:val="000000"/>
        </w:rPr>
        <w:t xml:space="preserve"> include histograms of features by site and feature class, heat maps of correlations of features between sites, </w:t>
      </w:r>
      <w:r w:rsidR="005A7980">
        <w:rPr>
          <w:rFonts w:ascii="Palatino Linotype" w:hAnsi="Palatino Linotype" w:cs="Arial"/>
          <w:color w:val="000000"/>
        </w:rPr>
        <w:t>and graphical models of the connectivity of features.</w:t>
      </w:r>
    </w:p>
    <w:p w14:paraId="23B9AFEB" w14:textId="77777777" w:rsidR="00B34EE5" w:rsidRDefault="00B34EE5" w:rsidP="000052AF">
      <w:pPr>
        <w:jc w:val="both"/>
        <w:textAlignment w:val="baseline"/>
        <w:rPr>
          <w:rFonts w:ascii="Palatino Linotype" w:hAnsi="Palatino Linotype" w:cs="Arial"/>
          <w:color w:val="000000"/>
        </w:rPr>
      </w:pPr>
    </w:p>
    <w:p w14:paraId="30231818" w14:textId="60EF6749" w:rsidR="006C3D1A" w:rsidRDefault="0091507E" w:rsidP="000052AF">
      <w:pPr>
        <w:jc w:val="both"/>
        <w:textAlignment w:val="baseline"/>
        <w:rPr>
          <w:rFonts w:ascii="Palatino Linotype" w:hAnsi="Palatino Linotype" w:cs="Arial"/>
          <w:color w:val="000000"/>
        </w:rPr>
      </w:pPr>
      <w:r>
        <w:rPr>
          <w:rFonts w:ascii="Palatino Linotype" w:hAnsi="Palatino Linotype" w:cs="Arial"/>
          <w:color w:val="000000"/>
        </w:rPr>
        <w:t xml:space="preserve">Statistical analysis: </w:t>
      </w:r>
      <w:r w:rsidR="00F117C9">
        <w:rPr>
          <w:rFonts w:ascii="Palatino Linotype" w:hAnsi="Palatino Linotype" w:cs="Arial"/>
          <w:color w:val="000000"/>
        </w:rPr>
        <w:t>We calculated the inter</w:t>
      </w:r>
      <w:r w:rsidR="00AD1FDA">
        <w:rPr>
          <w:rFonts w:ascii="Palatino Linotype" w:hAnsi="Palatino Linotype" w:cs="Arial"/>
          <w:color w:val="000000"/>
        </w:rPr>
        <w:t>-</w:t>
      </w:r>
      <w:r w:rsidR="00F117C9">
        <w:rPr>
          <w:rFonts w:ascii="Palatino Linotype" w:hAnsi="Palatino Linotype" w:cs="Arial"/>
          <w:color w:val="000000"/>
        </w:rPr>
        <w:t>, intra</w:t>
      </w:r>
      <w:r w:rsidR="00AD1FDA">
        <w:rPr>
          <w:rFonts w:ascii="Palatino Linotype" w:hAnsi="Palatino Linotype" w:cs="Arial"/>
          <w:color w:val="000000"/>
        </w:rPr>
        <w:t>-</w:t>
      </w:r>
      <w:r w:rsidR="00F117C9">
        <w:rPr>
          <w:rFonts w:ascii="Palatino Linotype" w:hAnsi="Palatino Linotype" w:cs="Arial"/>
          <w:color w:val="000000"/>
        </w:rPr>
        <w:t xml:space="preserve"> and overall CCC for each feature. </w:t>
      </w:r>
      <w:r w:rsidR="006C3D1A">
        <w:rPr>
          <w:rFonts w:ascii="Palatino Linotype" w:hAnsi="Palatino Linotype" w:cs="Arial"/>
          <w:color w:val="000000"/>
        </w:rPr>
        <w:t xml:space="preserve">High CCC imply that the features are not very sensitive to the underlying </w:t>
      </w:r>
      <w:r w:rsidR="00DA0DDC">
        <w:rPr>
          <w:rFonts w:ascii="Palatino Linotype" w:hAnsi="Palatino Linotype" w:cs="Arial"/>
          <w:color w:val="000000"/>
        </w:rPr>
        <w:t>segmentation</w:t>
      </w:r>
      <w:r w:rsidR="006C3D1A">
        <w:rPr>
          <w:rFonts w:ascii="Palatino Linotype" w:hAnsi="Palatino Linotype" w:cs="Arial"/>
          <w:color w:val="000000"/>
        </w:rPr>
        <w:t xml:space="preserve"> while low CCC</w:t>
      </w:r>
      <w:r w:rsidR="00DA0DDC">
        <w:rPr>
          <w:rFonts w:ascii="Palatino Linotype" w:hAnsi="Palatino Linotype" w:cs="Arial"/>
          <w:color w:val="000000"/>
        </w:rPr>
        <w:t>s suggest that the characteristics of the underlying segmentation have a strong influence on the value of that featur</w:t>
      </w:r>
      <w:r w:rsidR="006E666E">
        <w:rPr>
          <w:rFonts w:ascii="Palatino Linotype" w:hAnsi="Palatino Linotype" w:cs="Arial"/>
          <w:color w:val="000000"/>
        </w:rPr>
        <w:t>e</w:t>
      </w:r>
      <w:r w:rsidR="00DA0DDC">
        <w:rPr>
          <w:rFonts w:ascii="Palatino Linotype" w:hAnsi="Palatino Linotype" w:cs="Arial"/>
          <w:color w:val="000000"/>
        </w:rPr>
        <w:t>s.</w:t>
      </w:r>
      <w:r w:rsidR="006E666E">
        <w:rPr>
          <w:rFonts w:ascii="Palatino Linotype" w:hAnsi="Palatino Linotype" w:cs="Arial"/>
          <w:color w:val="000000"/>
        </w:rPr>
        <w:t xml:space="preserve"> The inter CCC is an estimate of the stability of the feature across different segmentation algorithms while the intra CCC is the estimate of the stability of the feature within multiple </w:t>
      </w:r>
      <w:r w:rsidR="000E784A">
        <w:rPr>
          <w:rFonts w:ascii="Palatino Linotype" w:hAnsi="Palatino Linotype" w:cs="Arial"/>
          <w:color w:val="000000"/>
        </w:rPr>
        <w:t>segmentations</w:t>
      </w:r>
      <w:r w:rsidR="006E666E">
        <w:rPr>
          <w:rFonts w:ascii="Palatino Linotype" w:hAnsi="Palatino Linotype" w:cs="Arial"/>
          <w:color w:val="000000"/>
        </w:rPr>
        <w:t xml:space="preserve"> of the same segmentation algorithm (with different initializations).</w:t>
      </w:r>
      <w:r w:rsidR="00B74335">
        <w:rPr>
          <w:rFonts w:ascii="Palatino Linotype" w:hAnsi="Palatino Linotype" w:cs="Arial"/>
          <w:color w:val="000000"/>
        </w:rPr>
        <w:t xml:space="preserve"> In our previous work</w:t>
      </w:r>
      <w:r w:rsidR="000052AF">
        <w:rPr>
          <w:rFonts w:ascii="Palatino Linotype" w:hAnsi="Palatino Linotype" w:cs="Arial"/>
          <w:color w:val="000000"/>
        </w:rPr>
        <w:t xml:space="preserve"> </w:t>
      </w:r>
      <w:r w:rsidR="000052AF">
        <w:rPr>
          <w:rFonts w:ascii="Palatino Linotype" w:hAnsi="Palatino Linotype" w:cs="Arial"/>
          <w:color w:val="000000"/>
        </w:rPr>
        <w:fldChar w:fldCharType="begin">
          <w:fldData xml:space="preserve">PEVuZE5vdGU+PENpdGU+PEF1dGhvcj5LYWxwYXRoeS1DcmFtZXI8L0F1dGhvcj48WWVhcj4yMDE2
PC9ZZWFyPjxSZWNOdW0+NDMxMTwvUmVjTnVtPjxEaXNwbGF5VGV4dD4oMik8L0Rpc3BsYXlUZXh0
PjxyZWNvcmQ+PHJlYy1udW1iZXI+NDMxMTwvcmVjLW51bWJlcj48Zm9yZWlnbi1rZXlzPjxrZXkg
YXBwPSJFTiIgZGItaWQ9InB0cHZ2MDlhN3BkMmRhZTk5d3V2c3YwMGZ2ejUwZXZ6enJhMiIgdGlt
ZXN0YW1wPSIxNDY5OTcxMTQ0Ij40MzExPC9rZXk+PC9mb3JlaWduLWtleXM+PHJlZi10eXBlIG5h
bWU9IkpvdXJuYWwgQXJ0aWNsZSI+MTc8L3JlZi10eXBlPjxjb250cmlidXRvcnM+PGF1dGhvcnM+
PGF1dGhvcj5LYWxwYXRoeS1DcmFtZXIsIEouPC9hdXRob3I+PGF1dGhvcj5aaGFvLCBCLjwvYXV0
aG9yPjxhdXRob3I+R29sZGdvZiwgRC48L2F1dGhvcj48YXV0aG9yPkd1LCBZLjwvYXV0aG9yPjxh
dXRob3I+V2FuZywgWC48L2F1dGhvcj48YXV0aG9yPllhbmcsIEguPC9hdXRob3I+PGF1dGhvcj5U
YW4sIFkuPC9hdXRob3I+PGF1dGhvcj5HaWxsaWVzLCBSLjwvYXV0aG9yPjxhdXRob3I+TmFwZWws
IFMuPC9hdXRob3I+PC9hdXRob3JzPjwvY29udHJpYnV0b3JzPjxhdXRoLWFkZHJlc3M+TWFzc2Fj
aHVzZXR0cyBHZW5lcmFsIEhvc3BpdGFsIGFuZCBIYXJ2YXJkIE1lZGljYWwgU2Nob29sLCBCb3N0
b24sIE1BLCBVU0EuJiN4RDtEZXBhcnRtZW50IG9mIFJhZGlvbG9neSwgQ29sdW1iaWEgVW5pdmVy
c2l0eSBNZWRpY2FsIENlbnRlciwgTmV3IFlvcmssIE5ZLCBVU0EuJiN4RDtEZXBhcnRtZW50IG9m
IENvbXB1dGVyIFNjaWVuY2UgYW5kIEVuZ2luZWVyaW5nLCBVbml2ZXJzaXR5IG9mIFNvdXRoIEZs
b3JpZGEsIFRhbXBhLCBGTCwgVVNBLiYjeEQ7RGVwYXJ0bWVudHMgb2YgQ2FuY2VyIEltYWdpbmcg
YW5kIE1ldGFib2xpc20sIEguIExlZSBNb2ZmaXR0IENhbmNlciBDZW50ZXIgYW5kIFJlc2VhcmNo
IEluc3RpdHV0ZSwgVGFtcGEsIEZMLCBVU0EuJiN4RDtEZXBhcnRtZW50IG9mIFJhZGlvbG9neSwg
U3RhbmZvcmQgVW5pdmVyc2l0eSBTY2hvb2wgb2YgTWVkaWNpbmUsIEphbWVzIEguIENsYXJrIENl
bnRlciBTMzIzIDMxOCBDYW1wdXMgRHJpdmUsIFN0YW5mb3JkLCBDQSwgOTQzMDUtNTQ1MCwgVVNB
LiYjeEQ7RGVwYXJ0bWVudCBvZiBSYWRpb2xvZ3ksIFN0YW5mb3JkIFVuaXZlcnNpdHkgU2Nob29s
IG9mIE1lZGljaW5lLCBKYW1lcyBILiBDbGFyayBDZW50ZXIgUzMyMyAzMTggQ2FtcHVzIERyaXZl
LCBTdGFuZm9yZCwgQ0EsIDk0MzA1LTU0NTAsIFVTQS4gc25hcGVsQHN0YW5mb3JkLmVkdS48L2F1
dGgtYWRkcmVzcz48dGl0bGVzPjx0aXRsZT5BIENvbXBhcmlzb24gb2YgTHVuZyBOb2R1bGUgU2Vn
bWVudGF0aW9uIEFsZ29yaXRobXM6IE1ldGhvZHMgYW5kIFJlc3VsdHMgZnJvbSBhIE11bHRpLWlu
c3RpdHV0aW9uYWwgU3R1ZHk8L3RpdGxlPjxzZWNvbmRhcnktdGl0bGU+SiBEaWdpdCBJbWFnaW5n
PC9zZWNvbmRhcnktdGl0bGU+PGFsdC10aXRsZT5Kb3VybmFsIG9mIGRpZ2l0YWwgaW1hZ2luZzwv
YWx0LXRpdGxlPjwvdGl0bGVzPjxwZXJpb2RpY2FsPjxmdWxsLXRpdGxlPkogRGlnaXQgSW1hZ2lu
ZzwvZnVsbC10aXRsZT48L3BlcmlvZGljYWw+PGFsdC1wZXJpb2RpY2FsPjxmdWxsLXRpdGxlPkpv
dXJuYWwgb2YgRGlnaXRhbCBJbWFnaW5nPC9mdWxsLXRpdGxlPjwvYWx0LXBlcmlvZGljYWw+PHBh
Z2VzPjQ3Ni04NzwvcGFnZXM+PHZvbHVtZT4yOTwvdm9sdW1lPjxudW1iZXI+NDwvbnVtYmVyPjxk
YXRlcz48eWVhcj4yMDE2PC95ZWFyPjxwdWItZGF0ZXM+PGRhdGU+QXVnPC9kYXRlPjwvcHViLWRh
dGVzPjwvZGF0ZXM+PGlzYm4+MTYxOC03MjdYIChFbGVjdHJvbmljKSYjeEQ7MDg5Ny0xODg5IChM
aW5raW5nKTwvaXNibj48YWNjZXNzaW9uLW51bT4yNjg0NzIwMzwvYWNjZXNzaW9uLW51bT48dXJs
cz48cmVsYXRlZC11cmxzPjx1cmw+aHR0cDovL3d3dy5uY2JpLm5sbS5uaWguZ292L3B1Ym1lZC8y
Njg0NzIwMzwvdXJsPjwvcmVsYXRlZC11cmxzPjwvdXJscz48Y3VzdG9tMj40OTQyMzg2PC9jdXN0
b20yPjxlbGVjdHJvbmljLXJlc291cmNlLW51bT4xMC4xMDA3L3MxMDI3OC0wMTYtOTg1OS16PC9l
bGVjdHJvbmljLXJlc291cmNlLW51bT48L3JlY29yZD48L0NpdGU+PC9FbmROb3RlPn==
</w:fldData>
        </w:fldChar>
      </w:r>
      <w:r w:rsidR="000052AF">
        <w:rPr>
          <w:rFonts w:ascii="Palatino Linotype" w:hAnsi="Palatino Linotype" w:cs="Arial"/>
          <w:color w:val="000000"/>
        </w:rPr>
        <w:instrText xml:space="preserve"> ADDIN EN.CITE </w:instrText>
      </w:r>
      <w:r w:rsidR="000052AF">
        <w:rPr>
          <w:rFonts w:ascii="Palatino Linotype" w:hAnsi="Palatino Linotype" w:cs="Arial"/>
          <w:color w:val="000000"/>
        </w:rPr>
        <w:fldChar w:fldCharType="begin">
          <w:fldData xml:space="preserve">PEVuZE5vdGU+PENpdGU+PEF1dGhvcj5LYWxwYXRoeS1DcmFtZXI8L0F1dGhvcj48WWVhcj4yMDE2
PC9ZZWFyPjxSZWNOdW0+NDMxMTwvUmVjTnVtPjxEaXNwbGF5VGV4dD4oMik8L0Rpc3BsYXlUZXh0
PjxyZWNvcmQ+PHJlYy1udW1iZXI+NDMxMTwvcmVjLW51bWJlcj48Zm9yZWlnbi1rZXlzPjxrZXkg
YXBwPSJFTiIgZGItaWQ9InB0cHZ2MDlhN3BkMmRhZTk5d3V2c3YwMGZ2ejUwZXZ6enJhMiIgdGlt
ZXN0YW1wPSIxNDY5OTcxMTQ0Ij40MzExPC9rZXk+PC9mb3JlaWduLWtleXM+PHJlZi10eXBlIG5h
bWU9IkpvdXJuYWwgQXJ0aWNsZSI+MTc8L3JlZi10eXBlPjxjb250cmlidXRvcnM+PGF1dGhvcnM+
PGF1dGhvcj5LYWxwYXRoeS1DcmFtZXIsIEouPC9hdXRob3I+PGF1dGhvcj5aaGFvLCBCLjwvYXV0
aG9yPjxhdXRob3I+R29sZGdvZiwgRC48L2F1dGhvcj48YXV0aG9yPkd1LCBZLjwvYXV0aG9yPjxh
dXRob3I+V2FuZywgWC48L2F1dGhvcj48YXV0aG9yPllhbmcsIEguPC9hdXRob3I+PGF1dGhvcj5U
YW4sIFkuPC9hdXRob3I+PGF1dGhvcj5HaWxsaWVzLCBSLjwvYXV0aG9yPjxhdXRob3I+TmFwZWws
IFMuPC9hdXRob3I+PC9hdXRob3JzPjwvY29udHJpYnV0b3JzPjxhdXRoLWFkZHJlc3M+TWFzc2Fj
aHVzZXR0cyBHZW5lcmFsIEhvc3BpdGFsIGFuZCBIYXJ2YXJkIE1lZGljYWwgU2Nob29sLCBCb3N0
b24sIE1BLCBVU0EuJiN4RDtEZXBhcnRtZW50IG9mIFJhZGlvbG9neSwgQ29sdW1iaWEgVW5pdmVy
c2l0eSBNZWRpY2FsIENlbnRlciwgTmV3IFlvcmssIE5ZLCBVU0EuJiN4RDtEZXBhcnRtZW50IG9m
IENvbXB1dGVyIFNjaWVuY2UgYW5kIEVuZ2luZWVyaW5nLCBVbml2ZXJzaXR5IG9mIFNvdXRoIEZs
b3JpZGEsIFRhbXBhLCBGTCwgVVNBLiYjeEQ7RGVwYXJ0bWVudHMgb2YgQ2FuY2VyIEltYWdpbmcg
YW5kIE1ldGFib2xpc20sIEguIExlZSBNb2ZmaXR0IENhbmNlciBDZW50ZXIgYW5kIFJlc2VhcmNo
IEluc3RpdHV0ZSwgVGFtcGEsIEZMLCBVU0EuJiN4RDtEZXBhcnRtZW50IG9mIFJhZGlvbG9neSwg
U3RhbmZvcmQgVW5pdmVyc2l0eSBTY2hvb2wgb2YgTWVkaWNpbmUsIEphbWVzIEguIENsYXJrIENl
bnRlciBTMzIzIDMxOCBDYW1wdXMgRHJpdmUsIFN0YW5mb3JkLCBDQSwgOTQzMDUtNTQ1MCwgVVNB
LiYjeEQ7RGVwYXJ0bWVudCBvZiBSYWRpb2xvZ3ksIFN0YW5mb3JkIFVuaXZlcnNpdHkgU2Nob29s
IG9mIE1lZGljaW5lLCBKYW1lcyBILiBDbGFyayBDZW50ZXIgUzMyMyAzMTggQ2FtcHVzIERyaXZl
LCBTdGFuZm9yZCwgQ0EsIDk0MzA1LTU0NTAsIFVTQS4gc25hcGVsQHN0YW5mb3JkLmVkdS48L2F1
dGgtYWRkcmVzcz48dGl0bGVzPjx0aXRsZT5BIENvbXBhcmlzb24gb2YgTHVuZyBOb2R1bGUgU2Vn
bWVudGF0aW9uIEFsZ29yaXRobXM6IE1ldGhvZHMgYW5kIFJlc3VsdHMgZnJvbSBhIE11bHRpLWlu
c3RpdHV0aW9uYWwgU3R1ZHk8L3RpdGxlPjxzZWNvbmRhcnktdGl0bGU+SiBEaWdpdCBJbWFnaW5n
PC9zZWNvbmRhcnktdGl0bGU+PGFsdC10aXRsZT5Kb3VybmFsIG9mIGRpZ2l0YWwgaW1hZ2luZzwv
YWx0LXRpdGxlPjwvdGl0bGVzPjxwZXJpb2RpY2FsPjxmdWxsLXRpdGxlPkogRGlnaXQgSW1hZ2lu
ZzwvZnVsbC10aXRsZT48L3BlcmlvZGljYWw+PGFsdC1wZXJpb2RpY2FsPjxmdWxsLXRpdGxlPkpv
dXJuYWwgb2YgRGlnaXRhbCBJbWFnaW5nPC9mdWxsLXRpdGxlPjwvYWx0LXBlcmlvZGljYWw+PHBh
Z2VzPjQ3Ni04NzwvcGFnZXM+PHZvbHVtZT4yOTwvdm9sdW1lPjxudW1iZXI+NDwvbnVtYmVyPjxk
YXRlcz48eWVhcj4yMDE2PC95ZWFyPjxwdWItZGF0ZXM+PGRhdGU+QXVnPC9kYXRlPjwvcHViLWRh
dGVzPjwvZGF0ZXM+PGlzYm4+MTYxOC03MjdYIChFbGVjdHJvbmljKSYjeEQ7MDg5Ny0xODg5IChM
aW5raW5nKTwvaXNibj48YWNjZXNzaW9uLW51bT4yNjg0NzIwMzwvYWNjZXNzaW9uLW51bT48dXJs
cz48cmVsYXRlZC11cmxzPjx1cmw+aHR0cDovL3d3dy5uY2JpLm5sbS5uaWguZ292L3B1Ym1lZC8y
Njg0NzIwMzwvdXJsPjwvcmVsYXRlZC11cmxzPjwvdXJscz48Y3VzdG9tMj40OTQyMzg2PC9jdXN0
b20yPjxlbGVjdHJvbmljLXJlc291cmNlLW51bT4xMC4xMDA3L3MxMDI3OC0wMTYtOTg1OS16PC9l
bGVjdHJvbmljLXJlc291cmNlLW51bT48L3JlY29yZD48L0NpdGU+PC9FbmROb3RlPn==
</w:fldData>
        </w:fldChar>
      </w:r>
      <w:r w:rsidR="000052AF">
        <w:rPr>
          <w:rFonts w:ascii="Palatino Linotype" w:hAnsi="Palatino Linotype" w:cs="Arial"/>
          <w:color w:val="000000"/>
        </w:rPr>
        <w:instrText xml:space="preserve"> ADDIN EN.CITE.DATA </w:instrText>
      </w:r>
      <w:r w:rsidR="000052AF">
        <w:rPr>
          <w:rFonts w:ascii="Palatino Linotype" w:hAnsi="Palatino Linotype" w:cs="Arial"/>
          <w:color w:val="000000"/>
        </w:rPr>
      </w:r>
      <w:r w:rsidR="000052AF">
        <w:rPr>
          <w:rFonts w:ascii="Palatino Linotype" w:hAnsi="Palatino Linotype" w:cs="Arial"/>
          <w:color w:val="000000"/>
        </w:rPr>
        <w:fldChar w:fldCharType="end"/>
      </w:r>
      <w:r w:rsidR="000052AF">
        <w:rPr>
          <w:rFonts w:ascii="Palatino Linotype" w:hAnsi="Palatino Linotype" w:cs="Arial"/>
          <w:color w:val="000000"/>
        </w:rPr>
      </w:r>
      <w:r w:rsidR="000052AF">
        <w:rPr>
          <w:rFonts w:ascii="Palatino Linotype" w:hAnsi="Palatino Linotype" w:cs="Arial"/>
          <w:color w:val="000000"/>
        </w:rPr>
        <w:fldChar w:fldCharType="separate"/>
      </w:r>
      <w:r w:rsidR="000052AF">
        <w:rPr>
          <w:rFonts w:ascii="Palatino Linotype" w:hAnsi="Palatino Linotype" w:cs="Arial"/>
          <w:noProof/>
          <w:color w:val="000000"/>
        </w:rPr>
        <w:t>(2)</w:t>
      </w:r>
      <w:r w:rsidR="000052AF">
        <w:rPr>
          <w:rFonts w:ascii="Palatino Linotype" w:hAnsi="Palatino Linotype" w:cs="Arial"/>
          <w:color w:val="000000"/>
        </w:rPr>
        <w:fldChar w:fldCharType="end"/>
      </w:r>
      <w:r w:rsidR="00B74335">
        <w:rPr>
          <w:rFonts w:ascii="Palatino Linotype" w:hAnsi="Palatino Linotype" w:cs="Arial"/>
          <w:color w:val="000000"/>
        </w:rPr>
        <w:t>, we demonstrated that the segmentations had higher repeatability than reproducibility (</w:t>
      </w:r>
      <w:r w:rsidR="000E784A">
        <w:rPr>
          <w:rFonts w:ascii="Palatino Linotype" w:hAnsi="Palatino Linotype" w:cs="Arial"/>
          <w:color w:val="000000"/>
        </w:rPr>
        <w:t xml:space="preserve">i.e. were </w:t>
      </w:r>
      <w:r w:rsidR="00B74335">
        <w:rPr>
          <w:rFonts w:ascii="Palatino Linotype" w:hAnsi="Palatino Linotype" w:cs="Arial"/>
          <w:color w:val="000000"/>
        </w:rPr>
        <w:t>more similar among different runs of the same algorithm compared to runs of different algorithms</w:t>
      </w:r>
      <w:r w:rsidR="000E784A">
        <w:rPr>
          <w:rFonts w:ascii="Palatino Linotype" w:hAnsi="Palatino Linotype" w:cs="Arial"/>
          <w:color w:val="000000"/>
        </w:rPr>
        <w:t>)</w:t>
      </w:r>
      <w:r w:rsidR="00B74335">
        <w:rPr>
          <w:rFonts w:ascii="Palatino Linotype" w:hAnsi="Palatino Linotype" w:cs="Arial"/>
          <w:color w:val="000000"/>
        </w:rPr>
        <w:t>.</w:t>
      </w:r>
    </w:p>
    <w:p w14:paraId="08661A11" w14:textId="77777777" w:rsidR="00B74335" w:rsidRDefault="00B74335" w:rsidP="000052AF">
      <w:pPr>
        <w:ind w:left="360"/>
        <w:jc w:val="both"/>
        <w:textAlignment w:val="baseline"/>
        <w:rPr>
          <w:rFonts w:ascii="Palatino Linotype" w:hAnsi="Palatino Linotype" w:cs="Arial"/>
          <w:color w:val="000000"/>
        </w:rPr>
      </w:pPr>
    </w:p>
    <w:p w14:paraId="492E12A2" w14:textId="6D672E0C" w:rsidR="00B80EEE" w:rsidRPr="00DC7C6E" w:rsidRDefault="00D73547" w:rsidP="00DC7C6E">
      <w:pPr>
        <w:ind w:firstLine="720"/>
        <w:jc w:val="both"/>
        <w:textAlignment w:val="baseline"/>
        <w:rPr>
          <w:rFonts w:ascii="Palatino Linotype" w:hAnsi="Palatino Linotype" w:cs="Arial"/>
          <w:color w:val="000000"/>
        </w:rPr>
      </w:pPr>
      <w:r w:rsidRPr="00BE6168">
        <w:rPr>
          <w:rFonts w:ascii="Palatino Linotype" w:hAnsi="Palatino Linotype" w:cs="Arial"/>
          <w:b/>
          <w:color w:val="000000"/>
        </w:rPr>
        <w:lastRenderedPageBreak/>
        <w:t xml:space="preserve">Figure 1 </w:t>
      </w:r>
      <w:r w:rsidR="00F117C9">
        <w:rPr>
          <w:rFonts w:ascii="Palatino Linotype" w:hAnsi="Palatino Linotype" w:cs="Arial"/>
          <w:color w:val="000000"/>
        </w:rPr>
        <w:t xml:space="preserve">displays the range of </w:t>
      </w:r>
      <w:r w:rsidR="005E5440">
        <w:rPr>
          <w:rFonts w:ascii="Palatino Linotype" w:hAnsi="Palatino Linotype" w:cs="Arial"/>
          <w:color w:val="000000"/>
        </w:rPr>
        <w:t xml:space="preserve">overall </w:t>
      </w:r>
      <w:r w:rsidR="00F117C9">
        <w:rPr>
          <w:rFonts w:ascii="Palatino Linotype" w:hAnsi="Palatino Linotype" w:cs="Arial"/>
          <w:color w:val="000000"/>
        </w:rPr>
        <w:t xml:space="preserve">CCC for the features and highlights the relative stability of a majority of features to variations in segmentation algorithms. </w:t>
      </w:r>
      <w:r w:rsidR="00FB03D9">
        <w:rPr>
          <w:rFonts w:ascii="Palatino Linotype" w:hAnsi="Palatino Linotype" w:cs="Arial"/>
          <w:color w:val="000000"/>
        </w:rPr>
        <w:t xml:space="preserve"> ANOVA analysis of </w:t>
      </w:r>
      <w:proofErr w:type="gramStart"/>
      <w:r w:rsidR="00FB03D9">
        <w:rPr>
          <w:rFonts w:ascii="Palatino Linotype" w:hAnsi="Palatino Linotype" w:cs="Arial"/>
          <w:color w:val="000000"/>
        </w:rPr>
        <w:t>the inter</w:t>
      </w:r>
      <w:proofErr w:type="gramEnd"/>
      <w:r w:rsidR="00FB03D9">
        <w:rPr>
          <w:rFonts w:ascii="Palatino Linotype" w:hAnsi="Palatino Linotype" w:cs="Arial"/>
          <w:color w:val="000000"/>
        </w:rPr>
        <w:t>, intra and overall CCC indicate</w:t>
      </w:r>
      <w:r w:rsidR="000F40D8">
        <w:rPr>
          <w:rFonts w:ascii="Palatino Linotype" w:hAnsi="Palatino Linotype" w:cs="Arial"/>
          <w:color w:val="000000"/>
        </w:rPr>
        <w:t>d</w:t>
      </w:r>
      <w:r w:rsidR="00FB03D9">
        <w:rPr>
          <w:rFonts w:ascii="Palatino Linotype" w:hAnsi="Palatino Linotype" w:cs="Arial"/>
          <w:color w:val="000000"/>
        </w:rPr>
        <w:t xml:space="preserve"> that the CCC is different by feature class (</w:t>
      </w:r>
      <w:r w:rsidR="00A11BC5">
        <w:rPr>
          <w:rFonts w:ascii="Palatino Linotype" w:hAnsi="Palatino Linotype" w:cs="Arial"/>
          <w:color w:val="000000"/>
        </w:rPr>
        <w:t>p=0</w:t>
      </w:r>
      <w:r w:rsidR="00A11BC5" w:rsidRPr="00A11BC5">
        <w:rPr>
          <w:rFonts w:ascii="Palatino Linotype" w:hAnsi="Palatino Linotype" w:cs="Arial"/>
          <w:color w:val="000000"/>
        </w:rPr>
        <w:t>.000125</w:t>
      </w:r>
      <w:r w:rsidR="00A11BC5">
        <w:rPr>
          <w:rFonts w:ascii="Palatino Linotype" w:hAnsi="Palatino Linotype" w:cs="Arial"/>
          <w:color w:val="000000"/>
        </w:rPr>
        <w:t xml:space="preserve"> for overall CCC, p&lt;&lt;0.05 for inter CC and p=0.0395 for intra CCC</w:t>
      </w:r>
      <w:r w:rsidR="00FB03D9">
        <w:rPr>
          <w:rFonts w:ascii="Palatino Linotype" w:hAnsi="Palatino Linotype" w:cs="Arial"/>
          <w:color w:val="000000"/>
        </w:rPr>
        <w:t xml:space="preserve">). Further, </w:t>
      </w:r>
      <w:r w:rsidR="00A11BC5">
        <w:rPr>
          <w:rFonts w:ascii="Palatino Linotype" w:hAnsi="Palatino Linotype" w:cs="Arial"/>
          <w:color w:val="000000"/>
        </w:rPr>
        <w:t>post-hoc comparisons based on the Tukey-HSD statistic suggest</w:t>
      </w:r>
      <w:r w:rsidR="000F40D8">
        <w:rPr>
          <w:rFonts w:ascii="Palatino Linotype" w:hAnsi="Palatino Linotype" w:cs="Arial"/>
          <w:color w:val="000000"/>
        </w:rPr>
        <w:t>ed</w:t>
      </w:r>
      <w:r w:rsidR="00A11BC5">
        <w:rPr>
          <w:rFonts w:ascii="Palatino Linotype" w:hAnsi="Palatino Linotype" w:cs="Arial"/>
          <w:color w:val="000000"/>
        </w:rPr>
        <w:t xml:space="preserve"> that the </w:t>
      </w:r>
      <w:r w:rsidR="007B0081">
        <w:rPr>
          <w:rFonts w:ascii="Palatino Linotype" w:hAnsi="Palatino Linotype" w:cs="Arial"/>
          <w:color w:val="000000"/>
        </w:rPr>
        <w:t xml:space="preserve">inter and overall </w:t>
      </w:r>
      <w:proofErr w:type="gramStart"/>
      <w:r w:rsidR="006E56DF">
        <w:rPr>
          <w:rFonts w:ascii="Palatino Linotype" w:hAnsi="Palatino Linotype" w:cs="Arial"/>
          <w:color w:val="000000"/>
        </w:rPr>
        <w:t>GSD</w:t>
      </w:r>
      <w:r w:rsidR="00A11BC5">
        <w:rPr>
          <w:rFonts w:ascii="Palatino Linotype" w:hAnsi="Palatino Linotype" w:cs="Arial"/>
          <w:color w:val="000000"/>
        </w:rPr>
        <w:t xml:space="preserve"> </w:t>
      </w:r>
      <w:r w:rsidR="007B0081">
        <w:rPr>
          <w:rFonts w:ascii="Palatino Linotype" w:hAnsi="Palatino Linotype" w:cs="Arial"/>
          <w:color w:val="000000"/>
        </w:rPr>
        <w:t xml:space="preserve"> CCCs</w:t>
      </w:r>
      <w:proofErr w:type="gramEnd"/>
      <w:r w:rsidR="007B0081">
        <w:rPr>
          <w:rFonts w:ascii="Palatino Linotype" w:hAnsi="Palatino Linotype" w:cs="Arial"/>
          <w:color w:val="000000"/>
        </w:rPr>
        <w:t xml:space="preserve"> </w:t>
      </w:r>
      <w:r w:rsidR="00A11BC5">
        <w:rPr>
          <w:rFonts w:ascii="Palatino Linotype" w:hAnsi="Palatino Linotype" w:cs="Arial"/>
          <w:color w:val="000000"/>
        </w:rPr>
        <w:t xml:space="preserve">are </w:t>
      </w:r>
      <w:r w:rsidR="007B0081">
        <w:rPr>
          <w:rFonts w:ascii="Palatino Linotype" w:hAnsi="Palatino Linotype" w:cs="Arial"/>
          <w:color w:val="000000"/>
        </w:rPr>
        <w:t xml:space="preserve">lower and </w:t>
      </w:r>
      <w:r w:rsidR="00A11BC5">
        <w:rPr>
          <w:rFonts w:ascii="Palatino Linotype" w:hAnsi="Palatino Linotype" w:cs="Arial"/>
          <w:color w:val="000000"/>
        </w:rPr>
        <w:t>different from the other classes at an adjusted p-value of 0.05 for the inter and overall comparison</w:t>
      </w:r>
      <w:r w:rsidR="00260D3F">
        <w:rPr>
          <w:rFonts w:ascii="Palatino Linotype" w:hAnsi="Palatino Linotype" w:cs="Arial"/>
          <w:color w:val="000000"/>
        </w:rPr>
        <w:t>s</w:t>
      </w:r>
      <w:r w:rsidR="00A11BC5">
        <w:rPr>
          <w:rFonts w:ascii="Palatino Linotype" w:hAnsi="Palatino Linotype" w:cs="Arial"/>
          <w:color w:val="000000"/>
        </w:rPr>
        <w:t>.</w:t>
      </w:r>
      <w:r w:rsidR="000F40D8">
        <w:rPr>
          <w:rFonts w:ascii="Palatino Linotype" w:hAnsi="Palatino Linotype" w:cs="Arial"/>
          <w:color w:val="000000"/>
        </w:rPr>
        <w:t xml:space="preserve"> </w:t>
      </w:r>
    </w:p>
    <w:p w14:paraId="5653B362" w14:textId="5F7BA7BA" w:rsidR="0015461F" w:rsidRDefault="0015461F" w:rsidP="00D73547">
      <w:pPr>
        <w:spacing w:before="320" w:after="80"/>
        <w:ind w:firstLine="720"/>
        <w:jc w:val="both"/>
        <w:outlineLvl w:val="2"/>
        <w:rPr>
          <w:rFonts w:ascii="Palatino Linotype" w:hAnsi="Palatino Linotype" w:cs="Arial"/>
          <w:color w:val="000000"/>
        </w:rPr>
      </w:pPr>
      <w:r w:rsidRPr="00DC7C6E">
        <w:rPr>
          <w:rFonts w:ascii="Palatino Linotype" w:hAnsi="Palatino Linotype" w:cs="Arial"/>
          <w:b/>
          <w:color w:val="000000"/>
        </w:rPr>
        <w:t>Figure 2</w:t>
      </w:r>
      <w:r>
        <w:rPr>
          <w:rFonts w:ascii="Palatino Linotype" w:hAnsi="Palatino Linotype" w:cs="Arial"/>
          <w:color w:val="000000"/>
        </w:rPr>
        <w:t xml:space="preserve"> displays cumulative </w:t>
      </w:r>
      <w:r w:rsidR="004526C1">
        <w:rPr>
          <w:rFonts w:ascii="Palatino Linotype" w:hAnsi="Palatino Linotype" w:cs="Arial"/>
          <w:color w:val="000000"/>
        </w:rPr>
        <w:t>density function</w:t>
      </w:r>
      <w:r>
        <w:rPr>
          <w:rFonts w:ascii="Palatino Linotype" w:hAnsi="Palatino Linotype" w:cs="Arial"/>
          <w:color w:val="000000"/>
        </w:rPr>
        <w:t xml:space="preserve"> of the overall CCC by feature class. </w:t>
      </w:r>
      <w:r w:rsidR="00C95B9E">
        <w:rPr>
          <w:rFonts w:ascii="Palatino Linotype" w:hAnsi="Palatino Linotype" w:cs="Arial"/>
          <w:color w:val="000000"/>
        </w:rPr>
        <w:t>6</w:t>
      </w:r>
      <w:r w:rsidR="009954F2">
        <w:rPr>
          <w:rFonts w:ascii="Palatino Linotype" w:hAnsi="Palatino Linotype" w:cs="Arial"/>
          <w:color w:val="000000"/>
        </w:rPr>
        <w:t>8</w:t>
      </w:r>
      <w:r>
        <w:rPr>
          <w:rFonts w:ascii="Palatino Linotype" w:hAnsi="Palatino Linotype" w:cs="Arial"/>
          <w:color w:val="000000"/>
        </w:rPr>
        <w:t>% of all features have a</w:t>
      </w:r>
      <w:r w:rsidR="00C95B9E">
        <w:rPr>
          <w:rFonts w:ascii="Palatino Linotype" w:hAnsi="Palatino Linotype" w:cs="Arial"/>
          <w:color w:val="000000"/>
        </w:rPr>
        <w:t>n</w:t>
      </w:r>
      <w:r>
        <w:rPr>
          <w:rFonts w:ascii="Palatino Linotype" w:hAnsi="Palatino Linotype" w:cs="Arial"/>
          <w:color w:val="000000"/>
        </w:rPr>
        <w:t xml:space="preserve"> overall CCC of 0.</w:t>
      </w:r>
      <w:r w:rsidR="00C95B9E">
        <w:rPr>
          <w:rFonts w:ascii="Palatino Linotype" w:hAnsi="Palatino Linotype" w:cs="Arial"/>
          <w:color w:val="000000"/>
        </w:rPr>
        <w:t>75</w:t>
      </w:r>
      <w:r>
        <w:rPr>
          <w:rFonts w:ascii="Palatino Linotype" w:hAnsi="Palatino Linotype" w:cs="Arial"/>
          <w:color w:val="000000"/>
        </w:rPr>
        <w:t xml:space="preserve"> or higher. </w:t>
      </w:r>
      <w:r w:rsidR="00C95B9E">
        <w:rPr>
          <w:rFonts w:ascii="Palatino Linotype" w:hAnsi="Palatino Linotype" w:cs="Arial"/>
          <w:color w:val="000000"/>
        </w:rPr>
        <w:t xml:space="preserve">However, just </w:t>
      </w:r>
      <w:r w:rsidR="009954F2">
        <w:rPr>
          <w:rFonts w:ascii="Palatino Linotype" w:hAnsi="Palatino Linotype" w:cs="Arial"/>
          <w:color w:val="000000"/>
        </w:rPr>
        <w:t>50</w:t>
      </w:r>
      <w:r w:rsidR="00C95B9E">
        <w:rPr>
          <w:rFonts w:ascii="Palatino Linotype" w:hAnsi="Palatino Linotype" w:cs="Arial"/>
          <w:color w:val="000000"/>
        </w:rPr>
        <w:t>% of GSD features have a CCC of 0.75 or higher</w:t>
      </w:r>
      <w:r w:rsidR="009E2D31">
        <w:rPr>
          <w:rFonts w:ascii="Palatino Linotype" w:hAnsi="Palatino Linotype" w:cs="Arial"/>
          <w:color w:val="000000"/>
        </w:rPr>
        <w:t xml:space="preserve"> while 9</w:t>
      </w:r>
      <w:r w:rsidR="00B544E1">
        <w:rPr>
          <w:rFonts w:ascii="Palatino Linotype" w:hAnsi="Palatino Linotype" w:cs="Arial"/>
          <w:color w:val="000000"/>
        </w:rPr>
        <w:t>5</w:t>
      </w:r>
      <w:r w:rsidR="009E2D31">
        <w:rPr>
          <w:rFonts w:ascii="Palatino Linotype" w:hAnsi="Palatino Linotype" w:cs="Arial"/>
          <w:color w:val="000000"/>
        </w:rPr>
        <w:t>% of size features have a CCC of 0.75 or higher</w:t>
      </w:r>
      <w:r w:rsidR="00C95B9E">
        <w:rPr>
          <w:rFonts w:ascii="Palatino Linotype" w:hAnsi="Palatino Linotype" w:cs="Arial"/>
          <w:color w:val="000000"/>
        </w:rPr>
        <w:t>.</w:t>
      </w:r>
    </w:p>
    <w:p w14:paraId="6545682C" w14:textId="47BA01CA" w:rsidR="00992A19" w:rsidRDefault="00992A19" w:rsidP="00D73547">
      <w:pPr>
        <w:spacing w:before="320" w:after="80"/>
        <w:ind w:firstLine="720"/>
        <w:jc w:val="both"/>
        <w:outlineLvl w:val="2"/>
        <w:rPr>
          <w:rFonts w:ascii="Palatino Linotype" w:hAnsi="Palatino Linotype" w:cs="Arial"/>
          <w:color w:val="000000"/>
        </w:rPr>
      </w:pPr>
      <w:r>
        <w:rPr>
          <w:rFonts w:ascii="Palatino Linotype" w:hAnsi="Palatino Linotype" w:cs="Arial"/>
          <w:color w:val="000000"/>
        </w:rPr>
        <w:t xml:space="preserve">It is worth mentioning that although the boxplot in </w:t>
      </w:r>
      <w:r w:rsidRPr="00D73547">
        <w:rPr>
          <w:rFonts w:ascii="Palatino Linotype" w:hAnsi="Palatino Linotype" w:cs="Arial"/>
          <w:b/>
          <w:color w:val="000000"/>
        </w:rPr>
        <w:t>figure 1</w:t>
      </w:r>
      <w:r>
        <w:rPr>
          <w:rFonts w:ascii="Palatino Linotype" w:hAnsi="Palatino Linotype" w:cs="Arial"/>
          <w:color w:val="000000"/>
        </w:rPr>
        <w:t xml:space="preserve"> treats each feature as an independent measure, many features are expected to be highly correlated or identical. For example, we would expect identical features (e.g. volume) that are part of the feature pipelines of multiple participants to be highly correlated. Features within the same class (e.g. GLCM features at different directions or scales) are also potentially correlated. </w:t>
      </w:r>
    </w:p>
    <w:p w14:paraId="4359481B" w14:textId="17F725EB" w:rsidR="00CF1D2E" w:rsidRDefault="00224E15" w:rsidP="00D73547">
      <w:pPr>
        <w:spacing w:before="320" w:after="80"/>
        <w:ind w:firstLine="720"/>
        <w:jc w:val="both"/>
        <w:outlineLvl w:val="2"/>
        <w:rPr>
          <w:rFonts w:ascii="Palatino Linotype" w:hAnsi="Palatino Linotype" w:cs="Arial"/>
          <w:color w:val="000000"/>
        </w:rPr>
      </w:pPr>
      <w:r>
        <w:rPr>
          <w:rFonts w:ascii="Palatino Linotype" w:hAnsi="Palatino Linotype" w:cs="Arial"/>
          <w:color w:val="000000"/>
        </w:rPr>
        <w:t xml:space="preserve">We </w:t>
      </w:r>
      <w:r w:rsidR="00FD45E1">
        <w:rPr>
          <w:rFonts w:ascii="Palatino Linotype" w:hAnsi="Palatino Linotype" w:cs="Arial"/>
          <w:color w:val="000000"/>
        </w:rPr>
        <w:t xml:space="preserve">also </w:t>
      </w:r>
      <w:r>
        <w:rPr>
          <w:rFonts w:ascii="Palatino Linotype" w:hAnsi="Palatino Linotype" w:cs="Arial"/>
          <w:color w:val="000000"/>
        </w:rPr>
        <w:t xml:space="preserve">calculated the correlation coefficient </w:t>
      </w:r>
      <w:r w:rsidR="00FD45E1">
        <w:rPr>
          <w:rFonts w:ascii="Palatino Linotype" w:hAnsi="Palatino Linotype" w:cs="Arial"/>
          <w:color w:val="000000"/>
        </w:rPr>
        <w:t xml:space="preserve">for </w:t>
      </w:r>
      <w:r>
        <w:rPr>
          <w:rFonts w:ascii="Palatino Linotype" w:hAnsi="Palatino Linotype" w:cs="Arial"/>
          <w:color w:val="000000"/>
        </w:rPr>
        <w:t xml:space="preserve">all pairs of features and validated the assumption that the same feature calculated </w:t>
      </w:r>
      <w:r w:rsidR="005D45A9">
        <w:rPr>
          <w:rFonts w:ascii="Palatino Linotype" w:hAnsi="Palatino Linotype" w:cs="Arial"/>
          <w:color w:val="000000"/>
        </w:rPr>
        <w:t>by multiple participants</w:t>
      </w:r>
      <w:r>
        <w:rPr>
          <w:rFonts w:ascii="Palatino Linotype" w:hAnsi="Palatino Linotype" w:cs="Arial"/>
          <w:color w:val="000000"/>
        </w:rPr>
        <w:t xml:space="preserve"> would exhibit high correlation. The most obvious example of </w:t>
      </w:r>
      <w:r w:rsidR="00FD45E1">
        <w:rPr>
          <w:rFonts w:ascii="Palatino Linotype" w:hAnsi="Palatino Linotype" w:cs="Arial"/>
          <w:color w:val="000000"/>
        </w:rPr>
        <w:t xml:space="preserve">such </w:t>
      </w:r>
      <w:r>
        <w:rPr>
          <w:rFonts w:ascii="Palatino Linotype" w:hAnsi="Palatino Linotype" w:cs="Arial"/>
          <w:color w:val="000000"/>
        </w:rPr>
        <w:t xml:space="preserve">a feature is the </w:t>
      </w:r>
      <w:r w:rsidR="00FD45E1">
        <w:rPr>
          <w:rFonts w:ascii="Palatino Linotype" w:hAnsi="Palatino Linotype" w:cs="Arial"/>
          <w:color w:val="000000"/>
        </w:rPr>
        <w:t xml:space="preserve">tumor </w:t>
      </w:r>
      <w:r w:rsidR="00A736A3">
        <w:rPr>
          <w:rFonts w:ascii="Palatino Linotype" w:hAnsi="Palatino Linotype" w:cs="Arial"/>
          <w:color w:val="000000"/>
        </w:rPr>
        <w:t>volume</w:t>
      </w:r>
      <w:r w:rsidR="00FF7779">
        <w:rPr>
          <w:rFonts w:ascii="Palatino Linotype" w:hAnsi="Palatino Linotype" w:cs="Arial"/>
          <w:color w:val="000000"/>
        </w:rPr>
        <w:t>, a member of the size class</w:t>
      </w:r>
      <w:r w:rsidR="00A736A3">
        <w:rPr>
          <w:rFonts w:ascii="Palatino Linotype" w:hAnsi="Palatino Linotype" w:cs="Arial"/>
          <w:color w:val="000000"/>
        </w:rPr>
        <w:t>; as computed</w:t>
      </w:r>
      <w:r>
        <w:rPr>
          <w:rFonts w:ascii="Palatino Linotype" w:hAnsi="Palatino Linotype" w:cs="Arial"/>
          <w:color w:val="000000"/>
        </w:rPr>
        <w:t xml:space="preserve"> </w:t>
      </w:r>
      <w:r w:rsidR="00F13E35">
        <w:rPr>
          <w:rFonts w:ascii="Palatino Linotype" w:hAnsi="Palatino Linotype" w:cs="Arial"/>
          <w:color w:val="000000"/>
        </w:rPr>
        <w:t xml:space="preserve">by </w:t>
      </w:r>
      <w:r w:rsidR="00F13E35" w:rsidRPr="00B33641">
        <w:rPr>
          <w:rFonts w:ascii="Palatino Linotype" w:hAnsi="Palatino Linotype" w:cs="Arial"/>
          <w:color w:val="000000"/>
        </w:rPr>
        <w:t xml:space="preserve">six </w:t>
      </w:r>
      <w:r w:rsidR="00C41AB2" w:rsidRPr="00B33641">
        <w:rPr>
          <w:rFonts w:ascii="Palatino Linotype" w:eastAsia="Malgun Gothic" w:hAnsi="Palatino Linotype" w:cs="Arial"/>
          <w:color w:val="000000"/>
          <w:lang w:eastAsia="ko-KR"/>
        </w:rPr>
        <w:t>of the</w:t>
      </w:r>
      <w:r w:rsidR="00C41AB2">
        <w:rPr>
          <w:rFonts w:ascii="Palatino Linotype" w:eastAsia="Malgun Gothic" w:hAnsi="Palatino Linotype" w:cs="Arial" w:hint="eastAsia"/>
          <w:color w:val="000000"/>
          <w:lang w:eastAsia="ko-KR"/>
        </w:rPr>
        <w:t xml:space="preserve"> </w:t>
      </w:r>
      <w:r w:rsidR="00FD45E1">
        <w:rPr>
          <w:rFonts w:ascii="Palatino Linotype" w:hAnsi="Palatino Linotype" w:cs="Arial"/>
          <w:color w:val="000000"/>
        </w:rPr>
        <w:t xml:space="preserve">participants </w:t>
      </w:r>
      <w:r w:rsidR="00562E71">
        <w:rPr>
          <w:rFonts w:ascii="Palatino Linotype" w:hAnsi="Palatino Linotype" w:cs="Arial"/>
          <w:color w:val="000000"/>
        </w:rPr>
        <w:t xml:space="preserve">the correlation coefficients </w:t>
      </w:r>
      <w:r w:rsidR="00D11B4C">
        <w:rPr>
          <w:rFonts w:ascii="Palatino Linotype" w:hAnsi="Palatino Linotype" w:cs="Arial"/>
          <w:color w:val="000000"/>
        </w:rPr>
        <w:t xml:space="preserve">between all pairs </w:t>
      </w:r>
      <w:r w:rsidR="00562E71">
        <w:rPr>
          <w:rFonts w:ascii="Palatino Linotype" w:hAnsi="Palatino Linotype" w:cs="Arial"/>
          <w:color w:val="000000"/>
        </w:rPr>
        <w:t>were between 0.9999 and</w:t>
      </w:r>
      <w:r w:rsidR="00007598">
        <w:rPr>
          <w:rFonts w:ascii="Palatino Linotype" w:hAnsi="Palatino Linotype" w:cs="Arial"/>
          <w:color w:val="000000"/>
        </w:rPr>
        <w:t xml:space="preserve"> </w:t>
      </w:r>
      <w:r w:rsidR="00562E71">
        <w:rPr>
          <w:rFonts w:ascii="Palatino Linotype" w:hAnsi="Palatino Linotype" w:cs="Arial"/>
          <w:color w:val="000000"/>
        </w:rPr>
        <w:t>1</w:t>
      </w:r>
      <w:r w:rsidR="00F13E35" w:rsidRPr="000D3CD3">
        <w:rPr>
          <w:rFonts w:ascii="Palatino Linotype" w:hAnsi="Palatino Linotype" w:cs="Arial"/>
          <w:color w:val="000000"/>
        </w:rPr>
        <w:t>.</w:t>
      </w:r>
      <w:r w:rsidR="00FD45E1">
        <w:rPr>
          <w:rFonts w:ascii="Palatino Linotype" w:hAnsi="Palatino Linotype" w:cs="Arial"/>
          <w:color w:val="000000"/>
        </w:rPr>
        <w:t xml:space="preserve"> </w:t>
      </w:r>
      <w:r w:rsidR="00F13E35">
        <w:rPr>
          <w:rFonts w:ascii="Palatino Linotype" w:hAnsi="Palatino Linotype" w:cs="Arial"/>
          <w:color w:val="000000"/>
        </w:rPr>
        <w:t>Other c</w:t>
      </w:r>
      <w:r w:rsidR="00CF1D2E">
        <w:rPr>
          <w:rFonts w:ascii="Palatino Linotype" w:hAnsi="Palatino Linotype" w:cs="Arial"/>
          <w:color w:val="000000"/>
        </w:rPr>
        <w:t xml:space="preserve">ommon features </w:t>
      </w:r>
      <w:r w:rsidR="00F13E35">
        <w:rPr>
          <w:rFonts w:ascii="Palatino Linotype" w:hAnsi="Palatino Linotype" w:cs="Arial"/>
          <w:color w:val="000000"/>
        </w:rPr>
        <w:t>such as</w:t>
      </w:r>
      <w:r w:rsidR="009A1A8C">
        <w:rPr>
          <w:rFonts w:ascii="Palatino Linotype" w:hAnsi="Palatino Linotype" w:cs="Arial"/>
          <w:color w:val="000000"/>
        </w:rPr>
        <w:t xml:space="preserve"> intensity based mean, standard deviation, median, </w:t>
      </w:r>
      <w:r w:rsidR="00CF1D2E">
        <w:rPr>
          <w:rFonts w:ascii="Palatino Linotype" w:hAnsi="Palatino Linotype" w:cs="Arial"/>
          <w:color w:val="000000"/>
        </w:rPr>
        <w:t>kurtosis and skewness</w:t>
      </w:r>
      <w:r w:rsidR="00FD45E1">
        <w:rPr>
          <w:rFonts w:ascii="Palatino Linotype" w:hAnsi="Palatino Linotype" w:cs="Arial"/>
          <w:color w:val="000000"/>
        </w:rPr>
        <w:t xml:space="preserve"> were calculated</w:t>
      </w:r>
      <w:r w:rsidR="00CF1D2E">
        <w:rPr>
          <w:rFonts w:ascii="Palatino Linotype" w:hAnsi="Palatino Linotype" w:cs="Arial"/>
          <w:color w:val="000000"/>
        </w:rPr>
        <w:t xml:space="preserve"> by many </w:t>
      </w:r>
      <w:r w:rsidR="005D45A9">
        <w:rPr>
          <w:rFonts w:ascii="Palatino Linotype" w:hAnsi="Palatino Linotype" w:cs="Arial"/>
          <w:color w:val="000000"/>
        </w:rPr>
        <w:t>participants</w:t>
      </w:r>
      <w:r w:rsidR="00CF1D2E">
        <w:rPr>
          <w:rFonts w:ascii="Palatino Linotype" w:hAnsi="Palatino Linotype" w:cs="Arial"/>
          <w:color w:val="000000"/>
        </w:rPr>
        <w:t xml:space="preserve">, </w:t>
      </w:r>
      <w:r w:rsidR="00FD45E1">
        <w:rPr>
          <w:rFonts w:ascii="Palatino Linotype" w:hAnsi="Palatino Linotype" w:cs="Arial"/>
          <w:color w:val="000000"/>
        </w:rPr>
        <w:t>and were</w:t>
      </w:r>
      <w:r w:rsidR="00F13E35">
        <w:rPr>
          <w:rFonts w:ascii="Palatino Linotype" w:hAnsi="Palatino Linotype" w:cs="Arial"/>
          <w:color w:val="000000"/>
        </w:rPr>
        <w:t xml:space="preserve"> </w:t>
      </w:r>
      <w:r w:rsidR="00CF1D2E">
        <w:rPr>
          <w:rFonts w:ascii="Palatino Linotype" w:hAnsi="Palatino Linotype" w:cs="Arial"/>
          <w:color w:val="000000"/>
        </w:rPr>
        <w:t>highly correlated</w:t>
      </w:r>
      <w:r w:rsidR="00FD45E1">
        <w:rPr>
          <w:rFonts w:ascii="Palatino Linotype" w:hAnsi="Palatino Linotype" w:cs="Arial"/>
          <w:color w:val="000000"/>
        </w:rPr>
        <w:t xml:space="preserve"> between many pairs of participants</w:t>
      </w:r>
      <w:r w:rsidR="00CF1D2E">
        <w:rPr>
          <w:rFonts w:ascii="Palatino Linotype" w:hAnsi="Palatino Linotype" w:cs="Arial"/>
          <w:color w:val="000000"/>
        </w:rPr>
        <w:t xml:space="preserve">.  Features from a similar class, such as texture features </w:t>
      </w:r>
      <w:r w:rsidR="009A1A8C">
        <w:rPr>
          <w:rFonts w:ascii="Palatino Linotype" w:hAnsi="Palatino Linotype" w:cs="Arial"/>
          <w:color w:val="000000"/>
        </w:rPr>
        <w:t>based on GLCMs, were</w:t>
      </w:r>
      <w:r w:rsidR="00CF1D2E">
        <w:rPr>
          <w:rFonts w:ascii="Palatino Linotype" w:hAnsi="Palatino Linotype" w:cs="Arial"/>
          <w:color w:val="000000"/>
        </w:rPr>
        <w:t xml:space="preserve"> also highly </w:t>
      </w:r>
      <w:r w:rsidR="00AD1D8D">
        <w:rPr>
          <w:rFonts w:ascii="Palatino Linotype" w:hAnsi="Palatino Linotype" w:cs="Arial"/>
          <w:color w:val="000000"/>
        </w:rPr>
        <w:t>correlated</w:t>
      </w:r>
      <w:r w:rsidR="00CF1D2E">
        <w:rPr>
          <w:rFonts w:ascii="Palatino Linotype" w:hAnsi="Palatino Linotype" w:cs="Arial"/>
          <w:color w:val="000000"/>
        </w:rPr>
        <w:t xml:space="preserve"> amongst themselves</w:t>
      </w:r>
      <w:r w:rsidR="009A1A8C">
        <w:rPr>
          <w:rFonts w:ascii="Palatino Linotype" w:hAnsi="Palatino Linotype" w:cs="Arial"/>
          <w:color w:val="000000"/>
        </w:rPr>
        <w:t xml:space="preserve">. </w:t>
      </w:r>
    </w:p>
    <w:p w14:paraId="5330033B" w14:textId="77777777" w:rsidR="00595CD9" w:rsidRPr="000D3CD3" w:rsidRDefault="00595CD9" w:rsidP="00595CD9">
      <w:pPr>
        <w:rPr>
          <w:rFonts w:ascii="Palatino Linotype" w:eastAsia="Times New Roman" w:hAnsi="Palatino Linotype" w:cs="Times New Roman"/>
        </w:rPr>
      </w:pPr>
    </w:p>
    <w:p w14:paraId="469F2EA0" w14:textId="6C430CC1" w:rsidR="00142C9F" w:rsidRPr="002064E8" w:rsidRDefault="00424DCF" w:rsidP="002064E8">
      <w:pPr>
        <w:ind w:firstLine="720"/>
        <w:jc w:val="both"/>
        <w:rPr>
          <w:rFonts w:ascii="Palatino Linotype" w:hAnsi="Palatino Linotype" w:cs="Arial"/>
          <w:color w:val="000000"/>
        </w:rPr>
      </w:pPr>
      <w:r w:rsidRPr="00260D3F">
        <w:rPr>
          <w:rFonts w:ascii="Palatino Linotype" w:hAnsi="Palatino Linotype" w:cs="Arial"/>
          <w:b/>
          <w:color w:val="000000"/>
        </w:rPr>
        <w:t xml:space="preserve">Table </w:t>
      </w:r>
      <w:r w:rsidR="00260D3F" w:rsidRPr="00260D3F">
        <w:rPr>
          <w:rFonts w:ascii="Palatino Linotype" w:hAnsi="Palatino Linotype" w:cs="Arial"/>
          <w:b/>
          <w:color w:val="000000"/>
        </w:rPr>
        <w:t>2</w:t>
      </w:r>
      <w:r>
        <w:rPr>
          <w:rFonts w:ascii="Palatino Linotype" w:hAnsi="Palatino Linotype" w:cs="Arial"/>
          <w:color w:val="000000"/>
        </w:rPr>
        <w:t xml:space="preserve"> displays the number of non-correlated subgroups as a function of the threshold of the CC used for connectedness.</w:t>
      </w:r>
      <w:r w:rsidR="00A736A3" w:rsidRPr="00A736A3">
        <w:rPr>
          <w:rFonts w:ascii="Palatino Linotype" w:hAnsi="Palatino Linotype" w:cs="Arial"/>
          <w:color w:val="000000"/>
        </w:rPr>
        <w:t xml:space="preserve"> </w:t>
      </w:r>
      <w:r w:rsidR="00A736A3">
        <w:rPr>
          <w:rFonts w:ascii="Palatino Linotype" w:hAnsi="Palatino Linotype" w:cs="Arial"/>
          <w:color w:val="000000"/>
        </w:rPr>
        <w:t>At a given threshold, e</w:t>
      </w:r>
      <w:r w:rsidR="00A736A3" w:rsidRPr="000D3CD3">
        <w:rPr>
          <w:rFonts w:ascii="Palatino Linotype" w:hAnsi="Palatino Linotype" w:cs="Arial"/>
          <w:color w:val="000000"/>
        </w:rPr>
        <w:t xml:space="preserve">ach sub-group corresponds to correlated features and </w:t>
      </w:r>
      <w:r w:rsidR="00A736A3">
        <w:rPr>
          <w:rFonts w:ascii="Palatino Linotype" w:hAnsi="Palatino Linotype" w:cs="Arial"/>
          <w:color w:val="000000"/>
        </w:rPr>
        <w:t xml:space="preserve">the </w:t>
      </w:r>
      <w:r w:rsidR="00A736A3" w:rsidRPr="000D3CD3">
        <w:rPr>
          <w:rFonts w:ascii="Palatino Linotype" w:hAnsi="Palatino Linotype" w:cs="Arial"/>
          <w:color w:val="000000"/>
        </w:rPr>
        <w:t xml:space="preserve">number of </w:t>
      </w:r>
      <w:r w:rsidR="00A736A3">
        <w:rPr>
          <w:rFonts w:ascii="Palatino Linotype" w:hAnsi="Palatino Linotype" w:cs="Arial"/>
          <w:color w:val="000000"/>
        </w:rPr>
        <w:t>resulting</w:t>
      </w:r>
      <w:r w:rsidR="00A736A3" w:rsidRPr="000D3CD3">
        <w:rPr>
          <w:rFonts w:ascii="Palatino Linotype" w:hAnsi="Palatino Linotype" w:cs="Arial"/>
          <w:color w:val="000000"/>
        </w:rPr>
        <w:t xml:space="preserve"> sub-graphs captures approximate dimensionality of overall fea</w:t>
      </w:r>
      <w:r w:rsidR="00260D3F">
        <w:rPr>
          <w:rFonts w:ascii="Palatino Linotype" w:hAnsi="Palatino Linotype" w:cs="Arial"/>
          <w:color w:val="000000"/>
        </w:rPr>
        <w:t>tures</w:t>
      </w:r>
      <w:r w:rsidR="00A736A3" w:rsidRPr="000D3CD3">
        <w:rPr>
          <w:rFonts w:ascii="Palatino Linotype" w:hAnsi="Palatino Linotype" w:cs="Arial"/>
          <w:color w:val="000000"/>
        </w:rPr>
        <w:t>.</w:t>
      </w:r>
      <w:r w:rsidR="00A736A3">
        <w:rPr>
          <w:rFonts w:ascii="Palatino Linotype" w:hAnsi="Palatino Linotype" w:cs="Arial"/>
          <w:color w:val="000000"/>
        </w:rPr>
        <w:t xml:space="preserve">  </w:t>
      </w:r>
      <w:r w:rsidR="007770A7">
        <w:rPr>
          <w:rFonts w:ascii="Palatino Linotype" w:hAnsi="Palatino Linotype" w:cs="Arial"/>
          <w:color w:val="000000"/>
        </w:rPr>
        <w:t xml:space="preserve">We examined the composition of some exemplar connected subgraphs at different edge strengths. As expected, a lower threshold results in fewer subgroups while a high threshold resulted in a large number of groups.  Groups can be seen as a function of both </w:t>
      </w:r>
      <w:r w:rsidR="005D45A9">
        <w:rPr>
          <w:rFonts w:ascii="Palatino Linotype" w:hAnsi="Palatino Linotype" w:cs="Arial"/>
          <w:color w:val="000000"/>
        </w:rPr>
        <w:lastRenderedPageBreak/>
        <w:t xml:space="preserve">participating institution </w:t>
      </w:r>
      <w:r w:rsidR="007770A7">
        <w:rPr>
          <w:rFonts w:ascii="Palatino Linotype" w:hAnsi="Palatino Linotype" w:cs="Arial"/>
          <w:color w:val="000000"/>
        </w:rPr>
        <w:t xml:space="preserve">and feature class in our interactive website, developed as part of our challenge platform. </w:t>
      </w:r>
      <w:r w:rsidR="00B51BFF">
        <w:rPr>
          <w:rFonts w:ascii="Palatino Linotype" w:hAnsi="Palatino Linotype" w:cs="Arial"/>
          <w:b/>
          <w:color w:val="000000"/>
        </w:rPr>
        <w:t>F</w:t>
      </w:r>
      <w:r w:rsidR="00B51BFF" w:rsidRPr="00B34EE5">
        <w:rPr>
          <w:rFonts w:ascii="Palatino Linotype" w:hAnsi="Palatino Linotype" w:cs="Arial"/>
          <w:b/>
          <w:color w:val="000000"/>
        </w:rPr>
        <w:t xml:space="preserve">igure </w:t>
      </w:r>
      <w:r w:rsidR="005E0C1B">
        <w:rPr>
          <w:rFonts w:ascii="Palatino Linotype" w:hAnsi="Palatino Linotype" w:cs="Arial"/>
          <w:b/>
          <w:color w:val="000000"/>
        </w:rPr>
        <w:t>3</w:t>
      </w:r>
      <w:r w:rsidR="00B51BFF">
        <w:rPr>
          <w:rFonts w:ascii="Palatino Linotype" w:hAnsi="Palatino Linotype" w:cs="Arial"/>
          <w:color w:val="000000"/>
        </w:rPr>
        <w:t xml:space="preserve"> is</w:t>
      </w:r>
      <w:r w:rsidR="0088622B">
        <w:rPr>
          <w:rFonts w:ascii="Palatino Linotype" w:hAnsi="Palatino Linotype" w:cs="Arial"/>
          <w:color w:val="000000"/>
        </w:rPr>
        <w:t xml:space="preserve"> </w:t>
      </w:r>
      <w:r w:rsidR="00B51BFF">
        <w:rPr>
          <w:rFonts w:ascii="Palatino Linotype" w:hAnsi="Palatino Linotype" w:cs="Arial"/>
          <w:color w:val="000000"/>
        </w:rPr>
        <w:t xml:space="preserve">an </w:t>
      </w:r>
      <w:r w:rsidR="0088622B">
        <w:rPr>
          <w:rFonts w:ascii="Palatino Linotype" w:hAnsi="Palatino Linotype" w:cs="Arial"/>
          <w:color w:val="000000"/>
        </w:rPr>
        <w:t>example of the graph at a threshold of 0.95</w:t>
      </w:r>
      <w:r w:rsidR="00B51BFF">
        <w:rPr>
          <w:rFonts w:ascii="Palatino Linotype" w:hAnsi="Palatino Linotype" w:cs="Arial"/>
          <w:color w:val="000000"/>
        </w:rPr>
        <w:t>, where the nodes are colored by feature class (above) or site (below)</w:t>
      </w:r>
      <w:r w:rsidR="0088622B">
        <w:rPr>
          <w:rFonts w:ascii="Palatino Linotype" w:hAnsi="Palatino Linotype" w:cs="Arial"/>
          <w:color w:val="000000"/>
        </w:rPr>
        <w:t xml:space="preserve">. Only groups with more than one node are shown for clarity. </w:t>
      </w:r>
      <w:r w:rsidR="007770A7">
        <w:rPr>
          <w:rFonts w:ascii="Palatino Linotype" w:hAnsi="Palatino Linotype" w:cs="Arial"/>
          <w:color w:val="000000"/>
        </w:rPr>
        <w:t xml:space="preserve">Some sub-groups consist of nodes from a single </w:t>
      </w:r>
      <w:r w:rsidR="005D45A9">
        <w:rPr>
          <w:rFonts w:ascii="Palatino Linotype" w:hAnsi="Palatino Linotype" w:cs="Arial"/>
          <w:color w:val="000000"/>
        </w:rPr>
        <w:t xml:space="preserve">participant </w:t>
      </w:r>
      <w:r w:rsidR="007770A7">
        <w:rPr>
          <w:rFonts w:ascii="Palatino Linotype" w:hAnsi="Palatino Linotype" w:cs="Arial"/>
          <w:color w:val="000000"/>
        </w:rPr>
        <w:t>while others have representation from many groups.</w:t>
      </w:r>
      <w:r w:rsidR="0088622B">
        <w:rPr>
          <w:rFonts w:ascii="Palatino Linotype" w:hAnsi="Palatino Linotype" w:cs="Arial"/>
          <w:color w:val="000000"/>
        </w:rPr>
        <w:t xml:space="preserve"> </w:t>
      </w:r>
      <w:r w:rsidR="00B51BFF">
        <w:rPr>
          <w:rFonts w:ascii="Palatino Linotype" w:hAnsi="Palatino Linotype" w:cs="Arial"/>
          <w:color w:val="000000"/>
        </w:rPr>
        <w:t>Example</w:t>
      </w:r>
      <w:r w:rsidR="0088622B">
        <w:rPr>
          <w:rFonts w:ascii="Palatino Linotype" w:hAnsi="Palatino Linotype" w:cs="Arial"/>
          <w:color w:val="000000"/>
        </w:rPr>
        <w:t xml:space="preserve"> groups that have representation from multiple participants include volume, radius, histogram mean, maximum, kurtosis and skewness.</w:t>
      </w:r>
      <w:r w:rsidR="006463FB">
        <w:rPr>
          <w:rFonts w:ascii="Palatino Linotype" w:hAnsi="Palatino Linotype" w:cs="Arial"/>
          <w:color w:val="000000"/>
        </w:rPr>
        <w:t xml:space="preserve"> </w:t>
      </w:r>
      <w:r w:rsidR="006463FB" w:rsidRPr="006463FB">
        <w:rPr>
          <w:rFonts w:ascii="Palatino Linotype" w:hAnsi="Palatino Linotype" w:cs="Arial"/>
          <w:b/>
          <w:color w:val="000000"/>
        </w:rPr>
        <w:t>Figure 4</w:t>
      </w:r>
      <w:r w:rsidR="006463FB">
        <w:rPr>
          <w:rFonts w:ascii="Palatino Linotype" w:hAnsi="Palatino Linotype" w:cs="Arial"/>
          <w:b/>
          <w:color w:val="000000"/>
        </w:rPr>
        <w:t xml:space="preserve"> </w:t>
      </w:r>
      <w:r w:rsidR="006463FB">
        <w:rPr>
          <w:rFonts w:ascii="Palatino Linotype" w:hAnsi="Palatino Linotype" w:cs="Arial"/>
          <w:color w:val="000000"/>
        </w:rPr>
        <w:t>displays the graph at a threshold of 0.75. As expected, the number of nodes per group is larger with more complex structure.</w:t>
      </w:r>
    </w:p>
    <w:p w14:paraId="35BEA9C4" w14:textId="77777777" w:rsidR="00264B0C" w:rsidRDefault="00264B0C" w:rsidP="00264B0C">
      <w:pPr>
        <w:ind w:firstLine="720"/>
        <w:jc w:val="both"/>
        <w:rPr>
          <w:rFonts w:ascii="Palatino Linotype" w:hAnsi="Palatino Linotype" w:cs="Arial"/>
          <w:color w:val="000000"/>
        </w:rPr>
      </w:pPr>
      <w:r>
        <w:rPr>
          <w:rFonts w:ascii="Palatino Linotype" w:hAnsi="Palatino Linotype" w:cs="Arial"/>
          <w:color w:val="000000"/>
        </w:rPr>
        <w:t>Six of the features in the skewness sub-group were related to the histogram skewness. However, one feature was the entropy mean, which in turn was connected to a run length (subclass), texture (class) feature. This graphical tool allowed us to explore both expected and unexpected clusters (e.g. features from different classes) of features at different levels of connectedness.</w:t>
      </w:r>
    </w:p>
    <w:p w14:paraId="63CC835E" w14:textId="77777777" w:rsidR="00142C9F" w:rsidRPr="000D3CD3" w:rsidRDefault="00142C9F" w:rsidP="00595CD9">
      <w:pPr>
        <w:ind w:firstLine="720"/>
        <w:jc w:val="both"/>
        <w:rPr>
          <w:rFonts w:ascii="Palatino Linotype" w:hAnsi="Palatino Linotype" w:cs="Times New Roman"/>
        </w:rPr>
      </w:pPr>
    </w:p>
    <w:p w14:paraId="2A1B7BFE" w14:textId="77777777" w:rsidR="00595CD9" w:rsidRPr="000D3CD3" w:rsidRDefault="00595CD9" w:rsidP="00595CD9">
      <w:pPr>
        <w:rPr>
          <w:rFonts w:ascii="Palatino Linotype" w:eastAsia="Times New Roman" w:hAnsi="Palatino Linotype" w:cs="Times New Roman"/>
        </w:rPr>
      </w:pPr>
    </w:p>
    <w:p w14:paraId="7B7082B5" w14:textId="36644CF1" w:rsidR="00595CD9" w:rsidRPr="000D3CD3" w:rsidRDefault="00595CD9" w:rsidP="00595CD9">
      <w:pPr>
        <w:jc w:val="both"/>
        <w:rPr>
          <w:rFonts w:ascii="Palatino Linotype" w:hAnsi="Palatino Linotype" w:cs="Times New Roman"/>
        </w:rPr>
      </w:pPr>
      <w:r w:rsidRPr="000D3CD3">
        <w:rPr>
          <w:rFonts w:ascii="Palatino Linotype" w:hAnsi="Palatino Linotype" w:cs="Arial"/>
          <w:color w:val="000000"/>
        </w:rPr>
        <w:t xml:space="preserve">Table </w:t>
      </w:r>
      <w:r w:rsidR="00753CE5">
        <w:rPr>
          <w:rFonts w:ascii="Palatino Linotype" w:hAnsi="Palatino Linotype" w:cs="Arial"/>
          <w:color w:val="000000"/>
        </w:rPr>
        <w:t>2</w:t>
      </w:r>
      <w:r w:rsidRPr="000D3CD3">
        <w:rPr>
          <w:rFonts w:ascii="Palatino Linotype" w:hAnsi="Palatino Linotype" w:cs="Arial"/>
          <w:color w:val="000000"/>
        </w:rPr>
        <w:t>. Number of non-correlated subgroups by given threshold and correlation type. T is the correlation threshold.</w:t>
      </w:r>
    </w:p>
    <w:tbl>
      <w:tblPr>
        <w:tblW w:w="0" w:type="auto"/>
        <w:tblInd w:w="570" w:type="dxa"/>
        <w:tblCellMar>
          <w:top w:w="15" w:type="dxa"/>
          <w:left w:w="15" w:type="dxa"/>
          <w:bottom w:w="15" w:type="dxa"/>
          <w:right w:w="15" w:type="dxa"/>
        </w:tblCellMar>
        <w:tblLook w:val="04A0" w:firstRow="1" w:lastRow="0" w:firstColumn="1" w:lastColumn="0" w:noHBand="0" w:noVBand="1"/>
      </w:tblPr>
      <w:tblGrid>
        <w:gridCol w:w="510"/>
        <w:gridCol w:w="1786"/>
        <w:gridCol w:w="510"/>
        <w:gridCol w:w="1786"/>
      </w:tblGrid>
      <w:tr w:rsidR="00595CD9" w:rsidRPr="000D3CD3" w14:paraId="6BC71468" w14:textId="77777777" w:rsidTr="00260D3F">
        <w:trPr>
          <w:trHeight w:val="435"/>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345E1" w14:textId="77777777" w:rsidR="00595CD9" w:rsidRPr="000D3CD3" w:rsidRDefault="00595CD9" w:rsidP="00595CD9">
            <w:pPr>
              <w:jc w:val="center"/>
              <w:rPr>
                <w:rFonts w:ascii="Palatino Linotype" w:hAnsi="Palatino Linotype" w:cs="Times New Roman"/>
              </w:rPr>
            </w:pPr>
            <w:r w:rsidRPr="000D3CD3">
              <w:rPr>
                <w:rFonts w:ascii="Palatino Linotype" w:hAnsi="Palatino Linotype" w:cs="Arial"/>
                <w:color w:val="000000"/>
              </w:rPr>
              <w:t>Linear</w:t>
            </w:r>
          </w:p>
        </w:tc>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AC8068" w14:textId="77777777" w:rsidR="00595CD9" w:rsidRPr="000D3CD3" w:rsidRDefault="00595CD9" w:rsidP="00595CD9">
            <w:pPr>
              <w:jc w:val="center"/>
              <w:rPr>
                <w:rFonts w:ascii="Palatino Linotype" w:hAnsi="Palatino Linotype" w:cs="Times New Roman"/>
              </w:rPr>
            </w:pPr>
            <w:r w:rsidRPr="000D3CD3">
              <w:rPr>
                <w:rFonts w:ascii="Palatino Linotype" w:hAnsi="Palatino Linotype" w:cs="Arial"/>
                <w:color w:val="000000"/>
              </w:rPr>
              <w:t>Non-Linear</w:t>
            </w:r>
          </w:p>
        </w:tc>
      </w:tr>
      <w:tr w:rsidR="00595CD9" w:rsidRPr="000D3CD3" w14:paraId="59013278" w14:textId="77777777" w:rsidTr="00260D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66D8EF" w14:textId="77777777" w:rsidR="00595CD9" w:rsidRPr="000D3CD3" w:rsidRDefault="00595CD9" w:rsidP="00595CD9">
            <w:pPr>
              <w:spacing w:line="0" w:lineRule="atLeast"/>
              <w:jc w:val="center"/>
              <w:rPr>
                <w:rFonts w:ascii="Palatino Linotype" w:hAnsi="Palatino Linotype" w:cs="Times New Roman"/>
              </w:rPr>
            </w:pPr>
            <w:r w:rsidRPr="000D3CD3">
              <w:rPr>
                <w:rFonts w:ascii="Palatino Linotype" w:hAnsi="Palatino Linotype" w:cs="Arial"/>
                <w:color w:val="000000"/>
              </w:rPr>
              <w:t>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9D2C1B" w14:textId="77777777" w:rsidR="00595CD9" w:rsidRPr="000D3CD3" w:rsidRDefault="00595CD9" w:rsidP="00595CD9">
            <w:pPr>
              <w:spacing w:line="0" w:lineRule="atLeast"/>
              <w:jc w:val="center"/>
              <w:rPr>
                <w:rFonts w:ascii="Palatino Linotype" w:hAnsi="Palatino Linotype" w:cs="Times New Roman"/>
              </w:rPr>
            </w:pPr>
            <w:r w:rsidRPr="000D3CD3">
              <w:rPr>
                <w:rFonts w:ascii="Palatino Linotype" w:hAnsi="Palatino Linotype" w:cs="Arial"/>
                <w:color w:val="000000"/>
              </w:rPr>
              <w:t># of subgroups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B1D523" w14:textId="77777777" w:rsidR="00595CD9" w:rsidRPr="000D3CD3" w:rsidRDefault="00595CD9" w:rsidP="00595CD9">
            <w:pPr>
              <w:spacing w:line="0" w:lineRule="atLeast"/>
              <w:jc w:val="center"/>
              <w:rPr>
                <w:rFonts w:ascii="Palatino Linotype" w:hAnsi="Palatino Linotype" w:cs="Times New Roman"/>
              </w:rPr>
            </w:pPr>
            <w:r w:rsidRPr="000D3CD3">
              <w:rPr>
                <w:rFonts w:ascii="Palatino Linotype" w:hAnsi="Palatino Linotype" w:cs="Arial"/>
                <w:color w:val="000000"/>
              </w:rPr>
              <w:t>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4A6492" w14:textId="77777777" w:rsidR="00595CD9" w:rsidRPr="000D3CD3" w:rsidRDefault="00595CD9" w:rsidP="00595CD9">
            <w:pPr>
              <w:spacing w:line="0" w:lineRule="atLeast"/>
              <w:jc w:val="center"/>
              <w:rPr>
                <w:rFonts w:ascii="Palatino Linotype" w:hAnsi="Palatino Linotype" w:cs="Times New Roman"/>
              </w:rPr>
            </w:pPr>
            <w:r w:rsidRPr="000D3CD3">
              <w:rPr>
                <w:rFonts w:ascii="Palatino Linotype" w:hAnsi="Palatino Linotype" w:cs="Arial"/>
                <w:color w:val="000000"/>
              </w:rPr>
              <w:t># of subgroups</w:t>
            </w:r>
          </w:p>
        </w:tc>
      </w:tr>
      <w:tr w:rsidR="00595CD9" w:rsidRPr="000D3CD3" w14:paraId="2B31CA9B" w14:textId="77777777" w:rsidTr="00260D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FA0222" w14:textId="77777777" w:rsidR="00595CD9" w:rsidRPr="000D3CD3" w:rsidRDefault="00595CD9" w:rsidP="00595CD9">
            <w:pPr>
              <w:spacing w:line="0" w:lineRule="atLeast"/>
              <w:jc w:val="center"/>
              <w:rPr>
                <w:rFonts w:ascii="Palatino Linotype" w:hAnsi="Palatino Linotype" w:cs="Times New Roman"/>
              </w:rPr>
            </w:pPr>
            <w:r w:rsidRPr="000D3CD3">
              <w:rPr>
                <w:rFonts w:ascii="Palatino Linotype" w:hAnsi="Palatino Linotype" w:cs="Arial"/>
                <w:color w:val="000000"/>
              </w:rPr>
              <w:t>.75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309258" w14:textId="4EE554B7" w:rsidR="00595CD9" w:rsidRPr="000D3CD3" w:rsidRDefault="00595CD9" w:rsidP="00595CD9">
            <w:pPr>
              <w:spacing w:line="0" w:lineRule="atLeast"/>
              <w:jc w:val="center"/>
              <w:rPr>
                <w:rFonts w:ascii="Palatino Linotype" w:hAnsi="Palatino Linotype" w:cs="Times New Roman"/>
              </w:rPr>
            </w:pPr>
            <w:r w:rsidRPr="000D3CD3">
              <w:rPr>
                <w:rFonts w:ascii="Palatino Linotype" w:hAnsi="Palatino Linotype" w:cs="Arial"/>
                <w:color w:val="000000"/>
              </w:rPr>
              <w:t>7</w:t>
            </w:r>
            <w:r w:rsidR="004E3736">
              <w:rPr>
                <w:rFonts w:ascii="Palatino Linotype" w:hAnsi="Palatino Linotype"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6AF217" w14:textId="77777777" w:rsidR="00595CD9" w:rsidRPr="000D3CD3" w:rsidRDefault="00595CD9" w:rsidP="00595CD9">
            <w:pPr>
              <w:spacing w:line="0" w:lineRule="atLeast"/>
              <w:jc w:val="center"/>
              <w:rPr>
                <w:rFonts w:ascii="Palatino Linotype" w:hAnsi="Palatino Linotype" w:cs="Times New Roman"/>
              </w:rPr>
            </w:pPr>
            <w:r w:rsidRPr="000D3CD3">
              <w:rPr>
                <w:rFonts w:ascii="Palatino Linotype" w:hAnsi="Palatino Linotype" w:cs="Arial"/>
                <w:color w:val="000000"/>
              </w:rPr>
              <w:t>.75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D63811" w14:textId="29B0415B" w:rsidR="00595CD9" w:rsidRPr="000D3CD3" w:rsidRDefault="00595CD9" w:rsidP="00595CD9">
            <w:pPr>
              <w:spacing w:line="0" w:lineRule="atLeast"/>
              <w:jc w:val="center"/>
              <w:rPr>
                <w:rFonts w:ascii="Palatino Linotype" w:hAnsi="Palatino Linotype" w:cs="Times New Roman"/>
              </w:rPr>
            </w:pPr>
            <w:r w:rsidRPr="000D3CD3">
              <w:rPr>
                <w:rFonts w:ascii="Palatino Linotype" w:hAnsi="Palatino Linotype" w:cs="Arial"/>
                <w:color w:val="000000"/>
              </w:rPr>
              <w:t>5</w:t>
            </w:r>
            <w:r w:rsidR="004E3736">
              <w:rPr>
                <w:rFonts w:ascii="Palatino Linotype" w:hAnsi="Palatino Linotype" w:cs="Arial"/>
                <w:color w:val="000000"/>
              </w:rPr>
              <w:t>8</w:t>
            </w:r>
          </w:p>
        </w:tc>
      </w:tr>
      <w:tr w:rsidR="00595CD9" w:rsidRPr="000D3CD3" w14:paraId="16688E5D" w14:textId="77777777" w:rsidTr="00260D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365B79" w14:textId="77777777" w:rsidR="00595CD9" w:rsidRPr="000D3CD3" w:rsidRDefault="00595CD9" w:rsidP="00595CD9">
            <w:pPr>
              <w:spacing w:line="0" w:lineRule="atLeast"/>
              <w:jc w:val="center"/>
              <w:rPr>
                <w:rFonts w:ascii="Palatino Linotype" w:hAnsi="Palatino Linotype" w:cs="Times New Roman"/>
              </w:rPr>
            </w:pPr>
            <w:r w:rsidRPr="000D3CD3">
              <w:rPr>
                <w:rFonts w:ascii="Palatino Linotype" w:hAnsi="Palatino Linotype" w:cs="Arial"/>
                <w:color w:val="000000"/>
              </w:rPr>
              <w:t>.80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600F85" w14:textId="5FA4A3CC" w:rsidR="00595CD9" w:rsidRPr="000D3CD3" w:rsidRDefault="00595CD9" w:rsidP="00595CD9">
            <w:pPr>
              <w:spacing w:line="0" w:lineRule="atLeast"/>
              <w:jc w:val="center"/>
              <w:rPr>
                <w:rFonts w:ascii="Palatino Linotype" w:hAnsi="Palatino Linotype" w:cs="Times New Roman"/>
              </w:rPr>
            </w:pPr>
            <w:r w:rsidRPr="000D3CD3">
              <w:rPr>
                <w:rFonts w:ascii="Palatino Linotype" w:hAnsi="Palatino Linotype" w:cs="Arial"/>
                <w:color w:val="000000"/>
              </w:rPr>
              <w:t>10</w:t>
            </w:r>
            <w:r w:rsidR="004E3736">
              <w:rPr>
                <w:rFonts w:ascii="Palatino Linotype" w:hAnsi="Palatino Linotype"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401DA2" w14:textId="77777777" w:rsidR="00595CD9" w:rsidRPr="000D3CD3" w:rsidRDefault="00595CD9" w:rsidP="00595CD9">
            <w:pPr>
              <w:spacing w:line="0" w:lineRule="atLeast"/>
              <w:jc w:val="center"/>
              <w:rPr>
                <w:rFonts w:ascii="Palatino Linotype" w:hAnsi="Palatino Linotype" w:cs="Times New Roman"/>
              </w:rPr>
            </w:pPr>
            <w:r w:rsidRPr="000D3CD3">
              <w:rPr>
                <w:rFonts w:ascii="Palatino Linotype" w:hAnsi="Palatino Linotype" w:cs="Arial"/>
                <w:color w:val="000000"/>
              </w:rPr>
              <w:t>.80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BDB228" w14:textId="68622A9E" w:rsidR="00595CD9" w:rsidRPr="000D3CD3" w:rsidRDefault="00595CD9" w:rsidP="00595CD9">
            <w:pPr>
              <w:spacing w:line="0" w:lineRule="atLeast"/>
              <w:jc w:val="center"/>
              <w:rPr>
                <w:rFonts w:ascii="Palatino Linotype" w:hAnsi="Palatino Linotype" w:cs="Times New Roman"/>
              </w:rPr>
            </w:pPr>
            <w:r w:rsidRPr="000D3CD3">
              <w:rPr>
                <w:rFonts w:ascii="Palatino Linotype" w:hAnsi="Palatino Linotype" w:cs="Arial"/>
                <w:color w:val="000000"/>
              </w:rPr>
              <w:t>8</w:t>
            </w:r>
            <w:r w:rsidR="004E3736">
              <w:rPr>
                <w:rFonts w:ascii="Palatino Linotype" w:hAnsi="Palatino Linotype" w:cs="Arial"/>
                <w:color w:val="000000"/>
              </w:rPr>
              <w:t>0</w:t>
            </w:r>
          </w:p>
        </w:tc>
      </w:tr>
      <w:tr w:rsidR="00595CD9" w:rsidRPr="000D3CD3" w14:paraId="57563BFC" w14:textId="77777777" w:rsidTr="00260D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2A337E" w14:textId="77777777" w:rsidR="00595CD9" w:rsidRPr="000D3CD3" w:rsidRDefault="00595CD9" w:rsidP="00595CD9">
            <w:pPr>
              <w:spacing w:line="0" w:lineRule="atLeast"/>
              <w:jc w:val="center"/>
              <w:rPr>
                <w:rFonts w:ascii="Palatino Linotype" w:hAnsi="Palatino Linotype" w:cs="Times New Roman"/>
              </w:rPr>
            </w:pPr>
            <w:r w:rsidRPr="000D3CD3">
              <w:rPr>
                <w:rFonts w:ascii="Palatino Linotype" w:hAnsi="Palatino Linotype" w:cs="Arial"/>
                <w:color w:val="000000"/>
              </w:rPr>
              <w:t>.85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063AF9" w14:textId="2EE6E544" w:rsidR="00595CD9" w:rsidRPr="000D3CD3" w:rsidRDefault="00595CD9" w:rsidP="00595CD9">
            <w:pPr>
              <w:spacing w:line="0" w:lineRule="atLeast"/>
              <w:jc w:val="center"/>
              <w:rPr>
                <w:rFonts w:ascii="Palatino Linotype" w:hAnsi="Palatino Linotype" w:cs="Times New Roman"/>
              </w:rPr>
            </w:pPr>
            <w:r w:rsidRPr="000D3CD3">
              <w:rPr>
                <w:rFonts w:ascii="Palatino Linotype" w:hAnsi="Palatino Linotype" w:cs="Arial"/>
                <w:color w:val="000000"/>
              </w:rPr>
              <w:t>15</w:t>
            </w:r>
            <w:r w:rsidR="004E3736">
              <w:rPr>
                <w:rFonts w:ascii="Palatino Linotype" w:hAnsi="Palatino Linotype"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111FE5" w14:textId="77777777" w:rsidR="00595CD9" w:rsidRPr="000D3CD3" w:rsidRDefault="00595CD9" w:rsidP="00595CD9">
            <w:pPr>
              <w:spacing w:line="0" w:lineRule="atLeast"/>
              <w:jc w:val="center"/>
              <w:rPr>
                <w:rFonts w:ascii="Palatino Linotype" w:hAnsi="Palatino Linotype" w:cs="Times New Roman"/>
              </w:rPr>
            </w:pPr>
            <w:r w:rsidRPr="000D3CD3">
              <w:rPr>
                <w:rFonts w:ascii="Palatino Linotype" w:hAnsi="Palatino Linotype" w:cs="Arial"/>
                <w:color w:val="000000"/>
              </w:rPr>
              <w:t>.85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01924D" w14:textId="12893962" w:rsidR="00595CD9" w:rsidRPr="000D3CD3" w:rsidRDefault="00595CD9" w:rsidP="00595CD9">
            <w:pPr>
              <w:spacing w:line="0" w:lineRule="atLeast"/>
              <w:jc w:val="center"/>
              <w:rPr>
                <w:rFonts w:ascii="Palatino Linotype" w:hAnsi="Palatino Linotype" w:cs="Times New Roman"/>
              </w:rPr>
            </w:pPr>
            <w:r w:rsidRPr="000D3CD3">
              <w:rPr>
                <w:rFonts w:ascii="Palatino Linotype" w:hAnsi="Palatino Linotype" w:cs="Arial"/>
                <w:color w:val="000000"/>
              </w:rPr>
              <w:t>12</w:t>
            </w:r>
            <w:r w:rsidR="004E3736">
              <w:rPr>
                <w:rFonts w:ascii="Palatino Linotype" w:hAnsi="Palatino Linotype" w:cs="Arial"/>
                <w:color w:val="000000"/>
              </w:rPr>
              <w:t>0</w:t>
            </w:r>
          </w:p>
        </w:tc>
      </w:tr>
      <w:tr w:rsidR="00595CD9" w:rsidRPr="000D3CD3" w14:paraId="74E6874B" w14:textId="77777777" w:rsidTr="00260D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480C3D" w14:textId="77777777" w:rsidR="00595CD9" w:rsidRPr="000D3CD3" w:rsidRDefault="00595CD9" w:rsidP="00595CD9">
            <w:pPr>
              <w:spacing w:line="0" w:lineRule="atLeast"/>
              <w:jc w:val="center"/>
              <w:rPr>
                <w:rFonts w:ascii="Palatino Linotype" w:hAnsi="Palatino Linotype" w:cs="Times New Roman"/>
              </w:rPr>
            </w:pPr>
            <w:r w:rsidRPr="000D3CD3">
              <w:rPr>
                <w:rFonts w:ascii="Palatino Linotype" w:hAnsi="Palatino Linotype" w:cs="Arial"/>
                <w:color w:val="000000"/>
              </w:rPr>
              <w:t>.90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0A51C2" w14:textId="77777777" w:rsidR="00595CD9" w:rsidRPr="000D3CD3" w:rsidRDefault="00595CD9" w:rsidP="00595CD9">
            <w:pPr>
              <w:spacing w:line="0" w:lineRule="atLeast"/>
              <w:jc w:val="center"/>
              <w:rPr>
                <w:rFonts w:ascii="Palatino Linotype" w:hAnsi="Palatino Linotype" w:cs="Times New Roman"/>
              </w:rPr>
            </w:pPr>
            <w:r w:rsidRPr="000D3CD3">
              <w:rPr>
                <w:rFonts w:ascii="Palatino Linotype" w:hAnsi="Palatino Linotype" w:cs="Arial"/>
                <w:color w:val="000000"/>
              </w:rPr>
              <w:t>245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EF51E6" w14:textId="77777777" w:rsidR="00595CD9" w:rsidRPr="000D3CD3" w:rsidRDefault="00595CD9" w:rsidP="00595CD9">
            <w:pPr>
              <w:spacing w:line="0" w:lineRule="atLeast"/>
              <w:jc w:val="center"/>
              <w:rPr>
                <w:rFonts w:ascii="Palatino Linotype" w:hAnsi="Palatino Linotype" w:cs="Times New Roman"/>
              </w:rPr>
            </w:pPr>
            <w:r w:rsidRPr="000D3CD3">
              <w:rPr>
                <w:rFonts w:ascii="Palatino Linotype" w:hAnsi="Palatino Linotype" w:cs="Arial"/>
                <w:color w:val="000000"/>
              </w:rPr>
              <w:t>.90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25B6E6" w14:textId="7094FB9F" w:rsidR="00595CD9" w:rsidRPr="000D3CD3" w:rsidRDefault="00595CD9" w:rsidP="00595CD9">
            <w:pPr>
              <w:spacing w:line="0" w:lineRule="atLeast"/>
              <w:jc w:val="center"/>
              <w:rPr>
                <w:rFonts w:ascii="Palatino Linotype" w:hAnsi="Palatino Linotype" w:cs="Times New Roman"/>
              </w:rPr>
            </w:pPr>
            <w:r w:rsidRPr="000D3CD3">
              <w:rPr>
                <w:rFonts w:ascii="Palatino Linotype" w:hAnsi="Palatino Linotype" w:cs="Arial"/>
                <w:color w:val="000000"/>
              </w:rPr>
              <w:t>17</w:t>
            </w:r>
            <w:r w:rsidR="004E3736">
              <w:rPr>
                <w:rFonts w:ascii="Palatino Linotype" w:hAnsi="Palatino Linotype" w:cs="Arial"/>
                <w:color w:val="000000"/>
              </w:rPr>
              <w:t>2</w:t>
            </w:r>
          </w:p>
        </w:tc>
      </w:tr>
      <w:tr w:rsidR="00595CD9" w:rsidRPr="000D3CD3" w14:paraId="66DEF0DD" w14:textId="77777777" w:rsidTr="00260D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E13E1C" w14:textId="77777777" w:rsidR="00595CD9" w:rsidRPr="000D3CD3" w:rsidRDefault="00595CD9" w:rsidP="00595CD9">
            <w:pPr>
              <w:spacing w:line="0" w:lineRule="atLeast"/>
              <w:jc w:val="center"/>
              <w:rPr>
                <w:rFonts w:ascii="Palatino Linotype" w:hAnsi="Palatino Linotype" w:cs="Times New Roman"/>
              </w:rPr>
            </w:pPr>
            <w:r w:rsidRPr="000D3CD3">
              <w:rPr>
                <w:rFonts w:ascii="Palatino Linotype" w:hAnsi="Palatino Linotype" w:cs="Arial"/>
                <w:color w:val="000000"/>
              </w:rPr>
              <w:t>.95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18875F" w14:textId="0417AC82" w:rsidR="00595CD9" w:rsidRPr="000D3CD3" w:rsidRDefault="00595CD9" w:rsidP="00595CD9">
            <w:pPr>
              <w:spacing w:line="0" w:lineRule="atLeast"/>
              <w:jc w:val="center"/>
              <w:rPr>
                <w:rFonts w:ascii="Palatino Linotype" w:hAnsi="Palatino Linotype" w:cs="Times New Roman"/>
              </w:rPr>
            </w:pPr>
            <w:r w:rsidRPr="000D3CD3">
              <w:rPr>
                <w:rFonts w:ascii="Palatino Linotype" w:hAnsi="Palatino Linotype" w:cs="Arial"/>
                <w:color w:val="000000"/>
              </w:rPr>
              <w:t>38</w:t>
            </w:r>
            <w:r w:rsidR="004E3736">
              <w:rPr>
                <w:rFonts w:ascii="Palatino Linotype" w:hAnsi="Palatino Linotype"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0E2120" w14:textId="77777777" w:rsidR="00595CD9" w:rsidRPr="000D3CD3" w:rsidRDefault="00595CD9" w:rsidP="00595CD9">
            <w:pPr>
              <w:spacing w:line="0" w:lineRule="atLeast"/>
              <w:jc w:val="center"/>
              <w:rPr>
                <w:rFonts w:ascii="Palatino Linotype" w:hAnsi="Palatino Linotype" w:cs="Times New Roman"/>
              </w:rPr>
            </w:pPr>
            <w:r w:rsidRPr="000D3CD3">
              <w:rPr>
                <w:rFonts w:ascii="Palatino Linotype" w:hAnsi="Palatino Linotype" w:cs="Arial"/>
                <w:color w:val="000000"/>
              </w:rPr>
              <w:t>.95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19ABC2" w14:textId="400DDAC5" w:rsidR="00595CD9" w:rsidRPr="000D3CD3" w:rsidRDefault="00595CD9" w:rsidP="00595CD9">
            <w:pPr>
              <w:spacing w:line="0" w:lineRule="atLeast"/>
              <w:jc w:val="center"/>
              <w:rPr>
                <w:rFonts w:ascii="Palatino Linotype" w:hAnsi="Palatino Linotype" w:cs="Times New Roman"/>
              </w:rPr>
            </w:pPr>
            <w:r w:rsidRPr="000D3CD3">
              <w:rPr>
                <w:rFonts w:ascii="Palatino Linotype" w:hAnsi="Palatino Linotype" w:cs="Arial"/>
                <w:color w:val="000000"/>
              </w:rPr>
              <w:t>24</w:t>
            </w:r>
            <w:r w:rsidR="004E3736">
              <w:rPr>
                <w:rFonts w:ascii="Palatino Linotype" w:hAnsi="Palatino Linotype" w:cs="Arial"/>
                <w:color w:val="000000"/>
              </w:rPr>
              <w:t>6</w:t>
            </w:r>
          </w:p>
        </w:tc>
      </w:tr>
    </w:tbl>
    <w:p w14:paraId="11CB41C1" w14:textId="77777777" w:rsidR="00F14861" w:rsidRPr="000D3CD3" w:rsidRDefault="00F14861" w:rsidP="007B2AC8">
      <w:pPr>
        <w:jc w:val="both"/>
        <w:rPr>
          <w:rFonts w:ascii="Palatino Linotype" w:hAnsi="Palatino Linotype" w:cs="Times New Roman"/>
        </w:rPr>
      </w:pPr>
    </w:p>
    <w:p w14:paraId="2CE8249B" w14:textId="476B00C2" w:rsidR="00F06385" w:rsidRPr="00842622" w:rsidRDefault="00F06385" w:rsidP="00842622">
      <w:pPr>
        <w:numPr>
          <w:ilvl w:val="0"/>
          <w:numId w:val="3"/>
        </w:numPr>
        <w:spacing w:before="360"/>
        <w:textAlignment w:val="baseline"/>
        <w:outlineLvl w:val="1"/>
        <w:rPr>
          <w:rFonts w:ascii="Palatino Linotype" w:eastAsia="Times New Roman" w:hAnsi="Palatino Linotype" w:cs="Arial"/>
          <w:b/>
          <w:color w:val="000000"/>
        </w:rPr>
      </w:pPr>
      <w:r w:rsidRPr="00F06385">
        <w:rPr>
          <w:rFonts w:ascii="Palatino Linotype" w:eastAsia="Times New Roman" w:hAnsi="Palatino Linotype" w:cs="Arial"/>
          <w:b/>
          <w:color w:val="000000"/>
        </w:rPr>
        <w:t>Discussion</w:t>
      </w:r>
      <w:r w:rsidRPr="00842622">
        <w:rPr>
          <w:rFonts w:ascii="Palatino Linotype" w:hAnsi="Palatino Linotype" w:cs="Arial"/>
          <w:bCs/>
          <w:color w:val="000000"/>
        </w:rPr>
        <w:tab/>
        <w:t xml:space="preserve"> </w:t>
      </w:r>
      <w:r w:rsidRPr="00842622">
        <w:rPr>
          <w:rFonts w:ascii="Palatino Linotype" w:hAnsi="Palatino Linotype" w:cs="Arial"/>
          <w:bCs/>
          <w:color w:val="000000"/>
        </w:rPr>
        <w:tab/>
        <w:t xml:space="preserve"> </w:t>
      </w:r>
      <w:r w:rsidRPr="00842622">
        <w:rPr>
          <w:rFonts w:ascii="Palatino Linotype" w:hAnsi="Palatino Linotype" w:cs="Arial"/>
          <w:bCs/>
          <w:color w:val="000000"/>
        </w:rPr>
        <w:tab/>
        <w:t xml:space="preserve"> </w:t>
      </w:r>
      <w:r w:rsidRPr="00842622">
        <w:rPr>
          <w:rFonts w:ascii="Palatino Linotype" w:hAnsi="Palatino Linotype" w:cs="Arial"/>
          <w:bCs/>
          <w:color w:val="000000"/>
        </w:rPr>
        <w:tab/>
      </w:r>
    </w:p>
    <w:p w14:paraId="13C6456C" w14:textId="77777777" w:rsidR="00FF7779" w:rsidRDefault="00F06385" w:rsidP="00BE272F">
      <w:pPr>
        <w:ind w:firstLine="360"/>
        <w:jc w:val="both"/>
        <w:rPr>
          <w:rFonts w:ascii="Palatino Linotype" w:hAnsi="Palatino Linotype" w:cs="Arial"/>
          <w:bCs/>
          <w:color w:val="000000"/>
        </w:rPr>
      </w:pPr>
      <w:r w:rsidRPr="00F06385">
        <w:rPr>
          <w:rFonts w:ascii="Palatino Linotype" w:hAnsi="Palatino Linotype" w:cs="Arial"/>
          <w:bCs/>
          <w:color w:val="000000"/>
        </w:rPr>
        <w:t xml:space="preserve">This study was </w:t>
      </w:r>
      <w:r w:rsidR="003F690C">
        <w:rPr>
          <w:rFonts w:ascii="Palatino Linotype" w:hAnsi="Palatino Linotype" w:cs="Arial"/>
          <w:bCs/>
          <w:color w:val="000000"/>
        </w:rPr>
        <w:t xml:space="preserve">primarily designed to </w:t>
      </w:r>
      <w:r w:rsidRPr="00F06385">
        <w:rPr>
          <w:rFonts w:ascii="Palatino Linotype" w:hAnsi="Palatino Linotype" w:cs="Arial"/>
          <w:bCs/>
          <w:color w:val="000000"/>
        </w:rPr>
        <w:t xml:space="preserve">examine </w:t>
      </w:r>
      <w:r w:rsidR="003F690C">
        <w:rPr>
          <w:rFonts w:ascii="Palatino Linotype" w:hAnsi="Palatino Linotype" w:cs="Arial"/>
          <w:bCs/>
          <w:color w:val="000000"/>
        </w:rPr>
        <w:t>the sensitivity of quantitative image features to</w:t>
      </w:r>
      <w:r w:rsidRPr="00F06385">
        <w:rPr>
          <w:rFonts w:ascii="Palatino Linotype" w:hAnsi="Palatino Linotype" w:cs="Arial"/>
          <w:bCs/>
          <w:color w:val="000000"/>
        </w:rPr>
        <w:t xml:space="preserve"> </w:t>
      </w:r>
      <w:r w:rsidR="003F690C">
        <w:rPr>
          <w:rFonts w:ascii="Palatino Linotype" w:hAnsi="Palatino Linotype" w:cs="Arial"/>
          <w:bCs/>
          <w:color w:val="000000"/>
        </w:rPr>
        <w:t xml:space="preserve">tumor </w:t>
      </w:r>
      <w:r w:rsidRPr="00F06385">
        <w:rPr>
          <w:rFonts w:ascii="Palatino Linotype" w:hAnsi="Palatino Linotype" w:cs="Arial"/>
          <w:bCs/>
          <w:color w:val="000000"/>
        </w:rPr>
        <w:t xml:space="preserve">segmentation. This was done by examining individual feature values produced by software instances </w:t>
      </w:r>
      <w:r w:rsidR="003F690C">
        <w:rPr>
          <w:rFonts w:ascii="Palatino Linotype" w:hAnsi="Palatino Linotype" w:cs="Arial"/>
          <w:bCs/>
          <w:color w:val="000000"/>
        </w:rPr>
        <w:t xml:space="preserve">from 7 independent participating institutions </w:t>
      </w:r>
      <w:r w:rsidRPr="00F06385">
        <w:rPr>
          <w:rFonts w:ascii="Palatino Linotype" w:hAnsi="Palatino Linotype" w:cs="Arial"/>
          <w:bCs/>
          <w:color w:val="000000"/>
        </w:rPr>
        <w:t xml:space="preserve">across 9 different image segmentation results for each of </w:t>
      </w:r>
      <w:r w:rsidR="002438F9" w:rsidRPr="00246541">
        <w:rPr>
          <w:rFonts w:ascii="Palatino Linotype" w:eastAsia="Malgun Gothic" w:hAnsi="Palatino Linotype" w:cs="Arial"/>
          <w:bCs/>
          <w:color w:val="000000"/>
          <w:lang w:eastAsia="ko-KR"/>
        </w:rPr>
        <w:t>the</w:t>
      </w:r>
      <w:r w:rsidR="002438F9">
        <w:rPr>
          <w:rFonts w:ascii="Palatino Linotype" w:eastAsia="Malgun Gothic" w:hAnsi="Palatino Linotype" w:cs="Arial" w:hint="eastAsia"/>
          <w:bCs/>
          <w:color w:val="000000"/>
          <w:lang w:eastAsia="ko-KR"/>
        </w:rPr>
        <w:t xml:space="preserve"> </w:t>
      </w:r>
      <w:r w:rsidRPr="00F06385">
        <w:rPr>
          <w:rFonts w:ascii="Palatino Linotype" w:hAnsi="Palatino Linotype" w:cs="Arial"/>
          <w:bCs/>
          <w:color w:val="000000"/>
        </w:rPr>
        <w:t xml:space="preserve">52 </w:t>
      </w:r>
      <w:r w:rsidR="003F690C">
        <w:rPr>
          <w:rFonts w:ascii="Palatino Linotype" w:hAnsi="Palatino Linotype" w:cs="Arial"/>
          <w:bCs/>
          <w:color w:val="000000"/>
        </w:rPr>
        <w:t xml:space="preserve">lung </w:t>
      </w:r>
      <w:r w:rsidRPr="00F06385">
        <w:rPr>
          <w:rFonts w:ascii="Palatino Linotype" w:hAnsi="Palatino Linotype" w:cs="Arial"/>
          <w:bCs/>
          <w:color w:val="000000"/>
        </w:rPr>
        <w:t xml:space="preserve">nodules in </w:t>
      </w:r>
      <w:r w:rsidR="003F690C">
        <w:rPr>
          <w:rFonts w:ascii="Palatino Linotype" w:hAnsi="Palatino Linotype" w:cs="Arial"/>
          <w:bCs/>
          <w:color w:val="000000"/>
        </w:rPr>
        <w:t>chest CT scans</w:t>
      </w:r>
      <w:r w:rsidRPr="00F06385">
        <w:rPr>
          <w:rFonts w:ascii="Palatino Linotype" w:hAnsi="Palatino Linotype" w:cs="Arial"/>
          <w:bCs/>
          <w:color w:val="000000"/>
        </w:rPr>
        <w:t xml:space="preserve">. This study does not address the ultimate utility of these feature values in predicting or assessing outcome measures such as </w:t>
      </w:r>
      <w:r w:rsidRPr="00F06385">
        <w:rPr>
          <w:rFonts w:ascii="Palatino Linotype" w:hAnsi="Palatino Linotype" w:cs="Arial"/>
          <w:bCs/>
          <w:color w:val="000000"/>
        </w:rPr>
        <w:lastRenderedPageBreak/>
        <w:t xml:space="preserve">assessing whether a lung lesion is benign or malignant or whether the patient is responding to therapy or not. However, unless segmentation algorithms perform perfectly and reproducibly, it is important to understand the stability of any feature </w:t>
      </w:r>
      <w:r w:rsidR="003F690C">
        <w:rPr>
          <w:rFonts w:ascii="Palatino Linotype" w:hAnsi="Palatino Linotype" w:cs="Arial"/>
          <w:bCs/>
          <w:color w:val="000000"/>
        </w:rPr>
        <w:t xml:space="preserve">to segmentation </w:t>
      </w:r>
      <w:r w:rsidRPr="00F06385">
        <w:rPr>
          <w:rFonts w:ascii="Palatino Linotype" w:hAnsi="Palatino Linotype" w:cs="Arial"/>
          <w:bCs/>
          <w:color w:val="000000"/>
        </w:rPr>
        <w:t xml:space="preserve">that </w:t>
      </w:r>
      <w:r w:rsidR="003F690C">
        <w:rPr>
          <w:rFonts w:ascii="Palatino Linotype" w:hAnsi="Palatino Linotype" w:cs="Arial"/>
          <w:bCs/>
          <w:color w:val="000000"/>
        </w:rPr>
        <w:t>could</w:t>
      </w:r>
      <w:r w:rsidR="003F690C" w:rsidRPr="00F06385">
        <w:rPr>
          <w:rFonts w:ascii="Palatino Linotype" w:hAnsi="Palatino Linotype" w:cs="Arial"/>
          <w:bCs/>
          <w:color w:val="000000"/>
        </w:rPr>
        <w:t xml:space="preserve"> </w:t>
      </w:r>
      <w:r w:rsidRPr="00F06385">
        <w:rPr>
          <w:rFonts w:ascii="Palatino Linotype" w:hAnsi="Palatino Linotype" w:cs="Arial"/>
          <w:bCs/>
          <w:color w:val="000000"/>
        </w:rPr>
        <w:t>be considered for prediction of these types of clinical variables.</w:t>
      </w:r>
      <w:r w:rsidR="00FF7779">
        <w:rPr>
          <w:rFonts w:ascii="Palatino Linotype" w:hAnsi="Palatino Linotype" w:cs="Arial"/>
          <w:bCs/>
          <w:color w:val="000000"/>
        </w:rPr>
        <w:t xml:space="preserve"> </w:t>
      </w:r>
    </w:p>
    <w:p w14:paraId="4B0AB4D6" w14:textId="77777777" w:rsidR="00D73547" w:rsidRDefault="00D73547" w:rsidP="00BE272F">
      <w:pPr>
        <w:ind w:firstLine="360"/>
        <w:jc w:val="both"/>
        <w:rPr>
          <w:rFonts w:ascii="Palatino Linotype" w:hAnsi="Palatino Linotype" w:cs="Arial"/>
          <w:bCs/>
          <w:color w:val="000000"/>
        </w:rPr>
      </w:pPr>
    </w:p>
    <w:p w14:paraId="50084CFA" w14:textId="20ACB786" w:rsidR="00FF7779" w:rsidRDefault="00D73547" w:rsidP="00D73547">
      <w:pPr>
        <w:ind w:firstLine="360"/>
        <w:jc w:val="both"/>
        <w:rPr>
          <w:rFonts w:ascii="Palatino Linotype" w:hAnsi="Palatino Linotype" w:cs="Arial"/>
          <w:bCs/>
          <w:color w:val="000000"/>
        </w:rPr>
      </w:pPr>
      <w:r w:rsidRPr="00BE6168">
        <w:rPr>
          <w:rFonts w:ascii="Palatino Linotype" w:hAnsi="Palatino Linotype" w:cs="Arial"/>
          <w:bCs/>
          <w:color w:val="000000"/>
        </w:rPr>
        <w:t xml:space="preserve">However, in all of the above contexts, region of interest identification (segmentation) becomes most critical.  Stability of segmentation algorithms to perform reproducibly well becomes important. Our prior work has shown acceptable repeatability and reproducibility of segmentations across institutions </w:t>
      </w:r>
      <w:r w:rsidRPr="00BE6168">
        <w:rPr>
          <w:rFonts w:ascii="Palatino Linotype" w:hAnsi="Palatino Linotype" w:cs="Arial"/>
          <w:color w:val="000000"/>
        </w:rPr>
        <w:fldChar w:fldCharType="begin">
          <w:fldData xml:space="preserve">PEVuZE5vdGU+PENpdGU+PEF1dGhvcj5LYWxwYXRoeS1DcmFtZXI8L0F1dGhvcj48WWVhcj4yMDE2
PC9ZZWFyPjxSZWNOdW0+NDMxMTwvUmVjTnVtPjxEaXNwbGF5VGV4dD4oMik8L0Rpc3BsYXlUZXh0
PjxyZWNvcmQ+PHJlYy1udW1iZXI+NDMxMTwvcmVjLW51bWJlcj48Zm9yZWlnbi1rZXlzPjxrZXkg
YXBwPSJFTiIgZGItaWQ9InB0cHZ2MDlhN3BkMmRhZTk5d3V2c3YwMGZ2ejUwZXZ6enJhMiIgdGlt
ZXN0YW1wPSIxNDY5OTcxMTQ0Ij40MzExPC9rZXk+PC9mb3JlaWduLWtleXM+PHJlZi10eXBlIG5h
bWU9IkpvdXJuYWwgQXJ0aWNsZSI+MTc8L3JlZi10eXBlPjxjb250cmlidXRvcnM+PGF1dGhvcnM+
PGF1dGhvcj5LYWxwYXRoeS1DcmFtZXIsIEouPC9hdXRob3I+PGF1dGhvcj5aaGFvLCBCLjwvYXV0
aG9yPjxhdXRob3I+R29sZGdvZiwgRC48L2F1dGhvcj48YXV0aG9yPkd1LCBZLjwvYXV0aG9yPjxh
dXRob3I+V2FuZywgWC48L2F1dGhvcj48YXV0aG9yPllhbmcsIEguPC9hdXRob3I+PGF1dGhvcj5U
YW4sIFkuPC9hdXRob3I+PGF1dGhvcj5HaWxsaWVzLCBSLjwvYXV0aG9yPjxhdXRob3I+TmFwZWws
IFMuPC9hdXRob3I+PC9hdXRob3JzPjwvY29udHJpYnV0b3JzPjxhdXRoLWFkZHJlc3M+TWFzc2Fj
aHVzZXR0cyBHZW5lcmFsIEhvc3BpdGFsIGFuZCBIYXJ2YXJkIE1lZGljYWwgU2Nob29sLCBCb3N0
b24sIE1BLCBVU0EuJiN4RDtEZXBhcnRtZW50IG9mIFJhZGlvbG9neSwgQ29sdW1iaWEgVW5pdmVy
c2l0eSBNZWRpY2FsIENlbnRlciwgTmV3IFlvcmssIE5ZLCBVU0EuJiN4RDtEZXBhcnRtZW50IG9m
IENvbXB1dGVyIFNjaWVuY2UgYW5kIEVuZ2luZWVyaW5nLCBVbml2ZXJzaXR5IG9mIFNvdXRoIEZs
b3JpZGEsIFRhbXBhLCBGTCwgVVNBLiYjeEQ7RGVwYXJ0bWVudHMgb2YgQ2FuY2VyIEltYWdpbmcg
YW5kIE1ldGFib2xpc20sIEguIExlZSBNb2ZmaXR0IENhbmNlciBDZW50ZXIgYW5kIFJlc2VhcmNo
IEluc3RpdHV0ZSwgVGFtcGEsIEZMLCBVU0EuJiN4RDtEZXBhcnRtZW50IG9mIFJhZGlvbG9neSwg
U3RhbmZvcmQgVW5pdmVyc2l0eSBTY2hvb2wgb2YgTWVkaWNpbmUsIEphbWVzIEguIENsYXJrIENl
bnRlciBTMzIzIDMxOCBDYW1wdXMgRHJpdmUsIFN0YW5mb3JkLCBDQSwgOTQzMDUtNTQ1MCwgVVNB
LiYjeEQ7RGVwYXJ0bWVudCBvZiBSYWRpb2xvZ3ksIFN0YW5mb3JkIFVuaXZlcnNpdHkgU2Nob29s
IG9mIE1lZGljaW5lLCBKYW1lcyBILiBDbGFyayBDZW50ZXIgUzMyMyAzMTggQ2FtcHVzIERyaXZl
LCBTdGFuZm9yZCwgQ0EsIDk0MzA1LTU0NTAsIFVTQS4gc25hcGVsQHN0YW5mb3JkLmVkdS48L2F1
dGgtYWRkcmVzcz48dGl0bGVzPjx0aXRsZT5BIENvbXBhcmlzb24gb2YgTHVuZyBOb2R1bGUgU2Vn
bWVudGF0aW9uIEFsZ29yaXRobXM6IE1ldGhvZHMgYW5kIFJlc3VsdHMgZnJvbSBhIE11bHRpLWlu
c3RpdHV0aW9uYWwgU3R1ZHk8L3RpdGxlPjxzZWNvbmRhcnktdGl0bGU+SiBEaWdpdCBJbWFnaW5n
PC9zZWNvbmRhcnktdGl0bGU+PGFsdC10aXRsZT5Kb3VybmFsIG9mIGRpZ2l0YWwgaW1hZ2luZzwv
YWx0LXRpdGxlPjwvdGl0bGVzPjxwZXJpb2RpY2FsPjxmdWxsLXRpdGxlPkogRGlnaXQgSW1hZ2lu
ZzwvZnVsbC10aXRsZT48L3BlcmlvZGljYWw+PGFsdC1wZXJpb2RpY2FsPjxmdWxsLXRpdGxlPkpv
dXJuYWwgb2YgRGlnaXRhbCBJbWFnaW5nPC9mdWxsLXRpdGxlPjwvYWx0LXBlcmlvZGljYWw+PHBh
Z2VzPjQ3Ni04NzwvcGFnZXM+PHZvbHVtZT4yOTwvdm9sdW1lPjxudW1iZXI+NDwvbnVtYmVyPjxk
YXRlcz48eWVhcj4yMDE2PC95ZWFyPjxwdWItZGF0ZXM+PGRhdGU+QXVnPC9kYXRlPjwvcHViLWRh
dGVzPjwvZGF0ZXM+PGlzYm4+MTYxOC03MjdYIChFbGVjdHJvbmljKSYjeEQ7MDg5Ny0xODg5IChM
aW5raW5nKTwvaXNibj48YWNjZXNzaW9uLW51bT4yNjg0NzIwMzwvYWNjZXNzaW9uLW51bT48dXJs
cz48cmVsYXRlZC11cmxzPjx1cmw+aHR0cDovL3d3dy5uY2JpLm5sbS5uaWguZ292L3B1Ym1lZC8y
Njg0NzIwMzwvdXJsPjwvcmVsYXRlZC11cmxzPjwvdXJscz48Y3VzdG9tMj40OTQyMzg2PC9jdXN0
b20yPjxlbGVjdHJvbmljLXJlc291cmNlLW51bT4xMC4xMDA3L3MxMDI3OC0wMTYtOTg1OS16PC9l
bGVjdHJvbmljLXJlc291cmNlLW51bT48L3JlY29yZD48L0NpdGU+PC9FbmROb3RlPn==
</w:fldData>
        </w:fldChar>
      </w:r>
      <w:r w:rsidRPr="00BE6168">
        <w:rPr>
          <w:rFonts w:ascii="Palatino Linotype" w:hAnsi="Palatino Linotype" w:cs="Arial"/>
          <w:color w:val="000000"/>
        </w:rPr>
        <w:instrText xml:space="preserve"> ADDIN EN.CITE </w:instrText>
      </w:r>
      <w:r w:rsidRPr="00BE6168">
        <w:rPr>
          <w:rFonts w:ascii="Palatino Linotype" w:hAnsi="Palatino Linotype" w:cs="Arial"/>
          <w:color w:val="000000"/>
        </w:rPr>
        <w:fldChar w:fldCharType="begin">
          <w:fldData xml:space="preserve">PEVuZE5vdGU+PENpdGU+PEF1dGhvcj5LYWxwYXRoeS1DcmFtZXI8L0F1dGhvcj48WWVhcj4yMDE2
PC9ZZWFyPjxSZWNOdW0+NDMxMTwvUmVjTnVtPjxEaXNwbGF5VGV4dD4oMik8L0Rpc3BsYXlUZXh0
PjxyZWNvcmQ+PHJlYy1udW1iZXI+NDMxMTwvcmVjLW51bWJlcj48Zm9yZWlnbi1rZXlzPjxrZXkg
YXBwPSJFTiIgZGItaWQ9InB0cHZ2MDlhN3BkMmRhZTk5d3V2c3YwMGZ2ejUwZXZ6enJhMiIgdGlt
ZXN0YW1wPSIxNDY5OTcxMTQ0Ij40MzExPC9rZXk+PC9mb3JlaWduLWtleXM+PHJlZi10eXBlIG5h
bWU9IkpvdXJuYWwgQXJ0aWNsZSI+MTc8L3JlZi10eXBlPjxjb250cmlidXRvcnM+PGF1dGhvcnM+
PGF1dGhvcj5LYWxwYXRoeS1DcmFtZXIsIEouPC9hdXRob3I+PGF1dGhvcj5aaGFvLCBCLjwvYXV0
aG9yPjxhdXRob3I+R29sZGdvZiwgRC48L2F1dGhvcj48YXV0aG9yPkd1LCBZLjwvYXV0aG9yPjxh
dXRob3I+V2FuZywgWC48L2F1dGhvcj48YXV0aG9yPllhbmcsIEguPC9hdXRob3I+PGF1dGhvcj5U
YW4sIFkuPC9hdXRob3I+PGF1dGhvcj5HaWxsaWVzLCBSLjwvYXV0aG9yPjxhdXRob3I+TmFwZWws
IFMuPC9hdXRob3I+PC9hdXRob3JzPjwvY29udHJpYnV0b3JzPjxhdXRoLWFkZHJlc3M+TWFzc2Fj
aHVzZXR0cyBHZW5lcmFsIEhvc3BpdGFsIGFuZCBIYXJ2YXJkIE1lZGljYWwgU2Nob29sLCBCb3N0
b24sIE1BLCBVU0EuJiN4RDtEZXBhcnRtZW50IG9mIFJhZGlvbG9neSwgQ29sdW1iaWEgVW5pdmVy
c2l0eSBNZWRpY2FsIENlbnRlciwgTmV3IFlvcmssIE5ZLCBVU0EuJiN4RDtEZXBhcnRtZW50IG9m
IENvbXB1dGVyIFNjaWVuY2UgYW5kIEVuZ2luZWVyaW5nLCBVbml2ZXJzaXR5IG9mIFNvdXRoIEZs
b3JpZGEsIFRhbXBhLCBGTCwgVVNBLiYjeEQ7RGVwYXJ0bWVudHMgb2YgQ2FuY2VyIEltYWdpbmcg
YW5kIE1ldGFib2xpc20sIEguIExlZSBNb2ZmaXR0IENhbmNlciBDZW50ZXIgYW5kIFJlc2VhcmNo
IEluc3RpdHV0ZSwgVGFtcGEsIEZMLCBVU0EuJiN4RDtEZXBhcnRtZW50IG9mIFJhZGlvbG9neSwg
U3RhbmZvcmQgVW5pdmVyc2l0eSBTY2hvb2wgb2YgTWVkaWNpbmUsIEphbWVzIEguIENsYXJrIENl
bnRlciBTMzIzIDMxOCBDYW1wdXMgRHJpdmUsIFN0YW5mb3JkLCBDQSwgOTQzMDUtNTQ1MCwgVVNB
LiYjeEQ7RGVwYXJ0bWVudCBvZiBSYWRpb2xvZ3ksIFN0YW5mb3JkIFVuaXZlcnNpdHkgU2Nob29s
IG9mIE1lZGljaW5lLCBKYW1lcyBILiBDbGFyayBDZW50ZXIgUzMyMyAzMTggQ2FtcHVzIERyaXZl
LCBTdGFuZm9yZCwgQ0EsIDk0MzA1LTU0NTAsIFVTQS4gc25hcGVsQHN0YW5mb3JkLmVkdS48L2F1
dGgtYWRkcmVzcz48dGl0bGVzPjx0aXRsZT5BIENvbXBhcmlzb24gb2YgTHVuZyBOb2R1bGUgU2Vn
bWVudGF0aW9uIEFsZ29yaXRobXM6IE1ldGhvZHMgYW5kIFJlc3VsdHMgZnJvbSBhIE11bHRpLWlu
c3RpdHV0aW9uYWwgU3R1ZHk8L3RpdGxlPjxzZWNvbmRhcnktdGl0bGU+SiBEaWdpdCBJbWFnaW5n
PC9zZWNvbmRhcnktdGl0bGU+PGFsdC10aXRsZT5Kb3VybmFsIG9mIGRpZ2l0YWwgaW1hZ2luZzwv
YWx0LXRpdGxlPjwvdGl0bGVzPjxwZXJpb2RpY2FsPjxmdWxsLXRpdGxlPkogRGlnaXQgSW1hZ2lu
ZzwvZnVsbC10aXRsZT48L3BlcmlvZGljYWw+PGFsdC1wZXJpb2RpY2FsPjxmdWxsLXRpdGxlPkpv
dXJuYWwgb2YgRGlnaXRhbCBJbWFnaW5nPC9mdWxsLXRpdGxlPjwvYWx0LXBlcmlvZGljYWw+PHBh
Z2VzPjQ3Ni04NzwvcGFnZXM+PHZvbHVtZT4yOTwvdm9sdW1lPjxudW1iZXI+NDwvbnVtYmVyPjxk
YXRlcz48eWVhcj4yMDE2PC95ZWFyPjxwdWItZGF0ZXM+PGRhdGU+QXVnPC9kYXRlPjwvcHViLWRh
dGVzPjwvZGF0ZXM+PGlzYm4+MTYxOC03MjdYIChFbGVjdHJvbmljKSYjeEQ7MDg5Ny0xODg5IChM
aW5raW5nKTwvaXNibj48YWNjZXNzaW9uLW51bT4yNjg0NzIwMzwvYWNjZXNzaW9uLW51bT48dXJs
cz48cmVsYXRlZC11cmxzPjx1cmw+aHR0cDovL3d3dy5uY2JpLm5sbS5uaWguZ292L3B1Ym1lZC8y
Njg0NzIwMzwvdXJsPjwvcmVsYXRlZC11cmxzPjwvdXJscz48Y3VzdG9tMj40OTQyMzg2PC9jdXN0
b20yPjxlbGVjdHJvbmljLXJlc291cmNlLW51bT4xMC4xMDA3L3MxMDI3OC0wMTYtOTg1OS16PC9l
bGVjdHJvbmljLXJlc291cmNlLW51bT48L3JlY29yZD48L0NpdGU+PC9FbmROb3RlPn==
</w:fldData>
        </w:fldChar>
      </w:r>
      <w:r w:rsidRPr="00BE6168">
        <w:rPr>
          <w:rFonts w:ascii="Palatino Linotype" w:hAnsi="Palatino Linotype" w:cs="Arial"/>
          <w:color w:val="000000"/>
        </w:rPr>
        <w:instrText xml:space="preserve"> ADDIN EN.CITE.DATA </w:instrText>
      </w:r>
      <w:r w:rsidRPr="00BE6168">
        <w:rPr>
          <w:rFonts w:ascii="Palatino Linotype" w:hAnsi="Palatino Linotype" w:cs="Arial"/>
          <w:color w:val="000000"/>
        </w:rPr>
      </w:r>
      <w:r w:rsidRPr="00BE6168">
        <w:rPr>
          <w:rFonts w:ascii="Palatino Linotype" w:hAnsi="Palatino Linotype" w:cs="Arial"/>
          <w:color w:val="000000"/>
        </w:rPr>
        <w:fldChar w:fldCharType="end"/>
      </w:r>
      <w:r w:rsidRPr="00BE6168">
        <w:rPr>
          <w:rFonts w:ascii="Palatino Linotype" w:hAnsi="Palatino Linotype" w:cs="Arial"/>
          <w:color w:val="000000"/>
        </w:rPr>
      </w:r>
      <w:r w:rsidRPr="00BE6168">
        <w:rPr>
          <w:rFonts w:ascii="Palatino Linotype" w:hAnsi="Palatino Linotype" w:cs="Arial"/>
          <w:color w:val="000000"/>
        </w:rPr>
        <w:fldChar w:fldCharType="separate"/>
      </w:r>
      <w:r w:rsidRPr="00BE6168">
        <w:rPr>
          <w:rFonts w:ascii="Palatino Linotype" w:hAnsi="Palatino Linotype" w:cs="Arial"/>
          <w:noProof/>
          <w:color w:val="000000"/>
        </w:rPr>
        <w:t>(2)</w:t>
      </w:r>
      <w:r w:rsidRPr="00BE6168">
        <w:rPr>
          <w:rFonts w:ascii="Palatino Linotype" w:hAnsi="Palatino Linotype" w:cs="Arial"/>
          <w:color w:val="000000"/>
        </w:rPr>
        <w:fldChar w:fldCharType="end"/>
      </w:r>
      <w:r w:rsidRPr="00BE6168">
        <w:rPr>
          <w:rFonts w:ascii="Palatino Linotype" w:hAnsi="Palatino Linotype" w:cs="Arial"/>
          <w:bCs/>
          <w:color w:val="000000"/>
        </w:rPr>
        <w:t>. In continuation, understan</w:t>
      </w:r>
      <w:r w:rsidRPr="00BE6168">
        <w:rPr>
          <w:rFonts w:ascii="Palatino Linotype" w:eastAsia="Malgun Gothic" w:hAnsi="Palatino Linotype" w:cs="Arial"/>
          <w:bCs/>
          <w:color w:val="000000"/>
          <w:lang w:eastAsia="ko-KR"/>
        </w:rPr>
        <w:t>d</w:t>
      </w:r>
      <w:r w:rsidRPr="00BE6168">
        <w:rPr>
          <w:rFonts w:ascii="Palatino Linotype" w:hAnsi="Palatino Linotype" w:cs="Arial"/>
          <w:bCs/>
          <w:color w:val="000000"/>
        </w:rPr>
        <w:t xml:space="preserve">ing the variability of any feature derived on these segmentation becomes ever more critical as the metrics are typically used </w:t>
      </w:r>
      <w:proofErr w:type="gramStart"/>
      <w:r w:rsidRPr="00BE6168">
        <w:rPr>
          <w:rFonts w:ascii="Palatino Linotype" w:hAnsi="Palatino Linotype" w:cs="Arial"/>
          <w:bCs/>
          <w:color w:val="000000"/>
        </w:rPr>
        <w:t xml:space="preserve">to  </w:t>
      </w:r>
      <w:r>
        <w:rPr>
          <w:rFonts w:ascii="Palatino Linotype" w:hAnsi="Palatino Linotype" w:cs="Arial"/>
          <w:bCs/>
          <w:color w:val="000000"/>
        </w:rPr>
        <w:t>relate</w:t>
      </w:r>
      <w:proofErr w:type="gramEnd"/>
      <w:r w:rsidRPr="00910C69">
        <w:rPr>
          <w:rFonts w:ascii="Palatino Linotype" w:hAnsi="Palatino Linotype" w:cs="Arial"/>
          <w:bCs/>
          <w:color w:val="000000"/>
        </w:rPr>
        <w:t xml:space="preserve">  to the clinical variables and or track response to treatment.</w:t>
      </w:r>
    </w:p>
    <w:p w14:paraId="6270787B" w14:textId="77777777" w:rsidR="00BE272F" w:rsidRPr="00F06385" w:rsidRDefault="00BE272F" w:rsidP="00BE272F">
      <w:pPr>
        <w:ind w:firstLine="360"/>
        <w:jc w:val="both"/>
        <w:rPr>
          <w:rFonts w:ascii="Palatino Linotype" w:hAnsi="Palatino Linotype" w:cs="Arial"/>
          <w:bCs/>
          <w:color w:val="000000"/>
        </w:rPr>
      </w:pPr>
    </w:p>
    <w:p w14:paraId="5334A905" w14:textId="782D4D00" w:rsidR="00F06385" w:rsidRPr="00F06385" w:rsidRDefault="00F06385" w:rsidP="00BE272F">
      <w:pPr>
        <w:ind w:firstLine="360"/>
        <w:jc w:val="both"/>
        <w:rPr>
          <w:rFonts w:ascii="Palatino Linotype" w:hAnsi="Palatino Linotype" w:cs="Arial"/>
          <w:bCs/>
          <w:color w:val="000000"/>
        </w:rPr>
      </w:pPr>
      <w:r w:rsidRPr="00F06385">
        <w:rPr>
          <w:rFonts w:ascii="Palatino Linotype" w:hAnsi="Palatino Linotype" w:cs="Arial"/>
          <w:bCs/>
          <w:color w:val="000000"/>
        </w:rPr>
        <w:t>Because of the variety of segmentation algorithms available and because of the variability of any non-fully automated algorithm</w:t>
      </w:r>
      <w:r w:rsidR="0058473A">
        <w:rPr>
          <w:rFonts w:ascii="Palatino Linotype" w:hAnsi="Palatino Linotype" w:cs="Arial"/>
          <w:bCs/>
          <w:color w:val="000000"/>
        </w:rPr>
        <w:t>s</w:t>
      </w:r>
      <w:r w:rsidRPr="00F06385">
        <w:rPr>
          <w:rFonts w:ascii="Palatino Linotype" w:hAnsi="Palatino Linotype" w:cs="Arial"/>
          <w:bCs/>
          <w:color w:val="000000"/>
        </w:rPr>
        <w:t xml:space="preserve">, sensitivity to </w:t>
      </w:r>
      <w:r w:rsidR="0058473A">
        <w:rPr>
          <w:rFonts w:ascii="Palatino Linotype" w:hAnsi="Palatino Linotype" w:cs="Arial"/>
          <w:bCs/>
          <w:color w:val="000000"/>
        </w:rPr>
        <w:t xml:space="preserve">segmentation </w:t>
      </w:r>
      <w:r w:rsidRPr="00F06385">
        <w:rPr>
          <w:rFonts w:ascii="Palatino Linotype" w:hAnsi="Palatino Linotype" w:cs="Arial"/>
          <w:bCs/>
          <w:color w:val="000000"/>
        </w:rPr>
        <w:t xml:space="preserve">algorithm results is an important issue. However, it is recognized that </w:t>
      </w:r>
      <w:r w:rsidR="00672562">
        <w:rPr>
          <w:rFonts w:ascii="Palatino Linotype" w:hAnsi="Palatino Linotype" w:cs="Arial"/>
          <w:bCs/>
          <w:color w:val="000000"/>
        </w:rPr>
        <w:t>this</w:t>
      </w:r>
      <w:r w:rsidR="00672562" w:rsidRPr="00F06385">
        <w:rPr>
          <w:rFonts w:ascii="Palatino Linotype" w:hAnsi="Palatino Linotype" w:cs="Arial"/>
          <w:bCs/>
          <w:color w:val="000000"/>
        </w:rPr>
        <w:t xml:space="preserve"> </w:t>
      </w:r>
      <w:r w:rsidRPr="00F06385">
        <w:rPr>
          <w:rFonts w:ascii="Palatino Linotype" w:hAnsi="Palatino Linotype" w:cs="Arial"/>
          <w:bCs/>
          <w:color w:val="000000"/>
        </w:rPr>
        <w:t xml:space="preserve">is not the only issue that needs to be addressed </w:t>
      </w:r>
      <w:r w:rsidR="00672562">
        <w:rPr>
          <w:rFonts w:ascii="Palatino Linotype" w:hAnsi="Palatino Linotype" w:cs="Arial"/>
          <w:bCs/>
          <w:color w:val="000000"/>
        </w:rPr>
        <w:t xml:space="preserve">for understanding the ultimate utility </w:t>
      </w:r>
      <w:r w:rsidRPr="00F06385">
        <w:rPr>
          <w:rFonts w:ascii="Palatino Linotype" w:hAnsi="Palatino Linotype" w:cs="Arial"/>
          <w:bCs/>
          <w:color w:val="000000"/>
        </w:rPr>
        <w:t>radiomics</w:t>
      </w:r>
      <w:r w:rsidR="00672562">
        <w:rPr>
          <w:rFonts w:ascii="Palatino Linotype" w:hAnsi="Palatino Linotype" w:cs="Arial"/>
          <w:bCs/>
          <w:color w:val="000000"/>
        </w:rPr>
        <w:t xml:space="preserve"> features;</w:t>
      </w:r>
      <w:r w:rsidR="00672562" w:rsidRPr="00F06385">
        <w:rPr>
          <w:rFonts w:ascii="Palatino Linotype" w:hAnsi="Palatino Linotype" w:cs="Arial"/>
          <w:bCs/>
          <w:color w:val="000000"/>
        </w:rPr>
        <w:t xml:space="preserve"> </w:t>
      </w:r>
      <w:r w:rsidR="00672562">
        <w:rPr>
          <w:rFonts w:ascii="Palatino Linotype" w:hAnsi="Palatino Linotype" w:cs="Arial"/>
          <w:bCs/>
          <w:color w:val="000000"/>
        </w:rPr>
        <w:t>even f</w:t>
      </w:r>
      <w:r w:rsidRPr="00F06385">
        <w:rPr>
          <w:rFonts w:ascii="Palatino Linotype" w:hAnsi="Palatino Linotype" w:cs="Arial"/>
          <w:bCs/>
          <w:color w:val="000000"/>
        </w:rPr>
        <w:t xml:space="preserve">eatures </w:t>
      </w:r>
      <w:r w:rsidR="00246541">
        <w:rPr>
          <w:rFonts w:ascii="Palatino Linotype" w:hAnsi="Palatino Linotype" w:cs="Arial"/>
          <w:bCs/>
          <w:color w:val="000000"/>
        </w:rPr>
        <w:t>that can</w:t>
      </w:r>
      <w:r w:rsidR="00672562">
        <w:rPr>
          <w:rFonts w:ascii="Palatino Linotype" w:hAnsi="Palatino Linotype" w:cs="Arial"/>
          <w:bCs/>
          <w:color w:val="000000"/>
        </w:rPr>
        <w:t xml:space="preserve"> be shown to be </w:t>
      </w:r>
      <w:r w:rsidRPr="00F06385">
        <w:rPr>
          <w:rFonts w:ascii="Palatino Linotype" w:hAnsi="Palatino Linotype" w:cs="Arial"/>
          <w:bCs/>
          <w:color w:val="000000"/>
        </w:rPr>
        <w:t xml:space="preserve">stable over a wide range of segmentation results may not necessarily be useful in performing a given outcome-related task such as differentiating benign nodules from malignant ones or in assessing </w:t>
      </w:r>
      <w:r w:rsidR="00672562">
        <w:rPr>
          <w:rFonts w:ascii="Palatino Linotype" w:hAnsi="Palatino Linotype" w:cs="Arial"/>
          <w:bCs/>
          <w:color w:val="000000"/>
        </w:rPr>
        <w:t>response to therapy</w:t>
      </w:r>
      <w:r w:rsidRPr="00F06385">
        <w:rPr>
          <w:rFonts w:ascii="Palatino Linotype" w:hAnsi="Palatino Linotype" w:cs="Arial"/>
          <w:bCs/>
          <w:color w:val="000000"/>
        </w:rPr>
        <w:t>. For example, a feature that yields that same value across all segmentation</w:t>
      </w:r>
      <w:r w:rsidR="00246541">
        <w:rPr>
          <w:rFonts w:ascii="Palatino Linotype" w:hAnsi="Palatino Linotype" w:cs="Arial"/>
          <w:bCs/>
          <w:color w:val="000000"/>
        </w:rPr>
        <w:t>s</w:t>
      </w:r>
      <w:r w:rsidRPr="00F06385">
        <w:rPr>
          <w:rFonts w:ascii="Palatino Linotype" w:hAnsi="Palatino Linotype" w:cs="Arial"/>
          <w:bCs/>
          <w:color w:val="000000"/>
        </w:rPr>
        <w:t xml:space="preserve"> may be insensitive to changes in biological status and therefore not helpful in assessing treatment response at all. Conversely, features that are sensit</w:t>
      </w:r>
      <w:r w:rsidR="00090779">
        <w:rPr>
          <w:rFonts w:ascii="Palatino Linotype" w:hAnsi="Palatino Linotype" w:cs="Arial"/>
          <w:bCs/>
          <w:color w:val="000000"/>
        </w:rPr>
        <w:t>ive to segmentation results do</w:t>
      </w:r>
      <w:r w:rsidRPr="00F06385">
        <w:rPr>
          <w:rFonts w:ascii="Palatino Linotype" w:hAnsi="Palatino Linotype" w:cs="Arial"/>
          <w:bCs/>
          <w:color w:val="000000"/>
        </w:rPr>
        <w:t xml:space="preserve"> not necessarily mean that they are not useful in an outcome related task. For example, if the size of the lesion is to be used in assessing treatment response, then having a size feature that does vary with segmentation results would be desirable. Thus, assessing the sensitivity of features across segmentation results is an important issue, but it is not the only issue to be considered when features are being computed for some outcome-related task. In a future study, we plan to investigate the ability of these features to differentiate between benign and malignant nodules in a lung screening CT context.</w:t>
      </w:r>
    </w:p>
    <w:p w14:paraId="2644FCA2" w14:textId="77777777" w:rsidR="00F23A8E" w:rsidRDefault="00F23A8E" w:rsidP="00F06385">
      <w:pPr>
        <w:jc w:val="both"/>
        <w:rPr>
          <w:rFonts w:ascii="Palatino Linotype" w:hAnsi="Palatino Linotype" w:cs="Arial"/>
          <w:bCs/>
          <w:color w:val="000000"/>
        </w:rPr>
      </w:pPr>
    </w:p>
    <w:p w14:paraId="3F9CA832" w14:textId="77777777" w:rsidR="00F06385" w:rsidRPr="00F06385" w:rsidRDefault="00F06385" w:rsidP="00BE272F">
      <w:pPr>
        <w:ind w:firstLine="360"/>
        <w:jc w:val="both"/>
        <w:rPr>
          <w:rFonts w:ascii="Palatino Linotype" w:hAnsi="Palatino Linotype" w:cs="Arial"/>
          <w:bCs/>
          <w:color w:val="000000"/>
        </w:rPr>
      </w:pPr>
      <w:r w:rsidRPr="00F06385">
        <w:rPr>
          <w:rFonts w:ascii="Palatino Linotype" w:hAnsi="Palatino Linotype" w:cs="Arial"/>
          <w:bCs/>
          <w:color w:val="000000"/>
        </w:rPr>
        <w:t xml:space="preserve">While the results shown here did show high correlations between certain groups of features as expected (e.g. size features calculated across </w:t>
      </w:r>
      <w:r w:rsidR="00F23A8E">
        <w:rPr>
          <w:rFonts w:ascii="Palatino Linotype" w:hAnsi="Palatino Linotype" w:cs="Arial"/>
          <w:bCs/>
          <w:color w:val="000000"/>
        </w:rPr>
        <w:t>participants</w:t>
      </w:r>
      <w:r w:rsidRPr="00F06385">
        <w:rPr>
          <w:rFonts w:ascii="Palatino Linotype" w:hAnsi="Palatino Linotype" w:cs="Arial"/>
          <w:bCs/>
          <w:color w:val="000000"/>
        </w:rPr>
        <w:t xml:space="preserve">), there were also specific features </w:t>
      </w:r>
      <w:r w:rsidR="00F23A8E">
        <w:rPr>
          <w:rFonts w:ascii="Palatino Linotype" w:hAnsi="Palatino Linotype" w:cs="Arial"/>
          <w:bCs/>
          <w:color w:val="000000"/>
        </w:rPr>
        <w:t>within these groups that did not</w:t>
      </w:r>
      <w:r w:rsidRPr="00F06385">
        <w:rPr>
          <w:rFonts w:ascii="Palatino Linotype" w:hAnsi="Palatino Linotype" w:cs="Arial"/>
          <w:bCs/>
          <w:color w:val="000000"/>
        </w:rPr>
        <w:t xml:space="preserve">. One example </w:t>
      </w:r>
      <w:r w:rsidR="00F23A8E">
        <w:rPr>
          <w:rFonts w:ascii="Palatino Linotype" w:hAnsi="Palatino Linotype" w:cs="Arial"/>
          <w:bCs/>
          <w:color w:val="000000"/>
        </w:rPr>
        <w:t>was within</w:t>
      </w:r>
      <w:r w:rsidRPr="00F06385">
        <w:rPr>
          <w:rFonts w:ascii="Palatino Linotype" w:hAnsi="Palatino Linotype" w:cs="Arial"/>
          <w:bCs/>
          <w:color w:val="000000"/>
        </w:rPr>
        <w:t xml:space="preserve"> the </w:t>
      </w:r>
      <w:r w:rsidR="00F7292D">
        <w:rPr>
          <w:rFonts w:ascii="Palatino Linotype" w:hAnsi="Palatino Linotype" w:cs="Arial"/>
          <w:bCs/>
          <w:color w:val="000000"/>
        </w:rPr>
        <w:t>intensity</w:t>
      </w:r>
      <w:r w:rsidRPr="00F06385">
        <w:rPr>
          <w:rFonts w:ascii="Palatino Linotype" w:hAnsi="Palatino Linotype" w:cs="Arial"/>
          <w:bCs/>
          <w:color w:val="000000"/>
        </w:rPr>
        <w:t xml:space="preserve"> feature category</w:t>
      </w:r>
      <w:r w:rsidR="00F23A8E">
        <w:rPr>
          <w:rFonts w:ascii="Palatino Linotype" w:hAnsi="Palatino Linotype" w:cs="Arial"/>
          <w:bCs/>
          <w:color w:val="000000"/>
        </w:rPr>
        <w:t>;</w:t>
      </w:r>
      <w:r w:rsidR="00F23A8E" w:rsidRPr="00F06385">
        <w:rPr>
          <w:rFonts w:ascii="Palatino Linotype" w:hAnsi="Palatino Linotype" w:cs="Arial"/>
          <w:bCs/>
          <w:color w:val="000000"/>
        </w:rPr>
        <w:t xml:space="preserve"> </w:t>
      </w:r>
      <w:r w:rsidR="00F23A8E">
        <w:rPr>
          <w:rFonts w:ascii="Palatino Linotype" w:hAnsi="Palatino Linotype" w:cs="Arial"/>
          <w:bCs/>
          <w:color w:val="000000"/>
        </w:rPr>
        <w:t xml:space="preserve">while </w:t>
      </w:r>
      <w:r w:rsidRPr="00F06385">
        <w:rPr>
          <w:rFonts w:ascii="Palatino Linotype" w:hAnsi="Palatino Linotype" w:cs="Arial"/>
          <w:bCs/>
          <w:color w:val="000000"/>
        </w:rPr>
        <w:t xml:space="preserve">most </w:t>
      </w:r>
      <w:r w:rsidR="005D45A9">
        <w:rPr>
          <w:rFonts w:ascii="Palatino Linotype" w:hAnsi="Palatino Linotype" w:cs="Arial"/>
          <w:color w:val="000000"/>
        </w:rPr>
        <w:t xml:space="preserve">participants </w:t>
      </w:r>
      <w:r w:rsidRPr="00F06385">
        <w:rPr>
          <w:rFonts w:ascii="Palatino Linotype" w:hAnsi="Palatino Linotype" w:cs="Arial"/>
          <w:bCs/>
          <w:color w:val="000000"/>
        </w:rPr>
        <w:t>reported the mean intensity (HU) of each lesion</w:t>
      </w:r>
      <w:r w:rsidR="00F23A8E">
        <w:rPr>
          <w:rFonts w:ascii="Palatino Linotype" w:hAnsi="Palatino Linotype" w:cs="Arial"/>
          <w:bCs/>
          <w:color w:val="000000"/>
        </w:rPr>
        <w:t>,</w:t>
      </w:r>
      <w:r w:rsidRPr="00F06385">
        <w:rPr>
          <w:rFonts w:ascii="Palatino Linotype" w:hAnsi="Palatino Linotype" w:cs="Arial"/>
          <w:bCs/>
          <w:color w:val="000000"/>
        </w:rPr>
        <w:t xml:space="preserve"> some </w:t>
      </w:r>
      <w:r w:rsidR="005D45A9">
        <w:rPr>
          <w:rFonts w:ascii="Palatino Linotype" w:hAnsi="Palatino Linotype" w:cs="Arial"/>
          <w:color w:val="000000"/>
        </w:rPr>
        <w:t xml:space="preserve">participants </w:t>
      </w:r>
      <w:r w:rsidR="00F23A8E">
        <w:rPr>
          <w:rFonts w:ascii="Palatino Linotype" w:hAnsi="Palatino Linotype" w:cs="Arial"/>
          <w:bCs/>
          <w:color w:val="000000"/>
        </w:rPr>
        <w:t>additionally</w:t>
      </w:r>
      <w:r w:rsidRPr="00F06385">
        <w:rPr>
          <w:rFonts w:ascii="Palatino Linotype" w:hAnsi="Palatino Linotype" w:cs="Arial"/>
          <w:bCs/>
          <w:color w:val="000000"/>
        </w:rPr>
        <w:t xml:space="preserve"> </w:t>
      </w:r>
      <w:r w:rsidR="00F23A8E">
        <w:rPr>
          <w:rFonts w:ascii="Palatino Linotype" w:hAnsi="Palatino Linotype" w:cs="Arial"/>
          <w:bCs/>
          <w:color w:val="000000"/>
        </w:rPr>
        <w:t>reported</w:t>
      </w:r>
      <w:r w:rsidR="00F23A8E" w:rsidRPr="00F06385">
        <w:rPr>
          <w:rFonts w:ascii="Palatino Linotype" w:hAnsi="Palatino Linotype" w:cs="Arial"/>
          <w:bCs/>
          <w:color w:val="000000"/>
        </w:rPr>
        <w:t xml:space="preserve"> </w:t>
      </w:r>
      <w:r w:rsidR="00F23A8E">
        <w:rPr>
          <w:rFonts w:ascii="Palatino Linotype" w:hAnsi="Palatino Linotype" w:cs="Arial"/>
          <w:bCs/>
          <w:color w:val="000000"/>
        </w:rPr>
        <w:t xml:space="preserve">unique and uncorrelated </w:t>
      </w:r>
      <w:r w:rsidRPr="00F06385">
        <w:rPr>
          <w:rFonts w:ascii="Palatino Linotype" w:hAnsi="Palatino Linotype" w:cs="Arial"/>
          <w:bCs/>
          <w:color w:val="000000"/>
        </w:rPr>
        <w:t>features</w:t>
      </w:r>
      <w:r w:rsidR="00F23A8E">
        <w:rPr>
          <w:rFonts w:ascii="Palatino Linotype" w:hAnsi="Palatino Linotype" w:cs="Arial"/>
          <w:bCs/>
          <w:color w:val="000000"/>
        </w:rPr>
        <w:t xml:space="preserve">, </w:t>
      </w:r>
      <w:r w:rsidRPr="00F06385">
        <w:rPr>
          <w:rFonts w:ascii="Palatino Linotype" w:hAnsi="Palatino Linotype" w:cs="Arial"/>
          <w:bCs/>
          <w:color w:val="000000"/>
        </w:rPr>
        <w:t xml:space="preserve">such as the size of airspaces within the lesion </w:t>
      </w:r>
      <w:r w:rsidRPr="00F06385">
        <w:rPr>
          <w:rFonts w:ascii="Palatino Linotype" w:hAnsi="Palatino Linotype" w:cs="Arial"/>
          <w:bCs/>
          <w:color w:val="000000"/>
        </w:rPr>
        <w:lastRenderedPageBreak/>
        <w:t xml:space="preserve">or the lesion’s </w:t>
      </w:r>
      <w:r w:rsidR="00F23A8E">
        <w:rPr>
          <w:rFonts w:ascii="Palatino Linotype" w:hAnsi="Palatino Linotype" w:cs="Arial"/>
          <w:bCs/>
          <w:color w:val="000000"/>
        </w:rPr>
        <w:t>maximum or minimum intensity</w:t>
      </w:r>
      <w:r w:rsidR="00F23A8E" w:rsidRPr="00F06385">
        <w:rPr>
          <w:rFonts w:ascii="Palatino Linotype" w:hAnsi="Palatino Linotype" w:cs="Arial"/>
          <w:bCs/>
          <w:color w:val="000000"/>
        </w:rPr>
        <w:t xml:space="preserve"> </w:t>
      </w:r>
      <w:r w:rsidRPr="00F06385">
        <w:rPr>
          <w:rFonts w:ascii="Palatino Linotype" w:hAnsi="Palatino Linotype" w:cs="Arial"/>
          <w:bCs/>
          <w:color w:val="000000"/>
        </w:rPr>
        <w:t xml:space="preserve">values. While these features may be intensity related, they may not be highly correlated to the mean intensity value </w:t>
      </w:r>
      <w:r w:rsidR="006850F9">
        <w:rPr>
          <w:rFonts w:ascii="Palatino Linotype" w:hAnsi="Palatino Linotype" w:cs="Arial"/>
          <w:bCs/>
          <w:color w:val="000000"/>
        </w:rPr>
        <w:t xml:space="preserve">of the total nodule </w:t>
      </w:r>
      <w:r w:rsidRPr="00F06385">
        <w:rPr>
          <w:rFonts w:ascii="Palatino Linotype" w:hAnsi="Palatino Linotype" w:cs="Arial"/>
          <w:bCs/>
          <w:color w:val="000000"/>
        </w:rPr>
        <w:t>and therefore it is not unexpected that these features would produce values that would be shown as outliers in a distribution of intensity features. That said, these features may contribute information that is complementary to the information provided by the other intensity features and may be able to contribute to the outcome-related task (e.g.</w:t>
      </w:r>
      <w:r w:rsidR="00F23A8E">
        <w:rPr>
          <w:rFonts w:ascii="Palatino Linotype" w:hAnsi="Palatino Linotype" w:cs="Arial"/>
          <w:bCs/>
          <w:color w:val="000000"/>
        </w:rPr>
        <w:t>,</w:t>
      </w:r>
      <w:r w:rsidRPr="00F06385">
        <w:rPr>
          <w:rFonts w:ascii="Palatino Linotype" w:hAnsi="Palatino Linotype" w:cs="Arial"/>
          <w:bCs/>
          <w:color w:val="000000"/>
        </w:rPr>
        <w:t xml:space="preserve"> discrimination or assessment of response).</w:t>
      </w:r>
    </w:p>
    <w:p w14:paraId="77ED5BBB" w14:textId="77777777" w:rsidR="00F23A8E" w:rsidRDefault="00F23A8E" w:rsidP="00F06385">
      <w:pPr>
        <w:jc w:val="both"/>
        <w:rPr>
          <w:rFonts w:ascii="Palatino Linotype" w:hAnsi="Palatino Linotype" w:cs="Arial"/>
          <w:bCs/>
          <w:color w:val="000000"/>
        </w:rPr>
      </w:pPr>
    </w:p>
    <w:p w14:paraId="20DCF9BA" w14:textId="77777777" w:rsidR="00FF7779" w:rsidRDefault="00F06385" w:rsidP="00BE272F">
      <w:pPr>
        <w:ind w:firstLine="360"/>
        <w:jc w:val="both"/>
        <w:rPr>
          <w:rFonts w:ascii="Palatino Linotype" w:hAnsi="Palatino Linotype" w:cs="Arial"/>
          <w:bCs/>
          <w:color w:val="000000"/>
        </w:rPr>
      </w:pPr>
      <w:r w:rsidRPr="00F06385">
        <w:rPr>
          <w:rFonts w:ascii="Palatino Linotype" w:hAnsi="Palatino Linotype" w:cs="Arial"/>
          <w:bCs/>
          <w:color w:val="000000"/>
        </w:rPr>
        <w:t xml:space="preserve">There were several lessons learned from this study. First of all, it demonstrated that there is substantial value in comparing feature values among different groups, even when the feature values are expected to be the same or very similar. For example, by comparing lesion volume values across different lesions, segmentations and </w:t>
      </w:r>
      <w:r w:rsidR="005D45A9">
        <w:rPr>
          <w:rFonts w:ascii="Palatino Linotype" w:hAnsi="Palatino Linotype" w:cs="Arial"/>
          <w:color w:val="000000"/>
        </w:rPr>
        <w:t>participants</w:t>
      </w:r>
      <w:r w:rsidRPr="00F06385">
        <w:rPr>
          <w:rFonts w:ascii="Palatino Linotype" w:hAnsi="Palatino Linotype" w:cs="Arial"/>
          <w:bCs/>
          <w:color w:val="000000"/>
        </w:rPr>
        <w:t xml:space="preserve">, we were able to uncover subtle differences </w:t>
      </w:r>
      <w:r w:rsidR="004106A9">
        <w:rPr>
          <w:rFonts w:ascii="Palatino Linotype" w:hAnsi="Palatino Linotype" w:cs="Arial"/>
          <w:bCs/>
          <w:color w:val="000000"/>
        </w:rPr>
        <w:t xml:space="preserve">and even errors </w:t>
      </w:r>
      <w:r w:rsidRPr="00F06385">
        <w:rPr>
          <w:rFonts w:ascii="Palatino Linotype" w:hAnsi="Palatino Linotype" w:cs="Arial"/>
          <w:bCs/>
          <w:color w:val="000000"/>
        </w:rPr>
        <w:t>in approach and calculation</w:t>
      </w:r>
      <w:r w:rsidR="00F7292D">
        <w:rPr>
          <w:rFonts w:ascii="Palatino Linotype" w:hAnsi="Palatino Linotype" w:cs="Arial"/>
          <w:bCs/>
          <w:color w:val="000000"/>
        </w:rPr>
        <w:t>s</w:t>
      </w:r>
      <w:r w:rsidRPr="00F06385">
        <w:rPr>
          <w:rFonts w:ascii="Palatino Linotype" w:hAnsi="Palatino Linotype" w:cs="Arial"/>
          <w:bCs/>
          <w:color w:val="000000"/>
        </w:rPr>
        <w:t xml:space="preserve"> that may not have been discovered otherwise; including how </w:t>
      </w:r>
      <w:r w:rsidR="005D45A9">
        <w:rPr>
          <w:rFonts w:ascii="Palatino Linotype" w:hAnsi="Palatino Linotype" w:cs="Arial"/>
          <w:bCs/>
          <w:color w:val="000000"/>
        </w:rPr>
        <w:t>participants</w:t>
      </w:r>
      <w:r w:rsidR="005D45A9" w:rsidRPr="00F06385">
        <w:rPr>
          <w:rFonts w:ascii="Palatino Linotype" w:hAnsi="Palatino Linotype" w:cs="Arial"/>
          <w:bCs/>
          <w:color w:val="000000"/>
        </w:rPr>
        <w:t xml:space="preserve"> </w:t>
      </w:r>
      <w:r w:rsidRPr="00F06385">
        <w:rPr>
          <w:rFonts w:ascii="Palatino Linotype" w:hAnsi="Palatino Linotype" w:cs="Arial"/>
          <w:bCs/>
          <w:color w:val="000000"/>
        </w:rPr>
        <w:t>were handling cases where the slice thickness and slice spacing were not the same value (e</w:t>
      </w:r>
      <w:r w:rsidR="005D45A9">
        <w:rPr>
          <w:rFonts w:ascii="Palatino Linotype" w:hAnsi="Palatino Linotype" w:cs="Arial"/>
          <w:bCs/>
          <w:color w:val="000000"/>
        </w:rPr>
        <w:t>.</w:t>
      </w:r>
      <w:r w:rsidRPr="00F06385">
        <w:rPr>
          <w:rFonts w:ascii="Palatino Linotype" w:hAnsi="Palatino Linotype" w:cs="Arial"/>
          <w:bCs/>
          <w:color w:val="000000"/>
        </w:rPr>
        <w:t>g.</w:t>
      </w:r>
      <w:r w:rsidR="005D45A9">
        <w:rPr>
          <w:rFonts w:ascii="Palatino Linotype" w:hAnsi="Palatino Linotype" w:cs="Arial"/>
          <w:bCs/>
          <w:color w:val="000000"/>
        </w:rPr>
        <w:t>,</w:t>
      </w:r>
      <w:r w:rsidRPr="00F06385">
        <w:rPr>
          <w:rFonts w:ascii="Palatino Linotype" w:hAnsi="Palatino Linotype" w:cs="Arial"/>
          <w:bCs/>
          <w:color w:val="000000"/>
        </w:rPr>
        <w:t xml:space="preserve"> overlapping images). </w:t>
      </w:r>
    </w:p>
    <w:p w14:paraId="7CEFF54D" w14:textId="77777777" w:rsidR="00090779" w:rsidRDefault="00090779" w:rsidP="00BE272F">
      <w:pPr>
        <w:ind w:firstLine="360"/>
        <w:jc w:val="both"/>
        <w:rPr>
          <w:rFonts w:ascii="Palatino Linotype" w:hAnsi="Palatino Linotype" w:cs="Arial"/>
          <w:bCs/>
          <w:color w:val="000000"/>
        </w:rPr>
      </w:pPr>
    </w:p>
    <w:p w14:paraId="67E4FF68" w14:textId="5865130F" w:rsidR="00F06385" w:rsidRDefault="00F06385" w:rsidP="00BE272F">
      <w:pPr>
        <w:ind w:firstLine="360"/>
        <w:jc w:val="both"/>
        <w:rPr>
          <w:rFonts w:ascii="Palatino Linotype" w:hAnsi="Palatino Linotype" w:cs="Arial"/>
          <w:bCs/>
          <w:color w:val="000000"/>
        </w:rPr>
      </w:pPr>
      <w:r w:rsidRPr="00F06385">
        <w:rPr>
          <w:rFonts w:ascii="Palatino Linotype" w:hAnsi="Palatino Linotype" w:cs="Arial"/>
          <w:bCs/>
          <w:color w:val="000000"/>
        </w:rPr>
        <w:t>This also illustrated the value of using phantom images or synthetic images where there are objects with known values such as known density or known volume. These allow users the ability to gain confidence that their methods and calculations are performing in a manner similar to some reference method(s). These are helpful steps that can and should be taken when possible before moving on to more complex objects such as the lung lesions used in this study.  In this study, having a common set of reference images, well specified objects and existing object masks</w:t>
      </w:r>
      <w:r w:rsidR="00F23A8E">
        <w:rPr>
          <w:rFonts w:ascii="Palatino Linotype" w:hAnsi="Palatino Linotype" w:cs="Arial"/>
          <w:bCs/>
          <w:color w:val="000000"/>
        </w:rPr>
        <w:t>,</w:t>
      </w:r>
      <w:r w:rsidRPr="00F06385">
        <w:rPr>
          <w:rFonts w:ascii="Palatino Linotype" w:hAnsi="Palatino Linotype" w:cs="Arial"/>
          <w:bCs/>
          <w:color w:val="000000"/>
        </w:rPr>
        <w:t xml:space="preserve"> allowed the </w:t>
      </w:r>
      <w:r w:rsidR="00F23A8E">
        <w:rPr>
          <w:rFonts w:ascii="Palatino Linotype" w:hAnsi="Palatino Linotype" w:cs="Arial"/>
          <w:bCs/>
          <w:color w:val="000000"/>
        </w:rPr>
        <w:t>authors</w:t>
      </w:r>
      <w:r w:rsidR="00F23A8E" w:rsidRPr="00F06385">
        <w:rPr>
          <w:rFonts w:ascii="Palatino Linotype" w:hAnsi="Palatino Linotype" w:cs="Arial"/>
          <w:bCs/>
          <w:color w:val="000000"/>
        </w:rPr>
        <w:t xml:space="preserve"> </w:t>
      </w:r>
      <w:r w:rsidRPr="00F06385">
        <w:rPr>
          <w:rFonts w:ascii="Palatino Linotype" w:hAnsi="Palatino Linotype" w:cs="Arial"/>
          <w:bCs/>
          <w:color w:val="000000"/>
        </w:rPr>
        <w:t>to focus on the very speci</w:t>
      </w:r>
      <w:r w:rsidR="00246541">
        <w:rPr>
          <w:rFonts w:ascii="Palatino Linotype" w:hAnsi="Palatino Linotype" w:cs="Arial"/>
          <w:bCs/>
          <w:color w:val="000000"/>
        </w:rPr>
        <w:t xml:space="preserve">fic task of feature computation, </w:t>
      </w:r>
      <w:r w:rsidRPr="00F06385">
        <w:rPr>
          <w:rFonts w:ascii="Palatino Linotype" w:hAnsi="Palatino Linotype" w:cs="Arial"/>
          <w:bCs/>
          <w:color w:val="000000"/>
        </w:rPr>
        <w:t>its sensitivity to segmentation results</w:t>
      </w:r>
      <w:r w:rsidR="00246541">
        <w:rPr>
          <w:rFonts w:ascii="Palatino Linotype" w:hAnsi="Palatino Linotype" w:cs="Arial"/>
          <w:bCs/>
          <w:color w:val="000000"/>
        </w:rPr>
        <w:t>, and the associations among specific features</w:t>
      </w:r>
      <w:r w:rsidR="00246541" w:rsidRPr="00F06385">
        <w:rPr>
          <w:rFonts w:ascii="Palatino Linotype" w:hAnsi="Palatino Linotype" w:cs="Arial"/>
          <w:bCs/>
          <w:color w:val="000000"/>
        </w:rPr>
        <w:t xml:space="preserve">. </w:t>
      </w:r>
      <w:r w:rsidRPr="00F06385">
        <w:rPr>
          <w:rFonts w:ascii="Palatino Linotype" w:hAnsi="Palatino Linotype" w:cs="Arial"/>
          <w:bCs/>
          <w:color w:val="000000"/>
        </w:rPr>
        <w:t xml:space="preserve"> </w:t>
      </w:r>
    </w:p>
    <w:p w14:paraId="572716F7" w14:textId="77777777" w:rsidR="000D6DED" w:rsidRDefault="000D6DED" w:rsidP="00F06385">
      <w:pPr>
        <w:jc w:val="both"/>
        <w:rPr>
          <w:rFonts w:ascii="Palatino Linotype" w:hAnsi="Palatino Linotype" w:cs="Arial"/>
          <w:bCs/>
          <w:color w:val="000000"/>
        </w:rPr>
      </w:pPr>
    </w:p>
    <w:p w14:paraId="11A8E7F0" w14:textId="77777777" w:rsidR="000D6DED" w:rsidRPr="0075308E" w:rsidRDefault="000D6DED" w:rsidP="00F06385">
      <w:pPr>
        <w:jc w:val="both"/>
        <w:rPr>
          <w:rFonts w:ascii="Palatino Linotype" w:hAnsi="Palatino Linotype" w:cs="Arial"/>
          <w:b/>
          <w:bCs/>
          <w:color w:val="000000"/>
        </w:rPr>
      </w:pPr>
      <w:r w:rsidRPr="0075308E">
        <w:rPr>
          <w:rFonts w:ascii="Palatino Linotype" w:hAnsi="Palatino Linotype" w:cs="Arial"/>
          <w:b/>
          <w:bCs/>
          <w:color w:val="000000"/>
        </w:rPr>
        <w:t>Acknowledgments:</w:t>
      </w:r>
    </w:p>
    <w:p w14:paraId="17D68C60" w14:textId="000211BB" w:rsidR="000D6DED" w:rsidRDefault="000D6DED" w:rsidP="00871AC6">
      <w:pPr>
        <w:jc w:val="both"/>
        <w:rPr>
          <w:rFonts w:ascii="Palatino Linotype" w:hAnsi="Palatino Linotype" w:cs="Arial"/>
          <w:bCs/>
          <w:color w:val="000000"/>
        </w:rPr>
      </w:pPr>
      <w:r>
        <w:rPr>
          <w:rFonts w:ascii="Palatino Linotype" w:hAnsi="Palatino Linotype" w:cs="Arial"/>
          <w:bCs/>
          <w:color w:val="000000"/>
        </w:rPr>
        <w:t>JKC and AM were supported in part through funding from NIH/NCI (</w:t>
      </w:r>
      <w:r w:rsidR="00871AC6" w:rsidRPr="00871AC6">
        <w:rPr>
          <w:rFonts w:ascii="Palatino Linotype" w:hAnsi="Palatino Linotype" w:cs="Arial"/>
          <w:bCs/>
          <w:color w:val="000000"/>
        </w:rPr>
        <w:t>U24CA180927</w:t>
      </w:r>
      <w:r w:rsidR="00871AC6">
        <w:rPr>
          <w:rFonts w:ascii="Palatino Linotype" w:hAnsi="Palatino Linotype" w:cs="Arial"/>
          <w:bCs/>
          <w:color w:val="000000"/>
        </w:rPr>
        <w:t xml:space="preserve">, </w:t>
      </w:r>
      <w:r w:rsidR="00871AC6" w:rsidRPr="00871AC6">
        <w:rPr>
          <w:rFonts w:ascii="Palatino Linotype" w:hAnsi="Palatino Linotype" w:cs="Arial"/>
          <w:bCs/>
          <w:color w:val="000000"/>
        </w:rPr>
        <w:t>U24CA180918</w:t>
      </w:r>
      <w:r w:rsidR="00871AC6">
        <w:rPr>
          <w:rFonts w:ascii="Palatino Linotype" w:hAnsi="Palatino Linotype" w:cs="Arial"/>
          <w:bCs/>
          <w:color w:val="000000"/>
        </w:rPr>
        <w:t xml:space="preserve">, </w:t>
      </w:r>
      <w:r w:rsidR="00871AC6" w:rsidRPr="00871AC6">
        <w:rPr>
          <w:rFonts w:ascii="Palatino Linotype" w:hAnsi="Palatino Linotype" w:cs="Arial"/>
          <w:bCs/>
          <w:color w:val="000000"/>
        </w:rPr>
        <w:t>U01CA154601</w:t>
      </w:r>
      <w:r w:rsidR="00871AC6">
        <w:rPr>
          <w:rFonts w:ascii="Palatino Linotype" w:hAnsi="Palatino Linotype" w:cs="Arial"/>
          <w:bCs/>
          <w:color w:val="000000"/>
        </w:rPr>
        <w:t>).</w:t>
      </w:r>
    </w:p>
    <w:p w14:paraId="1CD3FC78" w14:textId="77777777" w:rsidR="004106A9" w:rsidRDefault="004106A9" w:rsidP="00871AC6">
      <w:pPr>
        <w:jc w:val="both"/>
        <w:rPr>
          <w:rFonts w:ascii="Palatino Linotype" w:hAnsi="Palatino Linotype" w:cs="Arial"/>
          <w:bCs/>
          <w:color w:val="000000"/>
        </w:rPr>
      </w:pPr>
      <w:r w:rsidRPr="004106A9">
        <w:rPr>
          <w:rFonts w:ascii="Palatino Linotype" w:hAnsi="Palatino Linotype" w:cs="Arial"/>
          <w:bCs/>
          <w:color w:val="000000"/>
        </w:rPr>
        <w:t>BZ and LL were supported in part through funding from NIH/NCI (U24CA180927, R01 CA149490 and U01 CA140207)</w:t>
      </w:r>
    </w:p>
    <w:p w14:paraId="0B8946E9" w14:textId="77777777" w:rsidR="00C8693E" w:rsidRDefault="00C8693E" w:rsidP="00871AC6">
      <w:pPr>
        <w:jc w:val="both"/>
        <w:rPr>
          <w:rFonts w:ascii="Palatino Linotype" w:hAnsi="Palatino Linotype" w:cs="Arial"/>
          <w:bCs/>
          <w:color w:val="000000"/>
        </w:rPr>
      </w:pPr>
      <w:r>
        <w:rPr>
          <w:rFonts w:ascii="Palatino Linotype" w:hAnsi="Palatino Linotype" w:cs="Arial"/>
          <w:bCs/>
          <w:color w:val="000000"/>
        </w:rPr>
        <w:t xml:space="preserve">MMG and PL were supported </w:t>
      </w:r>
      <w:r w:rsidRPr="004106A9">
        <w:rPr>
          <w:rFonts w:ascii="Palatino Linotype" w:hAnsi="Palatino Linotype" w:cs="Arial"/>
          <w:bCs/>
          <w:color w:val="000000"/>
        </w:rPr>
        <w:t>in part through funding from NIH/NCI</w:t>
      </w:r>
      <w:r>
        <w:rPr>
          <w:rFonts w:ascii="Palatino Linotype" w:hAnsi="Palatino Linotype" w:cs="Arial"/>
          <w:bCs/>
          <w:color w:val="000000"/>
        </w:rPr>
        <w:t xml:space="preserve"> (U01 CA181156).</w:t>
      </w:r>
    </w:p>
    <w:p w14:paraId="2C721EC7" w14:textId="77777777" w:rsidR="002C5F29" w:rsidRDefault="002C5F29" w:rsidP="00871AC6">
      <w:pPr>
        <w:jc w:val="both"/>
        <w:rPr>
          <w:rFonts w:ascii="Palatino Linotype" w:hAnsi="Palatino Linotype" w:cs="Arial"/>
          <w:bCs/>
          <w:color w:val="000000"/>
        </w:rPr>
      </w:pPr>
      <w:r w:rsidRPr="00F271C7">
        <w:rPr>
          <w:rFonts w:ascii="Palatino Linotype" w:hAnsi="Palatino Linotype" w:cs="Arial"/>
          <w:bCs/>
          <w:color w:val="000000"/>
        </w:rPr>
        <w:t xml:space="preserve">SN and SE were supported in part through funding from NIH/NCI (R01 </w:t>
      </w:r>
      <w:proofErr w:type="gramStart"/>
      <w:r w:rsidRPr="00F271C7">
        <w:rPr>
          <w:rFonts w:ascii="Palatino Linotype" w:hAnsi="Palatino Linotype" w:cs="Arial"/>
          <w:bCs/>
          <w:color w:val="000000"/>
        </w:rPr>
        <w:t>CA160251  and</w:t>
      </w:r>
      <w:proofErr w:type="gramEnd"/>
      <w:r w:rsidRPr="00F271C7">
        <w:rPr>
          <w:rFonts w:ascii="Palatino Linotype" w:hAnsi="Palatino Linotype" w:cs="Arial"/>
          <w:bCs/>
          <w:color w:val="000000"/>
        </w:rPr>
        <w:t xml:space="preserve">   U01 CA187947).</w:t>
      </w:r>
    </w:p>
    <w:p w14:paraId="7644ED10" w14:textId="77777777" w:rsidR="00090779" w:rsidRPr="00F271C7" w:rsidRDefault="00090779" w:rsidP="00090779">
      <w:pPr>
        <w:jc w:val="both"/>
        <w:rPr>
          <w:rFonts w:ascii="Palatino Linotype" w:hAnsi="Palatino Linotype" w:cs="Arial"/>
          <w:bCs/>
          <w:color w:val="000000"/>
        </w:rPr>
      </w:pPr>
      <w:r w:rsidRPr="00910C69">
        <w:rPr>
          <w:rFonts w:ascii="Palatino Linotype" w:hAnsi="Palatino Linotype" w:cs="Arial"/>
          <w:bCs/>
          <w:color w:val="000000"/>
        </w:rPr>
        <w:lastRenderedPageBreak/>
        <w:t xml:space="preserve">JCS and SKND were supported in part through funding from NIH/NHLBI (R01HL112986). </w:t>
      </w:r>
    </w:p>
    <w:p w14:paraId="311392BC" w14:textId="2772F432" w:rsidR="00C52F9D" w:rsidRDefault="00C52F9D" w:rsidP="00871AC6">
      <w:pPr>
        <w:jc w:val="both"/>
        <w:rPr>
          <w:rFonts w:ascii="Palatino Linotype" w:hAnsi="Palatino Linotype" w:cs="Arial"/>
          <w:bCs/>
          <w:color w:val="000000"/>
        </w:rPr>
      </w:pPr>
      <w:r w:rsidRPr="00F271C7">
        <w:rPr>
          <w:rFonts w:ascii="Palatino Linotype" w:hAnsi="Palatino Linotype" w:cs="Arial"/>
          <w:bCs/>
          <w:color w:val="000000"/>
        </w:rPr>
        <w:t xml:space="preserve">LH and </w:t>
      </w:r>
      <w:r w:rsidRPr="00D54DFF">
        <w:rPr>
          <w:rFonts w:ascii="Palatino Linotype" w:hAnsi="Palatino Linotype" w:cs="Arial"/>
          <w:bCs/>
          <w:color w:val="000000"/>
        </w:rPr>
        <w:t>KC</w:t>
      </w:r>
      <w:r w:rsidRPr="00F271C7">
        <w:rPr>
          <w:rFonts w:ascii="Palatino Linotype" w:hAnsi="Palatino Linotype" w:cs="Arial"/>
          <w:bCs/>
          <w:color w:val="000000"/>
        </w:rPr>
        <w:t xml:space="preserve"> were supported in part by NIH/</w:t>
      </w:r>
      <w:r w:rsidRPr="00F271C7">
        <w:rPr>
          <w:rFonts w:ascii="Times New Roman" w:hAnsi="Times New Roman" w:cs="Times New Roman"/>
          <w:bCs/>
          <w:color w:val="000000"/>
        </w:rPr>
        <w:t>NCI (</w:t>
      </w:r>
      <w:r w:rsidRPr="00F271C7">
        <w:rPr>
          <w:rFonts w:ascii="Times New Roman" w:hAnsi="Times New Roman" w:cs="Times New Roman"/>
        </w:rPr>
        <w:t>U01CA179106</w:t>
      </w:r>
      <w:r w:rsidRPr="00F271C7">
        <w:rPr>
          <w:rFonts w:ascii="Times New Roman" w:hAnsi="Times New Roman" w:cs="Times New Roman"/>
          <w:bCs/>
          <w:color w:val="000000"/>
        </w:rPr>
        <w:t>).</w:t>
      </w:r>
      <w:r w:rsidRPr="00F271C7">
        <w:rPr>
          <w:rFonts w:ascii="Palatino Linotype" w:hAnsi="Palatino Linotype" w:cs="Arial"/>
          <w:bCs/>
          <w:color w:val="000000"/>
        </w:rPr>
        <w:t xml:space="preserve"> Large part of the </w:t>
      </w:r>
      <w:r w:rsidRPr="00F271C7">
        <w:rPr>
          <w:rFonts w:ascii="Palatino Linotype" w:hAnsi="Palatino Linotype" w:cs="Arial"/>
          <w:color w:val="000000"/>
        </w:rPr>
        <w:t>general Michigan feature extraction pipeline</w:t>
      </w:r>
      <w:r w:rsidRPr="00F271C7">
        <w:rPr>
          <w:rFonts w:ascii="Palatino Linotype" w:hAnsi="Palatino Linotype" w:cs="Arial"/>
          <w:bCs/>
          <w:color w:val="000000"/>
        </w:rPr>
        <w:t xml:space="preserve"> was developed under the support of NIH award number R01 CA93517 (PI: Heang-Ping Chan). We would also like to </w:t>
      </w:r>
      <w:r w:rsidR="000B3436" w:rsidRPr="00F271C7">
        <w:rPr>
          <w:rFonts w:ascii="Palatino Linotype" w:hAnsi="Palatino Linotype" w:cs="Arial"/>
          <w:bCs/>
          <w:color w:val="000000"/>
        </w:rPr>
        <w:t>acknowledge</w:t>
      </w:r>
      <w:r w:rsidRPr="00F271C7">
        <w:rPr>
          <w:rFonts w:ascii="Palatino Linotype" w:hAnsi="Palatino Linotype" w:cs="Arial"/>
          <w:bCs/>
          <w:color w:val="000000"/>
        </w:rPr>
        <w:t xml:space="preserve"> Dr. Heang-Ping Chan for her substantial contribution to the Michigan team in the QIN Feature challenge.</w:t>
      </w:r>
    </w:p>
    <w:p w14:paraId="68926580" w14:textId="534CC09B" w:rsidR="00592CFD" w:rsidRDefault="00592CFD" w:rsidP="00871AC6">
      <w:pPr>
        <w:jc w:val="both"/>
        <w:rPr>
          <w:rFonts w:ascii="Palatino Linotype" w:hAnsi="Palatino Linotype" w:cs="Arial"/>
          <w:bCs/>
          <w:color w:val="000000"/>
        </w:rPr>
      </w:pPr>
      <w:r>
        <w:rPr>
          <w:rFonts w:ascii="Palatino Linotype" w:hAnsi="Palatino Linotype" w:cs="Arial"/>
          <w:bCs/>
          <w:color w:val="000000"/>
        </w:rPr>
        <w:t>The work of PMCC was partially supported by the Canadian Institute of Health Research.</w:t>
      </w:r>
    </w:p>
    <w:p w14:paraId="74A6B2B1" w14:textId="5D65A6D1" w:rsidR="00871AC6" w:rsidRDefault="006650A0" w:rsidP="00871AC6">
      <w:pPr>
        <w:jc w:val="both"/>
        <w:rPr>
          <w:rFonts w:ascii="Palatino Linotype" w:hAnsi="Palatino Linotype" w:cs="Arial"/>
          <w:bCs/>
          <w:color w:val="000000"/>
        </w:rPr>
      </w:pPr>
      <w:r w:rsidRPr="00566535">
        <w:rPr>
          <w:rFonts w:ascii="Palatino Linotype" w:hAnsi="Palatino Linotype" w:cs="Arial"/>
          <w:bCs/>
          <w:color w:val="000000"/>
        </w:rPr>
        <w:t xml:space="preserve">DC, DG, YB </w:t>
      </w:r>
      <w:r w:rsidR="001701DB" w:rsidRPr="00566535">
        <w:rPr>
          <w:rFonts w:ascii="Palatino Linotype" w:hAnsi="Palatino Linotype" w:cs="Arial"/>
          <w:bCs/>
          <w:color w:val="000000"/>
        </w:rPr>
        <w:t xml:space="preserve">and </w:t>
      </w:r>
      <w:r w:rsidR="001701DB" w:rsidRPr="00D54DFF">
        <w:rPr>
          <w:rFonts w:ascii="Palatino Linotype" w:hAnsi="Palatino Linotype" w:cs="Arial"/>
          <w:bCs/>
          <w:color w:val="000000"/>
        </w:rPr>
        <w:t>RG</w:t>
      </w:r>
      <w:r w:rsidR="001701DB" w:rsidRPr="00566535">
        <w:rPr>
          <w:rFonts w:ascii="Palatino Linotype" w:hAnsi="Palatino Linotype" w:cs="Arial"/>
          <w:bCs/>
          <w:color w:val="000000"/>
        </w:rPr>
        <w:t xml:space="preserve"> were supported in part through funding from NIH/NCI (1U01 CA 143062-01) and State of Florida James &amp; Esther King biomedical Research Program, (2KT01).</w:t>
      </w:r>
    </w:p>
    <w:p w14:paraId="24BBF856" w14:textId="77777777" w:rsidR="00090779" w:rsidRPr="00F06385" w:rsidRDefault="00090779" w:rsidP="00871AC6">
      <w:pPr>
        <w:jc w:val="both"/>
        <w:rPr>
          <w:rFonts w:ascii="Palatino Linotype" w:hAnsi="Palatino Linotype" w:cs="Arial"/>
          <w:bCs/>
          <w:color w:val="000000"/>
        </w:rPr>
      </w:pPr>
    </w:p>
    <w:p w14:paraId="3A2227E3" w14:textId="77777777" w:rsidR="006A01B2" w:rsidRPr="00B56E0E" w:rsidRDefault="00595CD9" w:rsidP="006A01B2">
      <w:pPr>
        <w:jc w:val="both"/>
        <w:rPr>
          <w:rFonts w:ascii="Palatino Linotype" w:hAnsi="Palatino Linotype" w:cs="Arial"/>
          <w:b/>
          <w:bCs/>
          <w:color w:val="000000"/>
        </w:rPr>
      </w:pPr>
      <w:r w:rsidRPr="00B56E0E">
        <w:rPr>
          <w:rFonts w:ascii="Palatino Linotype" w:hAnsi="Palatino Linotype" w:cs="Arial"/>
          <w:b/>
          <w:bCs/>
          <w:color w:val="000000"/>
        </w:rPr>
        <w:t>References</w:t>
      </w:r>
    </w:p>
    <w:p w14:paraId="4B610568" w14:textId="77777777" w:rsidR="006A01B2" w:rsidRPr="00B56E0E" w:rsidRDefault="006A01B2">
      <w:pPr>
        <w:rPr>
          <w:rFonts w:ascii="Palatino Linotype" w:hAnsi="Palatino Linotype"/>
        </w:rPr>
      </w:pPr>
    </w:p>
    <w:p w14:paraId="3126B6AA" w14:textId="77777777" w:rsidR="00D54DFF" w:rsidRPr="00B56E0E" w:rsidRDefault="00C75763" w:rsidP="00D54DFF">
      <w:pPr>
        <w:pStyle w:val="EndNoteBibliography"/>
        <w:rPr>
          <w:rFonts w:ascii="Palatino Linotype" w:hAnsi="Palatino Linotype"/>
          <w:noProof/>
        </w:rPr>
      </w:pPr>
      <w:r w:rsidRPr="00B56E0E">
        <w:rPr>
          <w:rFonts w:ascii="Palatino Linotype" w:hAnsi="Palatino Linotype"/>
        </w:rPr>
        <w:fldChar w:fldCharType="begin"/>
      </w:r>
      <w:r w:rsidR="006A01B2" w:rsidRPr="00B56E0E">
        <w:rPr>
          <w:rFonts w:ascii="Palatino Linotype" w:hAnsi="Palatino Linotype"/>
        </w:rPr>
        <w:instrText xml:space="preserve"> ADDIN EN.REFLIST </w:instrText>
      </w:r>
      <w:r w:rsidRPr="00B56E0E">
        <w:rPr>
          <w:rFonts w:ascii="Palatino Linotype" w:hAnsi="Palatino Linotype"/>
        </w:rPr>
        <w:fldChar w:fldCharType="separate"/>
      </w:r>
      <w:r w:rsidR="00D54DFF" w:rsidRPr="00B56E0E">
        <w:rPr>
          <w:rFonts w:ascii="Palatino Linotype" w:hAnsi="Palatino Linotype"/>
          <w:noProof/>
        </w:rPr>
        <w:t>1.</w:t>
      </w:r>
      <w:r w:rsidR="00D54DFF" w:rsidRPr="00B56E0E">
        <w:rPr>
          <w:rFonts w:ascii="Palatino Linotype" w:hAnsi="Palatino Linotype"/>
          <w:noProof/>
        </w:rPr>
        <w:tab/>
        <w:t>Lambin P, Rios-Velazquez E, Leijenaar R, Carvalho S, van Stiphout RGPM, Granton P, Zegers CML, Gillies R, Boellard R, Dekker A, Aerts HJWL. Radiomics: Extracting more information from medical images using advanced feature analysis2012;48(4):441-6. doi: 10.1016/j.ejca.2011.11.036. PubMed PMID: 22257792.</w:t>
      </w:r>
    </w:p>
    <w:p w14:paraId="08E7D274" w14:textId="77777777" w:rsidR="00D54DFF" w:rsidRPr="00B56E0E" w:rsidRDefault="00D54DFF" w:rsidP="00D54DFF">
      <w:pPr>
        <w:pStyle w:val="EndNoteBibliography"/>
        <w:rPr>
          <w:rFonts w:ascii="Palatino Linotype" w:hAnsi="Palatino Linotype"/>
          <w:noProof/>
        </w:rPr>
      </w:pPr>
      <w:r w:rsidRPr="00B56E0E">
        <w:rPr>
          <w:rFonts w:ascii="Palatino Linotype" w:hAnsi="Palatino Linotype"/>
          <w:noProof/>
        </w:rPr>
        <w:t>2.</w:t>
      </w:r>
      <w:r w:rsidRPr="00B56E0E">
        <w:rPr>
          <w:rFonts w:ascii="Palatino Linotype" w:hAnsi="Palatino Linotype"/>
          <w:noProof/>
        </w:rPr>
        <w:tab/>
        <w:t>Kalpathy-Cramer J, Zhao B, Goldgof D, Gu Y, Wang X, Yang H, Tan Y, Gillies R, Napel S. A Comparison of Lung Nodule Segmentation Algorithms: Methods and Results from a Multi-institutional Study. J Digit Imaging. 2016;29(4):476-87. doi: 10.1007/s10278-016-9859-z. PubMed PMID: 26847203; PMCID: 4942386.</w:t>
      </w:r>
    </w:p>
    <w:p w14:paraId="55BF5628" w14:textId="77777777" w:rsidR="00D54DFF" w:rsidRPr="00B56E0E" w:rsidRDefault="00D54DFF" w:rsidP="00D54DFF">
      <w:pPr>
        <w:pStyle w:val="EndNoteBibliography"/>
        <w:rPr>
          <w:rFonts w:ascii="Palatino Linotype" w:hAnsi="Palatino Linotype"/>
          <w:noProof/>
        </w:rPr>
      </w:pPr>
      <w:r w:rsidRPr="00B56E0E">
        <w:rPr>
          <w:rFonts w:ascii="Palatino Linotype" w:hAnsi="Palatino Linotype"/>
          <w:noProof/>
        </w:rPr>
        <w:t>3.</w:t>
      </w:r>
      <w:r w:rsidRPr="00B56E0E">
        <w:rPr>
          <w:rFonts w:ascii="Palatino Linotype" w:hAnsi="Palatino Linotype"/>
          <w:noProof/>
        </w:rPr>
        <w:tab/>
        <w:t>Armato SG, 3rd, Meyer CR, McNitt-Gray MF, McLennan G, Reeves AP, Croft BY, Clarke LP, Group RR. The Reference Image Database to Evaluate Response to therapy in lung cancer (RIDER) project: a resource for the development of change-analysis software. Clinical pharmacology and therapeutics. 2008;84(4):448-56. doi: 10.1038/clpt.2008.161. PubMed PMID: 18754000; PMCID: 4938843.</w:t>
      </w:r>
    </w:p>
    <w:p w14:paraId="342F3771" w14:textId="77777777" w:rsidR="00D54DFF" w:rsidRPr="00B56E0E" w:rsidRDefault="00D54DFF" w:rsidP="00D54DFF">
      <w:pPr>
        <w:pStyle w:val="EndNoteBibliography"/>
        <w:rPr>
          <w:rFonts w:ascii="Palatino Linotype" w:hAnsi="Palatino Linotype"/>
          <w:noProof/>
        </w:rPr>
      </w:pPr>
      <w:r w:rsidRPr="00B56E0E">
        <w:rPr>
          <w:rFonts w:ascii="Palatino Linotype" w:hAnsi="Palatino Linotype"/>
          <w:noProof/>
        </w:rPr>
        <w:t>4.</w:t>
      </w:r>
      <w:r w:rsidRPr="00B56E0E">
        <w:rPr>
          <w:rFonts w:ascii="Palatino Linotype" w:hAnsi="Palatino Linotype"/>
          <w:noProof/>
        </w:rPr>
        <w:tab/>
        <w:t xml:space="preserve">Armato SG, 3rd, McLennan G, Bidaut L, McNitt-Gray MF, Meyer CR, Reeves AP, Zhao B, Aberle DR, Henschke CI, Hoffman EA, Kazerooni EA, MacMahon H, Van Beeke EJ, Yankelevitz D, Biancardi AM, Bland PH, Brown MS, Engelmann RM, Laderach GE, Max D, Pais RC, Qing DP, Roberts RY, Smith AR, Starkey A, Batrah P, Caligiuri P, Farooqi A, Gladish GW, Jude CM, Munden RF, Petkovska I, Quint LE, Schwartz LH, Sundaram B, Dodd LE, Fenimore C, Gur D, Petrick N, Freymann J, Kirby J, Hughes B, Casteele AV, Gupte S, Sallamm M, Heath MD, Kuhn MH, Dharaiya E, Burns R, Fryd DS, Salganicoff M, Anand V, Shreter U, Vastagh S, Croft BY. The Lung Image Database Consortium (LIDC) </w:t>
      </w:r>
      <w:r w:rsidRPr="00B56E0E">
        <w:rPr>
          <w:rFonts w:ascii="Palatino Linotype" w:hAnsi="Palatino Linotype"/>
          <w:noProof/>
        </w:rPr>
        <w:lastRenderedPageBreak/>
        <w:t>and Image Database Resource Initiative (IDRI): a completed reference database of lung nodules on CT scans. Medical physics. 2011;38(2):915-31. doi: 10.1118/1.3528204. PubMed PMID: 21452728; PMCID: 3041807.</w:t>
      </w:r>
    </w:p>
    <w:p w14:paraId="3C38CC34" w14:textId="77777777" w:rsidR="00D54DFF" w:rsidRPr="00B56E0E" w:rsidRDefault="00D54DFF" w:rsidP="00D54DFF">
      <w:pPr>
        <w:pStyle w:val="EndNoteBibliography"/>
        <w:rPr>
          <w:rFonts w:ascii="Palatino Linotype" w:hAnsi="Palatino Linotype"/>
          <w:noProof/>
        </w:rPr>
      </w:pPr>
      <w:r w:rsidRPr="00B56E0E">
        <w:rPr>
          <w:rFonts w:ascii="Palatino Linotype" w:hAnsi="Palatino Linotype"/>
          <w:noProof/>
        </w:rPr>
        <w:t>5.</w:t>
      </w:r>
      <w:r w:rsidRPr="00B56E0E">
        <w:rPr>
          <w:rFonts w:ascii="Palatino Linotype" w:hAnsi="Palatino Linotype"/>
          <w:noProof/>
        </w:rPr>
        <w:tab/>
        <w:t>Kalpathy-Cramer J, Napel S, Goldgof D, Zhao B. QIN multi-site collection of Lung CT data with Nodule Segmentations  [cited 2015].</w:t>
      </w:r>
    </w:p>
    <w:p w14:paraId="1A12485D" w14:textId="77777777" w:rsidR="00D54DFF" w:rsidRPr="00B56E0E" w:rsidRDefault="00D54DFF" w:rsidP="00D54DFF">
      <w:pPr>
        <w:pStyle w:val="EndNoteBibliography"/>
        <w:rPr>
          <w:rFonts w:ascii="Palatino Linotype" w:hAnsi="Palatino Linotype"/>
          <w:noProof/>
        </w:rPr>
      </w:pPr>
      <w:r w:rsidRPr="00B56E0E">
        <w:rPr>
          <w:rFonts w:ascii="Palatino Linotype" w:hAnsi="Palatino Linotype"/>
          <w:noProof/>
        </w:rPr>
        <w:t>6.</w:t>
      </w:r>
      <w:r w:rsidRPr="00B56E0E">
        <w:rPr>
          <w:rFonts w:ascii="Palatino Linotype" w:hAnsi="Palatino Linotype"/>
          <w:noProof/>
        </w:rPr>
        <w:tab/>
        <w:t>Zhao B, Tan Y, Tsai WY, Qi J, Xie C, Lu L, Schwartz LH. Reproducibility of radiomics for deciphering tumor phenotype with imaging. Sci Rep. 2016;6:23428. doi: 10.1038/srep23428. PubMed PMID: 27009765; PMCID: 4806325.</w:t>
      </w:r>
    </w:p>
    <w:p w14:paraId="00C796CD" w14:textId="77777777" w:rsidR="00D54DFF" w:rsidRPr="00B56E0E" w:rsidRDefault="00D54DFF" w:rsidP="00D54DFF">
      <w:pPr>
        <w:pStyle w:val="EndNoteBibliography"/>
        <w:rPr>
          <w:rFonts w:ascii="Palatino Linotype" w:hAnsi="Palatino Linotype"/>
          <w:noProof/>
        </w:rPr>
      </w:pPr>
      <w:r w:rsidRPr="00B56E0E">
        <w:rPr>
          <w:rFonts w:ascii="Palatino Linotype" w:hAnsi="Palatino Linotype"/>
          <w:noProof/>
        </w:rPr>
        <w:t>7.</w:t>
      </w:r>
      <w:r w:rsidRPr="00B56E0E">
        <w:rPr>
          <w:rFonts w:ascii="Palatino Linotype" w:hAnsi="Palatino Linotype"/>
          <w:noProof/>
        </w:rPr>
        <w:tab/>
        <w:t>Napel S, Echegaray S, Gude D, Gevaert O, Rubin DL, editors. The Quantitative Image Feature Pipeline (QIFP) for Discovery, Validation, and Translation of Cancer Imaging Biomarkers. Radiological Society of North America Annual Meeting, ; 2016 December 2016; Chicago, IL.</w:t>
      </w:r>
    </w:p>
    <w:p w14:paraId="1C13B2AE" w14:textId="77777777" w:rsidR="00D54DFF" w:rsidRPr="00B56E0E" w:rsidRDefault="00D54DFF" w:rsidP="00D54DFF">
      <w:pPr>
        <w:pStyle w:val="EndNoteBibliography"/>
        <w:rPr>
          <w:rFonts w:ascii="Palatino Linotype" w:hAnsi="Palatino Linotype"/>
          <w:noProof/>
        </w:rPr>
      </w:pPr>
      <w:r w:rsidRPr="00B56E0E">
        <w:rPr>
          <w:rFonts w:ascii="Palatino Linotype" w:hAnsi="Palatino Linotype"/>
          <w:noProof/>
        </w:rPr>
        <w:t>8.</w:t>
      </w:r>
      <w:r w:rsidRPr="00B56E0E">
        <w:rPr>
          <w:rFonts w:ascii="Palatino Linotype" w:hAnsi="Palatino Linotype"/>
          <w:noProof/>
        </w:rPr>
        <w:tab/>
        <w:t>Echegary S. Techical Report Stanford University School of Engineering. 2016.</w:t>
      </w:r>
    </w:p>
    <w:p w14:paraId="7F1F954F" w14:textId="77777777" w:rsidR="00D54DFF" w:rsidRPr="00B56E0E" w:rsidRDefault="00D54DFF" w:rsidP="00D54DFF">
      <w:pPr>
        <w:pStyle w:val="EndNoteBibliography"/>
        <w:rPr>
          <w:rFonts w:ascii="Palatino Linotype" w:hAnsi="Palatino Linotype"/>
          <w:noProof/>
        </w:rPr>
      </w:pPr>
      <w:r w:rsidRPr="00B56E0E">
        <w:rPr>
          <w:rFonts w:ascii="Palatino Linotype" w:hAnsi="Palatino Linotype"/>
          <w:noProof/>
        </w:rPr>
        <w:t>9.</w:t>
      </w:r>
      <w:r w:rsidRPr="00B56E0E">
        <w:rPr>
          <w:rFonts w:ascii="Palatino Linotype" w:hAnsi="Palatino Linotype"/>
          <w:noProof/>
        </w:rPr>
        <w:tab/>
        <w:t>Dilger SK, Uthoff J, Judisch A, Hammond E, Mott SL, Smith BJ, Newell JD, Jr., Hoffman EA, Sieren JC. Improved pulmonary nodule classification utilizing quantitative lung parenchyma features. Journal of medical imaging. 2015;2(4):041004. doi: 10.1117/1.JMI.2.4.041004. PubMed PMID: 26870744; PMCID: 4748146.</w:t>
      </w:r>
    </w:p>
    <w:p w14:paraId="6DEE9449" w14:textId="77777777" w:rsidR="00D54DFF" w:rsidRPr="00B56E0E" w:rsidRDefault="00D54DFF" w:rsidP="00D54DFF">
      <w:pPr>
        <w:pStyle w:val="EndNoteBibliography"/>
        <w:rPr>
          <w:rFonts w:ascii="Palatino Linotype" w:hAnsi="Palatino Linotype"/>
          <w:noProof/>
        </w:rPr>
      </w:pPr>
      <w:r w:rsidRPr="00B56E0E">
        <w:rPr>
          <w:rFonts w:ascii="Palatino Linotype" w:hAnsi="Palatino Linotype"/>
          <w:noProof/>
        </w:rPr>
        <w:t>10.</w:t>
      </w:r>
      <w:r w:rsidRPr="00B56E0E">
        <w:rPr>
          <w:rFonts w:ascii="Palatino Linotype" w:hAnsi="Palatino Linotype"/>
          <w:noProof/>
        </w:rPr>
        <w:tab/>
        <w:t>Laws KI. Rapid texture identification In: Wiener TF, editor. Image Processing for Missile Guidance: SPIE; 1980. p. 376-80.</w:t>
      </w:r>
    </w:p>
    <w:p w14:paraId="5B45D473" w14:textId="77777777" w:rsidR="00D54DFF" w:rsidRPr="00B56E0E" w:rsidRDefault="00D54DFF" w:rsidP="00D54DFF">
      <w:pPr>
        <w:pStyle w:val="EndNoteBibliography"/>
        <w:rPr>
          <w:rFonts w:ascii="Palatino Linotype" w:hAnsi="Palatino Linotype"/>
          <w:noProof/>
        </w:rPr>
      </w:pPr>
      <w:r w:rsidRPr="00B56E0E">
        <w:rPr>
          <w:rFonts w:ascii="Palatino Linotype" w:hAnsi="Palatino Linotype"/>
          <w:noProof/>
        </w:rPr>
        <w:t>11.</w:t>
      </w:r>
      <w:r w:rsidRPr="00B56E0E">
        <w:rPr>
          <w:rFonts w:ascii="Palatino Linotype" w:hAnsi="Palatino Linotype"/>
          <w:noProof/>
        </w:rPr>
        <w:tab/>
        <w:t>Way TW, Hadjiiski LM, Sahiner B, Chan HP, Cascade PN, Kazerooni EA, Bogot N, Zhou C. Computer-aided diagnosis of pulmonary nodules on CT scans: segmentation and classification using 3D active contours. Medical physics. 2006;33(7):2323-37. doi: 10.1118/1.2207129. PubMed PMID: 16898434; PMCID: 2728558.</w:t>
      </w:r>
    </w:p>
    <w:p w14:paraId="6A1B8D99" w14:textId="77777777" w:rsidR="00D54DFF" w:rsidRPr="00B56E0E" w:rsidRDefault="00D54DFF" w:rsidP="00D54DFF">
      <w:pPr>
        <w:pStyle w:val="EndNoteBibliography"/>
        <w:rPr>
          <w:rFonts w:ascii="Palatino Linotype" w:hAnsi="Palatino Linotype"/>
          <w:noProof/>
        </w:rPr>
      </w:pPr>
      <w:r w:rsidRPr="00B56E0E">
        <w:rPr>
          <w:rFonts w:ascii="Palatino Linotype" w:hAnsi="Palatino Linotype"/>
          <w:noProof/>
        </w:rPr>
        <w:t>12.</w:t>
      </w:r>
      <w:r w:rsidRPr="00B56E0E">
        <w:rPr>
          <w:rFonts w:ascii="Palatino Linotype" w:hAnsi="Palatino Linotype"/>
          <w:noProof/>
        </w:rPr>
        <w:tab/>
        <w:t>Sahiner B, Chan HP, Petrick N, Helvie MA, Goodsitt MM. Computerized characterization of masses on mammograms: the rubber band straightening transform and texture analysis. Medical physics. 1998;25(4):516-26. doi: 10.1118/1.598228. PubMed PMID: 9571620.</w:t>
      </w:r>
    </w:p>
    <w:p w14:paraId="60CE2923" w14:textId="77777777" w:rsidR="00D54DFF" w:rsidRPr="00B56E0E" w:rsidRDefault="00D54DFF" w:rsidP="00D54DFF">
      <w:pPr>
        <w:pStyle w:val="EndNoteBibliography"/>
        <w:rPr>
          <w:rFonts w:ascii="Palatino Linotype" w:hAnsi="Palatino Linotype"/>
          <w:noProof/>
        </w:rPr>
      </w:pPr>
      <w:r w:rsidRPr="00B56E0E">
        <w:rPr>
          <w:rFonts w:ascii="Palatino Linotype" w:hAnsi="Palatino Linotype"/>
          <w:noProof/>
        </w:rPr>
        <w:t>13.</w:t>
      </w:r>
      <w:r w:rsidRPr="00B56E0E">
        <w:rPr>
          <w:rFonts w:ascii="Palatino Linotype" w:hAnsi="Palatino Linotype"/>
          <w:noProof/>
        </w:rPr>
        <w:tab/>
        <w:t>Way TW, Sahiner B, Chan HP, Hadjiiski L, Cascade PN, Chughtai A, Bogot N, Kazerooni E. Computer-aided diagnosis of pulmonary nodules on CT scans: improvement of classification performance with nodule surface features. Medical physics. 2009;36(7):3086-98. doi: 10.1118/1.3140589. PubMed PMID: 19673208; PMCID: 2832039.</w:t>
      </w:r>
    </w:p>
    <w:p w14:paraId="21D4848D" w14:textId="77777777" w:rsidR="00D54DFF" w:rsidRPr="00B56E0E" w:rsidRDefault="00D54DFF" w:rsidP="00D54DFF">
      <w:pPr>
        <w:pStyle w:val="EndNoteBibliography"/>
        <w:rPr>
          <w:rFonts w:ascii="Palatino Linotype" w:hAnsi="Palatino Linotype"/>
          <w:noProof/>
        </w:rPr>
      </w:pPr>
      <w:r w:rsidRPr="00B56E0E">
        <w:rPr>
          <w:rFonts w:ascii="Palatino Linotype" w:hAnsi="Palatino Linotype"/>
          <w:noProof/>
        </w:rPr>
        <w:t>14.</w:t>
      </w:r>
      <w:r w:rsidRPr="00B56E0E">
        <w:rPr>
          <w:rFonts w:ascii="Palatino Linotype" w:hAnsi="Palatino Linotype"/>
          <w:noProof/>
        </w:rPr>
        <w:tab/>
        <w:t>Ge Z, Sahiner B, Chan HP, Hadjiiski LM, Cascade PN, Bogot N, Kazerooni EA, Wei J, Zhou C. Computer-aided detection of lung nodules: false positive reduction using a 3D gradient field method and 3D ellipsoid fitting. Medical physics. 2005;32(8):2443-54. doi: 10.1118/1.1944667. PubMed PMID: 16193773; PMCID: 2800987.</w:t>
      </w:r>
    </w:p>
    <w:p w14:paraId="6E084363" w14:textId="565D3152" w:rsidR="00D54DFF" w:rsidRPr="00B56E0E" w:rsidRDefault="00D54DFF" w:rsidP="00D54DFF">
      <w:pPr>
        <w:pStyle w:val="EndNoteBibliography"/>
        <w:rPr>
          <w:rFonts w:ascii="Palatino Linotype" w:hAnsi="Palatino Linotype"/>
          <w:noProof/>
        </w:rPr>
      </w:pPr>
      <w:r w:rsidRPr="00B56E0E">
        <w:rPr>
          <w:rFonts w:ascii="Palatino Linotype" w:hAnsi="Palatino Linotype"/>
          <w:noProof/>
        </w:rPr>
        <w:lastRenderedPageBreak/>
        <w:t>15.</w:t>
      </w:r>
      <w:r w:rsidRPr="00B56E0E">
        <w:rPr>
          <w:rFonts w:ascii="Palatino Linotype" w:hAnsi="Palatino Linotype"/>
          <w:noProof/>
        </w:rPr>
        <w:tab/>
        <w:t xml:space="preserve">toolbox L. Definiens Incorporated. Available from: </w:t>
      </w:r>
      <w:hyperlink r:id="rId6" w:history="1">
        <w:r w:rsidRPr="00B56E0E">
          <w:rPr>
            <w:rStyle w:val="Hyperlink"/>
            <w:rFonts w:ascii="Palatino Linotype" w:hAnsi="Palatino Linotype"/>
            <w:noProof/>
          </w:rPr>
          <w:t>http://www.defiiniens.com</w:t>
        </w:r>
      </w:hyperlink>
      <w:r w:rsidRPr="00B56E0E">
        <w:rPr>
          <w:rFonts w:ascii="Palatino Linotype" w:hAnsi="Palatino Linotype"/>
          <w:noProof/>
        </w:rPr>
        <w:t>.</w:t>
      </w:r>
    </w:p>
    <w:p w14:paraId="6FE1740D" w14:textId="77777777" w:rsidR="00D54DFF" w:rsidRPr="00B56E0E" w:rsidRDefault="00D54DFF" w:rsidP="00D54DFF">
      <w:pPr>
        <w:pStyle w:val="EndNoteBibliography"/>
        <w:rPr>
          <w:rFonts w:ascii="Palatino Linotype" w:hAnsi="Palatino Linotype"/>
          <w:noProof/>
        </w:rPr>
      </w:pPr>
      <w:r w:rsidRPr="00B56E0E">
        <w:rPr>
          <w:rFonts w:ascii="Palatino Linotype" w:hAnsi="Palatino Linotype"/>
          <w:noProof/>
        </w:rPr>
        <w:t>16.</w:t>
      </w:r>
      <w:r w:rsidRPr="00B56E0E">
        <w:rPr>
          <w:rFonts w:ascii="Palatino Linotype" w:hAnsi="Palatino Linotype"/>
          <w:noProof/>
        </w:rPr>
        <w:tab/>
        <w:t>Balagurunathan Y, Gu Y, Wang H, Kumar V, Grove O, Hawkins S, Kim J, Goldgof DB, Hall LO, Gatenby RA, Gillies RJ. Reproducibility and Prognosis of Quantitative Features Extracted from CT Images. Translational oncology. 2014;7(1):72-87. Epub 2014/04/29. PubMed PMID: 24772210; PMCID: PMC3998690.</w:t>
      </w:r>
    </w:p>
    <w:p w14:paraId="0F1ED38D" w14:textId="77777777" w:rsidR="00D54DFF" w:rsidRPr="00B56E0E" w:rsidRDefault="00D54DFF" w:rsidP="00D54DFF">
      <w:pPr>
        <w:pStyle w:val="EndNoteBibliography"/>
        <w:rPr>
          <w:rFonts w:ascii="Palatino Linotype" w:hAnsi="Palatino Linotype"/>
          <w:noProof/>
        </w:rPr>
      </w:pPr>
      <w:r w:rsidRPr="00B56E0E">
        <w:rPr>
          <w:rFonts w:ascii="Palatino Linotype" w:hAnsi="Palatino Linotype"/>
          <w:noProof/>
        </w:rPr>
        <w:t>17.</w:t>
      </w:r>
      <w:r w:rsidRPr="00B56E0E">
        <w:rPr>
          <w:rFonts w:ascii="Palatino Linotype" w:hAnsi="Palatino Linotype"/>
          <w:noProof/>
        </w:rPr>
        <w:tab/>
        <w:t>Hawkins S, Wang H, Liu Y, Garcia A, Stringfield O, Krewer H, Li Q, Cherezov D, Gatenby RA, Balagurunathan Y, Goldgof D, Schabath MB, Hall L, Gillies RJ. Predicting malignant nodules from screening CTs. Journal of thoracic oncology : official publication of the International Association for the Study of Lung Cancer. 2016. Epub 2016/07/17. doi: 10.1016/j.jtho.2016.07.002. PubMed PMID: 27422797.</w:t>
      </w:r>
    </w:p>
    <w:p w14:paraId="529410C5" w14:textId="77777777" w:rsidR="00D54DFF" w:rsidRPr="00B56E0E" w:rsidRDefault="00D54DFF" w:rsidP="00D54DFF">
      <w:pPr>
        <w:pStyle w:val="EndNoteBibliography"/>
        <w:rPr>
          <w:rFonts w:ascii="Palatino Linotype" w:hAnsi="Palatino Linotype"/>
          <w:noProof/>
        </w:rPr>
      </w:pPr>
      <w:r w:rsidRPr="00B56E0E">
        <w:rPr>
          <w:rFonts w:ascii="Palatino Linotype" w:hAnsi="Palatino Linotype"/>
          <w:noProof/>
        </w:rPr>
        <w:t>18.</w:t>
      </w:r>
      <w:r w:rsidRPr="00B56E0E">
        <w:rPr>
          <w:rFonts w:ascii="Palatino Linotype" w:hAnsi="Palatino Linotype"/>
          <w:noProof/>
        </w:rPr>
        <w:tab/>
        <w:t>Grove O, Berglund AE, Schabath MB, Aerts HJ, Dekker A, Wang H, Velazquez ER, Lambin P, Gu Y, Balagurunathan Y, Eikman E, Gatenby RA, Eschrich S, Gillies RJ. Quantitative computed tomographic descriptors associate tumor shape complexity and intratumor heterogeneity with prognosis in lung adenocarcinoma. PloS one. 2015;10(3):e0118261. Epub 2015/03/05. doi: 10.1371/journal.pone.0118261. PubMed PMID: 25739030; PMCID: PMC4349806.</w:t>
      </w:r>
    </w:p>
    <w:p w14:paraId="6B71E723" w14:textId="77777777" w:rsidR="00D54DFF" w:rsidRPr="00B56E0E" w:rsidRDefault="00D54DFF" w:rsidP="00D54DFF">
      <w:pPr>
        <w:pStyle w:val="EndNoteBibliography"/>
        <w:rPr>
          <w:rFonts w:ascii="Palatino Linotype" w:hAnsi="Palatino Linotype"/>
          <w:noProof/>
        </w:rPr>
      </w:pPr>
      <w:r w:rsidRPr="00B56E0E">
        <w:rPr>
          <w:rFonts w:ascii="Palatino Linotype" w:hAnsi="Palatino Linotype"/>
          <w:noProof/>
        </w:rPr>
        <w:t>19.</w:t>
      </w:r>
      <w:r w:rsidRPr="00B56E0E">
        <w:rPr>
          <w:rFonts w:ascii="Palatino Linotype" w:hAnsi="Palatino Linotype"/>
          <w:noProof/>
        </w:rPr>
        <w:tab/>
        <w:t>Liu Y, Kim J, Balagurunathan Y, Li Q, Garcia AL, Stringfield O, Ye Z, Gillies RJ. Radiomic Features Are Associated With EGFR Mutation Status in Lung Adenocarcinomas. Clinical lung cancer. 2016. Epub 2016/03/28. doi: 10.1016/j.cllc.2016.02.001. PubMed PMID: 27017476.</w:t>
      </w:r>
    </w:p>
    <w:p w14:paraId="6F661780" w14:textId="77777777" w:rsidR="00D54DFF" w:rsidRPr="00B56E0E" w:rsidRDefault="00D54DFF" w:rsidP="00D54DFF">
      <w:pPr>
        <w:pStyle w:val="EndNoteBibliography"/>
        <w:rPr>
          <w:rFonts w:ascii="Palatino Linotype" w:hAnsi="Palatino Linotype"/>
          <w:noProof/>
        </w:rPr>
      </w:pPr>
      <w:r w:rsidRPr="00B56E0E">
        <w:rPr>
          <w:rFonts w:ascii="Palatino Linotype" w:hAnsi="Palatino Linotype"/>
          <w:noProof/>
        </w:rPr>
        <w:t>20.</w:t>
      </w:r>
      <w:r w:rsidRPr="00B56E0E">
        <w:rPr>
          <w:rFonts w:ascii="Palatino Linotype" w:hAnsi="Palatino Linotype"/>
          <w:noProof/>
        </w:rPr>
        <w:tab/>
        <w:t>King TS, Chinchilli VM, Carrasco JL. A repeated measures concordance correlation coefficient. Stat Med. 2007;26(16):3095-113. doi: 10.1002/sim.2778. PubMed PMID: 17216594.</w:t>
      </w:r>
    </w:p>
    <w:p w14:paraId="5D6C731D" w14:textId="10E80B21" w:rsidR="00705051" w:rsidRDefault="00C75763">
      <w:pPr>
        <w:rPr>
          <w:rFonts w:ascii="Palatino Linotype" w:hAnsi="Palatino Linotype"/>
        </w:rPr>
      </w:pPr>
      <w:r w:rsidRPr="00B56E0E">
        <w:rPr>
          <w:rFonts w:ascii="Palatino Linotype" w:hAnsi="Palatino Linotype"/>
        </w:rPr>
        <w:fldChar w:fldCharType="end"/>
      </w:r>
    </w:p>
    <w:p w14:paraId="30FFA810" w14:textId="77777777" w:rsidR="00705051" w:rsidRDefault="00705051">
      <w:pPr>
        <w:rPr>
          <w:rFonts w:ascii="Palatino Linotype" w:hAnsi="Palatino Linotype"/>
        </w:rPr>
      </w:pPr>
      <w:r>
        <w:rPr>
          <w:rFonts w:ascii="Palatino Linotype" w:hAnsi="Palatino Linotype"/>
        </w:rPr>
        <w:br w:type="page"/>
      </w:r>
    </w:p>
    <w:p w14:paraId="6E0A017D" w14:textId="3FF5640F" w:rsidR="006A01B2" w:rsidRPr="00705051" w:rsidRDefault="00705051">
      <w:pPr>
        <w:rPr>
          <w:rFonts w:ascii="Palatino Linotype" w:hAnsi="Palatino Linotype"/>
          <w:b/>
        </w:rPr>
      </w:pPr>
      <w:r w:rsidRPr="00705051">
        <w:rPr>
          <w:rFonts w:ascii="Palatino Linotype" w:hAnsi="Palatino Linotype"/>
          <w:b/>
        </w:rPr>
        <w:lastRenderedPageBreak/>
        <w:t>Figure Legends</w:t>
      </w:r>
    </w:p>
    <w:p w14:paraId="5ADF34B1" w14:textId="09DD26AF" w:rsidR="00705051" w:rsidRDefault="00705051">
      <w:pPr>
        <w:rPr>
          <w:rFonts w:ascii="Palatino Linotype" w:hAnsi="Palatino Linotype"/>
        </w:rPr>
      </w:pPr>
      <w:r w:rsidRPr="00705051">
        <w:rPr>
          <w:rFonts w:ascii="Palatino Linotype" w:hAnsi="Palatino Linotype"/>
        </w:rPr>
        <w:t>Figure 1 Overall CCC by feature class indicates the relative robustness of features to underlying segmentation</w:t>
      </w:r>
    </w:p>
    <w:p w14:paraId="79D88312" w14:textId="77777777" w:rsidR="00BB2000" w:rsidRDefault="00BB2000">
      <w:pPr>
        <w:rPr>
          <w:rFonts w:ascii="Palatino Linotype" w:hAnsi="Palatino Linotype"/>
        </w:rPr>
      </w:pPr>
    </w:p>
    <w:p w14:paraId="33DB147B" w14:textId="77777777" w:rsidR="00DC7C6E" w:rsidRDefault="00DC7C6E">
      <w:pPr>
        <w:rPr>
          <w:rFonts w:ascii="Palatino Linotype" w:hAnsi="Palatino Linotype"/>
        </w:rPr>
      </w:pPr>
      <w:r w:rsidRPr="00DC7C6E">
        <w:rPr>
          <w:rFonts w:ascii="Palatino Linotype" w:hAnsi="Palatino Linotype"/>
        </w:rPr>
        <w:t>Figure 2 Cumulative histogram of overall CCC by feature class</w:t>
      </w:r>
      <w:r>
        <w:rPr>
          <w:rFonts w:ascii="Palatino Linotype" w:hAnsi="Palatino Linotype"/>
        </w:rPr>
        <w:t>\</w:t>
      </w:r>
    </w:p>
    <w:p w14:paraId="7B78FC66" w14:textId="77777777" w:rsidR="00DC7C6E" w:rsidRDefault="00DC7C6E">
      <w:pPr>
        <w:rPr>
          <w:rFonts w:ascii="Palatino Linotype" w:hAnsi="Palatino Linotype"/>
        </w:rPr>
      </w:pPr>
    </w:p>
    <w:p w14:paraId="4841B177" w14:textId="77777777" w:rsidR="00DC7C6E" w:rsidRDefault="00DC7C6E">
      <w:pPr>
        <w:rPr>
          <w:rFonts w:ascii="Palatino Linotype" w:hAnsi="Palatino Linotype"/>
        </w:rPr>
      </w:pPr>
      <w:r w:rsidRPr="00DC7C6E">
        <w:rPr>
          <w:rFonts w:ascii="Palatino Linotype" w:hAnsi="Palatino Linotype"/>
        </w:rPr>
        <w:t>Figure 3 Example graphs of connectivity between feature nodes using a threshold of 0.95 for the CC highlight correlation between features from different participants</w:t>
      </w:r>
    </w:p>
    <w:p w14:paraId="4EC06114" w14:textId="77777777" w:rsidR="00DC7C6E" w:rsidRDefault="00DC7C6E">
      <w:pPr>
        <w:rPr>
          <w:rFonts w:ascii="Palatino Linotype" w:hAnsi="Palatino Linotype"/>
        </w:rPr>
      </w:pPr>
    </w:p>
    <w:p w14:paraId="02294BD8" w14:textId="66250E43" w:rsidR="00BB2000" w:rsidRDefault="00DC7C6E">
      <w:pPr>
        <w:rPr>
          <w:rFonts w:ascii="Palatino Linotype" w:hAnsi="Palatino Linotype"/>
        </w:rPr>
      </w:pPr>
      <w:r w:rsidRPr="00DC7C6E">
        <w:rPr>
          <w:rFonts w:ascii="Palatino Linotype" w:hAnsi="Palatino Linotype"/>
        </w:rPr>
        <w:t xml:space="preserve">Figure 4 Graphical </w:t>
      </w:r>
      <w:proofErr w:type="gramStart"/>
      <w:r w:rsidRPr="00DC7C6E">
        <w:rPr>
          <w:rFonts w:ascii="Palatino Linotype" w:hAnsi="Palatino Linotype"/>
        </w:rPr>
        <w:t>model</w:t>
      </w:r>
      <w:proofErr w:type="gramEnd"/>
      <w:r w:rsidRPr="00DC7C6E">
        <w:rPr>
          <w:rFonts w:ascii="Palatino Linotype" w:hAnsi="Palatino Linotype"/>
        </w:rPr>
        <w:t xml:space="preserve"> of connected components at a CC of 0.75</w:t>
      </w:r>
      <w:r w:rsidR="00BB2000">
        <w:rPr>
          <w:rFonts w:ascii="Palatino Linotype" w:hAnsi="Palatino Linotype"/>
        </w:rPr>
        <w:br w:type="page"/>
      </w:r>
    </w:p>
    <w:p w14:paraId="2577AD36" w14:textId="6288EE59" w:rsidR="002064E8" w:rsidRPr="00705051" w:rsidRDefault="002064E8" w:rsidP="002064E8">
      <w:pPr>
        <w:rPr>
          <w:rFonts w:ascii="Palatino Linotype" w:hAnsi="Palatino Linotype"/>
          <w:b/>
        </w:rPr>
      </w:pPr>
      <w:r>
        <w:rPr>
          <w:rFonts w:ascii="Palatino Linotype" w:hAnsi="Palatino Linotype"/>
          <w:b/>
        </w:rPr>
        <w:lastRenderedPageBreak/>
        <w:t>Figures</w:t>
      </w:r>
    </w:p>
    <w:p w14:paraId="1CD162E0" w14:textId="77777777" w:rsidR="00BB2000" w:rsidRDefault="00BB2000" w:rsidP="00BB2000">
      <w:pPr>
        <w:keepNext/>
        <w:spacing w:before="320" w:after="80"/>
        <w:outlineLvl w:val="2"/>
      </w:pPr>
      <w:r>
        <w:rPr>
          <w:rFonts w:ascii="Palatino Linotype" w:eastAsia="Times New Roman" w:hAnsi="Palatino Linotype" w:cs="Arial"/>
          <w:noProof/>
          <w:color w:val="000000"/>
          <w:shd w:val="clear" w:color="auto" w:fill="FFFF00"/>
        </w:rPr>
        <w:drawing>
          <wp:inline distT="0" distB="0" distL="0" distR="0" wp14:anchorId="63B21347" wp14:editId="419A6754">
            <wp:extent cx="5486400" cy="3283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283295"/>
                    </a:xfrm>
                    <a:prstGeom prst="rect">
                      <a:avLst/>
                    </a:prstGeom>
                    <a:noFill/>
                    <a:ln>
                      <a:noFill/>
                    </a:ln>
                  </pic:spPr>
                </pic:pic>
              </a:graphicData>
            </a:graphic>
          </wp:inline>
        </w:drawing>
      </w:r>
    </w:p>
    <w:p w14:paraId="27CAEFA3" w14:textId="51BBEE3D" w:rsidR="00BB2000" w:rsidRDefault="00BB2000" w:rsidP="00BB2000">
      <w:pPr>
        <w:pStyle w:val="Caption"/>
        <w:rPr>
          <w:rFonts w:ascii="Palatino Linotype" w:eastAsia="Times New Roman" w:hAnsi="Palatino Linotype" w:cs="Arial"/>
          <w:color w:val="000000"/>
          <w:shd w:val="clear" w:color="auto" w:fill="FFFF00"/>
        </w:rPr>
      </w:pPr>
      <w:r>
        <w:t>Figure 1 Overall CCC by feature class indicates the relative robustness of features to underlying segmentation</w:t>
      </w:r>
    </w:p>
    <w:p w14:paraId="2F5805E6" w14:textId="77777777" w:rsidR="00BB2000" w:rsidRDefault="00BB2000" w:rsidP="00BB2000">
      <w:pPr>
        <w:keepNext/>
        <w:spacing w:before="320" w:after="80"/>
        <w:ind w:firstLine="720"/>
        <w:outlineLvl w:val="2"/>
      </w:pPr>
      <w:r>
        <w:rPr>
          <w:noProof/>
        </w:rPr>
        <w:drawing>
          <wp:inline distT="0" distB="0" distL="0" distR="0" wp14:anchorId="5B7AE7DE" wp14:editId="151E0E23">
            <wp:extent cx="4201908"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2350" cy="2514864"/>
                    </a:xfrm>
                    <a:prstGeom prst="rect">
                      <a:avLst/>
                    </a:prstGeom>
                    <a:noFill/>
                    <a:ln>
                      <a:noFill/>
                    </a:ln>
                  </pic:spPr>
                </pic:pic>
              </a:graphicData>
            </a:graphic>
          </wp:inline>
        </w:drawing>
      </w:r>
    </w:p>
    <w:p w14:paraId="5EE71F8B" w14:textId="34BF81A1" w:rsidR="00BB2000" w:rsidRDefault="00BB2000" w:rsidP="00BB2000">
      <w:pPr>
        <w:pStyle w:val="Caption"/>
        <w:rPr>
          <w:rFonts w:ascii="Palatino Linotype" w:hAnsi="Palatino Linotype" w:cs="Arial"/>
          <w:color w:val="000000"/>
        </w:rPr>
      </w:pPr>
      <w:r>
        <w:t>Figure 2 Cumulative histogram of overall CCC by feature class</w:t>
      </w:r>
    </w:p>
    <w:p w14:paraId="440719F8" w14:textId="77777777" w:rsidR="00DC7C6E" w:rsidRDefault="00DC7C6E" w:rsidP="00DC7C6E">
      <w:pPr>
        <w:keepNext/>
        <w:ind w:firstLine="720"/>
        <w:jc w:val="both"/>
      </w:pPr>
      <w:r>
        <w:rPr>
          <w:rFonts w:ascii="Palatino Linotype" w:hAnsi="Palatino Linotype" w:cs="Arial"/>
          <w:noProof/>
          <w:color w:val="000000"/>
        </w:rPr>
        <w:lastRenderedPageBreak/>
        <w:drawing>
          <wp:inline distT="0" distB="0" distL="0" distR="0" wp14:anchorId="7E841C89" wp14:editId="2D47BFE3">
            <wp:extent cx="3422113" cy="5143500"/>
            <wp:effectExtent l="0" t="0" r="6985" b="0"/>
            <wp:docPr id="1" name="Picture 1" descr="Macintosh HD:Users:jayashreekalpathy-cramer:Google Drive:QIN Feature Challenge 2016:drafts:graphicalModel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yashreekalpathy-cramer:Google Drive:QIN Feature Challenge 2016:drafts:graphicalModel1.tif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2869" cy="5144636"/>
                    </a:xfrm>
                    <a:prstGeom prst="rect">
                      <a:avLst/>
                    </a:prstGeom>
                    <a:noFill/>
                    <a:ln>
                      <a:noFill/>
                    </a:ln>
                  </pic:spPr>
                </pic:pic>
              </a:graphicData>
            </a:graphic>
          </wp:inline>
        </w:drawing>
      </w:r>
    </w:p>
    <w:p w14:paraId="5F7C24D8" w14:textId="376133D3" w:rsidR="00DC7C6E" w:rsidRDefault="00DC7C6E" w:rsidP="00DC7C6E">
      <w:pPr>
        <w:pStyle w:val="Caption"/>
        <w:jc w:val="both"/>
        <w:rPr>
          <w:rFonts w:ascii="Palatino Linotype" w:hAnsi="Palatino Linotype" w:cs="Arial"/>
          <w:color w:val="000000"/>
        </w:rPr>
      </w:pPr>
      <w:r>
        <w:t>Figure 3 Example graphs of connectivity between feature nodes using a threshold of 0.95 for the CC highlight correlation between features from different participants</w:t>
      </w:r>
    </w:p>
    <w:p w14:paraId="389E65EF" w14:textId="77777777" w:rsidR="00DC7C6E" w:rsidRDefault="00DC7C6E" w:rsidP="00DC7C6E">
      <w:pPr>
        <w:jc w:val="both"/>
        <w:rPr>
          <w:rFonts w:ascii="Palatino Linotype" w:hAnsi="Palatino Linotype" w:cs="Arial"/>
          <w:color w:val="000000"/>
        </w:rPr>
      </w:pPr>
    </w:p>
    <w:p w14:paraId="2FB95825" w14:textId="77777777" w:rsidR="00DC7C6E" w:rsidRDefault="00DC7C6E" w:rsidP="00DC7C6E">
      <w:pPr>
        <w:ind w:firstLine="720"/>
        <w:jc w:val="both"/>
        <w:rPr>
          <w:rFonts w:ascii="Palatino Linotype" w:hAnsi="Palatino Linotype" w:cs="Times New Roman"/>
        </w:rPr>
      </w:pPr>
    </w:p>
    <w:p w14:paraId="74774081" w14:textId="77777777" w:rsidR="00DC7C6E" w:rsidRDefault="00DC7C6E" w:rsidP="00DC7C6E">
      <w:pPr>
        <w:keepNext/>
        <w:ind w:firstLine="720"/>
        <w:jc w:val="both"/>
      </w:pPr>
      <w:r w:rsidRPr="00C5650A">
        <w:rPr>
          <w:noProof/>
        </w:rPr>
        <w:drawing>
          <wp:inline distT="0" distB="0" distL="0" distR="0" wp14:anchorId="349934B8" wp14:editId="748834BB">
            <wp:extent cx="2253343" cy="1621904"/>
            <wp:effectExtent l="0" t="0" r="7620" b="38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53864" cy="1622279"/>
                    </a:xfrm>
                    <a:prstGeom prst="rect">
                      <a:avLst/>
                    </a:prstGeom>
                    <a:noFill/>
                    <a:ln>
                      <a:noFill/>
                    </a:ln>
                  </pic:spPr>
                </pic:pic>
              </a:graphicData>
            </a:graphic>
          </wp:inline>
        </w:drawing>
      </w:r>
      <w:r>
        <w:rPr>
          <w:rFonts w:ascii="Palatino Linotype" w:hAnsi="Palatino Linotype" w:cs="Times New Roman"/>
          <w:noProof/>
        </w:rPr>
        <w:drawing>
          <wp:inline distT="0" distB="0" distL="0" distR="0" wp14:anchorId="285BEB7D" wp14:editId="6965D022">
            <wp:extent cx="2286000" cy="1640384"/>
            <wp:effectExtent l="0" t="0" r="0" b="1079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7211" cy="1641253"/>
                    </a:xfrm>
                    <a:prstGeom prst="rect">
                      <a:avLst/>
                    </a:prstGeom>
                    <a:noFill/>
                    <a:ln>
                      <a:noFill/>
                    </a:ln>
                  </pic:spPr>
                </pic:pic>
              </a:graphicData>
            </a:graphic>
          </wp:inline>
        </w:drawing>
      </w:r>
    </w:p>
    <w:p w14:paraId="1DF2967E" w14:textId="356DCCFF" w:rsidR="00DC7C6E" w:rsidRDefault="00DC7C6E" w:rsidP="00DC7C6E">
      <w:pPr>
        <w:pStyle w:val="Caption"/>
        <w:jc w:val="both"/>
      </w:pPr>
      <w:r>
        <w:t xml:space="preserve">Figure 4 Graphical </w:t>
      </w:r>
      <w:proofErr w:type="gramStart"/>
      <w:r>
        <w:t>model</w:t>
      </w:r>
      <w:proofErr w:type="gramEnd"/>
      <w:r>
        <w:t xml:space="preserve"> of connected components at a CC of 0.75</w:t>
      </w:r>
    </w:p>
    <w:p w14:paraId="4E292DDD" w14:textId="77777777" w:rsidR="00BB2000" w:rsidRPr="00705051" w:rsidRDefault="00BB2000">
      <w:pPr>
        <w:rPr>
          <w:rFonts w:ascii="Palatino Linotype" w:hAnsi="Palatino Linotype"/>
        </w:rPr>
      </w:pPr>
    </w:p>
    <w:sectPr w:rsidR="00BB2000" w:rsidRPr="00705051" w:rsidSect="0038066F">
      <w:pgSz w:w="12240" w:h="15840"/>
      <w:pgMar w:top="1440" w:right="1800" w:bottom="1440" w:left="1800" w:header="720" w:footer="720" w:gutter="0"/>
      <w:cols w:space="720"/>
      <w:docGrid w:linePitch="36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A23898" w15:done="0"/>
  <w15:commentEx w15:paraId="46D26FE0" w15:done="0"/>
  <w15:commentEx w15:paraId="6F22F600" w15:done="0"/>
  <w15:commentEx w15:paraId="34C749C1" w15:done="0"/>
  <w15:commentEx w15:paraId="36139C92" w15:done="0"/>
  <w15:commentEx w15:paraId="050A2006" w15:done="0"/>
  <w15:commentEx w15:paraId="45165289" w15:done="0"/>
  <w15:commentEx w15:paraId="7FABAD01" w15:done="0"/>
  <w15:commentEx w15:paraId="2DEC4617" w15:done="0"/>
  <w15:commentEx w15:paraId="4CFFF2B2" w15:done="0"/>
  <w15:commentEx w15:paraId="5C275C4F" w15:done="0"/>
  <w15:commentEx w15:paraId="51B1EB97" w15:done="0"/>
  <w15:commentEx w15:paraId="7F30868A" w15:done="0"/>
  <w15:commentEx w15:paraId="17BC54A0" w15:done="0"/>
  <w15:commentEx w15:paraId="11D5651F" w15:done="0"/>
  <w15:commentEx w15:paraId="6EE5AB82" w15:done="0"/>
  <w15:commentEx w15:paraId="74BF9E38" w15:done="0"/>
  <w15:commentEx w15:paraId="63A167C3" w15:done="0"/>
  <w15:commentEx w15:paraId="13697DA4" w15:done="0"/>
  <w15:commentEx w15:paraId="31D08709" w15:done="0"/>
  <w15:commentEx w15:paraId="251A1CAF" w15:done="0"/>
  <w15:commentEx w15:paraId="506AECE0" w15:done="0"/>
  <w15:commentEx w15:paraId="4F64B264" w15:done="0"/>
  <w15:commentEx w15:paraId="3BE9AD0B" w15:done="0"/>
  <w15:commentEx w15:paraId="2F0CC260" w15:done="0"/>
  <w15:commentEx w15:paraId="7EE3EADA" w15:done="0"/>
  <w15:commentEx w15:paraId="5E80AD62" w15:done="0"/>
  <w15:commentEx w15:paraId="3B5CF2B4" w15:done="0"/>
  <w15:commentEx w15:paraId="2AC77AB6" w15:done="0"/>
  <w15:commentEx w15:paraId="06A5F3D4" w15:done="0"/>
  <w15:commentEx w15:paraId="1F8A4B3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auto"/>
    <w:pitch w:val="variable"/>
    <w:sig w:usb0="9000002F" w:usb1="2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C76C0"/>
    <w:multiLevelType w:val="multilevel"/>
    <w:tmpl w:val="C702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4E487B"/>
    <w:multiLevelType w:val="multilevel"/>
    <w:tmpl w:val="9560E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651E4B"/>
    <w:multiLevelType w:val="multilevel"/>
    <w:tmpl w:val="9460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282BCD"/>
    <w:multiLevelType w:val="multilevel"/>
    <w:tmpl w:val="1CD0B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4D6EB0"/>
    <w:multiLevelType w:val="multilevel"/>
    <w:tmpl w:val="46D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A610A9"/>
    <w:multiLevelType w:val="hybridMultilevel"/>
    <w:tmpl w:val="B24240AE"/>
    <w:lvl w:ilvl="0" w:tplc="BC020DFA">
      <w:start w:val="2"/>
      <w:numFmt w:val="decimal"/>
      <w:lvlText w:val="%1."/>
      <w:lvlJc w:val="left"/>
      <w:pPr>
        <w:tabs>
          <w:tab w:val="num" w:pos="720"/>
        </w:tabs>
        <w:ind w:left="720" w:hanging="360"/>
      </w:pPr>
    </w:lvl>
    <w:lvl w:ilvl="1" w:tplc="6C56B51C">
      <w:start w:val="2"/>
      <w:numFmt w:val="lowerLetter"/>
      <w:lvlText w:val="%2."/>
      <w:lvlJc w:val="left"/>
      <w:pPr>
        <w:tabs>
          <w:tab w:val="num" w:pos="1440"/>
        </w:tabs>
        <w:ind w:left="1440" w:hanging="360"/>
      </w:pPr>
    </w:lvl>
    <w:lvl w:ilvl="2" w:tplc="79288E86" w:tentative="1">
      <w:start w:val="1"/>
      <w:numFmt w:val="decimal"/>
      <w:lvlText w:val="%3."/>
      <w:lvlJc w:val="left"/>
      <w:pPr>
        <w:tabs>
          <w:tab w:val="num" w:pos="2160"/>
        </w:tabs>
        <w:ind w:left="2160" w:hanging="360"/>
      </w:pPr>
    </w:lvl>
    <w:lvl w:ilvl="3" w:tplc="4D6A6B06" w:tentative="1">
      <w:start w:val="1"/>
      <w:numFmt w:val="decimal"/>
      <w:lvlText w:val="%4."/>
      <w:lvlJc w:val="left"/>
      <w:pPr>
        <w:tabs>
          <w:tab w:val="num" w:pos="2880"/>
        </w:tabs>
        <w:ind w:left="2880" w:hanging="360"/>
      </w:pPr>
    </w:lvl>
    <w:lvl w:ilvl="4" w:tplc="35B49950" w:tentative="1">
      <w:start w:val="1"/>
      <w:numFmt w:val="decimal"/>
      <w:lvlText w:val="%5."/>
      <w:lvlJc w:val="left"/>
      <w:pPr>
        <w:tabs>
          <w:tab w:val="num" w:pos="3600"/>
        </w:tabs>
        <w:ind w:left="3600" w:hanging="360"/>
      </w:pPr>
    </w:lvl>
    <w:lvl w:ilvl="5" w:tplc="411C30BC" w:tentative="1">
      <w:start w:val="1"/>
      <w:numFmt w:val="decimal"/>
      <w:lvlText w:val="%6."/>
      <w:lvlJc w:val="left"/>
      <w:pPr>
        <w:tabs>
          <w:tab w:val="num" w:pos="4320"/>
        </w:tabs>
        <w:ind w:left="4320" w:hanging="360"/>
      </w:pPr>
    </w:lvl>
    <w:lvl w:ilvl="6" w:tplc="28D4B952" w:tentative="1">
      <w:start w:val="1"/>
      <w:numFmt w:val="decimal"/>
      <w:lvlText w:val="%7."/>
      <w:lvlJc w:val="left"/>
      <w:pPr>
        <w:tabs>
          <w:tab w:val="num" w:pos="5040"/>
        </w:tabs>
        <w:ind w:left="5040" w:hanging="360"/>
      </w:pPr>
    </w:lvl>
    <w:lvl w:ilvl="7" w:tplc="07EC350C" w:tentative="1">
      <w:start w:val="1"/>
      <w:numFmt w:val="decimal"/>
      <w:lvlText w:val="%8."/>
      <w:lvlJc w:val="left"/>
      <w:pPr>
        <w:tabs>
          <w:tab w:val="num" w:pos="5760"/>
        </w:tabs>
        <w:ind w:left="5760" w:hanging="360"/>
      </w:pPr>
    </w:lvl>
    <w:lvl w:ilvl="8" w:tplc="5F12CA88" w:tentative="1">
      <w:start w:val="1"/>
      <w:numFmt w:val="decimal"/>
      <w:lvlText w:val="%9."/>
      <w:lvlJc w:val="left"/>
      <w:pPr>
        <w:tabs>
          <w:tab w:val="num" w:pos="6480"/>
        </w:tabs>
        <w:ind w:left="6480" w:hanging="360"/>
      </w:pPr>
    </w:lvl>
  </w:abstractNum>
  <w:abstractNum w:abstractNumId="6">
    <w:nsid w:val="19C314DA"/>
    <w:multiLevelType w:val="multilevel"/>
    <w:tmpl w:val="6494D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E47856"/>
    <w:multiLevelType w:val="multilevel"/>
    <w:tmpl w:val="81B81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13673F"/>
    <w:multiLevelType w:val="multilevel"/>
    <w:tmpl w:val="5386B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115105"/>
    <w:multiLevelType w:val="multilevel"/>
    <w:tmpl w:val="F96C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DF2AD8"/>
    <w:multiLevelType w:val="multilevel"/>
    <w:tmpl w:val="98C2B5B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87132BA"/>
    <w:multiLevelType w:val="hybridMultilevel"/>
    <w:tmpl w:val="A7C4A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455E65"/>
    <w:multiLevelType w:val="multilevel"/>
    <w:tmpl w:val="0D5A80D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6A43E2"/>
    <w:multiLevelType w:val="multilevel"/>
    <w:tmpl w:val="14C2C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7A234D"/>
    <w:multiLevelType w:val="multilevel"/>
    <w:tmpl w:val="E3864B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63F151F"/>
    <w:multiLevelType w:val="multilevel"/>
    <w:tmpl w:val="17E89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0C3AAA"/>
    <w:multiLevelType w:val="multilevel"/>
    <w:tmpl w:val="A882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CFC7CE0"/>
    <w:multiLevelType w:val="multilevel"/>
    <w:tmpl w:val="C94AC2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F1456C7"/>
    <w:multiLevelType w:val="multilevel"/>
    <w:tmpl w:val="BBC02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1AC30CB"/>
    <w:multiLevelType w:val="multilevel"/>
    <w:tmpl w:val="0FBC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DE74A6F"/>
    <w:multiLevelType w:val="multilevel"/>
    <w:tmpl w:val="7576BF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E4A2CD8"/>
    <w:multiLevelType w:val="multilevel"/>
    <w:tmpl w:val="4F364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F425F77"/>
    <w:multiLevelType w:val="multilevel"/>
    <w:tmpl w:val="67BC2D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8"/>
  </w:num>
  <w:num w:numId="3">
    <w:abstractNumId w:val="3"/>
  </w:num>
  <w:num w:numId="4">
    <w:abstractNumId w:val="0"/>
  </w:num>
  <w:num w:numId="5">
    <w:abstractNumId w:val="2"/>
  </w:num>
  <w:num w:numId="6">
    <w:abstractNumId w:val="22"/>
    <w:lvlOverride w:ilvl="0">
      <w:lvl w:ilvl="0">
        <w:numFmt w:val="decimal"/>
        <w:lvlText w:val="%1."/>
        <w:lvlJc w:val="left"/>
      </w:lvl>
    </w:lvlOverride>
  </w:num>
  <w:num w:numId="7">
    <w:abstractNumId w:val="1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
    <w:abstractNumId w:val="1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9">
    <w:abstractNumId w:val="20"/>
    <w:lvlOverride w:ilvl="0">
      <w:lvl w:ilvl="0">
        <w:numFmt w:val="decimal"/>
        <w:lvlText w:val=""/>
        <w:lvlJc w:val="left"/>
      </w:lvl>
    </w:lvlOverride>
    <w:lvlOverride w:ilvl="1">
      <w:lvl w:ilvl="1">
        <w:numFmt w:val="lowerLetter"/>
        <w:lvlText w:val="%2."/>
        <w:lvlJc w:val="left"/>
      </w:lvl>
    </w:lvlOverride>
  </w:num>
  <w:num w:numId="10">
    <w:abstractNumId w:val="9"/>
  </w:num>
  <w:num w:numId="11">
    <w:abstractNumId w:val="5"/>
  </w:num>
  <w:num w:numId="12">
    <w:abstractNumId w:val="1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
    <w:abstractNumId w:val="1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4">
    <w:abstractNumId w:val="1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5">
    <w:abstractNumId w:val="17"/>
    <w:lvlOverride w:ilvl="0">
      <w:lvl w:ilvl="0">
        <w:numFmt w:val="decimal"/>
        <w:lvlText w:val="%1."/>
        <w:lvlJc w:val="left"/>
      </w:lvl>
    </w:lvlOverride>
  </w:num>
  <w:num w:numId="16">
    <w:abstractNumId w:val="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
    <w:abstractNumId w:val="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8">
    <w:abstractNumId w:val="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9">
    <w:abstractNumId w:val="1"/>
  </w:num>
  <w:num w:numId="20">
    <w:abstractNumId w:val="14"/>
    <w:lvlOverride w:ilvl="0">
      <w:lvl w:ilvl="0">
        <w:numFmt w:val="decimal"/>
        <w:lvlText w:val="%1."/>
        <w:lvlJc w:val="left"/>
      </w:lvl>
    </w:lvlOverride>
  </w:num>
  <w:num w:numId="21">
    <w:abstractNumId w:val="4"/>
  </w:num>
  <w:num w:numId="22">
    <w:abstractNumId w:val="6"/>
  </w:num>
  <w:num w:numId="23">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12"/>
    <w:lvlOverride w:ilvl="0">
      <w:lvl w:ilvl="0">
        <w:numFmt w:val="decimal"/>
        <w:lvlText w:val="%1."/>
        <w:lvlJc w:val="left"/>
      </w:lvl>
    </w:lvlOverride>
  </w:num>
  <w:num w:numId="25">
    <w:abstractNumId w:val="15"/>
  </w:num>
  <w:num w:numId="26">
    <w:abstractNumId w:val="10"/>
    <w:lvlOverride w:ilvl="0">
      <w:lvl w:ilvl="0">
        <w:numFmt w:val="decimal"/>
        <w:lvlText w:val="%1."/>
        <w:lvlJc w:val="left"/>
      </w:lvl>
    </w:lvlOverride>
  </w:num>
  <w:num w:numId="27">
    <w:abstractNumId w:val="16"/>
  </w:num>
  <w:num w:numId="28">
    <w:abstractNumId w:val="19"/>
  </w:num>
  <w:num w:numId="29">
    <w:abstractNumId w:val="1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ndy Napel">
    <w15:presenceInfo w15:providerId="None" w15:userId="Sandy Nap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Layout" w:val="&lt;ENLayout&gt;&lt;Style&gt;NIH&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tpvv09a7pd2dae99wuvsv00fvz50evzzra2&quot;&gt;My EndNote Library&lt;record-ids&gt;&lt;item&gt;965&lt;/item&gt;&lt;item&gt;4276&lt;/item&gt;&lt;item&gt;4311&lt;/item&gt;&lt;item&gt;4359&lt;/item&gt;&lt;item&gt;4362&lt;/item&gt;&lt;item&gt;4363&lt;/item&gt;&lt;item&gt;4364&lt;/item&gt;&lt;item&gt;4365&lt;/item&gt;&lt;item&gt;4366&lt;/item&gt;&lt;item&gt;4367&lt;/item&gt;&lt;item&gt;4368&lt;/item&gt;&lt;item&gt;4369&lt;/item&gt;&lt;item&gt;4370&lt;/item&gt;&lt;item&gt;4371&lt;/item&gt;&lt;item&gt;4372&lt;/item&gt;&lt;/record-ids&gt;&lt;/item&gt;&lt;/Libraries&gt;"/>
  </w:docVars>
  <w:rsids>
    <w:rsidRoot w:val="00595CD9"/>
    <w:rsid w:val="000052AF"/>
    <w:rsid w:val="00007598"/>
    <w:rsid w:val="00031BC7"/>
    <w:rsid w:val="00033B1B"/>
    <w:rsid w:val="00042FC5"/>
    <w:rsid w:val="000806F9"/>
    <w:rsid w:val="00090779"/>
    <w:rsid w:val="0009143C"/>
    <w:rsid w:val="00097CC4"/>
    <w:rsid w:val="000A1DCB"/>
    <w:rsid w:val="000B3436"/>
    <w:rsid w:val="000C5AD6"/>
    <w:rsid w:val="000D3CD3"/>
    <w:rsid w:val="000D6DED"/>
    <w:rsid w:val="000E173F"/>
    <w:rsid w:val="000E784A"/>
    <w:rsid w:val="000F0928"/>
    <w:rsid w:val="000F40D8"/>
    <w:rsid w:val="00133A7B"/>
    <w:rsid w:val="00137076"/>
    <w:rsid w:val="00142C9F"/>
    <w:rsid w:val="0015461F"/>
    <w:rsid w:val="00156232"/>
    <w:rsid w:val="00165270"/>
    <w:rsid w:val="001701DB"/>
    <w:rsid w:val="001815D6"/>
    <w:rsid w:val="0018526C"/>
    <w:rsid w:val="001E30F6"/>
    <w:rsid w:val="001F0928"/>
    <w:rsid w:val="001F2071"/>
    <w:rsid w:val="001F570F"/>
    <w:rsid w:val="002064E8"/>
    <w:rsid w:val="00224E15"/>
    <w:rsid w:val="00236BFF"/>
    <w:rsid w:val="002438F9"/>
    <w:rsid w:val="00246541"/>
    <w:rsid w:val="00260D3F"/>
    <w:rsid w:val="00264B0C"/>
    <w:rsid w:val="00275816"/>
    <w:rsid w:val="002B6929"/>
    <w:rsid w:val="002C5F29"/>
    <w:rsid w:val="002D52C2"/>
    <w:rsid w:val="002E2A3C"/>
    <w:rsid w:val="002E365B"/>
    <w:rsid w:val="00315528"/>
    <w:rsid w:val="00346BF9"/>
    <w:rsid w:val="003607CF"/>
    <w:rsid w:val="0038066F"/>
    <w:rsid w:val="0039588D"/>
    <w:rsid w:val="003B4CA3"/>
    <w:rsid w:val="003C0E44"/>
    <w:rsid w:val="003C1DCB"/>
    <w:rsid w:val="003D3648"/>
    <w:rsid w:val="003D52E8"/>
    <w:rsid w:val="003E343E"/>
    <w:rsid w:val="003E5DE5"/>
    <w:rsid w:val="003F0B06"/>
    <w:rsid w:val="003F3F08"/>
    <w:rsid w:val="003F690C"/>
    <w:rsid w:val="003F6A60"/>
    <w:rsid w:val="00400345"/>
    <w:rsid w:val="004106A9"/>
    <w:rsid w:val="00424DCF"/>
    <w:rsid w:val="00431718"/>
    <w:rsid w:val="00432FF0"/>
    <w:rsid w:val="004526C1"/>
    <w:rsid w:val="004579AF"/>
    <w:rsid w:val="00460443"/>
    <w:rsid w:val="0046648B"/>
    <w:rsid w:val="0048536F"/>
    <w:rsid w:val="00496F3F"/>
    <w:rsid w:val="004A7480"/>
    <w:rsid w:val="004A7A22"/>
    <w:rsid w:val="004B2FE1"/>
    <w:rsid w:val="004D6144"/>
    <w:rsid w:val="004E3736"/>
    <w:rsid w:val="004E6E18"/>
    <w:rsid w:val="004F4846"/>
    <w:rsid w:val="00503D78"/>
    <w:rsid w:val="00543A31"/>
    <w:rsid w:val="0055703E"/>
    <w:rsid w:val="00562E71"/>
    <w:rsid w:val="00566535"/>
    <w:rsid w:val="0058473A"/>
    <w:rsid w:val="00592CFD"/>
    <w:rsid w:val="00595CD9"/>
    <w:rsid w:val="005A3265"/>
    <w:rsid w:val="005A4122"/>
    <w:rsid w:val="005A7980"/>
    <w:rsid w:val="005C6A3E"/>
    <w:rsid w:val="005D45A9"/>
    <w:rsid w:val="005D7F51"/>
    <w:rsid w:val="005E0C1B"/>
    <w:rsid w:val="005E43C9"/>
    <w:rsid w:val="005E5440"/>
    <w:rsid w:val="005F5574"/>
    <w:rsid w:val="006124EF"/>
    <w:rsid w:val="00617060"/>
    <w:rsid w:val="006463FB"/>
    <w:rsid w:val="006650A0"/>
    <w:rsid w:val="00667B3A"/>
    <w:rsid w:val="00672562"/>
    <w:rsid w:val="006850F9"/>
    <w:rsid w:val="006A01B2"/>
    <w:rsid w:val="006C3D1A"/>
    <w:rsid w:val="006C5801"/>
    <w:rsid w:val="006C7899"/>
    <w:rsid w:val="006E56DF"/>
    <w:rsid w:val="006E666E"/>
    <w:rsid w:val="006F1666"/>
    <w:rsid w:val="006F2261"/>
    <w:rsid w:val="00704DB3"/>
    <w:rsid w:val="00705051"/>
    <w:rsid w:val="007176DD"/>
    <w:rsid w:val="00745213"/>
    <w:rsid w:val="0075308E"/>
    <w:rsid w:val="00753CE5"/>
    <w:rsid w:val="00764456"/>
    <w:rsid w:val="00776FD3"/>
    <w:rsid w:val="007770A7"/>
    <w:rsid w:val="007B0081"/>
    <w:rsid w:val="007B2AC8"/>
    <w:rsid w:val="007B687A"/>
    <w:rsid w:val="007B764C"/>
    <w:rsid w:val="00814B49"/>
    <w:rsid w:val="008171F0"/>
    <w:rsid w:val="008261BA"/>
    <w:rsid w:val="00842622"/>
    <w:rsid w:val="00845EA6"/>
    <w:rsid w:val="00852F14"/>
    <w:rsid w:val="00871AC6"/>
    <w:rsid w:val="0088516E"/>
    <w:rsid w:val="0088622B"/>
    <w:rsid w:val="008933A8"/>
    <w:rsid w:val="00897168"/>
    <w:rsid w:val="008A2CC9"/>
    <w:rsid w:val="008C1F4F"/>
    <w:rsid w:val="008D14E6"/>
    <w:rsid w:val="008F1B50"/>
    <w:rsid w:val="008F39AE"/>
    <w:rsid w:val="008F4CAD"/>
    <w:rsid w:val="009104B7"/>
    <w:rsid w:val="00912B4E"/>
    <w:rsid w:val="0091507E"/>
    <w:rsid w:val="00915F01"/>
    <w:rsid w:val="0092326E"/>
    <w:rsid w:val="0096336F"/>
    <w:rsid w:val="009642C1"/>
    <w:rsid w:val="00992A19"/>
    <w:rsid w:val="009954F2"/>
    <w:rsid w:val="009A1A8C"/>
    <w:rsid w:val="009B5627"/>
    <w:rsid w:val="009B7CB4"/>
    <w:rsid w:val="009C2F81"/>
    <w:rsid w:val="009C51BB"/>
    <w:rsid w:val="009C6CA8"/>
    <w:rsid w:val="009D785F"/>
    <w:rsid w:val="009E2D31"/>
    <w:rsid w:val="009E5236"/>
    <w:rsid w:val="009F41FA"/>
    <w:rsid w:val="00A03ECC"/>
    <w:rsid w:val="00A11BC5"/>
    <w:rsid w:val="00A24E74"/>
    <w:rsid w:val="00A32E52"/>
    <w:rsid w:val="00A55D3C"/>
    <w:rsid w:val="00A574D4"/>
    <w:rsid w:val="00A60D43"/>
    <w:rsid w:val="00A736A3"/>
    <w:rsid w:val="00A86AA1"/>
    <w:rsid w:val="00AD0A8B"/>
    <w:rsid w:val="00AD1D8D"/>
    <w:rsid w:val="00AD1FDA"/>
    <w:rsid w:val="00AD559E"/>
    <w:rsid w:val="00B04AE2"/>
    <w:rsid w:val="00B16C0E"/>
    <w:rsid w:val="00B217B8"/>
    <w:rsid w:val="00B33641"/>
    <w:rsid w:val="00B34EE5"/>
    <w:rsid w:val="00B46EEE"/>
    <w:rsid w:val="00B51BFF"/>
    <w:rsid w:val="00B544E1"/>
    <w:rsid w:val="00B56E0E"/>
    <w:rsid w:val="00B74335"/>
    <w:rsid w:val="00B80EEE"/>
    <w:rsid w:val="00BA7C07"/>
    <w:rsid w:val="00BB2000"/>
    <w:rsid w:val="00BB28BF"/>
    <w:rsid w:val="00BE272F"/>
    <w:rsid w:val="00BE35FC"/>
    <w:rsid w:val="00C101FE"/>
    <w:rsid w:val="00C20D26"/>
    <w:rsid w:val="00C41AB2"/>
    <w:rsid w:val="00C472DF"/>
    <w:rsid w:val="00C52F9D"/>
    <w:rsid w:val="00C5650A"/>
    <w:rsid w:val="00C75763"/>
    <w:rsid w:val="00C82F5B"/>
    <w:rsid w:val="00C8693E"/>
    <w:rsid w:val="00C86BAF"/>
    <w:rsid w:val="00C901AC"/>
    <w:rsid w:val="00C9478F"/>
    <w:rsid w:val="00C95B9E"/>
    <w:rsid w:val="00C95C76"/>
    <w:rsid w:val="00CB154F"/>
    <w:rsid w:val="00CC7504"/>
    <w:rsid w:val="00CD2685"/>
    <w:rsid w:val="00CF1D2E"/>
    <w:rsid w:val="00CF4045"/>
    <w:rsid w:val="00D0023E"/>
    <w:rsid w:val="00D11B4C"/>
    <w:rsid w:val="00D15AD9"/>
    <w:rsid w:val="00D22EA5"/>
    <w:rsid w:val="00D2373F"/>
    <w:rsid w:val="00D245C6"/>
    <w:rsid w:val="00D4702F"/>
    <w:rsid w:val="00D54CF2"/>
    <w:rsid w:val="00D54DFF"/>
    <w:rsid w:val="00D61B37"/>
    <w:rsid w:val="00D73547"/>
    <w:rsid w:val="00D9250D"/>
    <w:rsid w:val="00D94064"/>
    <w:rsid w:val="00DA0752"/>
    <w:rsid w:val="00DA0DDC"/>
    <w:rsid w:val="00DB7B11"/>
    <w:rsid w:val="00DC7C6E"/>
    <w:rsid w:val="00DE01A6"/>
    <w:rsid w:val="00E055E8"/>
    <w:rsid w:val="00E10E83"/>
    <w:rsid w:val="00E9537A"/>
    <w:rsid w:val="00EC4E31"/>
    <w:rsid w:val="00ED410C"/>
    <w:rsid w:val="00EE7B23"/>
    <w:rsid w:val="00EF3090"/>
    <w:rsid w:val="00F02A38"/>
    <w:rsid w:val="00F06385"/>
    <w:rsid w:val="00F0776F"/>
    <w:rsid w:val="00F117C9"/>
    <w:rsid w:val="00F13E35"/>
    <w:rsid w:val="00F14861"/>
    <w:rsid w:val="00F23A8E"/>
    <w:rsid w:val="00F271C7"/>
    <w:rsid w:val="00F36F26"/>
    <w:rsid w:val="00F46C59"/>
    <w:rsid w:val="00F50A2B"/>
    <w:rsid w:val="00F54AD7"/>
    <w:rsid w:val="00F601A0"/>
    <w:rsid w:val="00F65363"/>
    <w:rsid w:val="00F670D5"/>
    <w:rsid w:val="00F7292D"/>
    <w:rsid w:val="00F72A86"/>
    <w:rsid w:val="00F85CB5"/>
    <w:rsid w:val="00F86103"/>
    <w:rsid w:val="00FB03D9"/>
    <w:rsid w:val="00FB62C0"/>
    <w:rsid w:val="00FC2F34"/>
    <w:rsid w:val="00FD2376"/>
    <w:rsid w:val="00FD45E1"/>
    <w:rsid w:val="00FD57B7"/>
    <w:rsid w:val="00FF0062"/>
    <w:rsid w:val="00FF77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54DD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95CD9"/>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qFormat/>
    <w:rsid w:val="00595CD9"/>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95CD9"/>
    <w:rPr>
      <w:rFonts w:ascii="Times" w:hAnsi="Times"/>
      <w:b/>
      <w:bCs/>
      <w:sz w:val="36"/>
      <w:szCs w:val="36"/>
    </w:rPr>
  </w:style>
  <w:style w:type="character" w:customStyle="1" w:styleId="Heading3Char">
    <w:name w:val="Heading 3 Char"/>
    <w:basedOn w:val="DefaultParagraphFont"/>
    <w:link w:val="Heading3"/>
    <w:uiPriority w:val="9"/>
    <w:rsid w:val="00595CD9"/>
    <w:rPr>
      <w:rFonts w:ascii="Times" w:hAnsi="Times"/>
      <w:b/>
      <w:bCs/>
      <w:sz w:val="27"/>
      <w:szCs w:val="27"/>
    </w:rPr>
  </w:style>
  <w:style w:type="paragraph" w:styleId="NormalWeb">
    <w:name w:val="Normal (Web)"/>
    <w:basedOn w:val="Normal"/>
    <w:uiPriority w:val="99"/>
    <w:unhideWhenUsed/>
    <w:rsid w:val="00595CD9"/>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595CD9"/>
  </w:style>
  <w:style w:type="paragraph" w:styleId="BalloonText">
    <w:name w:val="Balloon Text"/>
    <w:basedOn w:val="Normal"/>
    <w:link w:val="BalloonTextChar"/>
    <w:uiPriority w:val="99"/>
    <w:semiHidden/>
    <w:unhideWhenUsed/>
    <w:rsid w:val="00595CD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5CD9"/>
    <w:rPr>
      <w:rFonts w:ascii="Lucida Grande" w:hAnsi="Lucida Grande" w:cs="Lucida Grande"/>
      <w:sz w:val="18"/>
      <w:szCs w:val="18"/>
    </w:rPr>
  </w:style>
  <w:style w:type="character" w:styleId="CommentReference">
    <w:name w:val="annotation reference"/>
    <w:basedOn w:val="DefaultParagraphFont"/>
    <w:uiPriority w:val="99"/>
    <w:semiHidden/>
    <w:unhideWhenUsed/>
    <w:rsid w:val="00F54AD7"/>
    <w:rPr>
      <w:sz w:val="18"/>
      <w:szCs w:val="18"/>
    </w:rPr>
  </w:style>
  <w:style w:type="paragraph" w:styleId="CommentText">
    <w:name w:val="annotation text"/>
    <w:basedOn w:val="Normal"/>
    <w:link w:val="CommentTextChar"/>
    <w:uiPriority w:val="99"/>
    <w:semiHidden/>
    <w:unhideWhenUsed/>
    <w:rsid w:val="00F54AD7"/>
  </w:style>
  <w:style w:type="character" w:customStyle="1" w:styleId="CommentTextChar">
    <w:name w:val="Comment Text Char"/>
    <w:basedOn w:val="DefaultParagraphFont"/>
    <w:link w:val="CommentText"/>
    <w:uiPriority w:val="99"/>
    <w:semiHidden/>
    <w:rsid w:val="00F54AD7"/>
  </w:style>
  <w:style w:type="paragraph" w:styleId="CommentSubject">
    <w:name w:val="annotation subject"/>
    <w:basedOn w:val="CommentText"/>
    <w:next w:val="CommentText"/>
    <w:link w:val="CommentSubjectChar"/>
    <w:uiPriority w:val="99"/>
    <w:semiHidden/>
    <w:unhideWhenUsed/>
    <w:rsid w:val="00F54AD7"/>
    <w:rPr>
      <w:b/>
      <w:bCs/>
      <w:sz w:val="20"/>
      <w:szCs w:val="20"/>
    </w:rPr>
  </w:style>
  <w:style w:type="character" w:customStyle="1" w:styleId="CommentSubjectChar">
    <w:name w:val="Comment Subject Char"/>
    <w:basedOn w:val="CommentTextChar"/>
    <w:link w:val="CommentSubject"/>
    <w:uiPriority w:val="99"/>
    <w:semiHidden/>
    <w:rsid w:val="00F54AD7"/>
    <w:rPr>
      <w:b/>
      <w:bCs/>
      <w:sz w:val="20"/>
      <w:szCs w:val="20"/>
    </w:rPr>
  </w:style>
  <w:style w:type="paragraph" w:styleId="ListParagraph">
    <w:name w:val="List Paragraph"/>
    <w:basedOn w:val="Normal"/>
    <w:uiPriority w:val="34"/>
    <w:qFormat/>
    <w:rsid w:val="00F06385"/>
    <w:pPr>
      <w:ind w:left="720"/>
      <w:contextualSpacing/>
    </w:pPr>
  </w:style>
  <w:style w:type="character" w:styleId="Hyperlink">
    <w:name w:val="Hyperlink"/>
    <w:basedOn w:val="DefaultParagraphFont"/>
    <w:uiPriority w:val="99"/>
    <w:unhideWhenUsed/>
    <w:rsid w:val="00A55D3C"/>
    <w:rPr>
      <w:color w:val="0000FF" w:themeColor="hyperlink"/>
      <w:u w:val="single"/>
    </w:rPr>
  </w:style>
  <w:style w:type="paragraph" w:styleId="Revision">
    <w:name w:val="Revision"/>
    <w:hidden/>
    <w:uiPriority w:val="99"/>
    <w:semiHidden/>
    <w:rsid w:val="0055703E"/>
  </w:style>
  <w:style w:type="paragraph" w:customStyle="1" w:styleId="EndNoteBibliographyTitle">
    <w:name w:val="EndNote Bibliography Title"/>
    <w:basedOn w:val="Normal"/>
    <w:rsid w:val="006A01B2"/>
    <w:pPr>
      <w:jc w:val="center"/>
    </w:pPr>
    <w:rPr>
      <w:rFonts w:ascii="Cambria" w:hAnsi="Cambria"/>
    </w:rPr>
  </w:style>
  <w:style w:type="paragraph" w:customStyle="1" w:styleId="EndNoteBibliography">
    <w:name w:val="EndNote Bibliography"/>
    <w:basedOn w:val="Normal"/>
    <w:rsid w:val="006A01B2"/>
    <w:rPr>
      <w:rFonts w:ascii="Cambria" w:hAnsi="Cambria"/>
    </w:rPr>
  </w:style>
  <w:style w:type="paragraph" w:styleId="Caption">
    <w:name w:val="caption"/>
    <w:basedOn w:val="Normal"/>
    <w:next w:val="Normal"/>
    <w:uiPriority w:val="35"/>
    <w:unhideWhenUsed/>
    <w:qFormat/>
    <w:rsid w:val="009F41FA"/>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95CD9"/>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qFormat/>
    <w:rsid w:val="00595CD9"/>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95CD9"/>
    <w:rPr>
      <w:rFonts w:ascii="Times" w:hAnsi="Times"/>
      <w:b/>
      <w:bCs/>
      <w:sz w:val="36"/>
      <w:szCs w:val="36"/>
    </w:rPr>
  </w:style>
  <w:style w:type="character" w:customStyle="1" w:styleId="Heading3Char">
    <w:name w:val="Heading 3 Char"/>
    <w:basedOn w:val="DefaultParagraphFont"/>
    <w:link w:val="Heading3"/>
    <w:uiPriority w:val="9"/>
    <w:rsid w:val="00595CD9"/>
    <w:rPr>
      <w:rFonts w:ascii="Times" w:hAnsi="Times"/>
      <w:b/>
      <w:bCs/>
      <w:sz w:val="27"/>
      <w:szCs w:val="27"/>
    </w:rPr>
  </w:style>
  <w:style w:type="paragraph" w:styleId="NormalWeb">
    <w:name w:val="Normal (Web)"/>
    <w:basedOn w:val="Normal"/>
    <w:uiPriority w:val="99"/>
    <w:unhideWhenUsed/>
    <w:rsid w:val="00595CD9"/>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595CD9"/>
  </w:style>
  <w:style w:type="paragraph" w:styleId="BalloonText">
    <w:name w:val="Balloon Text"/>
    <w:basedOn w:val="Normal"/>
    <w:link w:val="BalloonTextChar"/>
    <w:uiPriority w:val="99"/>
    <w:semiHidden/>
    <w:unhideWhenUsed/>
    <w:rsid w:val="00595CD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5CD9"/>
    <w:rPr>
      <w:rFonts w:ascii="Lucida Grande" w:hAnsi="Lucida Grande" w:cs="Lucida Grande"/>
      <w:sz w:val="18"/>
      <w:szCs w:val="18"/>
    </w:rPr>
  </w:style>
  <w:style w:type="character" w:styleId="CommentReference">
    <w:name w:val="annotation reference"/>
    <w:basedOn w:val="DefaultParagraphFont"/>
    <w:uiPriority w:val="99"/>
    <w:semiHidden/>
    <w:unhideWhenUsed/>
    <w:rsid w:val="00F54AD7"/>
    <w:rPr>
      <w:sz w:val="18"/>
      <w:szCs w:val="18"/>
    </w:rPr>
  </w:style>
  <w:style w:type="paragraph" w:styleId="CommentText">
    <w:name w:val="annotation text"/>
    <w:basedOn w:val="Normal"/>
    <w:link w:val="CommentTextChar"/>
    <w:uiPriority w:val="99"/>
    <w:semiHidden/>
    <w:unhideWhenUsed/>
    <w:rsid w:val="00F54AD7"/>
  </w:style>
  <w:style w:type="character" w:customStyle="1" w:styleId="CommentTextChar">
    <w:name w:val="Comment Text Char"/>
    <w:basedOn w:val="DefaultParagraphFont"/>
    <w:link w:val="CommentText"/>
    <w:uiPriority w:val="99"/>
    <w:semiHidden/>
    <w:rsid w:val="00F54AD7"/>
  </w:style>
  <w:style w:type="paragraph" w:styleId="CommentSubject">
    <w:name w:val="annotation subject"/>
    <w:basedOn w:val="CommentText"/>
    <w:next w:val="CommentText"/>
    <w:link w:val="CommentSubjectChar"/>
    <w:uiPriority w:val="99"/>
    <w:semiHidden/>
    <w:unhideWhenUsed/>
    <w:rsid w:val="00F54AD7"/>
    <w:rPr>
      <w:b/>
      <w:bCs/>
      <w:sz w:val="20"/>
      <w:szCs w:val="20"/>
    </w:rPr>
  </w:style>
  <w:style w:type="character" w:customStyle="1" w:styleId="CommentSubjectChar">
    <w:name w:val="Comment Subject Char"/>
    <w:basedOn w:val="CommentTextChar"/>
    <w:link w:val="CommentSubject"/>
    <w:uiPriority w:val="99"/>
    <w:semiHidden/>
    <w:rsid w:val="00F54AD7"/>
    <w:rPr>
      <w:b/>
      <w:bCs/>
      <w:sz w:val="20"/>
      <w:szCs w:val="20"/>
    </w:rPr>
  </w:style>
  <w:style w:type="paragraph" w:styleId="ListParagraph">
    <w:name w:val="List Paragraph"/>
    <w:basedOn w:val="Normal"/>
    <w:uiPriority w:val="34"/>
    <w:qFormat/>
    <w:rsid w:val="00F06385"/>
    <w:pPr>
      <w:ind w:left="720"/>
      <w:contextualSpacing/>
    </w:pPr>
  </w:style>
  <w:style w:type="character" w:styleId="Hyperlink">
    <w:name w:val="Hyperlink"/>
    <w:basedOn w:val="DefaultParagraphFont"/>
    <w:uiPriority w:val="99"/>
    <w:unhideWhenUsed/>
    <w:rsid w:val="00A55D3C"/>
    <w:rPr>
      <w:color w:val="0000FF" w:themeColor="hyperlink"/>
      <w:u w:val="single"/>
    </w:rPr>
  </w:style>
  <w:style w:type="paragraph" w:styleId="Revision">
    <w:name w:val="Revision"/>
    <w:hidden/>
    <w:uiPriority w:val="99"/>
    <w:semiHidden/>
    <w:rsid w:val="0055703E"/>
  </w:style>
  <w:style w:type="paragraph" w:customStyle="1" w:styleId="EndNoteBibliographyTitle">
    <w:name w:val="EndNote Bibliography Title"/>
    <w:basedOn w:val="Normal"/>
    <w:rsid w:val="006A01B2"/>
    <w:pPr>
      <w:jc w:val="center"/>
    </w:pPr>
    <w:rPr>
      <w:rFonts w:ascii="Cambria" w:hAnsi="Cambria"/>
    </w:rPr>
  </w:style>
  <w:style w:type="paragraph" w:customStyle="1" w:styleId="EndNoteBibliography">
    <w:name w:val="EndNote Bibliography"/>
    <w:basedOn w:val="Normal"/>
    <w:rsid w:val="006A01B2"/>
    <w:rPr>
      <w:rFonts w:ascii="Cambria" w:hAnsi="Cambria"/>
    </w:rPr>
  </w:style>
  <w:style w:type="paragraph" w:styleId="Caption">
    <w:name w:val="caption"/>
    <w:basedOn w:val="Normal"/>
    <w:next w:val="Normal"/>
    <w:uiPriority w:val="35"/>
    <w:unhideWhenUsed/>
    <w:qFormat/>
    <w:rsid w:val="009F41F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1455623">
      <w:bodyDiv w:val="1"/>
      <w:marLeft w:val="0"/>
      <w:marRight w:val="0"/>
      <w:marTop w:val="0"/>
      <w:marBottom w:val="0"/>
      <w:divBdr>
        <w:top w:val="none" w:sz="0" w:space="0" w:color="auto"/>
        <w:left w:val="none" w:sz="0" w:space="0" w:color="auto"/>
        <w:bottom w:val="none" w:sz="0" w:space="0" w:color="auto"/>
        <w:right w:val="none" w:sz="0" w:space="0" w:color="auto"/>
      </w:divBdr>
      <w:divsChild>
        <w:div w:id="1714765440">
          <w:marLeft w:val="-160"/>
          <w:marRight w:val="0"/>
          <w:marTop w:val="0"/>
          <w:marBottom w:val="0"/>
          <w:divBdr>
            <w:top w:val="none" w:sz="0" w:space="0" w:color="auto"/>
            <w:left w:val="none" w:sz="0" w:space="0" w:color="auto"/>
            <w:bottom w:val="none" w:sz="0" w:space="0" w:color="auto"/>
            <w:right w:val="none" w:sz="0" w:space="0" w:color="auto"/>
          </w:divBdr>
        </w:div>
        <w:div w:id="1783526777">
          <w:marLeft w:val="0"/>
          <w:marRight w:val="0"/>
          <w:marTop w:val="0"/>
          <w:marBottom w:val="0"/>
          <w:divBdr>
            <w:top w:val="none" w:sz="0" w:space="0" w:color="auto"/>
            <w:left w:val="none" w:sz="0" w:space="0" w:color="auto"/>
            <w:bottom w:val="none" w:sz="0" w:space="0" w:color="auto"/>
            <w:right w:val="none" w:sz="0" w:space="0" w:color="auto"/>
          </w:divBdr>
        </w:div>
        <w:div w:id="2095127232">
          <w:marLeft w:val="-100"/>
          <w:marRight w:val="0"/>
          <w:marTop w:val="0"/>
          <w:marBottom w:val="0"/>
          <w:divBdr>
            <w:top w:val="none" w:sz="0" w:space="0" w:color="auto"/>
            <w:left w:val="none" w:sz="0" w:space="0" w:color="auto"/>
            <w:bottom w:val="none" w:sz="0" w:space="0" w:color="auto"/>
            <w:right w:val="none" w:sz="0" w:space="0" w:color="auto"/>
          </w:divBdr>
        </w:div>
        <w:div w:id="1340540987">
          <w:marLeft w:val="0"/>
          <w:marRight w:val="0"/>
          <w:marTop w:val="0"/>
          <w:marBottom w:val="0"/>
          <w:divBdr>
            <w:top w:val="none" w:sz="0" w:space="0" w:color="auto"/>
            <w:left w:val="none" w:sz="0" w:space="0" w:color="auto"/>
            <w:bottom w:val="none" w:sz="0" w:space="0" w:color="auto"/>
            <w:right w:val="none" w:sz="0" w:space="0" w:color="auto"/>
          </w:divBdr>
        </w:div>
        <w:div w:id="1736782806">
          <w:marLeft w:val="0"/>
          <w:marRight w:val="0"/>
          <w:marTop w:val="0"/>
          <w:marBottom w:val="0"/>
          <w:divBdr>
            <w:top w:val="none" w:sz="0" w:space="0" w:color="auto"/>
            <w:left w:val="none" w:sz="0" w:space="0" w:color="auto"/>
            <w:bottom w:val="none" w:sz="0" w:space="0" w:color="auto"/>
            <w:right w:val="none" w:sz="0" w:space="0" w:color="auto"/>
          </w:divBdr>
        </w:div>
      </w:divsChild>
    </w:div>
    <w:div w:id="628053243">
      <w:bodyDiv w:val="1"/>
      <w:marLeft w:val="0"/>
      <w:marRight w:val="0"/>
      <w:marTop w:val="0"/>
      <w:marBottom w:val="0"/>
      <w:divBdr>
        <w:top w:val="none" w:sz="0" w:space="0" w:color="auto"/>
        <w:left w:val="none" w:sz="0" w:space="0" w:color="auto"/>
        <w:bottom w:val="none" w:sz="0" w:space="0" w:color="auto"/>
        <w:right w:val="none" w:sz="0" w:space="0" w:color="auto"/>
      </w:divBdr>
    </w:div>
    <w:div w:id="1338732193">
      <w:bodyDiv w:val="1"/>
      <w:marLeft w:val="0"/>
      <w:marRight w:val="0"/>
      <w:marTop w:val="0"/>
      <w:marBottom w:val="0"/>
      <w:divBdr>
        <w:top w:val="none" w:sz="0" w:space="0" w:color="auto"/>
        <w:left w:val="none" w:sz="0" w:space="0" w:color="auto"/>
        <w:bottom w:val="none" w:sz="0" w:space="0" w:color="auto"/>
        <w:right w:val="none" w:sz="0" w:space="0" w:color="auto"/>
      </w:divBdr>
    </w:div>
    <w:div w:id="211748356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6"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hyperlink" Target="http://www.defiiniens.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7732</Words>
  <Characters>44073</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MGH/HMS</Company>
  <LinksUpToDate>false</LinksUpToDate>
  <CharactersWithSpaces>51702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Jayashree Kalpathy-Cramer</dc:creator>
  <cp:lastModifiedBy>Beers, Andrew Lawrence</cp:lastModifiedBy>
  <cp:revision>2</cp:revision>
  <dcterms:created xsi:type="dcterms:W3CDTF">2016-09-09T13:58:00Z</dcterms:created>
  <dcterms:modified xsi:type="dcterms:W3CDTF">2016-09-09T13:58:00Z</dcterms:modified>
</cp:coreProperties>
</file>