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3C0D1" w14:textId="77777777" w:rsidR="003A00C2" w:rsidRPr="003A00C2" w:rsidRDefault="003A00C2" w:rsidP="003A00C2"/>
    <w:p w14:paraId="4D88C853" w14:textId="77777777" w:rsidR="003A00C2" w:rsidRDefault="003A00C2" w:rsidP="003A00C2"/>
    <w:p w14:paraId="1379ED0D" w14:textId="77777777" w:rsidR="003A00C2" w:rsidRDefault="003A00C2" w:rsidP="003A00C2"/>
    <w:p w14:paraId="4787B77B" w14:textId="77777777" w:rsidR="003A00C2" w:rsidRDefault="003A00C2" w:rsidP="003A00C2"/>
    <w:p w14:paraId="3C96C685" w14:textId="77777777" w:rsidR="00B96987" w:rsidRDefault="00B96987" w:rsidP="003A00C2"/>
    <w:p w14:paraId="7F4AB82D" w14:textId="77777777" w:rsidR="00B96987" w:rsidRDefault="00B96987" w:rsidP="003A00C2"/>
    <w:p w14:paraId="70888AB5" w14:textId="77777777" w:rsidR="003A00C2" w:rsidRDefault="003A00C2" w:rsidP="003A00C2"/>
    <w:p w14:paraId="413E4567" w14:textId="77777777" w:rsidR="00B96987" w:rsidRDefault="00B96987" w:rsidP="003A00C2"/>
    <w:p w14:paraId="0CF95FCE" w14:textId="77777777" w:rsidR="003A00C2" w:rsidRDefault="003A00C2" w:rsidP="003A00C2"/>
    <w:p w14:paraId="55DD1E14" w14:textId="77777777" w:rsidR="00A73BA7" w:rsidRDefault="00FD6D20" w:rsidP="0031611F">
      <w:pPr>
        <w:pStyle w:val="Title"/>
        <w:jc w:val="right"/>
      </w:pPr>
      <w:r>
        <w:t>Getting started</w:t>
      </w:r>
    </w:p>
    <w:p w14:paraId="1ED7C09B" w14:textId="1BDED976" w:rsidR="003A00C2" w:rsidRPr="003A00C2" w:rsidRDefault="00DC1517" w:rsidP="0031611F">
      <w:pPr>
        <w:pStyle w:val="Subtitle"/>
        <w:jc w:val="right"/>
      </w:pPr>
      <w:r>
        <w:t xml:space="preserve">Documentation for the </w:t>
      </w:r>
      <w:r w:rsidR="00F83E22">
        <w:t>FSC Identikit</w:t>
      </w:r>
    </w:p>
    <w:p w14:paraId="5604BDE5" w14:textId="77777777" w:rsidR="003A00C2" w:rsidRDefault="003A00C2" w:rsidP="00A73BA7"/>
    <w:p w14:paraId="0EF5CDE4" w14:textId="77777777" w:rsidR="003A00C2" w:rsidRDefault="003A00C2" w:rsidP="00A73BA7"/>
    <w:p w14:paraId="06E85330" w14:textId="77777777" w:rsidR="003A00C2" w:rsidRDefault="003A00C2" w:rsidP="00A73BA7"/>
    <w:p w14:paraId="19CC0420" w14:textId="77777777" w:rsidR="003A00C2" w:rsidRDefault="003A00C2" w:rsidP="00A73BA7"/>
    <w:p w14:paraId="42C6EF21" w14:textId="77777777" w:rsidR="003A00C2" w:rsidRDefault="003A00C2" w:rsidP="00A73BA7"/>
    <w:p w14:paraId="64D0A4F8" w14:textId="77777777" w:rsidR="003A00C2" w:rsidRDefault="003A00C2" w:rsidP="00A73BA7"/>
    <w:p w14:paraId="3355B215" w14:textId="77777777" w:rsidR="003A00C2" w:rsidRDefault="003A00C2" w:rsidP="00A73BA7"/>
    <w:p w14:paraId="799DB05C" w14:textId="77777777" w:rsidR="003A00C2" w:rsidRDefault="003A00C2" w:rsidP="00A73BA7"/>
    <w:p w14:paraId="3183A65E" w14:textId="77777777" w:rsidR="003A00C2" w:rsidRDefault="003A00C2" w:rsidP="00A73BA7"/>
    <w:p w14:paraId="22924230" w14:textId="77777777" w:rsidR="003A00C2" w:rsidRDefault="00D372EE" w:rsidP="00A73BA7">
      <w:r>
        <w:rPr>
          <w:noProof/>
          <w:lang w:eastAsia="en-GB"/>
        </w:rPr>
        <w:drawing>
          <wp:anchor distT="0" distB="0" distL="114300" distR="114300" simplePos="0" relativeHeight="251662336" behindDoc="0" locked="0" layoutInCell="1" allowOverlap="1" wp14:anchorId="75A40FDF" wp14:editId="367C82A7">
            <wp:simplePos x="0" y="0"/>
            <wp:positionH relativeFrom="column">
              <wp:posOffset>-55164</wp:posOffset>
            </wp:positionH>
            <wp:positionV relativeFrom="paragraph">
              <wp:posOffset>239533</wp:posOffset>
            </wp:positionV>
            <wp:extent cx="3216290" cy="1828800"/>
            <wp:effectExtent l="0" t="0" r="3175" b="0"/>
            <wp:wrapNone/>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6290" cy="1828800"/>
                    </a:xfrm>
                    <a:prstGeom prst="rect">
                      <a:avLst/>
                    </a:prstGeom>
                  </pic:spPr>
                </pic:pic>
              </a:graphicData>
            </a:graphic>
            <wp14:sizeRelH relativeFrom="margin">
              <wp14:pctWidth>0</wp14:pctWidth>
            </wp14:sizeRelH>
          </wp:anchor>
        </w:drawing>
      </w:r>
    </w:p>
    <w:p w14:paraId="6001DD57" w14:textId="77777777" w:rsidR="003A00C2" w:rsidRDefault="00DC1517" w:rsidP="00A73BA7">
      <w:r>
        <w:rPr>
          <w:noProof/>
          <w:lang w:eastAsia="en-GB"/>
        </w:rPr>
        <mc:AlternateContent>
          <mc:Choice Requires="wps">
            <w:drawing>
              <wp:anchor distT="0" distB="0" distL="114300" distR="114300" simplePos="0" relativeHeight="251661312" behindDoc="0" locked="0" layoutInCell="1" allowOverlap="1" wp14:anchorId="0B860370" wp14:editId="61AD20A6">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AF29A2" w14:textId="742EAFA6" w:rsidR="00F83E22" w:rsidRDefault="00F83E22" w:rsidP="00F83E22">
                            <w:pPr>
                              <w:pStyle w:val="NoSpacing"/>
                              <w:rPr>
                                <w:sz w:val="16"/>
                              </w:rPr>
                            </w:pPr>
                            <w:r w:rsidRPr="00F83E22">
                              <w:rPr>
                                <w:sz w:val="16"/>
                              </w:rPr>
                              <w:t>Dr Richard Burkmar</w:t>
                            </w:r>
                            <w:r w:rsidRPr="00F83E22">
                              <w:rPr>
                                <w:sz w:val="16"/>
                              </w:rPr>
                              <w:br/>
                              <w:t>BioLinks Digital Development Officer</w:t>
                            </w:r>
                            <w:r w:rsidRPr="00F83E22">
                              <w:rPr>
                                <w:sz w:val="16"/>
                              </w:rPr>
                              <w:br/>
                              <w:t>Field Studies Council</w:t>
                            </w:r>
                            <w:r w:rsidRPr="00F83E22">
                              <w:rPr>
                                <w:sz w:val="16"/>
                              </w:rPr>
                              <w:br/>
                              <w:t>Head Office</w:t>
                            </w:r>
                            <w:r w:rsidRPr="00F83E22">
                              <w:rPr>
                                <w:sz w:val="16"/>
                              </w:rPr>
                              <w:br/>
                              <w:t>Montford Bridge</w:t>
                            </w:r>
                            <w:r w:rsidRPr="00F83E22">
                              <w:rPr>
                                <w:sz w:val="16"/>
                              </w:rPr>
                              <w:br/>
                              <w:t>Shrewsbury</w:t>
                            </w:r>
                            <w:r w:rsidRPr="00F83E22">
                              <w:rPr>
                                <w:sz w:val="16"/>
                              </w:rPr>
                              <w:br/>
                              <w:t>SY4 1HW</w:t>
                            </w:r>
                          </w:p>
                          <w:p w14:paraId="3E155AA2" w14:textId="77777777" w:rsidR="00F83E22" w:rsidRPr="00F83E22" w:rsidRDefault="00F83E22" w:rsidP="00F83E22">
                            <w:pPr>
                              <w:pStyle w:val="NoSpacing"/>
                              <w:rPr>
                                <w:sz w:val="16"/>
                              </w:rPr>
                            </w:pPr>
                          </w:p>
                          <w:p w14:paraId="32DD10EF" w14:textId="1C43FA63" w:rsidR="00F83E22" w:rsidRDefault="00DE2C7B" w:rsidP="00F83E22">
                            <w:pPr>
                              <w:pStyle w:val="NoSpacing"/>
                              <w:rPr>
                                <w:sz w:val="16"/>
                              </w:rPr>
                            </w:pPr>
                            <w:hyperlink r:id="rId9" w:history="1">
                              <w:r w:rsidR="00F83E22" w:rsidRPr="00F83E22">
                                <w:rPr>
                                  <w:sz w:val="16"/>
                                </w:rPr>
                                <w:t>r.burkmar@field-studies-council.org</w:t>
                              </w:r>
                            </w:hyperlink>
                          </w:p>
                          <w:p w14:paraId="76E96E05" w14:textId="77777777" w:rsidR="00F83E22" w:rsidRPr="00F83E22" w:rsidRDefault="00F83E22" w:rsidP="00F83E22">
                            <w:pPr>
                              <w:pStyle w:val="NoSpacing"/>
                              <w:rPr>
                                <w:sz w:val="16"/>
                              </w:rPr>
                            </w:pPr>
                          </w:p>
                          <w:p w14:paraId="7B1B4EA7" w14:textId="7582214A" w:rsidR="00624266" w:rsidRPr="003A00C2" w:rsidRDefault="00F83E22" w:rsidP="003A00C2">
                            <w:pPr>
                              <w:pStyle w:val="NoSpacing"/>
                              <w:rPr>
                                <w:sz w:val="16"/>
                              </w:rPr>
                            </w:pPr>
                            <w:r w:rsidRPr="00F83E22">
                              <w:rPr>
                                <w:sz w:val="16"/>
                              </w:rPr>
                              <w:t>Development funded by the Esmée Fairbairn Foundation and the Heritage Lottery Fund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B860370" id="_x0000_t202" coordsize="21600,21600" o:spt="202" path="m,l,21600r21600,l21600,xe">
                <v:stroke joinstyle="miter"/>
                <v:path gradientshapeok="t" o:connecttype="rect"/>
              </v:shapetype>
              <v:shape id="Text Box 4" o:spid="_x0000_s1026" type="#_x0000_t202" style="position:absolute;margin-left:5in;margin-top:.5pt;width:135.75pt;height:143.9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14:paraId="38AF29A2" w14:textId="742EAFA6" w:rsidR="00F83E22" w:rsidRDefault="00F83E22" w:rsidP="00F83E22">
                      <w:pPr>
                        <w:pStyle w:val="NoSpacing"/>
                        <w:rPr>
                          <w:sz w:val="16"/>
                        </w:rPr>
                      </w:pPr>
                      <w:r w:rsidRPr="00F83E22">
                        <w:rPr>
                          <w:sz w:val="16"/>
                        </w:rPr>
                        <w:t>Dr Richard Burkmar</w:t>
                      </w:r>
                      <w:r w:rsidRPr="00F83E22">
                        <w:rPr>
                          <w:sz w:val="16"/>
                        </w:rPr>
                        <w:br/>
                        <w:t>BioLinks Digital Development Officer</w:t>
                      </w:r>
                      <w:r w:rsidRPr="00F83E22">
                        <w:rPr>
                          <w:sz w:val="16"/>
                        </w:rPr>
                        <w:br/>
                        <w:t>Field Studies Council</w:t>
                      </w:r>
                      <w:r w:rsidRPr="00F83E22">
                        <w:rPr>
                          <w:sz w:val="16"/>
                        </w:rPr>
                        <w:br/>
                        <w:t>Head Office</w:t>
                      </w:r>
                      <w:r w:rsidRPr="00F83E22">
                        <w:rPr>
                          <w:sz w:val="16"/>
                        </w:rPr>
                        <w:br/>
                        <w:t>Montford Bridge</w:t>
                      </w:r>
                      <w:r w:rsidRPr="00F83E22">
                        <w:rPr>
                          <w:sz w:val="16"/>
                        </w:rPr>
                        <w:br/>
                        <w:t>Shrewsbury</w:t>
                      </w:r>
                      <w:r w:rsidRPr="00F83E22">
                        <w:rPr>
                          <w:sz w:val="16"/>
                        </w:rPr>
                        <w:br/>
                        <w:t>SY4 1HW</w:t>
                      </w:r>
                    </w:p>
                    <w:p w14:paraId="3E155AA2" w14:textId="77777777" w:rsidR="00F83E22" w:rsidRPr="00F83E22" w:rsidRDefault="00F83E22" w:rsidP="00F83E22">
                      <w:pPr>
                        <w:pStyle w:val="NoSpacing"/>
                        <w:rPr>
                          <w:sz w:val="16"/>
                        </w:rPr>
                      </w:pPr>
                    </w:p>
                    <w:p w14:paraId="32DD10EF" w14:textId="1C43FA63" w:rsidR="00F83E22" w:rsidRDefault="00DE2C7B" w:rsidP="00F83E22">
                      <w:pPr>
                        <w:pStyle w:val="NoSpacing"/>
                        <w:rPr>
                          <w:sz w:val="16"/>
                        </w:rPr>
                      </w:pPr>
                      <w:hyperlink r:id="rId10" w:history="1">
                        <w:r w:rsidR="00F83E22" w:rsidRPr="00F83E22">
                          <w:rPr>
                            <w:sz w:val="16"/>
                          </w:rPr>
                          <w:t>r.burkmar@field-studies-council.org</w:t>
                        </w:r>
                      </w:hyperlink>
                    </w:p>
                    <w:p w14:paraId="76E96E05" w14:textId="77777777" w:rsidR="00F83E22" w:rsidRPr="00F83E22" w:rsidRDefault="00F83E22" w:rsidP="00F83E22">
                      <w:pPr>
                        <w:pStyle w:val="NoSpacing"/>
                        <w:rPr>
                          <w:sz w:val="16"/>
                        </w:rPr>
                      </w:pPr>
                    </w:p>
                    <w:p w14:paraId="7B1B4EA7" w14:textId="7582214A" w:rsidR="00624266" w:rsidRPr="003A00C2" w:rsidRDefault="00F83E22" w:rsidP="003A00C2">
                      <w:pPr>
                        <w:pStyle w:val="NoSpacing"/>
                        <w:rPr>
                          <w:sz w:val="16"/>
                        </w:rPr>
                      </w:pPr>
                      <w:r w:rsidRPr="00F83E22">
                        <w:rPr>
                          <w:sz w:val="16"/>
                        </w:rPr>
                        <w:t>Development funded by the Esmée Fairbairn Foundation and the Heritage Lottery Fund</w:t>
                      </w:r>
                    </w:p>
                  </w:txbxContent>
                </v:textbox>
              </v:shape>
            </w:pict>
          </mc:Fallback>
        </mc:AlternateContent>
      </w:r>
    </w:p>
    <w:p w14:paraId="42952B65" w14:textId="77777777" w:rsidR="003A00C2" w:rsidRDefault="003A00C2" w:rsidP="00A73BA7"/>
    <w:p w14:paraId="6FAEA4E5" w14:textId="77777777" w:rsidR="00D372EE" w:rsidRDefault="00D372EE" w:rsidP="00A73BA7">
      <w:pPr>
        <w:sectPr w:rsidR="00D372EE" w:rsidSect="00B85433">
          <w:headerReference w:type="default" r:id="rId11"/>
          <w:footerReference w:type="default" r:id="rId12"/>
          <w:headerReference w:type="first" r:id="rId13"/>
          <w:pgSz w:w="11906" w:h="16838"/>
          <w:pgMar w:top="1440" w:right="1440" w:bottom="1440" w:left="1440" w:header="708" w:footer="708" w:gutter="0"/>
          <w:cols w:space="708"/>
          <w:docGrid w:linePitch="360"/>
        </w:sectPr>
      </w:pPr>
    </w:p>
    <w:bookmarkStart w:id="0" w:name="_Ref395180622" w:displacedByCustomXml="next"/>
    <w:bookmarkStart w:id="1" w:name="_Toc535500277"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14:paraId="19F8D1EA" w14:textId="77777777" w:rsidR="00A73BA7" w:rsidRDefault="00A73BA7" w:rsidP="002176EC">
          <w:pPr>
            <w:pStyle w:val="Heading1"/>
          </w:pPr>
          <w:r w:rsidRPr="002176EC">
            <w:t>Contents</w:t>
          </w:r>
          <w:bookmarkEnd w:id="1"/>
          <w:bookmarkEnd w:id="0"/>
        </w:p>
        <w:p w14:paraId="61E37F0A" w14:textId="67F1D22B" w:rsidR="0036237D"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535500277" w:history="1">
            <w:r w:rsidR="0036237D" w:rsidRPr="00B51A9B">
              <w:rPr>
                <w:rStyle w:val="Hyperlink"/>
                <w:noProof/>
              </w:rPr>
              <w:t>1</w:t>
            </w:r>
            <w:r w:rsidR="0036237D">
              <w:rPr>
                <w:rFonts w:eastAsiaTheme="minorEastAsia"/>
                <w:noProof/>
                <w:lang w:eastAsia="en-GB"/>
              </w:rPr>
              <w:tab/>
            </w:r>
            <w:r w:rsidR="0036237D" w:rsidRPr="00B51A9B">
              <w:rPr>
                <w:rStyle w:val="Hyperlink"/>
                <w:noProof/>
              </w:rPr>
              <w:t>Contents</w:t>
            </w:r>
            <w:r w:rsidR="0036237D">
              <w:rPr>
                <w:noProof/>
                <w:webHidden/>
              </w:rPr>
              <w:tab/>
            </w:r>
            <w:r w:rsidR="0036237D">
              <w:rPr>
                <w:noProof/>
                <w:webHidden/>
              </w:rPr>
              <w:fldChar w:fldCharType="begin"/>
            </w:r>
            <w:r w:rsidR="0036237D">
              <w:rPr>
                <w:noProof/>
                <w:webHidden/>
              </w:rPr>
              <w:instrText xml:space="preserve"> PAGEREF _Toc535500277 \h </w:instrText>
            </w:r>
            <w:r w:rsidR="0036237D">
              <w:rPr>
                <w:noProof/>
                <w:webHidden/>
              </w:rPr>
            </w:r>
            <w:r w:rsidR="0036237D">
              <w:rPr>
                <w:noProof/>
                <w:webHidden/>
              </w:rPr>
              <w:fldChar w:fldCharType="separate"/>
            </w:r>
            <w:r w:rsidR="003376A8">
              <w:rPr>
                <w:noProof/>
                <w:webHidden/>
              </w:rPr>
              <w:t>2</w:t>
            </w:r>
            <w:r w:rsidR="0036237D">
              <w:rPr>
                <w:noProof/>
                <w:webHidden/>
              </w:rPr>
              <w:fldChar w:fldCharType="end"/>
            </w:r>
          </w:hyperlink>
        </w:p>
        <w:p w14:paraId="6F8D945F" w14:textId="2252B438" w:rsidR="0036237D" w:rsidRDefault="00DE2C7B">
          <w:pPr>
            <w:pStyle w:val="TOC1"/>
            <w:tabs>
              <w:tab w:val="left" w:pos="440"/>
            </w:tabs>
            <w:rPr>
              <w:rFonts w:eastAsiaTheme="minorEastAsia"/>
              <w:noProof/>
              <w:lang w:eastAsia="en-GB"/>
            </w:rPr>
          </w:pPr>
          <w:hyperlink w:anchor="_Toc535500278" w:history="1">
            <w:r w:rsidR="0036237D" w:rsidRPr="00B51A9B">
              <w:rPr>
                <w:rStyle w:val="Hyperlink"/>
                <w:noProof/>
              </w:rPr>
              <w:t>2</w:t>
            </w:r>
            <w:r w:rsidR="0036237D">
              <w:rPr>
                <w:rFonts w:eastAsiaTheme="minorEastAsia"/>
                <w:noProof/>
                <w:lang w:eastAsia="en-GB"/>
              </w:rPr>
              <w:tab/>
            </w:r>
            <w:r w:rsidR="0036237D" w:rsidRPr="00B51A9B">
              <w:rPr>
                <w:rStyle w:val="Hyperlink"/>
                <w:noProof/>
              </w:rPr>
              <w:t>Introduction</w:t>
            </w:r>
            <w:r w:rsidR="0036237D">
              <w:rPr>
                <w:noProof/>
                <w:webHidden/>
              </w:rPr>
              <w:tab/>
            </w:r>
            <w:r w:rsidR="0036237D">
              <w:rPr>
                <w:noProof/>
                <w:webHidden/>
              </w:rPr>
              <w:fldChar w:fldCharType="begin"/>
            </w:r>
            <w:r w:rsidR="0036237D">
              <w:rPr>
                <w:noProof/>
                <w:webHidden/>
              </w:rPr>
              <w:instrText xml:space="preserve"> PAGEREF _Toc535500278 \h </w:instrText>
            </w:r>
            <w:r w:rsidR="0036237D">
              <w:rPr>
                <w:noProof/>
                <w:webHidden/>
              </w:rPr>
            </w:r>
            <w:r w:rsidR="0036237D">
              <w:rPr>
                <w:noProof/>
                <w:webHidden/>
              </w:rPr>
              <w:fldChar w:fldCharType="separate"/>
            </w:r>
            <w:r w:rsidR="003376A8">
              <w:rPr>
                <w:noProof/>
                <w:webHidden/>
              </w:rPr>
              <w:t>3</w:t>
            </w:r>
            <w:r w:rsidR="0036237D">
              <w:rPr>
                <w:noProof/>
                <w:webHidden/>
              </w:rPr>
              <w:fldChar w:fldCharType="end"/>
            </w:r>
          </w:hyperlink>
        </w:p>
        <w:p w14:paraId="2581F660" w14:textId="66629BCA" w:rsidR="0036237D" w:rsidRDefault="00DE2C7B">
          <w:pPr>
            <w:pStyle w:val="TOC1"/>
            <w:tabs>
              <w:tab w:val="left" w:pos="440"/>
            </w:tabs>
            <w:rPr>
              <w:rFonts w:eastAsiaTheme="minorEastAsia"/>
              <w:noProof/>
              <w:lang w:eastAsia="en-GB"/>
            </w:rPr>
          </w:pPr>
          <w:hyperlink w:anchor="_Toc535500279" w:history="1">
            <w:r w:rsidR="0036237D" w:rsidRPr="00B51A9B">
              <w:rPr>
                <w:rStyle w:val="Hyperlink"/>
                <w:noProof/>
              </w:rPr>
              <w:t>3</w:t>
            </w:r>
            <w:r w:rsidR="0036237D">
              <w:rPr>
                <w:rFonts w:eastAsiaTheme="minorEastAsia"/>
                <w:noProof/>
                <w:lang w:eastAsia="en-GB"/>
              </w:rPr>
              <w:tab/>
            </w:r>
            <w:r w:rsidR="0036237D" w:rsidRPr="00B51A9B">
              <w:rPr>
                <w:rStyle w:val="Hyperlink"/>
                <w:noProof/>
              </w:rPr>
              <w:t>Installing the FSC Identikit</w:t>
            </w:r>
            <w:r w:rsidR="0036237D">
              <w:rPr>
                <w:noProof/>
                <w:webHidden/>
              </w:rPr>
              <w:tab/>
            </w:r>
            <w:r w:rsidR="0036237D">
              <w:rPr>
                <w:noProof/>
                <w:webHidden/>
              </w:rPr>
              <w:fldChar w:fldCharType="begin"/>
            </w:r>
            <w:r w:rsidR="0036237D">
              <w:rPr>
                <w:noProof/>
                <w:webHidden/>
              </w:rPr>
              <w:instrText xml:space="preserve"> PAGEREF _Toc535500279 \h </w:instrText>
            </w:r>
            <w:r w:rsidR="0036237D">
              <w:rPr>
                <w:noProof/>
                <w:webHidden/>
              </w:rPr>
            </w:r>
            <w:r w:rsidR="0036237D">
              <w:rPr>
                <w:noProof/>
                <w:webHidden/>
              </w:rPr>
              <w:fldChar w:fldCharType="separate"/>
            </w:r>
            <w:r w:rsidR="003376A8">
              <w:rPr>
                <w:noProof/>
                <w:webHidden/>
              </w:rPr>
              <w:t>3</w:t>
            </w:r>
            <w:r w:rsidR="0036237D">
              <w:rPr>
                <w:noProof/>
                <w:webHidden/>
              </w:rPr>
              <w:fldChar w:fldCharType="end"/>
            </w:r>
          </w:hyperlink>
        </w:p>
        <w:p w14:paraId="05D59014" w14:textId="3639E69C" w:rsidR="0036237D" w:rsidRDefault="00DE2C7B">
          <w:pPr>
            <w:pStyle w:val="TOC1"/>
            <w:tabs>
              <w:tab w:val="left" w:pos="440"/>
            </w:tabs>
            <w:rPr>
              <w:rFonts w:eastAsiaTheme="minorEastAsia"/>
              <w:noProof/>
              <w:lang w:eastAsia="en-GB"/>
            </w:rPr>
          </w:pPr>
          <w:hyperlink w:anchor="_Toc535500280" w:history="1">
            <w:r w:rsidR="0036237D" w:rsidRPr="00B51A9B">
              <w:rPr>
                <w:rStyle w:val="Hyperlink"/>
                <w:noProof/>
              </w:rPr>
              <w:t>4</w:t>
            </w:r>
            <w:r w:rsidR="0036237D">
              <w:rPr>
                <w:rFonts w:eastAsiaTheme="minorEastAsia"/>
                <w:noProof/>
                <w:lang w:eastAsia="en-GB"/>
              </w:rPr>
              <w:tab/>
            </w:r>
            <w:r w:rsidR="0036237D" w:rsidRPr="00B51A9B">
              <w:rPr>
                <w:rStyle w:val="Hyperlink"/>
                <w:noProof/>
              </w:rPr>
              <w:t>Set up your computer to run Identikit locally</w:t>
            </w:r>
            <w:r w:rsidR="0036237D">
              <w:rPr>
                <w:noProof/>
                <w:webHidden/>
              </w:rPr>
              <w:tab/>
            </w:r>
            <w:r w:rsidR="0036237D">
              <w:rPr>
                <w:noProof/>
                <w:webHidden/>
              </w:rPr>
              <w:fldChar w:fldCharType="begin"/>
            </w:r>
            <w:r w:rsidR="0036237D">
              <w:rPr>
                <w:noProof/>
                <w:webHidden/>
              </w:rPr>
              <w:instrText xml:space="preserve"> PAGEREF _Toc535500280 \h </w:instrText>
            </w:r>
            <w:r w:rsidR="0036237D">
              <w:rPr>
                <w:noProof/>
                <w:webHidden/>
              </w:rPr>
            </w:r>
            <w:r w:rsidR="0036237D">
              <w:rPr>
                <w:noProof/>
                <w:webHidden/>
              </w:rPr>
              <w:fldChar w:fldCharType="separate"/>
            </w:r>
            <w:r w:rsidR="003376A8">
              <w:rPr>
                <w:noProof/>
                <w:webHidden/>
              </w:rPr>
              <w:t>4</w:t>
            </w:r>
            <w:r w:rsidR="0036237D">
              <w:rPr>
                <w:noProof/>
                <w:webHidden/>
              </w:rPr>
              <w:fldChar w:fldCharType="end"/>
            </w:r>
          </w:hyperlink>
        </w:p>
        <w:p w14:paraId="6D050284" w14:textId="45654D09" w:rsidR="0036237D" w:rsidRDefault="00DE2C7B">
          <w:pPr>
            <w:pStyle w:val="TOC1"/>
            <w:tabs>
              <w:tab w:val="left" w:pos="440"/>
            </w:tabs>
            <w:rPr>
              <w:rFonts w:eastAsiaTheme="minorEastAsia"/>
              <w:noProof/>
              <w:lang w:eastAsia="en-GB"/>
            </w:rPr>
          </w:pPr>
          <w:hyperlink w:anchor="_Toc535500281" w:history="1">
            <w:r w:rsidR="0036237D" w:rsidRPr="00B51A9B">
              <w:rPr>
                <w:rStyle w:val="Hyperlink"/>
                <w:noProof/>
              </w:rPr>
              <w:t>5</w:t>
            </w:r>
            <w:r w:rsidR="0036237D">
              <w:rPr>
                <w:rFonts w:eastAsiaTheme="minorEastAsia"/>
                <w:noProof/>
                <w:lang w:eastAsia="en-GB"/>
              </w:rPr>
              <w:tab/>
            </w:r>
            <w:r w:rsidR="0036237D" w:rsidRPr="00B51A9B">
              <w:rPr>
                <w:rStyle w:val="Hyperlink"/>
                <w:noProof/>
              </w:rPr>
              <w:t>Run Identikit</w:t>
            </w:r>
            <w:r w:rsidR="0036237D">
              <w:rPr>
                <w:noProof/>
                <w:webHidden/>
              </w:rPr>
              <w:tab/>
            </w:r>
            <w:r w:rsidR="0036237D">
              <w:rPr>
                <w:noProof/>
                <w:webHidden/>
              </w:rPr>
              <w:fldChar w:fldCharType="begin"/>
            </w:r>
            <w:r w:rsidR="0036237D">
              <w:rPr>
                <w:noProof/>
                <w:webHidden/>
              </w:rPr>
              <w:instrText xml:space="preserve"> PAGEREF _Toc535500281 \h </w:instrText>
            </w:r>
            <w:r w:rsidR="0036237D">
              <w:rPr>
                <w:noProof/>
                <w:webHidden/>
              </w:rPr>
            </w:r>
            <w:r w:rsidR="0036237D">
              <w:rPr>
                <w:noProof/>
                <w:webHidden/>
              </w:rPr>
              <w:fldChar w:fldCharType="separate"/>
            </w:r>
            <w:r w:rsidR="003376A8">
              <w:rPr>
                <w:noProof/>
                <w:webHidden/>
              </w:rPr>
              <w:t>5</w:t>
            </w:r>
            <w:r w:rsidR="0036237D">
              <w:rPr>
                <w:noProof/>
                <w:webHidden/>
              </w:rPr>
              <w:fldChar w:fldCharType="end"/>
            </w:r>
          </w:hyperlink>
        </w:p>
        <w:p w14:paraId="743E6515" w14:textId="452AF477" w:rsidR="0036237D" w:rsidRDefault="00DE2C7B">
          <w:pPr>
            <w:pStyle w:val="TOC1"/>
            <w:tabs>
              <w:tab w:val="left" w:pos="440"/>
            </w:tabs>
            <w:rPr>
              <w:rFonts w:eastAsiaTheme="minorEastAsia"/>
              <w:noProof/>
              <w:lang w:eastAsia="en-GB"/>
            </w:rPr>
          </w:pPr>
          <w:hyperlink w:anchor="_Toc535500282" w:history="1">
            <w:r w:rsidR="0036237D" w:rsidRPr="00B51A9B">
              <w:rPr>
                <w:rStyle w:val="Hyperlink"/>
                <w:noProof/>
                <w:lang w:eastAsia="en-GB"/>
              </w:rPr>
              <w:t>6</w:t>
            </w:r>
            <w:r w:rsidR="0036237D">
              <w:rPr>
                <w:rFonts w:eastAsiaTheme="minorEastAsia"/>
                <w:noProof/>
                <w:lang w:eastAsia="en-GB"/>
              </w:rPr>
              <w:tab/>
            </w:r>
            <w:r w:rsidR="0036237D" w:rsidRPr="00B51A9B">
              <w:rPr>
                <w:rStyle w:val="Hyperlink"/>
                <w:noProof/>
                <w:lang w:eastAsia="en-GB"/>
              </w:rPr>
              <w:t>Create a new knowledge-base and visualisation</w:t>
            </w:r>
            <w:r w:rsidR="0036237D">
              <w:rPr>
                <w:noProof/>
                <w:webHidden/>
              </w:rPr>
              <w:tab/>
            </w:r>
            <w:r w:rsidR="0036237D">
              <w:rPr>
                <w:noProof/>
                <w:webHidden/>
              </w:rPr>
              <w:fldChar w:fldCharType="begin"/>
            </w:r>
            <w:r w:rsidR="0036237D">
              <w:rPr>
                <w:noProof/>
                <w:webHidden/>
              </w:rPr>
              <w:instrText xml:space="preserve"> PAGEREF _Toc535500282 \h </w:instrText>
            </w:r>
            <w:r w:rsidR="0036237D">
              <w:rPr>
                <w:noProof/>
                <w:webHidden/>
              </w:rPr>
            </w:r>
            <w:r w:rsidR="0036237D">
              <w:rPr>
                <w:noProof/>
                <w:webHidden/>
              </w:rPr>
              <w:fldChar w:fldCharType="separate"/>
            </w:r>
            <w:r w:rsidR="003376A8">
              <w:rPr>
                <w:noProof/>
                <w:webHidden/>
              </w:rPr>
              <w:t>6</w:t>
            </w:r>
            <w:r w:rsidR="0036237D">
              <w:rPr>
                <w:noProof/>
                <w:webHidden/>
              </w:rPr>
              <w:fldChar w:fldCharType="end"/>
            </w:r>
          </w:hyperlink>
        </w:p>
        <w:p w14:paraId="760FF893" w14:textId="1CFAF05A" w:rsidR="00A73BA7" w:rsidRDefault="00D36CDC" w:rsidP="001752F6">
          <w:r>
            <w:fldChar w:fldCharType="end"/>
          </w:r>
        </w:p>
      </w:sdtContent>
    </w:sdt>
    <w:p w14:paraId="5DC0103E" w14:textId="77777777" w:rsidR="00A73BA7" w:rsidRDefault="00A73BA7" w:rsidP="00A73BA7">
      <w:pPr>
        <w:rPr>
          <w:rFonts w:asciiTheme="majorHAnsi" w:eastAsiaTheme="majorEastAsia" w:hAnsiTheme="majorHAnsi" w:cstheme="majorBidi"/>
          <w:color w:val="365F91" w:themeColor="accent1" w:themeShade="BF"/>
          <w:sz w:val="28"/>
          <w:szCs w:val="28"/>
        </w:rPr>
      </w:pPr>
      <w:r>
        <w:br w:type="page"/>
      </w:r>
    </w:p>
    <w:p w14:paraId="2C3C09A5" w14:textId="77777777" w:rsidR="008757FC" w:rsidRDefault="00A3495C" w:rsidP="005A2EB8">
      <w:pPr>
        <w:pStyle w:val="Heading1"/>
      </w:pPr>
      <w:bookmarkStart w:id="2" w:name="_Toc535500278"/>
      <w:r>
        <w:lastRenderedPageBreak/>
        <w:t>Introduction</w:t>
      </w:r>
      <w:bookmarkEnd w:id="2"/>
    </w:p>
    <w:p w14:paraId="164AC0BB" w14:textId="3DAA75F7" w:rsidR="00244050" w:rsidRDefault="00244050" w:rsidP="00DC3F44">
      <w:r>
        <w:t xml:space="preserve">The FSC </w:t>
      </w:r>
      <w:r w:rsidR="00F83E22">
        <w:t>Identikit</w:t>
      </w:r>
      <w:r>
        <w:t xml:space="preserve"> is open source </w:t>
      </w:r>
      <w:r w:rsidR="00312D75">
        <w:t>software</w:t>
      </w:r>
      <w:r>
        <w:t xml:space="preserve"> for creating new identification resources that run as ‘web apps’ in web browsers. You can use the </w:t>
      </w:r>
      <w:r w:rsidR="00F83E22">
        <w:t>Identikit</w:t>
      </w:r>
      <w:r>
        <w:t xml:space="preserve"> to create a new ID web app simply by creating a knowledge-</w:t>
      </w:r>
      <w:proofErr w:type="spellStart"/>
      <w:r>
        <w:t>base</w:t>
      </w:r>
      <w:proofErr w:type="spellEnd"/>
      <w:r>
        <w:t xml:space="preserve"> using a spreadsheet.</w:t>
      </w:r>
    </w:p>
    <w:p w14:paraId="4CD08BD7" w14:textId="2935B586" w:rsidR="00244050" w:rsidRDefault="00244050" w:rsidP="00DC3F44">
      <w:r>
        <w:t xml:space="preserve">But it’s not always convenient or desirable to run your app on a website, especially while you are developing a new knowledge-base. The good news is that you don’t have to. Instead, you can get your own computer to run as a little mini-webserver and run it locally. </w:t>
      </w:r>
    </w:p>
    <w:p w14:paraId="7791A300" w14:textId="57A77AD0" w:rsidR="00DC3F44" w:rsidRDefault="00244050" w:rsidP="00DC3F44">
      <w:r>
        <w:t>These instructions tell you:</w:t>
      </w:r>
    </w:p>
    <w:p w14:paraId="2927266C" w14:textId="16855E42" w:rsidR="00244050" w:rsidRDefault="00244050" w:rsidP="00244050">
      <w:pPr>
        <w:pStyle w:val="ListParagraph"/>
        <w:numPr>
          <w:ilvl w:val="0"/>
          <w:numId w:val="19"/>
        </w:numPr>
      </w:pPr>
      <w:r>
        <w:t xml:space="preserve">How to install the </w:t>
      </w:r>
      <w:r w:rsidR="00F83E22">
        <w:t>Identikit</w:t>
      </w:r>
      <w:r>
        <w:t xml:space="preserve"> on your computer</w:t>
      </w:r>
      <w:r w:rsidR="00B74250">
        <w:t>.</w:t>
      </w:r>
    </w:p>
    <w:p w14:paraId="5DF9B49B" w14:textId="58E6C9CE" w:rsidR="00244050" w:rsidRDefault="00244050" w:rsidP="00244050">
      <w:pPr>
        <w:pStyle w:val="ListParagraph"/>
        <w:numPr>
          <w:ilvl w:val="0"/>
          <w:numId w:val="19"/>
        </w:numPr>
      </w:pPr>
      <w:r>
        <w:t xml:space="preserve">How to set up your computer to run </w:t>
      </w:r>
      <w:r w:rsidR="0075559D">
        <w:t>Identikit</w:t>
      </w:r>
      <w:r w:rsidR="00B74250">
        <w:t>.</w:t>
      </w:r>
    </w:p>
    <w:p w14:paraId="426E2C16" w14:textId="17E733F2" w:rsidR="00FD6D20" w:rsidRDefault="00FD6D20" w:rsidP="00244050">
      <w:pPr>
        <w:pStyle w:val="ListParagraph"/>
        <w:numPr>
          <w:ilvl w:val="0"/>
          <w:numId w:val="19"/>
        </w:numPr>
      </w:pPr>
      <w:r>
        <w:t>How to start a new knowledge-base and web app of your own.</w:t>
      </w:r>
      <w:r w:rsidR="001352D8" w:rsidRPr="001352D8">
        <w:rPr>
          <w:noProof/>
          <w:lang w:eastAsia="en-GB"/>
        </w:rPr>
        <w:t xml:space="preserve"> </w:t>
      </w:r>
    </w:p>
    <w:p w14:paraId="5A7875BF" w14:textId="433F77B3" w:rsidR="0075559D" w:rsidRDefault="0075559D" w:rsidP="0075559D">
      <w:r>
        <w:t xml:space="preserve">Note that these instructions are written from the point of view of Windows users and minor details will be different on platforms such as Linux and Mac. Users of those platforms will need to make those minor adjustments. For </w:t>
      </w:r>
      <w:proofErr w:type="gramStart"/>
      <w:r>
        <w:t>example</w:t>
      </w:r>
      <w:proofErr w:type="gramEnd"/>
      <w:r>
        <w:t xml:space="preserve"> we talk about opening a Windows ‘command window’ – users of other platforms need to use the equivalent tool.</w:t>
      </w:r>
    </w:p>
    <w:p w14:paraId="179E29B4" w14:textId="4367FBC7" w:rsidR="00244050" w:rsidRDefault="002B7E86" w:rsidP="00244050">
      <w:pPr>
        <w:pStyle w:val="Heading1"/>
      </w:pPr>
      <w:bookmarkStart w:id="3" w:name="_Toc535500279"/>
      <w:r>
        <w:rPr>
          <w:noProof/>
          <w:lang w:eastAsia="en-GB"/>
        </w:rPr>
        <w:drawing>
          <wp:anchor distT="0" distB="0" distL="114300" distR="114300" simplePos="0" relativeHeight="251673600" behindDoc="1" locked="0" layoutInCell="1" allowOverlap="1" wp14:anchorId="11D3BF13" wp14:editId="49CA744B">
            <wp:simplePos x="0" y="0"/>
            <wp:positionH relativeFrom="column">
              <wp:posOffset>5328743</wp:posOffset>
            </wp:positionH>
            <wp:positionV relativeFrom="paragraph">
              <wp:posOffset>251943</wp:posOffset>
            </wp:positionV>
            <wp:extent cx="657225" cy="657225"/>
            <wp:effectExtent l="0" t="0" r="9525" b="9525"/>
            <wp:wrapTight wrapText="bothSides">
              <wp:wrapPolygon edited="0">
                <wp:start x="0" y="0"/>
                <wp:lineTo x="0" y="21287"/>
                <wp:lineTo x="21287" y="21287"/>
                <wp:lineTo x="21287" y="0"/>
                <wp:lineTo x="0" y="0"/>
              </wp:wrapPolygon>
            </wp:wrapTight>
            <wp:docPr id="14" name="Picture 14" descr="Image result for github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hub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2576" behindDoc="1" locked="0" layoutInCell="1" allowOverlap="1" wp14:anchorId="14F23536" wp14:editId="76DC41FA">
            <wp:simplePos x="0" y="0"/>
            <wp:positionH relativeFrom="column">
              <wp:posOffset>3627272</wp:posOffset>
            </wp:positionH>
            <wp:positionV relativeFrom="paragraph">
              <wp:posOffset>182372</wp:posOffset>
            </wp:positionV>
            <wp:extent cx="1619250" cy="809625"/>
            <wp:effectExtent l="0" t="0" r="0" b="9525"/>
            <wp:wrapTight wrapText="bothSides">
              <wp:wrapPolygon edited="0">
                <wp:start x="0" y="0"/>
                <wp:lineTo x="0" y="21346"/>
                <wp:lineTo x="21346" y="21346"/>
                <wp:lineTo x="2134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19250" cy="809625"/>
                    </a:xfrm>
                    <a:prstGeom prst="rect">
                      <a:avLst/>
                    </a:prstGeom>
                  </pic:spPr>
                </pic:pic>
              </a:graphicData>
            </a:graphic>
            <wp14:sizeRelH relativeFrom="page">
              <wp14:pctWidth>0</wp14:pctWidth>
            </wp14:sizeRelH>
            <wp14:sizeRelV relativeFrom="page">
              <wp14:pctHeight>0</wp14:pctHeight>
            </wp14:sizeRelV>
          </wp:anchor>
        </w:drawing>
      </w:r>
      <w:r w:rsidR="00244050">
        <w:t>Instal</w:t>
      </w:r>
      <w:r w:rsidR="0036237D">
        <w:t>l</w:t>
      </w:r>
      <w:r w:rsidR="00244050">
        <w:t xml:space="preserve"> </w:t>
      </w:r>
      <w:r w:rsidR="00F83E22">
        <w:t>FSC Identikit</w:t>
      </w:r>
      <w:bookmarkEnd w:id="3"/>
    </w:p>
    <w:p w14:paraId="29B28C79" w14:textId="370B311D" w:rsidR="00244050" w:rsidRDefault="000B102B" w:rsidP="002B06BC">
      <w:r>
        <w:t xml:space="preserve">These are the steps for installing </w:t>
      </w:r>
      <w:r w:rsidR="00F83E22">
        <w:t>the Identikit</w:t>
      </w:r>
      <w:r>
        <w:t xml:space="preserve"> on your computer</w:t>
      </w:r>
      <w:r w:rsidR="00903A51">
        <w:t>.</w:t>
      </w:r>
    </w:p>
    <w:p w14:paraId="41C3CCA2" w14:textId="6253F540" w:rsidR="002B06BC" w:rsidRDefault="002B7E86" w:rsidP="001352D8">
      <w:pPr>
        <w:pStyle w:val="ListParagraph"/>
        <w:numPr>
          <w:ilvl w:val="0"/>
          <w:numId w:val="20"/>
        </w:numPr>
      </w:pPr>
      <w:r>
        <w:rPr>
          <w:noProof/>
        </w:rPr>
        <w:drawing>
          <wp:anchor distT="0" distB="0" distL="114300" distR="114300" simplePos="0" relativeHeight="251681792" behindDoc="1" locked="0" layoutInCell="1" allowOverlap="1" wp14:anchorId="4A686350" wp14:editId="7ADC00C3">
            <wp:simplePos x="0" y="0"/>
            <wp:positionH relativeFrom="column">
              <wp:posOffset>4677766</wp:posOffset>
            </wp:positionH>
            <wp:positionV relativeFrom="paragraph">
              <wp:posOffset>204165</wp:posOffset>
            </wp:positionV>
            <wp:extent cx="1295400" cy="3095625"/>
            <wp:effectExtent l="0" t="0" r="0" b="9525"/>
            <wp:wrapTight wrapText="bothSides">
              <wp:wrapPolygon edited="0">
                <wp:start x="0" y="0"/>
                <wp:lineTo x="0" y="21534"/>
                <wp:lineTo x="21282" y="21534"/>
                <wp:lineTo x="2128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95400" cy="3095625"/>
                    </a:xfrm>
                    <a:prstGeom prst="rect">
                      <a:avLst/>
                    </a:prstGeom>
                  </pic:spPr>
                </pic:pic>
              </a:graphicData>
            </a:graphic>
            <wp14:sizeRelH relativeFrom="page">
              <wp14:pctWidth>0</wp14:pctWidth>
            </wp14:sizeRelH>
            <wp14:sizeRelV relativeFrom="page">
              <wp14:pctHeight>0</wp14:pctHeight>
            </wp14:sizeRelV>
          </wp:anchor>
        </w:drawing>
      </w:r>
      <w:r w:rsidR="00903A51" w:rsidRPr="001352D8">
        <w:rPr>
          <w:b/>
        </w:rPr>
        <w:t xml:space="preserve">Download the latest version of </w:t>
      </w:r>
      <w:r w:rsidR="00F83E22">
        <w:rPr>
          <w:b/>
        </w:rPr>
        <w:t>the Identikit</w:t>
      </w:r>
      <w:r w:rsidR="00903A51">
        <w:t xml:space="preserve"> from </w:t>
      </w:r>
      <w:r w:rsidR="009841F9" w:rsidRPr="009841F9">
        <w:rPr>
          <w:rStyle w:val="Hyperlink"/>
        </w:rPr>
        <w:t>https://github.com/FieldStudiesCouncil/tombiovis/releases</w:t>
      </w:r>
      <w:bookmarkStart w:id="4" w:name="_GoBack"/>
      <w:bookmarkEnd w:id="4"/>
      <w:r w:rsidR="00903A51">
        <w:t xml:space="preserve"> - download the latest ‘</w:t>
      </w:r>
      <w:r w:rsidR="00903A51" w:rsidRPr="001352D8">
        <w:rPr>
          <w:b/>
        </w:rPr>
        <w:t>Source code (zip)</w:t>
      </w:r>
      <w:r w:rsidR="00903A51">
        <w:t>’ file</w:t>
      </w:r>
      <w:r w:rsidR="001352D8">
        <w:t>.</w:t>
      </w:r>
    </w:p>
    <w:p w14:paraId="0F8E320E" w14:textId="33748375" w:rsidR="001352D8" w:rsidRDefault="001352D8" w:rsidP="001352D8">
      <w:pPr>
        <w:pStyle w:val="ListParagraph"/>
      </w:pPr>
    </w:p>
    <w:p w14:paraId="5D22F656" w14:textId="53DB12C2" w:rsidR="00903A51" w:rsidRDefault="00903A51" w:rsidP="002B06BC">
      <w:pPr>
        <w:pStyle w:val="ListParagraph"/>
        <w:numPr>
          <w:ilvl w:val="0"/>
          <w:numId w:val="20"/>
        </w:numPr>
      </w:pPr>
      <w:r>
        <w:t xml:space="preserve">Unzip </w:t>
      </w:r>
      <w:r w:rsidR="00F83E22">
        <w:t>the Identikit</w:t>
      </w:r>
      <w:r>
        <w:t xml:space="preserve"> zip file to a convenient location on your computer.</w:t>
      </w:r>
      <w:r w:rsidR="001352D8" w:rsidRPr="001352D8">
        <w:t xml:space="preserve"> </w:t>
      </w:r>
    </w:p>
    <w:p w14:paraId="40ED3644" w14:textId="064348B2" w:rsidR="00903A51" w:rsidRDefault="00F83E22" w:rsidP="003C5A99">
      <w:r>
        <w:t>The Identikit</w:t>
      </w:r>
      <w:r w:rsidR="00903A51">
        <w:t xml:space="preserve"> is delivered as a zip file</w:t>
      </w:r>
      <w:r w:rsidR="00FD6D20">
        <w:t>. O</w:t>
      </w:r>
      <w:r w:rsidR="00903A51">
        <w:t xml:space="preserve">nce you’ve </w:t>
      </w:r>
      <w:r w:rsidR="002B06BC">
        <w:t xml:space="preserve">downloaded and </w:t>
      </w:r>
      <w:r w:rsidR="00903A51">
        <w:t xml:space="preserve">unzipped </w:t>
      </w:r>
      <w:r w:rsidR="002B06BC">
        <w:t xml:space="preserve">this file you will </w:t>
      </w:r>
      <w:r w:rsidR="00FD6D20">
        <w:t>f</w:t>
      </w:r>
      <w:r w:rsidR="002B06BC">
        <w:t xml:space="preserve">ind a folder called something like: </w:t>
      </w:r>
      <w:r w:rsidR="002B06BC" w:rsidRPr="002B06BC">
        <w:rPr>
          <w:b/>
        </w:rPr>
        <w:t>tombiovis-1.</w:t>
      </w:r>
      <w:r w:rsidR="001257D3">
        <w:rPr>
          <w:b/>
        </w:rPr>
        <w:t>2.3</w:t>
      </w:r>
      <w:r w:rsidR="002B06BC">
        <w:t xml:space="preserve"> (the version number </w:t>
      </w:r>
      <w:r w:rsidR="004F771E">
        <w:t>will</w:t>
      </w:r>
      <w:r w:rsidR="002B06BC">
        <w:t xml:space="preserve"> be different). If you have a look in this folder you will see </w:t>
      </w:r>
      <w:r w:rsidR="00D33560">
        <w:t>some</w:t>
      </w:r>
      <w:r w:rsidR="00FD6D20">
        <w:t xml:space="preserve"> folders and files </w:t>
      </w:r>
      <w:r w:rsidR="00D33560">
        <w:t xml:space="preserve">like those </w:t>
      </w:r>
      <w:r w:rsidR="002B06BC">
        <w:t xml:space="preserve">shown </w:t>
      </w:r>
      <w:r w:rsidR="0075559D">
        <w:t>on the right</w:t>
      </w:r>
      <w:r w:rsidR="002B06BC">
        <w:t>.</w:t>
      </w:r>
    </w:p>
    <w:p w14:paraId="636D1DB6" w14:textId="77777777" w:rsidR="003C5A99" w:rsidRDefault="003C5A99">
      <w:pPr>
        <w:rPr>
          <w:rFonts w:asciiTheme="majorHAnsi" w:eastAsiaTheme="majorEastAsia" w:hAnsiTheme="majorHAnsi" w:cstheme="majorBidi"/>
          <w:b/>
          <w:bCs/>
          <w:color w:val="365F91" w:themeColor="accent1" w:themeShade="BF"/>
          <w:sz w:val="28"/>
          <w:szCs w:val="28"/>
        </w:rPr>
      </w:pPr>
      <w:r>
        <w:br w:type="page"/>
      </w:r>
    </w:p>
    <w:p w14:paraId="67479BCD" w14:textId="76C7A0B4" w:rsidR="002B06BC" w:rsidRDefault="002B06BC" w:rsidP="002B06BC">
      <w:pPr>
        <w:pStyle w:val="Heading1"/>
      </w:pPr>
      <w:bookmarkStart w:id="5" w:name="_Toc535500280"/>
      <w:r>
        <w:lastRenderedPageBreak/>
        <w:t xml:space="preserve">Set up your computer to run </w:t>
      </w:r>
      <w:r w:rsidR="0075559D">
        <w:t>Identikit</w:t>
      </w:r>
      <w:r>
        <w:t xml:space="preserve"> locally</w:t>
      </w:r>
      <w:bookmarkEnd w:id="5"/>
    </w:p>
    <w:p w14:paraId="1332D391" w14:textId="26ADCE8C" w:rsidR="00237498" w:rsidRDefault="006C7395" w:rsidP="00237498">
      <w:r>
        <w:t xml:space="preserve">There are many ways you could set up your computer </w:t>
      </w:r>
      <w:r w:rsidR="00B87DA2">
        <w:t>to run the Identikit web app without deploying it to a website</w:t>
      </w:r>
      <w:r w:rsidR="0075559D">
        <w:t>. A</w:t>
      </w:r>
      <w:r w:rsidR="00312D75">
        <w:t>s of version 1.9.0 of Identikit, we recommend using some Node</w:t>
      </w:r>
      <w:r w:rsidR="00E95B65">
        <w:t xml:space="preserve"> </w:t>
      </w:r>
      <w:r w:rsidR="00312D75">
        <w:t>JS tools, including Electron. Follow the steps below to do this.</w:t>
      </w:r>
    </w:p>
    <w:p w14:paraId="0045DC4E" w14:textId="67A99B51" w:rsidR="00312D75" w:rsidRDefault="00312D75" w:rsidP="00312D75">
      <w:pPr>
        <w:pStyle w:val="ListParagraph"/>
        <w:numPr>
          <w:ilvl w:val="0"/>
          <w:numId w:val="28"/>
        </w:numPr>
      </w:pPr>
      <w:r>
        <w:t xml:space="preserve">Unless you already have it installed, go to the Node JS download page – </w:t>
      </w:r>
      <w:hyperlink r:id="rId17" w:history="1">
        <w:r w:rsidRPr="00A74297">
          <w:rPr>
            <w:rStyle w:val="Hyperlink"/>
          </w:rPr>
          <w:t>https://nodejs.org</w:t>
        </w:r>
      </w:hyperlink>
      <w:r>
        <w:t xml:space="preserve"> – and install Node JS.</w:t>
      </w:r>
    </w:p>
    <w:p w14:paraId="1EC0FF7C" w14:textId="77777777" w:rsidR="0075559D" w:rsidRDefault="0075559D" w:rsidP="0075559D">
      <w:pPr>
        <w:pStyle w:val="ListParagraph"/>
      </w:pPr>
    </w:p>
    <w:p w14:paraId="113B1E1E" w14:textId="2779CF31" w:rsidR="0075559D" w:rsidRDefault="0075559D" w:rsidP="00312D75">
      <w:pPr>
        <w:pStyle w:val="ListParagraph"/>
        <w:numPr>
          <w:ilvl w:val="0"/>
          <w:numId w:val="28"/>
        </w:numPr>
      </w:pPr>
      <w:r>
        <w:t>Open a Windows ‘</w:t>
      </w:r>
      <w:r w:rsidR="003C5A99">
        <w:t>c</w:t>
      </w:r>
      <w:r>
        <w:t xml:space="preserve">ommand </w:t>
      </w:r>
      <w:r w:rsidR="003C5A99">
        <w:t>w</w:t>
      </w:r>
      <w:r>
        <w:t>indow’ in the folder where you installed the Identikit (see below for a quick way to do this).</w:t>
      </w:r>
    </w:p>
    <w:p w14:paraId="41942DF6" w14:textId="77777777" w:rsidR="0075559D" w:rsidRDefault="0075559D" w:rsidP="0075559D">
      <w:pPr>
        <w:pStyle w:val="ListParagraph"/>
      </w:pPr>
    </w:p>
    <w:p w14:paraId="247177FA" w14:textId="75000583" w:rsidR="0075559D" w:rsidRDefault="0075559D" w:rsidP="00842C9D">
      <w:pPr>
        <w:pStyle w:val="ListParagraph"/>
        <w:numPr>
          <w:ilvl w:val="0"/>
          <w:numId w:val="28"/>
        </w:numPr>
      </w:pPr>
      <w:r>
        <w:t xml:space="preserve">In the command window, type the following command: </w:t>
      </w:r>
      <w:proofErr w:type="spellStart"/>
      <w:r w:rsidRPr="00E807E4">
        <w:rPr>
          <w:rFonts w:ascii="Courier New" w:hAnsi="Courier New" w:cs="Courier New"/>
          <w:b/>
        </w:rPr>
        <w:t>npm</w:t>
      </w:r>
      <w:proofErr w:type="spellEnd"/>
      <w:r w:rsidRPr="00E807E4">
        <w:rPr>
          <w:rFonts w:ascii="Courier New" w:hAnsi="Courier New" w:cs="Courier New"/>
          <w:b/>
        </w:rPr>
        <w:t xml:space="preserve"> install</w:t>
      </w:r>
    </w:p>
    <w:p w14:paraId="39B15131" w14:textId="299FEEA5" w:rsidR="00842C9D" w:rsidRDefault="0075559D" w:rsidP="0075559D">
      <w:r>
        <w:t>Running ‘</w:t>
      </w:r>
      <w:proofErr w:type="spellStart"/>
      <w:r>
        <w:t>npm</w:t>
      </w:r>
      <w:proofErr w:type="spellEnd"/>
      <w:r>
        <w:t xml:space="preserve"> install’ installs additional Node packages</w:t>
      </w:r>
      <w:r w:rsidR="00E807E4">
        <w:t xml:space="preserve"> (including Electron)</w:t>
      </w:r>
      <w:r>
        <w:t xml:space="preserve"> into a folder called </w:t>
      </w:r>
      <w:r w:rsidR="00842C9D">
        <w:t>‘</w:t>
      </w:r>
      <w:proofErr w:type="spellStart"/>
      <w:r w:rsidR="00842C9D">
        <w:t>node_modules</w:t>
      </w:r>
      <w:proofErr w:type="spellEnd"/>
      <w:r w:rsidR="00842C9D">
        <w:t xml:space="preserve">’ in your identikit folder. Once this is done, Identikit is ready to run. Note that step 1 above only </w:t>
      </w:r>
      <w:r w:rsidR="0018554E">
        <w:t xml:space="preserve">needs to be </w:t>
      </w:r>
      <w:r w:rsidR="00842C9D">
        <w:t xml:space="preserve">done once on your computer. Steps 2 and 3 need only be </w:t>
      </w:r>
      <w:r w:rsidR="00B87DA2">
        <w:t>repeated</w:t>
      </w:r>
      <w:r w:rsidR="00842C9D">
        <w:t xml:space="preserve"> when you download and unzip a new version of the Identikit software.</w:t>
      </w:r>
    </w:p>
    <w:p w14:paraId="2084F3E2" w14:textId="1FACD8A6" w:rsidR="0075559D" w:rsidRDefault="0018554E" w:rsidP="00842C9D">
      <w:r>
        <w:rPr>
          <w:noProof/>
        </w:rPr>
        <mc:AlternateContent>
          <mc:Choice Requires="wps">
            <w:drawing>
              <wp:anchor distT="0" distB="0" distL="114300" distR="114300" simplePos="0" relativeHeight="251682816" behindDoc="0" locked="0" layoutInCell="1" allowOverlap="1" wp14:anchorId="4DF6FEFC" wp14:editId="65163D3C">
                <wp:simplePos x="0" y="0"/>
                <wp:positionH relativeFrom="column">
                  <wp:posOffset>3401263</wp:posOffset>
                </wp:positionH>
                <wp:positionV relativeFrom="paragraph">
                  <wp:posOffset>433120</wp:posOffset>
                </wp:positionV>
                <wp:extent cx="2413635" cy="314325"/>
                <wp:effectExtent l="1600200" t="0" r="24765" b="66675"/>
                <wp:wrapNone/>
                <wp:docPr id="19" name="Speech Bubble: Rectangle with Corners Rounded 19"/>
                <wp:cNvGraphicFramePr/>
                <a:graphic xmlns:a="http://schemas.openxmlformats.org/drawingml/2006/main">
                  <a:graphicData uri="http://schemas.microsoft.com/office/word/2010/wordprocessingShape">
                    <wps:wsp>
                      <wps:cNvSpPr/>
                      <wps:spPr>
                        <a:xfrm>
                          <a:off x="0" y="0"/>
                          <a:ext cx="2413635" cy="314325"/>
                        </a:xfrm>
                        <a:prstGeom prst="wedgeRoundRectCallout">
                          <a:avLst>
                            <a:gd name="adj1" fmla="val -115876"/>
                            <a:gd name="adj2" fmla="val 60173"/>
                            <a:gd name="adj3" fmla="val 16667"/>
                          </a:avLst>
                        </a:prstGeom>
                        <a:solidFill>
                          <a:schemeClr val="accent6">
                            <a:lumMod val="20000"/>
                            <a:lumOff val="8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249553" w14:textId="14AFBDB0" w:rsidR="0018554E" w:rsidRPr="0018554E" w:rsidRDefault="0018554E" w:rsidP="0018554E">
                            <w:pPr>
                              <w:jc w:val="center"/>
                              <w:rPr>
                                <w:color w:val="000000" w:themeColor="text1"/>
                              </w:rPr>
                            </w:pPr>
                            <w:r w:rsidRPr="0018554E">
                              <w:rPr>
                                <w:color w:val="000000" w:themeColor="text1"/>
                              </w:rPr>
                              <w:t>Click here, type CMD and hit 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F6FEFC"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9" o:spid="_x0000_s1027" type="#_x0000_t62" style="position:absolute;margin-left:267.8pt;margin-top:34.1pt;width:190.05pt;height:24.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m8AwMAAK8GAAAOAAAAZHJzL2Uyb0RvYy54bWysVdtu2zAMfR+wfxD03jrOtQ3qFFmGDgO6&#10;tmg69FmR5diDLGqSHCf7+lGy47hrNwzDXhzxdkgdiszV9b6UZCeMLUAlND4fUCIUh7RQ24R+fbo5&#10;u6DEOqZSJkGJhB6EpdeL9++uaj0XQ8hBpsIQBFF2XuuE5s7peRRZnouS2XPQQqExA1Myh6LZRqlh&#10;NaKXMhoOBtOoBpNqA1xYi9qPjZEuAn6WCe7us8wKR2RCsTYXviZ8N/4bLa7YfGuYzgvelsH+oYqS&#10;FQqTdlAfmWOkMsUrqLLgBixk7pxDGUGWFVyEO+Bt4sEvt1nnTItwFyTH6o4m+/9g+d3uwZAixd5d&#10;UqJYiT1aayF4Tj5Um40Uc/KIJDK1lYLUhcvJCozCfpNHqFQqUoJxSGKt7Ryx1vrBtJLFo2dkn5nS&#10;/+JdyT4Qf+iIF3tHOCqH43g0HU0o4WgbxePRcOJBo1O0NtZ9ElASf0hoLdKtCBX46lZMSqhcaADb&#10;3VoXOpG212Hpt5iSrJTY2B2T5CyOJxezadv6ntew7zUdxLPRa59R3yeeTqezttA2L5Z8LNUXYUEW&#10;6U0hZRD8oxYraQiWkVDGuVBuGqqWVfkF0kaPz3rQPkxU4/Nt1BdHNaYI4+GRAkcvkkj1t3kbgnvB&#10;COyjI9/Lpnvh5A5SeEypHkWGT8X3KxTdVdG/T9yYcpaKRj35bd0B0CNnSFCH3QK8xVXcct36+1AR&#10;ZrwLHvypsObCXUTIDMp1wWWhwLwFIF2XufE/ktRQ41ly+82+GSNfo9dsID3gaBlodo7V/KbAt3vL&#10;rHtgBt8iriNcnO4eP5mEOqHQnijJwfx4S+/9cfbRSkmNSyuh9nvFjKBEfla4FS7j8dhvuSCMJ7Mh&#10;CqZv2fQtqipXgA8RpwOrC0fv7+TxmBkon3G/Ln1WNDHFMXdCuTNHYeWaZYobmovlMrjhZtPM3aq1&#10;5h7c8+xn4mn/zIxuB9jh6N/BccGxeRifpkEnXx+pYFk5yArnjSdeWwG3Ip5erN2+HLxO/zOLnwAA&#10;AP//AwBQSwMEFAAGAAgAAAAhAEizFmnfAAAACgEAAA8AAABkcnMvZG93bnJldi54bWxMj8tOwzAQ&#10;RfdI/IM1SOyok1Z5EOJUFQ+JJaQVazcZ4oh4HMVOG/h6hlVZju7RvWfK7WIHccLJ944UxKsIBFLj&#10;2p46BYf9y10OwgdNrR4coYJv9LCtrq9KXbTuTO94qkMnuIR8oRWYEMZCSt8YtNqv3IjE2aebrA58&#10;Tp1sJ33mcjvIdRSl0uqeeMHoER8NNl/1bBVs6jx/3c+7n+ePyJinMZMH/SaVur1Zdg8gAi7hAsOf&#10;PqtDxU5HN1PrxaAg2SQpowrSfA2Cgfs4yUAcmYyzDGRVyv8vVL8AAAD//wMAUEsBAi0AFAAGAAgA&#10;AAAhALaDOJL+AAAA4QEAABMAAAAAAAAAAAAAAAAAAAAAAFtDb250ZW50X1R5cGVzXS54bWxQSwEC&#10;LQAUAAYACAAAACEAOP0h/9YAAACUAQAACwAAAAAAAAAAAAAAAAAvAQAAX3JlbHMvLnJlbHNQSwEC&#10;LQAUAAYACAAAACEAUi45vAMDAACvBgAADgAAAAAAAAAAAAAAAAAuAgAAZHJzL2Uyb0RvYy54bWxQ&#10;SwECLQAUAAYACAAAACEASLMWad8AAAAKAQAADwAAAAAAAAAAAAAAAABdBQAAZHJzL2Rvd25yZXYu&#10;eG1sUEsFBgAAAAAEAAQA8wAAAGkGAAAAAA==&#10;" adj="-14229,23797" fillcolor="#fde9d9 [665]" strokecolor="#f79646 [3209]" strokeweight="2pt">
                <v:textbox>
                  <w:txbxContent>
                    <w:p w14:paraId="2D249553" w14:textId="14AFBDB0" w:rsidR="0018554E" w:rsidRPr="0018554E" w:rsidRDefault="0018554E" w:rsidP="0018554E">
                      <w:pPr>
                        <w:jc w:val="center"/>
                        <w:rPr>
                          <w:color w:val="000000" w:themeColor="text1"/>
                        </w:rPr>
                      </w:pPr>
                      <w:r w:rsidRPr="0018554E">
                        <w:rPr>
                          <w:color w:val="000000" w:themeColor="text1"/>
                        </w:rPr>
                        <w:t>Click here, type CMD and hit enter</w:t>
                      </w:r>
                    </w:p>
                  </w:txbxContent>
                </v:textbox>
              </v:shape>
            </w:pict>
          </mc:Fallback>
        </mc:AlternateContent>
      </w:r>
      <w:r>
        <w:t xml:space="preserve">To open a command tool in your Identikit folder, first go into that folder using Windows Explorer, then in the address bar, type </w:t>
      </w:r>
      <w:proofErr w:type="spellStart"/>
      <w:r w:rsidRPr="00E807E4">
        <w:rPr>
          <w:rFonts w:ascii="Courier New" w:hAnsi="Courier New" w:cs="Courier New"/>
          <w:b/>
        </w:rPr>
        <w:t>cmd</w:t>
      </w:r>
      <w:proofErr w:type="spellEnd"/>
      <w:r>
        <w:t xml:space="preserve"> and hit enter.</w:t>
      </w:r>
    </w:p>
    <w:p w14:paraId="582205C3" w14:textId="32B73901" w:rsidR="0075559D" w:rsidRDefault="0018554E" w:rsidP="0075559D">
      <w:r>
        <w:rPr>
          <w:noProof/>
        </w:rPr>
        <w:drawing>
          <wp:anchor distT="0" distB="0" distL="114300" distR="114300" simplePos="0" relativeHeight="251683840" behindDoc="0" locked="0" layoutInCell="1" allowOverlap="1" wp14:anchorId="2E94BC7B" wp14:editId="21382581">
            <wp:simplePos x="0" y="0"/>
            <wp:positionH relativeFrom="column">
              <wp:posOffset>2971088</wp:posOffset>
            </wp:positionH>
            <wp:positionV relativeFrom="paragraph">
              <wp:posOffset>764743</wp:posOffset>
            </wp:positionV>
            <wp:extent cx="3264985" cy="1510589"/>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64985" cy="1510589"/>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7523442" wp14:editId="02037F43">
            <wp:extent cx="3745382" cy="2091787"/>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1593" cy="2112011"/>
                    </a:xfrm>
                    <a:prstGeom prst="rect">
                      <a:avLst/>
                    </a:prstGeom>
                  </pic:spPr>
                </pic:pic>
              </a:graphicData>
            </a:graphic>
          </wp:inline>
        </w:drawing>
      </w:r>
      <w:r w:rsidRPr="0018554E">
        <w:rPr>
          <w:noProof/>
        </w:rPr>
        <w:t xml:space="preserve"> </w:t>
      </w:r>
    </w:p>
    <w:p w14:paraId="33F15CF2" w14:textId="77777777" w:rsidR="003C5A99" w:rsidRDefault="003C5A99">
      <w:pPr>
        <w:rPr>
          <w:rFonts w:asciiTheme="majorHAnsi" w:eastAsiaTheme="majorEastAsia" w:hAnsiTheme="majorHAnsi" w:cstheme="majorBidi"/>
          <w:b/>
          <w:bCs/>
          <w:color w:val="365F91" w:themeColor="accent1" w:themeShade="BF"/>
          <w:sz w:val="28"/>
          <w:szCs w:val="28"/>
        </w:rPr>
      </w:pPr>
      <w:r>
        <w:br w:type="page"/>
      </w:r>
    </w:p>
    <w:p w14:paraId="17F37237" w14:textId="6C19C6ED" w:rsidR="00A0580D" w:rsidRDefault="00A0580D" w:rsidP="00A0580D">
      <w:pPr>
        <w:pStyle w:val="Heading1"/>
      </w:pPr>
      <w:bookmarkStart w:id="6" w:name="_Toc535500281"/>
      <w:r>
        <w:lastRenderedPageBreak/>
        <w:t xml:space="preserve">Run </w:t>
      </w:r>
      <w:r w:rsidR="0075559D">
        <w:t>Identikit</w:t>
      </w:r>
      <w:bookmarkEnd w:id="6"/>
    </w:p>
    <w:p w14:paraId="6A9E1DC5" w14:textId="6F31EE59" w:rsidR="00842C9D" w:rsidRDefault="0018554E" w:rsidP="00842C9D">
      <w:r>
        <w:t>Once you complete the steps above</w:t>
      </w:r>
      <w:r w:rsidR="00B87DA2">
        <w:t>, y</w:t>
      </w:r>
      <w:r w:rsidR="00FE6556">
        <w:t xml:space="preserve">ou need only type </w:t>
      </w:r>
      <w:proofErr w:type="spellStart"/>
      <w:r w:rsidR="00FE6556" w:rsidRPr="00E807E4">
        <w:rPr>
          <w:rFonts w:ascii="Courier New" w:hAnsi="Courier New" w:cs="Courier New"/>
          <w:b/>
        </w:rPr>
        <w:t>npm</w:t>
      </w:r>
      <w:proofErr w:type="spellEnd"/>
      <w:r w:rsidR="002730D1">
        <w:rPr>
          <w:rFonts w:ascii="Courier New" w:hAnsi="Courier New" w:cs="Courier New"/>
          <w:b/>
        </w:rPr>
        <w:t xml:space="preserve"> </w:t>
      </w:r>
      <w:r w:rsidR="00FE6556" w:rsidRPr="00E807E4">
        <w:rPr>
          <w:rFonts w:ascii="Courier New" w:hAnsi="Courier New" w:cs="Courier New"/>
          <w:b/>
        </w:rPr>
        <w:t>start</w:t>
      </w:r>
      <w:r w:rsidR="00E807E4">
        <w:t xml:space="preserve"> </w:t>
      </w:r>
      <w:r w:rsidR="003C5A99">
        <w:t xml:space="preserve">in the command windows </w:t>
      </w:r>
      <w:r w:rsidR="00E807E4">
        <w:t xml:space="preserve">and hit return to start the Electron window. From the web page that starts in Electron, select the link to the </w:t>
      </w:r>
      <w:r w:rsidR="00E807E4" w:rsidRPr="00E807E4">
        <w:rPr>
          <w:rFonts w:ascii="Courier New" w:hAnsi="Courier New" w:cs="Courier New"/>
        </w:rPr>
        <w:t>kb/biscuits</w:t>
      </w:r>
      <w:r w:rsidR="00E807E4">
        <w:t xml:space="preserve"> test knowledge-base</w:t>
      </w:r>
      <w:r w:rsidR="00B87DA2">
        <w:t xml:space="preserve"> with the standard interface</w:t>
      </w:r>
      <w:r w:rsidR="00E807E4">
        <w:t>.</w:t>
      </w:r>
    </w:p>
    <w:p w14:paraId="3F950DD5" w14:textId="5116F956" w:rsidR="003C5A99" w:rsidRDefault="00B87DA2" w:rsidP="00842C9D">
      <w:r>
        <w:rPr>
          <w:noProof/>
        </w:rPr>
        <w:drawing>
          <wp:inline distT="0" distB="0" distL="0" distR="0" wp14:anchorId="7968408A" wp14:editId="5B35E60F">
            <wp:extent cx="5731510" cy="224409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44090"/>
                    </a:xfrm>
                    <a:prstGeom prst="rect">
                      <a:avLst/>
                    </a:prstGeom>
                  </pic:spPr>
                </pic:pic>
              </a:graphicData>
            </a:graphic>
          </wp:inline>
        </w:drawing>
      </w:r>
    </w:p>
    <w:p w14:paraId="3122110D" w14:textId="12A666E4" w:rsidR="003C5A99" w:rsidRDefault="003C5A99" w:rsidP="00842C9D">
      <w:r>
        <w:t xml:space="preserve">Clicking the </w:t>
      </w:r>
      <w:r w:rsidRPr="00E807E4">
        <w:rPr>
          <w:rFonts w:ascii="Courier New" w:hAnsi="Courier New" w:cs="Courier New"/>
        </w:rPr>
        <w:t>kb/biscuits</w:t>
      </w:r>
      <w:r>
        <w:t xml:space="preserve"> link </w:t>
      </w:r>
      <w:r w:rsidR="00B87DA2">
        <w:t xml:space="preserve">for the standard interface </w:t>
      </w:r>
      <w:r>
        <w:t>starts Identikit in the Electron window.</w:t>
      </w:r>
    </w:p>
    <w:p w14:paraId="1685AC91" w14:textId="40382991" w:rsidR="003C5A99" w:rsidRDefault="003C5A99" w:rsidP="00842C9D">
      <w:r>
        <w:rPr>
          <w:noProof/>
        </w:rPr>
        <w:drawing>
          <wp:inline distT="0" distB="0" distL="0" distR="0" wp14:anchorId="52C6CC2E" wp14:editId="3DC7BA8C">
            <wp:extent cx="5731510" cy="32842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84220"/>
                    </a:xfrm>
                    <a:prstGeom prst="rect">
                      <a:avLst/>
                    </a:prstGeom>
                  </pic:spPr>
                </pic:pic>
              </a:graphicData>
            </a:graphic>
          </wp:inline>
        </w:drawing>
      </w:r>
    </w:p>
    <w:p w14:paraId="0CBB2E88" w14:textId="20E6C7E6" w:rsidR="003C5A99" w:rsidRDefault="003C5A99" w:rsidP="00842C9D">
      <w:r>
        <w:t xml:space="preserve">Note that when an ID resource created with Identikit is deployed to a website, it simply runs in any modern web browser like, Chrome, Edge, Safari or Firefox – </w:t>
      </w:r>
      <w:r w:rsidR="00B87DA2" w:rsidRPr="00B87DA2">
        <w:rPr>
          <w:i/>
        </w:rPr>
        <w:t xml:space="preserve">Node JS and </w:t>
      </w:r>
      <w:r w:rsidRPr="00B87DA2">
        <w:rPr>
          <w:i/>
        </w:rPr>
        <w:t xml:space="preserve">Electron </w:t>
      </w:r>
      <w:r w:rsidR="00B87DA2" w:rsidRPr="00B87DA2">
        <w:rPr>
          <w:i/>
        </w:rPr>
        <w:t>are</w:t>
      </w:r>
      <w:r w:rsidRPr="00B87DA2">
        <w:rPr>
          <w:i/>
        </w:rPr>
        <w:t xml:space="preserve"> </w:t>
      </w:r>
      <w:r w:rsidRPr="00B87DA2">
        <w:rPr>
          <w:b/>
          <w:i/>
        </w:rPr>
        <w:t>not</w:t>
      </w:r>
      <w:r w:rsidRPr="00B87DA2">
        <w:rPr>
          <w:i/>
        </w:rPr>
        <w:t xml:space="preserve"> required by users of </w:t>
      </w:r>
      <w:r w:rsidR="00B87DA2" w:rsidRPr="00B87DA2">
        <w:rPr>
          <w:i/>
        </w:rPr>
        <w:t>Identikit ID resources deployed on websites</w:t>
      </w:r>
      <w:r>
        <w:t>.</w:t>
      </w:r>
    </w:p>
    <w:p w14:paraId="083CA6D9" w14:textId="516A518E" w:rsidR="00196695" w:rsidRDefault="00196695" w:rsidP="00A0580D">
      <w:pPr>
        <w:rPr>
          <w:noProof/>
          <w:lang w:eastAsia="en-GB"/>
        </w:rPr>
      </w:pPr>
    </w:p>
    <w:p w14:paraId="2ACE83A1" w14:textId="77777777" w:rsidR="003C5A99" w:rsidRDefault="003C5A99">
      <w:pPr>
        <w:rPr>
          <w:rFonts w:asciiTheme="majorHAnsi" w:eastAsiaTheme="majorEastAsia" w:hAnsiTheme="majorHAnsi" w:cstheme="majorBidi"/>
          <w:b/>
          <w:bCs/>
          <w:noProof/>
          <w:color w:val="365F91" w:themeColor="accent1" w:themeShade="BF"/>
          <w:sz w:val="28"/>
          <w:szCs w:val="28"/>
          <w:lang w:eastAsia="en-GB"/>
        </w:rPr>
      </w:pPr>
      <w:r>
        <w:rPr>
          <w:noProof/>
          <w:lang w:eastAsia="en-GB"/>
        </w:rPr>
        <w:br w:type="page"/>
      </w:r>
    </w:p>
    <w:p w14:paraId="19D98C88" w14:textId="4B8E3D32" w:rsidR="00196695" w:rsidRDefault="003513A7" w:rsidP="00196695">
      <w:pPr>
        <w:pStyle w:val="Heading1"/>
        <w:rPr>
          <w:noProof/>
          <w:lang w:eastAsia="en-GB"/>
        </w:rPr>
      </w:pPr>
      <w:bookmarkStart w:id="7" w:name="_Toc535500282"/>
      <w:r>
        <w:rPr>
          <w:noProof/>
          <w:lang w:eastAsia="en-GB"/>
        </w:rPr>
        <w:lastRenderedPageBreak/>
        <w:t>Create</w:t>
      </w:r>
      <w:r w:rsidR="00196695">
        <w:rPr>
          <w:noProof/>
          <w:lang w:eastAsia="en-GB"/>
        </w:rPr>
        <w:t xml:space="preserve"> a new knowledge-base and</w:t>
      </w:r>
      <w:r w:rsidR="00162A35">
        <w:rPr>
          <w:noProof/>
          <w:lang w:eastAsia="en-GB"/>
        </w:rPr>
        <w:t xml:space="preserve"> visualisation</w:t>
      </w:r>
      <w:bookmarkEnd w:id="7"/>
    </w:p>
    <w:p w14:paraId="3A8CA8D4" w14:textId="0AC0A5F2" w:rsidR="00A24F34" w:rsidRDefault="0010500C" w:rsidP="00A0580D">
      <w:pPr>
        <w:rPr>
          <w:noProof/>
          <w:lang w:eastAsia="en-GB"/>
        </w:rPr>
      </w:pPr>
      <w:r>
        <w:rPr>
          <w:noProof/>
        </w:rPr>
        <w:drawing>
          <wp:anchor distT="0" distB="0" distL="114300" distR="114300" simplePos="0" relativeHeight="251687936" behindDoc="1" locked="0" layoutInCell="1" allowOverlap="1" wp14:anchorId="34DF4AC6" wp14:editId="324C6952">
            <wp:simplePos x="0" y="0"/>
            <wp:positionH relativeFrom="margin">
              <wp:align>right</wp:align>
            </wp:positionH>
            <wp:positionV relativeFrom="paragraph">
              <wp:posOffset>807669</wp:posOffset>
            </wp:positionV>
            <wp:extent cx="1100455" cy="1316355"/>
            <wp:effectExtent l="0" t="0" r="4445" b="0"/>
            <wp:wrapTight wrapText="bothSides">
              <wp:wrapPolygon edited="0">
                <wp:start x="0" y="0"/>
                <wp:lineTo x="0" y="21256"/>
                <wp:lineTo x="21313" y="21256"/>
                <wp:lineTo x="2131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100455" cy="1316355"/>
                    </a:xfrm>
                    <a:prstGeom prst="rect">
                      <a:avLst/>
                    </a:prstGeom>
                  </pic:spPr>
                </pic:pic>
              </a:graphicData>
            </a:graphic>
            <wp14:sizeRelH relativeFrom="page">
              <wp14:pctWidth>0</wp14:pctWidth>
            </wp14:sizeRelH>
            <wp14:sizeRelV relativeFrom="page">
              <wp14:pctHeight>0</wp14:pctHeight>
            </wp14:sizeRelV>
          </wp:anchor>
        </w:drawing>
      </w:r>
      <w:r w:rsidR="00EF24E5">
        <w:rPr>
          <w:noProof/>
          <w:lang w:eastAsia="en-GB"/>
        </w:rPr>
        <w:t xml:space="preserve">It is unlikely that you downloaded </w:t>
      </w:r>
      <w:r w:rsidR="00F83E22">
        <w:rPr>
          <w:noProof/>
          <w:lang w:eastAsia="en-GB"/>
        </w:rPr>
        <w:t>the Identikit</w:t>
      </w:r>
      <w:r w:rsidR="00EF24E5">
        <w:rPr>
          <w:noProof/>
          <w:lang w:eastAsia="en-GB"/>
        </w:rPr>
        <w:t xml:space="preserve"> to obtain an idenfication resource for biscuits! Its more likely that you want to have a go at creating a new knowledge-base of your own to drive a new ID resource. Here’s one way you can make a start.</w:t>
      </w:r>
      <w:r w:rsidR="00B03294" w:rsidRPr="00B03294">
        <w:rPr>
          <w:noProof/>
          <w:lang w:eastAsia="en-GB"/>
        </w:rPr>
        <w:t xml:space="preserve"> </w:t>
      </w:r>
      <w:r w:rsidR="00A24F34">
        <w:rPr>
          <w:noProof/>
          <w:lang w:eastAsia="en-GB"/>
        </w:rPr>
        <w:t xml:space="preserve">(You are given only the very briefest introduction to creating a knowledge-base below. For a </w:t>
      </w:r>
      <w:r w:rsidR="001C0E06">
        <w:rPr>
          <w:noProof/>
          <w:lang w:eastAsia="en-GB"/>
        </w:rPr>
        <w:t xml:space="preserve">proper guide </w:t>
      </w:r>
      <w:r w:rsidR="00A24F34">
        <w:rPr>
          <w:noProof/>
          <w:lang w:eastAsia="en-GB"/>
        </w:rPr>
        <w:t xml:space="preserve">you should read the </w:t>
      </w:r>
      <w:r w:rsidR="00A24F34" w:rsidRPr="001A01DE">
        <w:rPr>
          <w:b/>
          <w:i/>
          <w:noProof/>
          <w:lang w:eastAsia="en-GB"/>
        </w:rPr>
        <w:t>Building a knowledge-base</w:t>
      </w:r>
      <w:r w:rsidR="00A24F34">
        <w:rPr>
          <w:noProof/>
          <w:lang w:eastAsia="en-GB"/>
        </w:rPr>
        <w:t xml:space="preserve"> document</w:t>
      </w:r>
      <w:r w:rsidR="009260D6">
        <w:rPr>
          <w:noProof/>
          <w:lang w:eastAsia="en-GB"/>
        </w:rPr>
        <w:t xml:space="preserve"> included with </w:t>
      </w:r>
      <w:r w:rsidR="00F83E22">
        <w:rPr>
          <w:noProof/>
          <w:lang w:eastAsia="en-GB"/>
        </w:rPr>
        <w:t>the Identikit</w:t>
      </w:r>
      <w:r w:rsidR="00A24F34">
        <w:rPr>
          <w:noProof/>
          <w:lang w:eastAsia="en-GB"/>
        </w:rPr>
        <w:t>.)</w:t>
      </w:r>
    </w:p>
    <w:p w14:paraId="413593F9" w14:textId="7B0F6E02" w:rsidR="00B03294" w:rsidRDefault="00B03294" w:rsidP="00B03294">
      <w:pPr>
        <w:pStyle w:val="ListParagraph"/>
        <w:numPr>
          <w:ilvl w:val="0"/>
          <w:numId w:val="24"/>
        </w:numPr>
      </w:pPr>
      <w:r>
        <w:t xml:space="preserve">In the ‘kb’ folder </w:t>
      </w:r>
      <w:r w:rsidR="00F83E22">
        <w:t>under</w:t>
      </w:r>
      <w:r>
        <w:t xml:space="preserve"> the main folder, </w:t>
      </w:r>
      <w:r w:rsidRPr="00A24F34">
        <w:rPr>
          <w:b/>
        </w:rPr>
        <w:t>create a new folder</w:t>
      </w:r>
      <w:r>
        <w:t xml:space="preserve"> </w:t>
      </w:r>
      <w:proofErr w:type="spellStart"/>
      <w:r>
        <w:t>correspondi</w:t>
      </w:r>
      <w:proofErr w:type="spellEnd"/>
      <w:r w:rsidR="00327ED9">
        <w:t xml:space="preserve"> </w:t>
      </w:r>
      <w:r>
        <w:t xml:space="preserve">ng to the resource you’d like to make, e.g. ‘arachnids’. </w:t>
      </w:r>
    </w:p>
    <w:p w14:paraId="3F7A91D2" w14:textId="77777777" w:rsidR="00B03294" w:rsidRDefault="00B03294" w:rsidP="00B03294">
      <w:pPr>
        <w:pStyle w:val="ListParagraph"/>
      </w:pPr>
    </w:p>
    <w:p w14:paraId="067996B2" w14:textId="755FCFF5" w:rsidR="001C0E06" w:rsidRDefault="00B03294" w:rsidP="002730D1">
      <w:pPr>
        <w:pStyle w:val="ListParagraph"/>
        <w:numPr>
          <w:ilvl w:val="0"/>
          <w:numId w:val="24"/>
        </w:numPr>
      </w:pPr>
      <w:r w:rsidRPr="00A24F34">
        <w:rPr>
          <w:b/>
        </w:rPr>
        <w:t>Copy</w:t>
      </w:r>
      <w:r>
        <w:t xml:space="preserve"> the file ‘</w:t>
      </w:r>
      <w:r w:rsidRPr="00B03294">
        <w:rPr>
          <w:b/>
        </w:rPr>
        <w:t>kb/</w:t>
      </w:r>
      <w:r w:rsidR="00CC66CB">
        <w:rPr>
          <w:b/>
        </w:rPr>
        <w:t>b</w:t>
      </w:r>
      <w:r w:rsidRPr="00B03294">
        <w:rPr>
          <w:b/>
        </w:rPr>
        <w:t>iscuits/biscuits.xlsm</w:t>
      </w:r>
      <w:r>
        <w:t>’ into your new folder and rename it, e.g. ‘</w:t>
      </w:r>
      <w:r w:rsidRPr="00B03294">
        <w:rPr>
          <w:b/>
        </w:rPr>
        <w:t>kb/</w:t>
      </w:r>
      <w:r>
        <w:rPr>
          <w:b/>
        </w:rPr>
        <w:t>arachnids</w:t>
      </w:r>
      <w:r w:rsidRPr="00B03294">
        <w:rPr>
          <w:b/>
        </w:rPr>
        <w:t>/</w:t>
      </w:r>
      <w:r>
        <w:rPr>
          <w:b/>
        </w:rPr>
        <w:t>arachnids</w:t>
      </w:r>
      <w:r w:rsidRPr="00B03294">
        <w:rPr>
          <w:b/>
        </w:rPr>
        <w:t>.xlsm</w:t>
      </w:r>
      <w:r>
        <w:t>’.</w:t>
      </w:r>
    </w:p>
    <w:tbl>
      <w:tblPr>
        <w:tblStyle w:val="TableGrid"/>
        <w:tblpPr w:leftFromText="180" w:rightFromText="180" w:vertAnchor="text" w:horzAnchor="margin" w:tblpXSpec="right" w:tblpY="403"/>
        <w:tblW w:w="0" w:type="auto"/>
        <w:tblLook w:val="04A0" w:firstRow="1" w:lastRow="0" w:firstColumn="1" w:lastColumn="0" w:noHBand="0" w:noVBand="1"/>
      </w:tblPr>
      <w:tblGrid>
        <w:gridCol w:w="871"/>
        <w:gridCol w:w="875"/>
        <w:gridCol w:w="431"/>
        <w:gridCol w:w="2346"/>
      </w:tblGrid>
      <w:tr w:rsidR="00F37061" w:rsidRPr="009260D6" w14:paraId="5EC1265A" w14:textId="77777777" w:rsidTr="002730D1">
        <w:trPr>
          <w:trHeight w:val="260"/>
        </w:trPr>
        <w:tc>
          <w:tcPr>
            <w:tcW w:w="871" w:type="dxa"/>
            <w:noWrap/>
            <w:hideMark/>
          </w:tcPr>
          <w:p w14:paraId="3E7CA212" w14:textId="77777777" w:rsidR="00F37061" w:rsidRPr="001B5C9B" w:rsidRDefault="00F37061" w:rsidP="002730D1">
            <w:pPr>
              <w:rPr>
                <w:sz w:val="16"/>
              </w:rPr>
            </w:pPr>
            <w:r w:rsidRPr="001B5C9B">
              <w:rPr>
                <w:sz w:val="16"/>
              </w:rPr>
              <w:t>title</w:t>
            </w:r>
          </w:p>
        </w:tc>
        <w:tc>
          <w:tcPr>
            <w:tcW w:w="875" w:type="dxa"/>
            <w:noWrap/>
            <w:hideMark/>
          </w:tcPr>
          <w:p w14:paraId="4E626D59" w14:textId="77777777" w:rsidR="00F37061" w:rsidRPr="001B5C9B" w:rsidRDefault="00F37061" w:rsidP="002730D1">
            <w:pPr>
              <w:rPr>
                <w:sz w:val="16"/>
              </w:rPr>
            </w:pPr>
            <w:r w:rsidRPr="001B5C9B">
              <w:rPr>
                <w:sz w:val="16"/>
              </w:rPr>
              <w:t>metadata</w:t>
            </w:r>
          </w:p>
        </w:tc>
        <w:tc>
          <w:tcPr>
            <w:tcW w:w="431" w:type="dxa"/>
            <w:noWrap/>
            <w:hideMark/>
          </w:tcPr>
          <w:p w14:paraId="3109BCE2" w14:textId="77777777" w:rsidR="00F37061" w:rsidRPr="001B5C9B" w:rsidRDefault="00F37061" w:rsidP="002730D1">
            <w:pPr>
              <w:rPr>
                <w:sz w:val="16"/>
              </w:rPr>
            </w:pPr>
            <w:r w:rsidRPr="001B5C9B">
              <w:rPr>
                <w:sz w:val="16"/>
              </w:rPr>
              <w:t>yes</w:t>
            </w:r>
          </w:p>
        </w:tc>
        <w:tc>
          <w:tcPr>
            <w:tcW w:w="2346" w:type="dxa"/>
            <w:noWrap/>
            <w:hideMark/>
          </w:tcPr>
          <w:p w14:paraId="5DA003DD" w14:textId="77777777" w:rsidR="00F37061" w:rsidRPr="001B5C9B" w:rsidRDefault="00F37061" w:rsidP="002730D1">
            <w:pPr>
              <w:rPr>
                <w:sz w:val="16"/>
                <w:highlight w:val="yellow"/>
              </w:rPr>
            </w:pPr>
            <w:r w:rsidRPr="001B5C9B">
              <w:rPr>
                <w:sz w:val="16"/>
                <w:highlight w:val="yellow"/>
              </w:rPr>
              <w:t>Family Circle Biscuits</w:t>
            </w:r>
          </w:p>
        </w:tc>
      </w:tr>
      <w:tr w:rsidR="00F37061" w:rsidRPr="009260D6" w14:paraId="70C77AB3" w14:textId="77777777" w:rsidTr="002730D1">
        <w:trPr>
          <w:trHeight w:val="260"/>
        </w:trPr>
        <w:tc>
          <w:tcPr>
            <w:tcW w:w="871" w:type="dxa"/>
            <w:noWrap/>
            <w:hideMark/>
          </w:tcPr>
          <w:p w14:paraId="32E92835" w14:textId="77777777" w:rsidR="00F37061" w:rsidRPr="001B5C9B" w:rsidRDefault="00F37061" w:rsidP="002730D1">
            <w:pPr>
              <w:rPr>
                <w:sz w:val="16"/>
              </w:rPr>
            </w:pPr>
            <w:r w:rsidRPr="001B5C9B">
              <w:rPr>
                <w:sz w:val="16"/>
              </w:rPr>
              <w:t>year</w:t>
            </w:r>
          </w:p>
        </w:tc>
        <w:tc>
          <w:tcPr>
            <w:tcW w:w="875" w:type="dxa"/>
            <w:noWrap/>
            <w:hideMark/>
          </w:tcPr>
          <w:p w14:paraId="35B8471B" w14:textId="77777777" w:rsidR="00F37061" w:rsidRPr="001B5C9B" w:rsidRDefault="00F37061" w:rsidP="002730D1">
            <w:pPr>
              <w:rPr>
                <w:sz w:val="16"/>
              </w:rPr>
            </w:pPr>
            <w:r w:rsidRPr="001B5C9B">
              <w:rPr>
                <w:sz w:val="16"/>
              </w:rPr>
              <w:t>metadata</w:t>
            </w:r>
          </w:p>
        </w:tc>
        <w:tc>
          <w:tcPr>
            <w:tcW w:w="431" w:type="dxa"/>
            <w:noWrap/>
            <w:hideMark/>
          </w:tcPr>
          <w:p w14:paraId="798CA614" w14:textId="77777777" w:rsidR="00F37061" w:rsidRPr="001B5C9B" w:rsidRDefault="00F37061" w:rsidP="002730D1">
            <w:pPr>
              <w:rPr>
                <w:sz w:val="16"/>
              </w:rPr>
            </w:pPr>
            <w:r w:rsidRPr="001B5C9B">
              <w:rPr>
                <w:sz w:val="16"/>
              </w:rPr>
              <w:t>yes</w:t>
            </w:r>
          </w:p>
        </w:tc>
        <w:tc>
          <w:tcPr>
            <w:tcW w:w="2346" w:type="dxa"/>
            <w:noWrap/>
            <w:hideMark/>
          </w:tcPr>
          <w:p w14:paraId="23CC5437" w14:textId="77777777" w:rsidR="00F37061" w:rsidRPr="001B5C9B" w:rsidRDefault="00F37061" w:rsidP="002730D1">
            <w:pPr>
              <w:rPr>
                <w:sz w:val="16"/>
                <w:highlight w:val="yellow"/>
              </w:rPr>
            </w:pPr>
            <w:r w:rsidRPr="001B5C9B">
              <w:rPr>
                <w:sz w:val="16"/>
                <w:highlight w:val="yellow"/>
              </w:rPr>
              <w:t>2016</w:t>
            </w:r>
          </w:p>
        </w:tc>
      </w:tr>
      <w:tr w:rsidR="00F37061" w:rsidRPr="009260D6" w14:paraId="16C1E9C6" w14:textId="77777777" w:rsidTr="002730D1">
        <w:trPr>
          <w:trHeight w:val="260"/>
        </w:trPr>
        <w:tc>
          <w:tcPr>
            <w:tcW w:w="871" w:type="dxa"/>
            <w:noWrap/>
            <w:hideMark/>
          </w:tcPr>
          <w:p w14:paraId="2FBB1220" w14:textId="77777777" w:rsidR="00F37061" w:rsidRPr="001B5C9B" w:rsidRDefault="00F37061" w:rsidP="002730D1">
            <w:pPr>
              <w:rPr>
                <w:sz w:val="16"/>
              </w:rPr>
            </w:pPr>
            <w:r w:rsidRPr="001B5C9B">
              <w:rPr>
                <w:sz w:val="16"/>
              </w:rPr>
              <w:t>authors</w:t>
            </w:r>
          </w:p>
        </w:tc>
        <w:tc>
          <w:tcPr>
            <w:tcW w:w="875" w:type="dxa"/>
            <w:noWrap/>
            <w:hideMark/>
          </w:tcPr>
          <w:p w14:paraId="36B31B16" w14:textId="77777777" w:rsidR="00F37061" w:rsidRPr="001B5C9B" w:rsidRDefault="00F37061" w:rsidP="002730D1">
            <w:pPr>
              <w:rPr>
                <w:sz w:val="16"/>
              </w:rPr>
            </w:pPr>
            <w:r w:rsidRPr="001B5C9B">
              <w:rPr>
                <w:sz w:val="16"/>
              </w:rPr>
              <w:t>metadata</w:t>
            </w:r>
          </w:p>
        </w:tc>
        <w:tc>
          <w:tcPr>
            <w:tcW w:w="431" w:type="dxa"/>
            <w:noWrap/>
            <w:hideMark/>
          </w:tcPr>
          <w:p w14:paraId="1022DD15" w14:textId="77777777" w:rsidR="00F37061" w:rsidRPr="001B5C9B" w:rsidRDefault="00F37061" w:rsidP="002730D1">
            <w:pPr>
              <w:rPr>
                <w:sz w:val="16"/>
              </w:rPr>
            </w:pPr>
            <w:r w:rsidRPr="001B5C9B">
              <w:rPr>
                <w:sz w:val="16"/>
              </w:rPr>
              <w:t>yes</w:t>
            </w:r>
          </w:p>
        </w:tc>
        <w:tc>
          <w:tcPr>
            <w:tcW w:w="2346" w:type="dxa"/>
            <w:noWrap/>
            <w:hideMark/>
          </w:tcPr>
          <w:p w14:paraId="24882A0D" w14:textId="77777777" w:rsidR="00F37061" w:rsidRPr="001B5C9B" w:rsidRDefault="00F37061" w:rsidP="002730D1">
            <w:pPr>
              <w:rPr>
                <w:sz w:val="16"/>
                <w:highlight w:val="yellow"/>
              </w:rPr>
            </w:pPr>
            <w:r w:rsidRPr="001B5C9B">
              <w:rPr>
                <w:sz w:val="16"/>
                <w:highlight w:val="yellow"/>
              </w:rPr>
              <w:t>Bell, C.</w:t>
            </w:r>
          </w:p>
        </w:tc>
      </w:tr>
      <w:tr w:rsidR="00F37061" w:rsidRPr="009260D6" w14:paraId="0B72DD42" w14:textId="77777777" w:rsidTr="002730D1">
        <w:trPr>
          <w:trHeight w:val="260"/>
        </w:trPr>
        <w:tc>
          <w:tcPr>
            <w:tcW w:w="871" w:type="dxa"/>
            <w:noWrap/>
            <w:hideMark/>
          </w:tcPr>
          <w:p w14:paraId="28321B7C" w14:textId="77777777" w:rsidR="00F37061" w:rsidRPr="001B5C9B" w:rsidRDefault="00F37061" w:rsidP="002730D1">
            <w:pPr>
              <w:rPr>
                <w:sz w:val="16"/>
              </w:rPr>
            </w:pPr>
            <w:r w:rsidRPr="001B5C9B">
              <w:rPr>
                <w:sz w:val="16"/>
              </w:rPr>
              <w:t>publisher</w:t>
            </w:r>
          </w:p>
        </w:tc>
        <w:tc>
          <w:tcPr>
            <w:tcW w:w="875" w:type="dxa"/>
            <w:noWrap/>
            <w:hideMark/>
          </w:tcPr>
          <w:p w14:paraId="2555339F" w14:textId="77777777" w:rsidR="00F37061" w:rsidRPr="001B5C9B" w:rsidRDefault="00F37061" w:rsidP="002730D1">
            <w:pPr>
              <w:rPr>
                <w:sz w:val="16"/>
              </w:rPr>
            </w:pPr>
            <w:r w:rsidRPr="001B5C9B">
              <w:rPr>
                <w:sz w:val="16"/>
              </w:rPr>
              <w:t>metadata</w:t>
            </w:r>
          </w:p>
        </w:tc>
        <w:tc>
          <w:tcPr>
            <w:tcW w:w="431" w:type="dxa"/>
            <w:noWrap/>
            <w:hideMark/>
          </w:tcPr>
          <w:p w14:paraId="50AA30DB" w14:textId="77777777" w:rsidR="00F37061" w:rsidRPr="001B5C9B" w:rsidRDefault="00F37061" w:rsidP="002730D1">
            <w:pPr>
              <w:rPr>
                <w:sz w:val="16"/>
              </w:rPr>
            </w:pPr>
            <w:r w:rsidRPr="001B5C9B">
              <w:rPr>
                <w:sz w:val="16"/>
              </w:rPr>
              <w:t>no</w:t>
            </w:r>
          </w:p>
        </w:tc>
        <w:tc>
          <w:tcPr>
            <w:tcW w:w="2346" w:type="dxa"/>
            <w:noWrap/>
            <w:hideMark/>
          </w:tcPr>
          <w:p w14:paraId="2C211016" w14:textId="77777777" w:rsidR="00F37061" w:rsidRPr="001B5C9B" w:rsidRDefault="00F37061" w:rsidP="002730D1">
            <w:pPr>
              <w:rPr>
                <w:sz w:val="16"/>
                <w:highlight w:val="yellow"/>
              </w:rPr>
            </w:pPr>
            <w:r w:rsidRPr="001B5C9B">
              <w:rPr>
                <w:sz w:val="16"/>
                <w:highlight w:val="yellow"/>
              </w:rPr>
              <w:t>Field Studies Council</w:t>
            </w:r>
          </w:p>
        </w:tc>
      </w:tr>
      <w:tr w:rsidR="00F37061" w:rsidRPr="009260D6" w14:paraId="4C123DE2" w14:textId="77777777" w:rsidTr="002730D1">
        <w:trPr>
          <w:trHeight w:val="260"/>
        </w:trPr>
        <w:tc>
          <w:tcPr>
            <w:tcW w:w="871" w:type="dxa"/>
            <w:noWrap/>
            <w:hideMark/>
          </w:tcPr>
          <w:p w14:paraId="509EE878" w14:textId="77777777" w:rsidR="00F37061" w:rsidRPr="001B5C9B" w:rsidRDefault="00F37061" w:rsidP="002730D1">
            <w:pPr>
              <w:rPr>
                <w:sz w:val="16"/>
              </w:rPr>
            </w:pPr>
            <w:r w:rsidRPr="001B5C9B">
              <w:rPr>
                <w:sz w:val="16"/>
              </w:rPr>
              <w:t>location</w:t>
            </w:r>
          </w:p>
        </w:tc>
        <w:tc>
          <w:tcPr>
            <w:tcW w:w="875" w:type="dxa"/>
            <w:noWrap/>
            <w:hideMark/>
          </w:tcPr>
          <w:p w14:paraId="7B4925F9" w14:textId="77777777" w:rsidR="00F37061" w:rsidRPr="001B5C9B" w:rsidRDefault="00F37061" w:rsidP="002730D1">
            <w:pPr>
              <w:rPr>
                <w:sz w:val="16"/>
              </w:rPr>
            </w:pPr>
            <w:r w:rsidRPr="001B5C9B">
              <w:rPr>
                <w:sz w:val="16"/>
              </w:rPr>
              <w:t>metadata</w:t>
            </w:r>
          </w:p>
        </w:tc>
        <w:tc>
          <w:tcPr>
            <w:tcW w:w="431" w:type="dxa"/>
            <w:noWrap/>
            <w:hideMark/>
          </w:tcPr>
          <w:p w14:paraId="4042AE41" w14:textId="77777777" w:rsidR="00F37061" w:rsidRPr="001B5C9B" w:rsidRDefault="00F37061" w:rsidP="002730D1">
            <w:pPr>
              <w:rPr>
                <w:sz w:val="16"/>
              </w:rPr>
            </w:pPr>
            <w:r w:rsidRPr="001B5C9B">
              <w:rPr>
                <w:sz w:val="16"/>
              </w:rPr>
              <w:t>no</w:t>
            </w:r>
          </w:p>
        </w:tc>
        <w:tc>
          <w:tcPr>
            <w:tcW w:w="2346" w:type="dxa"/>
            <w:noWrap/>
            <w:hideMark/>
          </w:tcPr>
          <w:p w14:paraId="5923C390" w14:textId="77777777" w:rsidR="00F37061" w:rsidRPr="001B5C9B" w:rsidRDefault="00F37061" w:rsidP="002730D1">
            <w:pPr>
              <w:rPr>
                <w:sz w:val="16"/>
                <w:highlight w:val="yellow"/>
              </w:rPr>
            </w:pPr>
            <w:r w:rsidRPr="001B5C9B">
              <w:rPr>
                <w:sz w:val="16"/>
                <w:highlight w:val="yellow"/>
              </w:rPr>
              <w:t>Preston Montford, Shrewsbury</w:t>
            </w:r>
          </w:p>
        </w:tc>
      </w:tr>
    </w:tbl>
    <w:p w14:paraId="0196E603" w14:textId="372F479D" w:rsidR="00A24F34" w:rsidRDefault="009260D6" w:rsidP="001B5C9B">
      <w:pPr>
        <w:pStyle w:val="ListParagraph"/>
        <w:numPr>
          <w:ilvl w:val="0"/>
          <w:numId w:val="24"/>
        </w:numPr>
      </w:pPr>
      <w:r>
        <w:t xml:space="preserve">Open your new Excel file (e.g. arachnids.xlsm) for editing. (You need to ensure that macros are ‘enabled’ – so respond accordingly to any questions.) On the ‘config’ worksheet, </w:t>
      </w:r>
      <w:r w:rsidRPr="001C0E06">
        <w:rPr>
          <w:b/>
        </w:rPr>
        <w:t>change the values</w:t>
      </w:r>
      <w:r>
        <w:t xml:space="preserve"> of the </w:t>
      </w:r>
      <w:r w:rsidRPr="001C0E06">
        <w:rPr>
          <w:b/>
        </w:rPr>
        <w:t>title</w:t>
      </w:r>
      <w:r>
        <w:t xml:space="preserve">, </w:t>
      </w:r>
      <w:r w:rsidRPr="001C0E06">
        <w:rPr>
          <w:b/>
        </w:rPr>
        <w:t>year</w:t>
      </w:r>
      <w:r>
        <w:t xml:space="preserve">, </w:t>
      </w:r>
      <w:r w:rsidRPr="001C0E06">
        <w:rPr>
          <w:b/>
        </w:rPr>
        <w:t>authors</w:t>
      </w:r>
      <w:r>
        <w:t xml:space="preserve">, </w:t>
      </w:r>
      <w:r w:rsidRPr="001C0E06">
        <w:rPr>
          <w:b/>
        </w:rPr>
        <w:t>publisher</w:t>
      </w:r>
      <w:r>
        <w:t xml:space="preserve"> and </w:t>
      </w:r>
      <w:r w:rsidRPr="001C0E06">
        <w:rPr>
          <w:b/>
        </w:rPr>
        <w:t>location</w:t>
      </w:r>
      <w:r>
        <w:t xml:space="preserve"> keys. (You can leave the values of publisher and location blank if you like.) Also </w:t>
      </w:r>
      <w:r w:rsidRPr="001B5C9B">
        <w:rPr>
          <w:b/>
        </w:rPr>
        <w:t>delete</w:t>
      </w:r>
      <w:r>
        <w:t xml:space="preserve"> one of the </w:t>
      </w:r>
      <w:r w:rsidRPr="001B5C9B">
        <w:rPr>
          <w:b/>
        </w:rPr>
        <w:t>release history</w:t>
      </w:r>
      <w:r>
        <w:t xml:space="preserve"> lines and edit the remaining one to </w:t>
      </w:r>
      <w:r w:rsidR="001C0E06">
        <w:t>something suitable.</w:t>
      </w:r>
    </w:p>
    <w:p w14:paraId="1502AF2C" w14:textId="77777777" w:rsidR="001C0E06" w:rsidRDefault="001C0E06" w:rsidP="001C0E06">
      <w:pPr>
        <w:pStyle w:val="ListParagraph"/>
      </w:pPr>
    </w:p>
    <w:p w14:paraId="2306F9AA" w14:textId="21C914CA" w:rsidR="003513A7" w:rsidRDefault="00A6740E" w:rsidP="001B5C9B">
      <w:pPr>
        <w:pStyle w:val="ListParagraph"/>
        <w:numPr>
          <w:ilvl w:val="0"/>
          <w:numId w:val="24"/>
        </w:numPr>
      </w:pPr>
      <w:r>
        <w:t>Go</w:t>
      </w:r>
      <w:r w:rsidR="001B5C9B">
        <w:t xml:space="preserve"> </w:t>
      </w:r>
      <w:r>
        <w:t xml:space="preserve">to the ‘macros’ worksheet and </w:t>
      </w:r>
      <w:r w:rsidRPr="003513A7">
        <w:rPr>
          <w:b/>
        </w:rPr>
        <w:t>click the ‘Save worksheets as CSV’ button</w:t>
      </w:r>
      <w:r>
        <w:t>.</w:t>
      </w:r>
      <w:r w:rsidR="003513A7">
        <w:t xml:space="preserve"> This creates five CSV files in the same folder as your knowledge base with the names, taxa.csv, characters.csv, values.csv, media.csv and config.csv. </w:t>
      </w:r>
      <w:r w:rsidR="00F83E22">
        <w:t>Identikit</w:t>
      </w:r>
      <w:r w:rsidR="003513A7">
        <w:t xml:space="preserve"> reads these CSV files – not the spreadsheet – so you must repeat this step every time you modify the knowledge-base.</w:t>
      </w:r>
    </w:p>
    <w:p w14:paraId="5DA4A318" w14:textId="692DC24E" w:rsidR="003513A7" w:rsidRDefault="003513A7" w:rsidP="003513A7">
      <w:pPr>
        <w:pStyle w:val="ListParagraph"/>
      </w:pPr>
    </w:p>
    <w:p w14:paraId="1011B7FC" w14:textId="1B84290B" w:rsidR="00463E4C" w:rsidRDefault="002B7E86" w:rsidP="001B5C9B">
      <w:pPr>
        <w:pStyle w:val="ListParagraph"/>
        <w:numPr>
          <w:ilvl w:val="0"/>
          <w:numId w:val="24"/>
        </w:numPr>
      </w:pPr>
      <w:r>
        <w:rPr>
          <w:noProof/>
        </w:rPr>
        <w:drawing>
          <wp:anchor distT="0" distB="0" distL="114300" distR="114300" simplePos="0" relativeHeight="251688960" behindDoc="1" locked="0" layoutInCell="1" allowOverlap="1" wp14:anchorId="06BF1BED" wp14:editId="242F143B">
            <wp:simplePos x="0" y="0"/>
            <wp:positionH relativeFrom="column">
              <wp:posOffset>3536950</wp:posOffset>
            </wp:positionH>
            <wp:positionV relativeFrom="paragraph">
              <wp:posOffset>6985</wp:posOffset>
            </wp:positionV>
            <wp:extent cx="2115820" cy="1133475"/>
            <wp:effectExtent l="0" t="0" r="0" b="9525"/>
            <wp:wrapTight wrapText="bothSides">
              <wp:wrapPolygon edited="0">
                <wp:start x="0" y="0"/>
                <wp:lineTo x="0" y="21418"/>
                <wp:lineTo x="21393" y="21418"/>
                <wp:lineTo x="2139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15820" cy="113347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A24F34">
        <w:t xml:space="preserve">At this point you should be able to </w:t>
      </w:r>
      <w:r w:rsidR="00A24F34" w:rsidRPr="003513A7">
        <w:rPr>
          <w:b/>
        </w:rPr>
        <w:t xml:space="preserve">run </w:t>
      </w:r>
      <w:r w:rsidR="00327ED9">
        <w:rPr>
          <w:b/>
        </w:rPr>
        <w:t>Identikit</w:t>
      </w:r>
      <w:r w:rsidR="00A24F34">
        <w:t xml:space="preserve"> (see ‘</w:t>
      </w:r>
      <w:r w:rsidR="00A24F34" w:rsidRPr="00A24F34">
        <w:t xml:space="preserve">Run </w:t>
      </w:r>
      <w:r w:rsidR="001A01DE">
        <w:t>Identikit’</w:t>
      </w:r>
      <w:r w:rsidR="00A24F34">
        <w:t xml:space="preserve"> above</w:t>
      </w:r>
      <w:r w:rsidR="00327ED9">
        <w:t xml:space="preserve"> – being sure to select the link to your new knowledge-base</w:t>
      </w:r>
      <w:r w:rsidR="00A24F34">
        <w:t>)</w:t>
      </w:r>
      <w:r w:rsidR="001A01DE">
        <w:t xml:space="preserve">. </w:t>
      </w:r>
      <w:r w:rsidR="00327ED9">
        <w:t>O</w:t>
      </w:r>
      <w:r w:rsidR="001A01DE">
        <w:t>nce your Identikit is running on your new knowledge-base</w:t>
      </w:r>
      <w:r w:rsidR="00327ED9">
        <w:t xml:space="preserve"> you don’t need to restart it every time you make a change to your knowledge-base, instead you simply</w:t>
      </w:r>
      <w:r w:rsidR="001A01DE">
        <w:t xml:space="preserve"> </w:t>
      </w:r>
      <w:r w:rsidR="00327ED9">
        <w:rPr>
          <w:b/>
        </w:rPr>
        <w:t>select</w:t>
      </w:r>
      <w:r w:rsidR="003513A7" w:rsidRPr="003513A7">
        <w:rPr>
          <w:b/>
        </w:rPr>
        <w:t xml:space="preserve"> the ‘Reload</w:t>
      </w:r>
      <w:r w:rsidR="00327ED9">
        <w:rPr>
          <w:b/>
        </w:rPr>
        <w:t xml:space="preserve"> KB</w:t>
      </w:r>
      <w:r w:rsidR="003513A7" w:rsidRPr="003513A7">
        <w:rPr>
          <w:b/>
        </w:rPr>
        <w:t xml:space="preserve">’ </w:t>
      </w:r>
      <w:r w:rsidR="00327ED9">
        <w:rPr>
          <w:b/>
        </w:rPr>
        <w:t>option</w:t>
      </w:r>
      <w:r w:rsidR="003513A7">
        <w:t xml:space="preserve">, </w:t>
      </w:r>
      <w:r w:rsidR="00327ED9">
        <w:t xml:space="preserve">from the drop-down list </w:t>
      </w:r>
      <w:r w:rsidR="003513A7">
        <w:t xml:space="preserve">to pick up the </w:t>
      </w:r>
      <w:r w:rsidR="00327ED9">
        <w:t>updated</w:t>
      </w:r>
      <w:r w:rsidR="003513A7">
        <w:t xml:space="preserve"> knowledge</w:t>
      </w:r>
      <w:r w:rsidR="00327ED9">
        <w:t>-</w:t>
      </w:r>
      <w:r w:rsidR="003513A7">
        <w:t>ba</w:t>
      </w:r>
      <w:r w:rsidR="00463E4C">
        <w:t>s</w:t>
      </w:r>
      <w:r w:rsidR="003513A7">
        <w:t>e</w:t>
      </w:r>
      <w:r w:rsidR="00327ED9">
        <w:t xml:space="preserve"> after you’ve </w:t>
      </w:r>
      <w:r>
        <w:t>use the ‘Save worksheets as CSV’ macro button.</w:t>
      </w:r>
    </w:p>
    <w:p w14:paraId="6DEC55F1" w14:textId="5927FBE0" w:rsidR="00327ED9" w:rsidRPr="00327ED9" w:rsidRDefault="00463E4C" w:rsidP="002B06BC">
      <w:pPr>
        <w:rPr>
          <w:noProof/>
          <w:lang w:eastAsia="en-GB"/>
        </w:rPr>
      </w:pPr>
      <w:r>
        <w:rPr>
          <w:noProof/>
          <w:lang w:eastAsia="en-GB"/>
        </w:rPr>
        <w:t xml:space="preserve">Currently it will look just like the biscuits knowledge-base because you haven’t changed anything except some configuration metadata. To confirm that you are picking up your new knowledge-base, </w:t>
      </w:r>
      <w:r w:rsidR="00327ED9">
        <w:rPr>
          <w:noProof/>
          <w:lang w:eastAsia="en-GB"/>
        </w:rPr>
        <w:t xml:space="preserve">scroll down to the bottom of the Electron window, you should see a citation derived from the information you entered on the </w:t>
      </w:r>
      <w:r w:rsidR="00327ED9">
        <w:t>‘config’ worksheet</w:t>
      </w:r>
      <w:r w:rsidR="00327ED9">
        <w:rPr>
          <w:noProof/>
          <w:lang w:eastAsia="en-GB"/>
        </w:rPr>
        <w:t xml:space="preserve">. </w:t>
      </w:r>
      <w:r w:rsidR="00327ED9">
        <w:rPr>
          <w:i/>
        </w:rPr>
        <w:t>Now</w:t>
      </w:r>
      <w:r w:rsidRPr="00463E4C">
        <w:rPr>
          <w:i/>
        </w:rPr>
        <w:t xml:space="preserve"> you’ve create</w:t>
      </w:r>
      <w:r w:rsidR="00327ED9">
        <w:rPr>
          <w:i/>
        </w:rPr>
        <w:t>d</w:t>
      </w:r>
      <w:r w:rsidRPr="00463E4C">
        <w:rPr>
          <w:i/>
        </w:rPr>
        <w:t xml:space="preserve"> a new knowledge-base and you understand how to run a visualisation from it on your computer and make changes. All that’s left to do now is populate the knowledge base with real information! For instruction</w:t>
      </w:r>
      <w:r w:rsidR="00327ED9">
        <w:rPr>
          <w:i/>
        </w:rPr>
        <w:t>s</w:t>
      </w:r>
      <w:r w:rsidRPr="00463E4C">
        <w:rPr>
          <w:i/>
        </w:rPr>
        <w:t xml:space="preserve"> on that, read the ‘</w:t>
      </w:r>
      <w:r w:rsidRPr="00463E4C">
        <w:rPr>
          <w:b/>
          <w:i/>
        </w:rPr>
        <w:t>Building a knowledge-base</w:t>
      </w:r>
      <w:r w:rsidRPr="00463E4C">
        <w:rPr>
          <w:i/>
        </w:rPr>
        <w:t>’ document</w:t>
      </w:r>
      <w:r w:rsidR="00327ED9">
        <w:rPr>
          <w:i/>
        </w:rPr>
        <w:t xml:space="preserve"> and/or look at some of the videos on this page: </w:t>
      </w:r>
      <w:hyperlink r:id="rId24" w:history="1">
        <w:r w:rsidR="00327ED9" w:rsidRPr="00A74297">
          <w:rPr>
            <w:rStyle w:val="Hyperlink"/>
            <w:i/>
          </w:rPr>
          <w:t>https://www.fscbiodiversity.uk/fullscreen/identikit</w:t>
        </w:r>
      </w:hyperlink>
    </w:p>
    <w:sectPr w:rsidR="00327ED9" w:rsidRPr="00327ED9" w:rsidSect="00B85433">
      <w:headerReference w:type="even" r:id="rId25"/>
      <w:footerReference w:type="default" r:id="rId26"/>
      <w:head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C7982" w14:textId="77777777" w:rsidR="00DE2C7B" w:rsidRDefault="00DE2C7B" w:rsidP="00B96987">
      <w:pPr>
        <w:spacing w:after="0" w:line="240" w:lineRule="auto"/>
      </w:pPr>
      <w:r>
        <w:separator/>
      </w:r>
    </w:p>
  </w:endnote>
  <w:endnote w:type="continuationSeparator" w:id="0">
    <w:p w14:paraId="05BA5AF0" w14:textId="77777777" w:rsidR="00DE2C7B" w:rsidRDefault="00DE2C7B"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5BFC4" w14:textId="77777777" w:rsidR="00624266" w:rsidRDefault="00624266"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14:paraId="6FC3B1EA" w14:textId="77777777" w:rsidR="00624266" w:rsidRDefault="00624266">
            <w:pPr>
              <w:pStyle w:val="Footer"/>
              <w:jc w:val="center"/>
            </w:pPr>
            <w:r>
              <w:t xml:space="preserve">Page </w:t>
            </w:r>
            <w:r w:rsidR="00D36CDC">
              <w:rPr>
                <w:b/>
                <w:sz w:val="24"/>
                <w:szCs w:val="24"/>
              </w:rPr>
              <w:fldChar w:fldCharType="begin"/>
            </w:r>
            <w:r>
              <w:rPr>
                <w:b/>
              </w:rPr>
              <w:instrText xml:space="preserve"> PAGE </w:instrText>
            </w:r>
            <w:r w:rsidR="00D36CDC">
              <w:rPr>
                <w:b/>
                <w:sz w:val="24"/>
                <w:szCs w:val="24"/>
              </w:rPr>
              <w:fldChar w:fldCharType="separate"/>
            </w:r>
            <w:r w:rsidR="00067F61">
              <w:rPr>
                <w:b/>
                <w:noProof/>
              </w:rPr>
              <w:t>2</w:t>
            </w:r>
            <w:r w:rsidR="00D36CDC">
              <w:rPr>
                <w:b/>
                <w:sz w:val="24"/>
                <w:szCs w:val="24"/>
              </w:rPr>
              <w:fldChar w:fldCharType="end"/>
            </w:r>
            <w:r>
              <w:t xml:space="preserve"> of </w:t>
            </w:r>
            <w:r w:rsidR="00D36CDC">
              <w:rPr>
                <w:b/>
                <w:sz w:val="24"/>
                <w:szCs w:val="24"/>
              </w:rPr>
              <w:fldChar w:fldCharType="begin"/>
            </w:r>
            <w:r>
              <w:rPr>
                <w:b/>
              </w:rPr>
              <w:instrText xml:space="preserve"> NUMPAGES  </w:instrText>
            </w:r>
            <w:r w:rsidR="00D36CDC">
              <w:rPr>
                <w:b/>
                <w:sz w:val="24"/>
                <w:szCs w:val="24"/>
              </w:rPr>
              <w:fldChar w:fldCharType="separate"/>
            </w:r>
            <w:r w:rsidR="00067F61">
              <w:rPr>
                <w:b/>
                <w:noProof/>
              </w:rPr>
              <w:t>7</w:t>
            </w:r>
            <w:r w:rsidR="00D36CDC">
              <w:rPr>
                <w:b/>
                <w:sz w:val="24"/>
                <w:szCs w:val="24"/>
              </w:rPr>
              <w:fldChar w:fldCharType="end"/>
            </w:r>
          </w:p>
        </w:sdtContent>
      </w:sdt>
    </w:sdtContent>
  </w:sdt>
  <w:p w14:paraId="418D6002" w14:textId="77777777" w:rsidR="00624266" w:rsidRDefault="00624266"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914B7" w14:textId="77777777" w:rsidR="00DE2C7B" w:rsidRDefault="00DE2C7B" w:rsidP="00B96987">
      <w:pPr>
        <w:spacing w:after="0" w:line="240" w:lineRule="auto"/>
      </w:pPr>
      <w:r>
        <w:separator/>
      </w:r>
    </w:p>
  </w:footnote>
  <w:footnote w:type="continuationSeparator" w:id="0">
    <w:p w14:paraId="481FAB4C" w14:textId="77777777" w:rsidR="00DE2C7B" w:rsidRDefault="00DE2C7B" w:rsidP="00B9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B539A" w14:textId="4B1E9832" w:rsidR="00624266" w:rsidRDefault="00624266">
    <w:pPr>
      <w:pStyle w:val="Header"/>
    </w:pPr>
    <w:r>
      <w:rPr>
        <w:noProof/>
        <w:lang w:eastAsia="en-GB"/>
      </w:rPr>
      <w:drawing>
        <wp:anchor distT="0" distB="0" distL="114300" distR="114300" simplePos="0" relativeHeight="251658240" behindDoc="1" locked="0" layoutInCell="1" allowOverlap="1" wp14:anchorId="6D56F21E" wp14:editId="3B936222">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312D75">
      <w:t>17</w:t>
    </w:r>
    <w:r w:rsidR="00312D75" w:rsidRPr="00312D75">
      <w:rPr>
        <w:vertAlign w:val="superscript"/>
      </w:rPr>
      <w:t>th</w:t>
    </w:r>
    <w:r w:rsidR="00312D75">
      <w:t xml:space="preserve"> January</w:t>
    </w:r>
    <w:r w:rsidR="00225032">
      <w:t xml:space="preserve"> </w:t>
    </w:r>
    <w:r w:rsidR="00DC1517">
      <w:t>201</w:t>
    </w:r>
    <w:r w:rsidR="00312D75">
      <w:t>9</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8905C" w14:textId="77777777" w:rsidR="00624266" w:rsidRDefault="00624266"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88FE0" w14:textId="77777777" w:rsidR="00624266" w:rsidRDefault="006242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83084" w14:textId="77777777" w:rsidR="00624266" w:rsidRDefault="00624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B83"/>
    <w:multiLevelType w:val="hybridMultilevel"/>
    <w:tmpl w:val="6186EA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217F6E"/>
    <w:multiLevelType w:val="hybridMultilevel"/>
    <w:tmpl w:val="0AB04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F13045"/>
    <w:multiLevelType w:val="hybridMultilevel"/>
    <w:tmpl w:val="1CBCA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8"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0C2D79"/>
    <w:multiLevelType w:val="hybridMultilevel"/>
    <w:tmpl w:val="ECEA4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D0208C"/>
    <w:multiLevelType w:val="hybridMultilevel"/>
    <w:tmpl w:val="38D22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5" w15:restartNumberingAfterBreak="0">
    <w:nsid w:val="41CB3BD0"/>
    <w:multiLevelType w:val="hybridMultilevel"/>
    <w:tmpl w:val="C81EA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2F65C78"/>
    <w:multiLevelType w:val="hybridMultilevel"/>
    <w:tmpl w:val="82F803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F7F565E"/>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7" w15:restartNumberingAfterBreak="0">
    <w:nsid w:val="79700D2B"/>
    <w:multiLevelType w:val="hybridMultilevel"/>
    <w:tmpl w:val="9BFEF9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6"/>
  </w:num>
  <w:num w:numId="3">
    <w:abstractNumId w:val="19"/>
  </w:num>
  <w:num w:numId="4">
    <w:abstractNumId w:val="8"/>
  </w:num>
  <w:num w:numId="5">
    <w:abstractNumId w:val="7"/>
  </w:num>
  <w:num w:numId="6">
    <w:abstractNumId w:val="26"/>
  </w:num>
  <w:num w:numId="7">
    <w:abstractNumId w:val="9"/>
  </w:num>
  <w:num w:numId="8">
    <w:abstractNumId w:val="24"/>
  </w:num>
  <w:num w:numId="9">
    <w:abstractNumId w:val="14"/>
  </w:num>
  <w:num w:numId="10">
    <w:abstractNumId w:val="2"/>
  </w:num>
  <w:num w:numId="11">
    <w:abstractNumId w:val="17"/>
  </w:num>
  <w:num w:numId="12">
    <w:abstractNumId w:val="11"/>
  </w:num>
  <w:num w:numId="13">
    <w:abstractNumId w:val="10"/>
  </w:num>
  <w:num w:numId="14">
    <w:abstractNumId w:val="22"/>
  </w:num>
  <w:num w:numId="15">
    <w:abstractNumId w:val="1"/>
  </w:num>
  <w:num w:numId="16">
    <w:abstractNumId w:val="21"/>
  </w:num>
  <w:num w:numId="17">
    <w:abstractNumId w:val="25"/>
  </w:num>
  <w:num w:numId="18">
    <w:abstractNumId w:val="18"/>
  </w:num>
  <w:num w:numId="19">
    <w:abstractNumId w:val="16"/>
  </w:num>
  <w:num w:numId="20">
    <w:abstractNumId w:val="27"/>
  </w:num>
  <w:num w:numId="21">
    <w:abstractNumId w:val="20"/>
  </w:num>
  <w:num w:numId="22">
    <w:abstractNumId w:val="4"/>
  </w:num>
  <w:num w:numId="23">
    <w:abstractNumId w:val="5"/>
  </w:num>
  <w:num w:numId="24">
    <w:abstractNumId w:val="0"/>
  </w:num>
  <w:num w:numId="25">
    <w:abstractNumId w:val="13"/>
  </w:num>
  <w:num w:numId="26">
    <w:abstractNumId w:val="12"/>
  </w:num>
  <w:num w:numId="27">
    <w:abstractNumId w:val="15"/>
  </w:num>
  <w:num w:numId="2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2844"/>
    <w:rsid w:val="00003F8C"/>
    <w:rsid w:val="00006745"/>
    <w:rsid w:val="0001511D"/>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67F61"/>
    <w:rsid w:val="00080329"/>
    <w:rsid w:val="000835B0"/>
    <w:rsid w:val="00083C18"/>
    <w:rsid w:val="000952A3"/>
    <w:rsid w:val="000978CA"/>
    <w:rsid w:val="000A0430"/>
    <w:rsid w:val="000B102B"/>
    <w:rsid w:val="000B2DE1"/>
    <w:rsid w:val="000B3778"/>
    <w:rsid w:val="000B6D72"/>
    <w:rsid w:val="000C1A04"/>
    <w:rsid w:val="000C4E34"/>
    <w:rsid w:val="000C6F85"/>
    <w:rsid w:val="000D566A"/>
    <w:rsid w:val="000D65D7"/>
    <w:rsid w:val="000D78DD"/>
    <w:rsid w:val="000E22F3"/>
    <w:rsid w:val="000F0299"/>
    <w:rsid w:val="000F1A3E"/>
    <w:rsid w:val="000F208B"/>
    <w:rsid w:val="000F6A55"/>
    <w:rsid w:val="00100C6C"/>
    <w:rsid w:val="0010500C"/>
    <w:rsid w:val="00113C9A"/>
    <w:rsid w:val="0011470C"/>
    <w:rsid w:val="00114C01"/>
    <w:rsid w:val="001165AA"/>
    <w:rsid w:val="001205CE"/>
    <w:rsid w:val="0012236A"/>
    <w:rsid w:val="001257D3"/>
    <w:rsid w:val="00130A9F"/>
    <w:rsid w:val="00134AE4"/>
    <w:rsid w:val="001352D8"/>
    <w:rsid w:val="001367EA"/>
    <w:rsid w:val="00136E51"/>
    <w:rsid w:val="00141799"/>
    <w:rsid w:val="00142255"/>
    <w:rsid w:val="00143FB7"/>
    <w:rsid w:val="00144B65"/>
    <w:rsid w:val="00145137"/>
    <w:rsid w:val="00145EA5"/>
    <w:rsid w:val="00152D4D"/>
    <w:rsid w:val="001560E7"/>
    <w:rsid w:val="001615F4"/>
    <w:rsid w:val="00162A35"/>
    <w:rsid w:val="0016339A"/>
    <w:rsid w:val="00171F1B"/>
    <w:rsid w:val="001720F4"/>
    <w:rsid w:val="00174B5B"/>
    <w:rsid w:val="001752F6"/>
    <w:rsid w:val="0017609B"/>
    <w:rsid w:val="001823A1"/>
    <w:rsid w:val="00183002"/>
    <w:rsid w:val="0018554E"/>
    <w:rsid w:val="00185E3B"/>
    <w:rsid w:val="00187797"/>
    <w:rsid w:val="00187AA1"/>
    <w:rsid w:val="00187C08"/>
    <w:rsid w:val="00190A6C"/>
    <w:rsid w:val="001940C9"/>
    <w:rsid w:val="00196695"/>
    <w:rsid w:val="00196D92"/>
    <w:rsid w:val="00197BF4"/>
    <w:rsid w:val="001A01DE"/>
    <w:rsid w:val="001A664D"/>
    <w:rsid w:val="001A6F39"/>
    <w:rsid w:val="001B35A4"/>
    <w:rsid w:val="001B363D"/>
    <w:rsid w:val="001B5C9B"/>
    <w:rsid w:val="001C0E06"/>
    <w:rsid w:val="001C347B"/>
    <w:rsid w:val="001C3FD8"/>
    <w:rsid w:val="001C4813"/>
    <w:rsid w:val="001C7AC9"/>
    <w:rsid w:val="001C7AED"/>
    <w:rsid w:val="001D69D5"/>
    <w:rsid w:val="001E2ACA"/>
    <w:rsid w:val="001F3AC7"/>
    <w:rsid w:val="001F5ED6"/>
    <w:rsid w:val="001F7F4F"/>
    <w:rsid w:val="002045D8"/>
    <w:rsid w:val="00204956"/>
    <w:rsid w:val="00210F3A"/>
    <w:rsid w:val="00211F46"/>
    <w:rsid w:val="00217256"/>
    <w:rsid w:val="002176EC"/>
    <w:rsid w:val="00223564"/>
    <w:rsid w:val="00225032"/>
    <w:rsid w:val="00225C7B"/>
    <w:rsid w:val="00232A57"/>
    <w:rsid w:val="0023343E"/>
    <w:rsid w:val="002337D2"/>
    <w:rsid w:val="00237498"/>
    <w:rsid w:val="00240514"/>
    <w:rsid w:val="00244050"/>
    <w:rsid w:val="002505F6"/>
    <w:rsid w:val="00250C98"/>
    <w:rsid w:val="00251876"/>
    <w:rsid w:val="002557EF"/>
    <w:rsid w:val="00260E2F"/>
    <w:rsid w:val="00262D83"/>
    <w:rsid w:val="00264456"/>
    <w:rsid w:val="00264BDE"/>
    <w:rsid w:val="00270E4E"/>
    <w:rsid w:val="002717E4"/>
    <w:rsid w:val="002730D1"/>
    <w:rsid w:val="002733B1"/>
    <w:rsid w:val="00280434"/>
    <w:rsid w:val="00281B4A"/>
    <w:rsid w:val="00282530"/>
    <w:rsid w:val="0028469E"/>
    <w:rsid w:val="00287444"/>
    <w:rsid w:val="002A4325"/>
    <w:rsid w:val="002A50EE"/>
    <w:rsid w:val="002B06BC"/>
    <w:rsid w:val="002B26F0"/>
    <w:rsid w:val="002B6F31"/>
    <w:rsid w:val="002B70EA"/>
    <w:rsid w:val="002B7E86"/>
    <w:rsid w:val="002C0E45"/>
    <w:rsid w:val="002C76ED"/>
    <w:rsid w:val="002C7B37"/>
    <w:rsid w:val="002D3270"/>
    <w:rsid w:val="002D51DF"/>
    <w:rsid w:val="002E145D"/>
    <w:rsid w:val="002E62D6"/>
    <w:rsid w:val="002F5930"/>
    <w:rsid w:val="002F65CF"/>
    <w:rsid w:val="002F6873"/>
    <w:rsid w:val="002F696E"/>
    <w:rsid w:val="00301AA1"/>
    <w:rsid w:val="00305A47"/>
    <w:rsid w:val="003065E3"/>
    <w:rsid w:val="00312D75"/>
    <w:rsid w:val="0031611F"/>
    <w:rsid w:val="00322039"/>
    <w:rsid w:val="00323AEB"/>
    <w:rsid w:val="00326CF6"/>
    <w:rsid w:val="00327ED9"/>
    <w:rsid w:val="003376A8"/>
    <w:rsid w:val="00337DA0"/>
    <w:rsid w:val="0034628E"/>
    <w:rsid w:val="00346A64"/>
    <w:rsid w:val="003474D3"/>
    <w:rsid w:val="003513A7"/>
    <w:rsid w:val="00354EE0"/>
    <w:rsid w:val="003552AB"/>
    <w:rsid w:val="00360183"/>
    <w:rsid w:val="0036236F"/>
    <w:rsid w:val="0036237D"/>
    <w:rsid w:val="00365634"/>
    <w:rsid w:val="00370DA2"/>
    <w:rsid w:val="00371AEB"/>
    <w:rsid w:val="0037250B"/>
    <w:rsid w:val="00380180"/>
    <w:rsid w:val="003825BB"/>
    <w:rsid w:val="00387C0E"/>
    <w:rsid w:val="003930B5"/>
    <w:rsid w:val="003949D1"/>
    <w:rsid w:val="00394AAE"/>
    <w:rsid w:val="003953DB"/>
    <w:rsid w:val="003963B1"/>
    <w:rsid w:val="003A00C2"/>
    <w:rsid w:val="003A0F0A"/>
    <w:rsid w:val="003A3C47"/>
    <w:rsid w:val="003A5017"/>
    <w:rsid w:val="003A6E2F"/>
    <w:rsid w:val="003A77A4"/>
    <w:rsid w:val="003B14B0"/>
    <w:rsid w:val="003B183B"/>
    <w:rsid w:val="003B2C03"/>
    <w:rsid w:val="003B3CC5"/>
    <w:rsid w:val="003C2129"/>
    <w:rsid w:val="003C2F47"/>
    <w:rsid w:val="003C5A99"/>
    <w:rsid w:val="003C78A2"/>
    <w:rsid w:val="003D093F"/>
    <w:rsid w:val="003D0CD3"/>
    <w:rsid w:val="003D3514"/>
    <w:rsid w:val="003D3F49"/>
    <w:rsid w:val="003D61D0"/>
    <w:rsid w:val="003E0749"/>
    <w:rsid w:val="003E0788"/>
    <w:rsid w:val="003E314B"/>
    <w:rsid w:val="003E4989"/>
    <w:rsid w:val="003F1656"/>
    <w:rsid w:val="003F178E"/>
    <w:rsid w:val="003F5136"/>
    <w:rsid w:val="0040451E"/>
    <w:rsid w:val="0040604F"/>
    <w:rsid w:val="004065BD"/>
    <w:rsid w:val="0041053C"/>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16F8"/>
    <w:rsid w:val="00463E4C"/>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4F771E"/>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E0A"/>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602AC5"/>
    <w:rsid w:val="0060411B"/>
    <w:rsid w:val="00611115"/>
    <w:rsid w:val="0061238E"/>
    <w:rsid w:val="0062421E"/>
    <w:rsid w:val="00624266"/>
    <w:rsid w:val="00626926"/>
    <w:rsid w:val="006278E8"/>
    <w:rsid w:val="006320B6"/>
    <w:rsid w:val="0063341C"/>
    <w:rsid w:val="006334D8"/>
    <w:rsid w:val="00633B12"/>
    <w:rsid w:val="00635901"/>
    <w:rsid w:val="00636140"/>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4729"/>
    <w:rsid w:val="006C5459"/>
    <w:rsid w:val="006C5C5E"/>
    <w:rsid w:val="006C67D1"/>
    <w:rsid w:val="006C7395"/>
    <w:rsid w:val="006C76B2"/>
    <w:rsid w:val="006D25FE"/>
    <w:rsid w:val="006D5551"/>
    <w:rsid w:val="006D6E45"/>
    <w:rsid w:val="006E1CDB"/>
    <w:rsid w:val="006E2105"/>
    <w:rsid w:val="006E4B09"/>
    <w:rsid w:val="006F0EE8"/>
    <w:rsid w:val="006F23F3"/>
    <w:rsid w:val="007004C7"/>
    <w:rsid w:val="00712D4E"/>
    <w:rsid w:val="007131A7"/>
    <w:rsid w:val="0072060B"/>
    <w:rsid w:val="00722931"/>
    <w:rsid w:val="0072351D"/>
    <w:rsid w:val="0072682D"/>
    <w:rsid w:val="007318F2"/>
    <w:rsid w:val="00735F54"/>
    <w:rsid w:val="0074033D"/>
    <w:rsid w:val="007422D9"/>
    <w:rsid w:val="00750E5B"/>
    <w:rsid w:val="0075559D"/>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F0858"/>
    <w:rsid w:val="007F1CF0"/>
    <w:rsid w:val="007F2D2F"/>
    <w:rsid w:val="007F3C13"/>
    <w:rsid w:val="00803174"/>
    <w:rsid w:val="00803D5C"/>
    <w:rsid w:val="00806A5B"/>
    <w:rsid w:val="00810621"/>
    <w:rsid w:val="00816F1C"/>
    <w:rsid w:val="00832A08"/>
    <w:rsid w:val="00835553"/>
    <w:rsid w:val="0083776F"/>
    <w:rsid w:val="00840BDB"/>
    <w:rsid w:val="00842C9D"/>
    <w:rsid w:val="0084625A"/>
    <w:rsid w:val="0084659B"/>
    <w:rsid w:val="0085005D"/>
    <w:rsid w:val="008507E8"/>
    <w:rsid w:val="00851221"/>
    <w:rsid w:val="00856795"/>
    <w:rsid w:val="00856810"/>
    <w:rsid w:val="008629A6"/>
    <w:rsid w:val="00862A3F"/>
    <w:rsid w:val="00867435"/>
    <w:rsid w:val="00870F89"/>
    <w:rsid w:val="008716E4"/>
    <w:rsid w:val="008737FE"/>
    <w:rsid w:val="008757FC"/>
    <w:rsid w:val="00880CFB"/>
    <w:rsid w:val="008861EA"/>
    <w:rsid w:val="008869A5"/>
    <w:rsid w:val="00890726"/>
    <w:rsid w:val="008944C3"/>
    <w:rsid w:val="008B01BE"/>
    <w:rsid w:val="008B72A8"/>
    <w:rsid w:val="008C4C0A"/>
    <w:rsid w:val="008D3CBC"/>
    <w:rsid w:val="008E188E"/>
    <w:rsid w:val="008F00C2"/>
    <w:rsid w:val="008F0BF3"/>
    <w:rsid w:val="008F0CB5"/>
    <w:rsid w:val="008F2F7F"/>
    <w:rsid w:val="008F3C76"/>
    <w:rsid w:val="008F6B61"/>
    <w:rsid w:val="00903A51"/>
    <w:rsid w:val="0090660E"/>
    <w:rsid w:val="00910C84"/>
    <w:rsid w:val="00915537"/>
    <w:rsid w:val="00924A97"/>
    <w:rsid w:val="009260D6"/>
    <w:rsid w:val="00926F5B"/>
    <w:rsid w:val="00927EB9"/>
    <w:rsid w:val="00927F16"/>
    <w:rsid w:val="009317E7"/>
    <w:rsid w:val="00934065"/>
    <w:rsid w:val="009341FC"/>
    <w:rsid w:val="009365DA"/>
    <w:rsid w:val="0094387B"/>
    <w:rsid w:val="00952F46"/>
    <w:rsid w:val="0095382E"/>
    <w:rsid w:val="00954FB2"/>
    <w:rsid w:val="009619D6"/>
    <w:rsid w:val="00961C25"/>
    <w:rsid w:val="0096770F"/>
    <w:rsid w:val="00967B60"/>
    <w:rsid w:val="00973640"/>
    <w:rsid w:val="0097560D"/>
    <w:rsid w:val="0098124B"/>
    <w:rsid w:val="00983229"/>
    <w:rsid w:val="009841F9"/>
    <w:rsid w:val="00984D8F"/>
    <w:rsid w:val="00985AC0"/>
    <w:rsid w:val="00994545"/>
    <w:rsid w:val="00996EA3"/>
    <w:rsid w:val="009A044A"/>
    <w:rsid w:val="009A1205"/>
    <w:rsid w:val="009A18C3"/>
    <w:rsid w:val="009A685B"/>
    <w:rsid w:val="009A6D42"/>
    <w:rsid w:val="009B451B"/>
    <w:rsid w:val="009C5CDD"/>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0580D"/>
    <w:rsid w:val="00A1028F"/>
    <w:rsid w:val="00A11F35"/>
    <w:rsid w:val="00A148B0"/>
    <w:rsid w:val="00A14E0B"/>
    <w:rsid w:val="00A174E3"/>
    <w:rsid w:val="00A24F34"/>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5D8F"/>
    <w:rsid w:val="00A6740E"/>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B58BA"/>
    <w:rsid w:val="00AC7CC5"/>
    <w:rsid w:val="00AD35A5"/>
    <w:rsid w:val="00AD4218"/>
    <w:rsid w:val="00AD433A"/>
    <w:rsid w:val="00AD7440"/>
    <w:rsid w:val="00AE664B"/>
    <w:rsid w:val="00AE7D7D"/>
    <w:rsid w:val="00AF26C2"/>
    <w:rsid w:val="00AF38DA"/>
    <w:rsid w:val="00AF6920"/>
    <w:rsid w:val="00AF7353"/>
    <w:rsid w:val="00B00A61"/>
    <w:rsid w:val="00B02D6B"/>
    <w:rsid w:val="00B03294"/>
    <w:rsid w:val="00B06423"/>
    <w:rsid w:val="00B10B87"/>
    <w:rsid w:val="00B16915"/>
    <w:rsid w:val="00B206F4"/>
    <w:rsid w:val="00B22738"/>
    <w:rsid w:val="00B23705"/>
    <w:rsid w:val="00B24447"/>
    <w:rsid w:val="00B2507D"/>
    <w:rsid w:val="00B27FE3"/>
    <w:rsid w:val="00B30746"/>
    <w:rsid w:val="00B31A1D"/>
    <w:rsid w:val="00B33572"/>
    <w:rsid w:val="00B33BB8"/>
    <w:rsid w:val="00B37262"/>
    <w:rsid w:val="00B37E8A"/>
    <w:rsid w:val="00B40C13"/>
    <w:rsid w:val="00B4411B"/>
    <w:rsid w:val="00B45C12"/>
    <w:rsid w:val="00B505C4"/>
    <w:rsid w:val="00B51730"/>
    <w:rsid w:val="00B52A03"/>
    <w:rsid w:val="00B558FF"/>
    <w:rsid w:val="00B625FF"/>
    <w:rsid w:val="00B629BF"/>
    <w:rsid w:val="00B66FE6"/>
    <w:rsid w:val="00B6765C"/>
    <w:rsid w:val="00B7024A"/>
    <w:rsid w:val="00B74250"/>
    <w:rsid w:val="00B8230B"/>
    <w:rsid w:val="00B849B8"/>
    <w:rsid w:val="00B85433"/>
    <w:rsid w:val="00B86360"/>
    <w:rsid w:val="00B87DA2"/>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570A"/>
    <w:rsid w:val="00CB2465"/>
    <w:rsid w:val="00CB2734"/>
    <w:rsid w:val="00CB64D1"/>
    <w:rsid w:val="00CC66CB"/>
    <w:rsid w:val="00CC6C1D"/>
    <w:rsid w:val="00CD134E"/>
    <w:rsid w:val="00CD5987"/>
    <w:rsid w:val="00CD5C36"/>
    <w:rsid w:val="00CD63B3"/>
    <w:rsid w:val="00CE19B9"/>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3560"/>
    <w:rsid w:val="00D36CDC"/>
    <w:rsid w:val="00D372EE"/>
    <w:rsid w:val="00D41D1B"/>
    <w:rsid w:val="00D42247"/>
    <w:rsid w:val="00D433AD"/>
    <w:rsid w:val="00D46F25"/>
    <w:rsid w:val="00D4703B"/>
    <w:rsid w:val="00D47975"/>
    <w:rsid w:val="00D530C9"/>
    <w:rsid w:val="00D55AFB"/>
    <w:rsid w:val="00D569DB"/>
    <w:rsid w:val="00D56D49"/>
    <w:rsid w:val="00D572DA"/>
    <w:rsid w:val="00D57802"/>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30EF"/>
    <w:rsid w:val="00DB44EC"/>
    <w:rsid w:val="00DB61BF"/>
    <w:rsid w:val="00DB7849"/>
    <w:rsid w:val="00DC0447"/>
    <w:rsid w:val="00DC06E5"/>
    <w:rsid w:val="00DC092A"/>
    <w:rsid w:val="00DC1517"/>
    <w:rsid w:val="00DC3620"/>
    <w:rsid w:val="00DC38DD"/>
    <w:rsid w:val="00DC3F44"/>
    <w:rsid w:val="00DD4934"/>
    <w:rsid w:val="00DD6CFF"/>
    <w:rsid w:val="00DE2C7B"/>
    <w:rsid w:val="00DE4784"/>
    <w:rsid w:val="00DE63FF"/>
    <w:rsid w:val="00DE77FF"/>
    <w:rsid w:val="00DE7C89"/>
    <w:rsid w:val="00DE7E15"/>
    <w:rsid w:val="00DF1C46"/>
    <w:rsid w:val="00DF2458"/>
    <w:rsid w:val="00DF29AA"/>
    <w:rsid w:val="00DF72DE"/>
    <w:rsid w:val="00E04A74"/>
    <w:rsid w:val="00E13020"/>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07E4"/>
    <w:rsid w:val="00E81C2D"/>
    <w:rsid w:val="00E866A5"/>
    <w:rsid w:val="00E936C7"/>
    <w:rsid w:val="00E95B65"/>
    <w:rsid w:val="00EB36D5"/>
    <w:rsid w:val="00EB3CA0"/>
    <w:rsid w:val="00EC075E"/>
    <w:rsid w:val="00EC5614"/>
    <w:rsid w:val="00EC62CC"/>
    <w:rsid w:val="00ED1407"/>
    <w:rsid w:val="00EE0B37"/>
    <w:rsid w:val="00EE265F"/>
    <w:rsid w:val="00EE273E"/>
    <w:rsid w:val="00EE5F79"/>
    <w:rsid w:val="00EF082D"/>
    <w:rsid w:val="00EF24E5"/>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061"/>
    <w:rsid w:val="00F37A45"/>
    <w:rsid w:val="00F40E26"/>
    <w:rsid w:val="00F435B2"/>
    <w:rsid w:val="00F4747D"/>
    <w:rsid w:val="00F52B65"/>
    <w:rsid w:val="00F5449F"/>
    <w:rsid w:val="00F564FE"/>
    <w:rsid w:val="00F575F2"/>
    <w:rsid w:val="00F57A53"/>
    <w:rsid w:val="00F610E1"/>
    <w:rsid w:val="00F634FC"/>
    <w:rsid w:val="00F6771B"/>
    <w:rsid w:val="00F70BD7"/>
    <w:rsid w:val="00F71086"/>
    <w:rsid w:val="00F77BA3"/>
    <w:rsid w:val="00F8069C"/>
    <w:rsid w:val="00F83E22"/>
    <w:rsid w:val="00F870D4"/>
    <w:rsid w:val="00F92742"/>
    <w:rsid w:val="00FA0280"/>
    <w:rsid w:val="00FA3FB9"/>
    <w:rsid w:val="00FA4537"/>
    <w:rsid w:val="00FA6E90"/>
    <w:rsid w:val="00FB37A2"/>
    <w:rsid w:val="00FC60F3"/>
    <w:rsid w:val="00FD3EDC"/>
    <w:rsid w:val="00FD56B5"/>
    <w:rsid w:val="00FD6D20"/>
    <w:rsid w:val="00FD76E3"/>
    <w:rsid w:val="00FE18CD"/>
    <w:rsid w:val="00FE6556"/>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72FC983B"/>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926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3640"/>
    <w:rPr>
      <w:color w:val="800080" w:themeColor="followedHyperlink"/>
      <w:u w:val="single"/>
    </w:rPr>
  </w:style>
  <w:style w:type="paragraph" w:styleId="FootnoteText">
    <w:name w:val="footnote text"/>
    <w:basedOn w:val="Normal"/>
    <w:link w:val="FootnoteTextChar"/>
    <w:uiPriority w:val="99"/>
    <w:semiHidden/>
    <w:unhideWhenUsed/>
    <w:rsid w:val="006C73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7395"/>
    <w:rPr>
      <w:sz w:val="20"/>
      <w:szCs w:val="20"/>
    </w:rPr>
  </w:style>
  <w:style w:type="character" w:styleId="FootnoteReference">
    <w:name w:val="footnote reference"/>
    <w:basedOn w:val="DefaultParagraphFont"/>
    <w:uiPriority w:val="99"/>
    <w:semiHidden/>
    <w:unhideWhenUsed/>
    <w:rsid w:val="006C7395"/>
    <w:rPr>
      <w:vertAlign w:val="superscript"/>
    </w:rPr>
  </w:style>
  <w:style w:type="character" w:styleId="UnresolvedMention">
    <w:name w:val="Unresolved Mention"/>
    <w:basedOn w:val="DefaultParagraphFont"/>
    <w:uiPriority w:val="99"/>
    <w:semiHidden/>
    <w:unhideWhenUsed/>
    <w:rsid w:val="00D33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981220">
      <w:bodyDiv w:val="1"/>
      <w:marLeft w:val="0"/>
      <w:marRight w:val="0"/>
      <w:marTop w:val="0"/>
      <w:marBottom w:val="0"/>
      <w:divBdr>
        <w:top w:val="none" w:sz="0" w:space="0" w:color="auto"/>
        <w:left w:val="none" w:sz="0" w:space="0" w:color="auto"/>
        <w:bottom w:val="none" w:sz="0" w:space="0" w:color="auto"/>
        <w:right w:val="none" w:sz="0" w:space="0" w:color="auto"/>
      </w:divBdr>
    </w:div>
    <w:div w:id="2142796174">
      <w:bodyDiv w:val="1"/>
      <w:marLeft w:val="0"/>
      <w:marRight w:val="0"/>
      <w:marTop w:val="0"/>
      <w:marBottom w:val="0"/>
      <w:divBdr>
        <w:top w:val="none" w:sz="0" w:space="0" w:color="auto"/>
        <w:left w:val="none" w:sz="0" w:space="0" w:color="auto"/>
        <w:bottom w:val="none" w:sz="0" w:space="0" w:color="auto"/>
        <w:right w:val="none" w:sz="0" w:space="0" w:color="auto"/>
      </w:divBdr>
      <w:divsChild>
        <w:div w:id="776487670">
          <w:marLeft w:val="0"/>
          <w:marRight w:val="360"/>
          <w:marTop w:val="0"/>
          <w:marBottom w:val="0"/>
          <w:divBdr>
            <w:top w:val="none" w:sz="0" w:space="0" w:color="auto"/>
            <w:left w:val="none" w:sz="0" w:space="0" w:color="auto"/>
            <w:bottom w:val="none" w:sz="0" w:space="0" w:color="auto"/>
            <w:right w:val="none" w:sz="0" w:space="0" w:color="auto"/>
          </w:divBdr>
          <w:divsChild>
            <w:div w:id="348724267">
              <w:marLeft w:val="0"/>
              <w:marRight w:val="0"/>
              <w:marTop w:val="0"/>
              <w:marBottom w:val="0"/>
              <w:divBdr>
                <w:top w:val="none" w:sz="0" w:space="0" w:color="auto"/>
                <w:left w:val="none" w:sz="0" w:space="0" w:color="auto"/>
                <w:bottom w:val="none" w:sz="0" w:space="0" w:color="auto"/>
                <w:right w:val="none" w:sz="0" w:space="0" w:color="auto"/>
              </w:divBdr>
              <w:divsChild>
                <w:div w:id="628097955">
                  <w:marLeft w:val="0"/>
                  <w:marRight w:val="30"/>
                  <w:marTop w:val="90"/>
                  <w:marBottom w:val="90"/>
                  <w:divBdr>
                    <w:top w:val="none" w:sz="0" w:space="0" w:color="auto"/>
                    <w:left w:val="none" w:sz="0" w:space="0" w:color="auto"/>
                    <w:bottom w:val="none" w:sz="0" w:space="0" w:color="auto"/>
                    <w:right w:val="none" w:sz="0" w:space="0" w:color="auto"/>
                  </w:divBdr>
                  <w:divsChild>
                    <w:div w:id="7791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nodejs.org"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fscbiodiversity.uk/fullscreen/identiki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r.burkmar@field-studies-council.o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r.burkmar@field-studies-council.org"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BEF4A9-7F6C-4197-B004-4CA8FF84E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11756</TotalTime>
  <Pages>6</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45</cp:revision>
  <cp:lastPrinted>2019-01-17T15:16:00Z</cp:lastPrinted>
  <dcterms:created xsi:type="dcterms:W3CDTF">2013-03-22T11:03:00Z</dcterms:created>
  <dcterms:modified xsi:type="dcterms:W3CDTF">2019-02-28T15:51:00Z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