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Критерии сдачи проекта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Базовые</w:t>
      </w:r>
    </w:p>
    <w:p w:rsidR="006378FF" w:rsidRPr="006378FF" w:rsidRDefault="006378FF" w:rsidP="006378FF">
      <w:r w:rsidRPr="006378FF">
        <w:t>Б1. Выполнена HTML-разметка всех страниц и всех элементов на страницах.</w:t>
      </w:r>
    </w:p>
    <w:p w:rsidR="006378FF" w:rsidRPr="006378FF" w:rsidRDefault="006378FF" w:rsidP="006378FF">
      <w:r w:rsidRPr="006378FF">
        <w:t>Б2. К страницам подключён один стилевой файл (с учётом normalize.css или reset.css к каждой странице могут быть подключены два файла).</w:t>
      </w:r>
    </w:p>
    <w:p w:rsidR="006378FF" w:rsidRPr="006378FF" w:rsidRDefault="006378FF" w:rsidP="006378FF">
      <w:r w:rsidRPr="006378FF">
        <w:t>Б3. Стилевой файл подключён внутри &lt;head&gt;.</w:t>
      </w:r>
    </w:p>
    <w:p w:rsidR="006378FF" w:rsidRPr="006378FF" w:rsidRDefault="006378FF" w:rsidP="006378FF">
      <w:r w:rsidRPr="006378FF">
        <w:t>Б4. Грубые ошибки в разметке отсутствуют. Например: ссылки сделаны не тегом &lt;a&gt;, а другими тегами; использование строчных элементов для создания крупных (сеточных) блоков; абзацы сделаны не тегами &lt;p&gt;, а &lt;br&gt; &lt;br&gt;.</w:t>
      </w:r>
    </w:p>
    <w:p w:rsidR="006378FF" w:rsidRPr="006378FF" w:rsidRDefault="006378FF" w:rsidP="006378FF">
      <w:r w:rsidRPr="006378FF">
        <w:t>Б5. Документ проходит проверку на валидность </w:t>
      </w:r>
      <w:hyperlink r:id="rId4" w:history="1">
        <w:r w:rsidRPr="006378FF">
          <w:rPr>
            <w:rStyle w:val="a3"/>
          </w:rPr>
          <w:t>http://validator.w3.org/nu/</w:t>
        </w:r>
      </w:hyperlink>
      <w:r w:rsidRPr="006378FF">
        <w:t>.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Стилизация</w:t>
      </w:r>
    </w:p>
    <w:p w:rsidR="006378FF" w:rsidRPr="006378FF" w:rsidRDefault="006378FF" w:rsidP="006378FF">
      <w:r w:rsidRPr="006378FF">
        <w:t>Б6. Вся собственная стилизация выполнена в одном стилевом файле.</w:t>
      </w:r>
    </w:p>
    <w:p w:rsidR="006378FF" w:rsidRPr="006378FF" w:rsidRDefault="006378FF" w:rsidP="006378FF">
      <w:r w:rsidRPr="006378FF">
        <w:t>Б7. Раскладка блоков на странице сделана не с помощью таблиц или позиционирования.</w:t>
      </w:r>
    </w:p>
    <w:p w:rsidR="006378FF" w:rsidRPr="006378FF" w:rsidRDefault="006378FF" w:rsidP="006378FF">
      <w:r w:rsidRPr="006378FF">
        <w:t>Б8. В CSS отсутствует !important. Допускается использование !important при обосновании его необходимости в комментарии.</w:t>
      </w:r>
    </w:p>
    <w:p w:rsidR="006378FF" w:rsidRPr="006378FF" w:rsidRDefault="006378FF" w:rsidP="006378FF">
      <w:r w:rsidRPr="006378FF">
        <w:t>Б9. Подключены правильные шрифты, их размеры и толщина соответствуют размерам в макетах и ТЗ.</w:t>
      </w:r>
    </w:p>
    <w:p w:rsidR="006378FF" w:rsidRPr="006378FF" w:rsidRDefault="006378FF" w:rsidP="006378FF">
      <w:r w:rsidRPr="006378FF">
        <w:t>Б10. Указаны альтернативные варианты шрифта и тип семейства в конце перечисления font-family.</w:t>
      </w:r>
    </w:p>
    <w:p w:rsidR="006378FF" w:rsidRPr="006378FF" w:rsidRDefault="006378FF" w:rsidP="006378FF">
      <w:r w:rsidRPr="006378FF">
        <w:t>Б11. При наполнении контентом (как в макете) элементы каждой страницы соответствуют макету, но допускаются: различия в 5 пикселей по высоте (при расстояниях более 30 пикселей) и 2 пикселя по ширине; отсутствие стилизации кастомных элементов форм; различия в отображении шрифтов, связанные со сглаживанием на различных платформах.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Тестирование</w:t>
      </w:r>
    </w:p>
    <w:p w:rsidR="006378FF" w:rsidRPr="006378FF" w:rsidRDefault="006378FF" w:rsidP="006378FF">
      <w:r w:rsidRPr="006378FF">
        <w:t>Б12. Вёрстка идентично отображается в последних версиях браузеров Chrome, Opera, Firefox, Safari, а также в Internet Explorer 10+.</w:t>
      </w:r>
    </w:p>
    <w:p w:rsidR="006378FF" w:rsidRPr="006378FF" w:rsidRDefault="006378FF" w:rsidP="006378FF">
      <w:r w:rsidRPr="006378FF">
        <w:t>Б13. Сайт нормально смотрится на минимальном для макета разрешении. padding по краям контейнера указывается для того, чтобы контент не прижимался к краям экрана на минимальном разрешении. При большем размере экрана макет должен оставаться по центру и не иметь горизонтального скролла. На разрешениях экрана меньше ширины контейнера вёрстка не должна менять свою структуру.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Разное</w:t>
      </w:r>
    </w:p>
    <w:p w:rsidR="006378FF" w:rsidRPr="006378FF" w:rsidRDefault="006378FF" w:rsidP="006378FF">
      <w:r w:rsidRPr="006378FF">
        <w:t>Б14. В корне документа имеются папки css, img, js или аналогичные. Главная страница имеет название index.html. В названиях и расширениях файлов нет заглавных букв и пробелов, использованы только латинские символы.</w:t>
      </w:r>
    </w:p>
    <w:p w:rsidR="006378FF" w:rsidRPr="006378FF" w:rsidRDefault="006378FF" w:rsidP="006378FF">
      <w:r w:rsidRPr="006378FF">
        <w:t>Б15. Единообразное написание и форматирование кода в HTML, CSS и JavaScript.</w:t>
      </w:r>
    </w:p>
    <w:p w:rsidR="006378FF" w:rsidRPr="006378FF" w:rsidRDefault="006378FF" w:rsidP="006378FF">
      <w:r w:rsidRPr="006378FF">
        <w:t>Б16. Выбран подходящий формат изображений. Например: JPEG для фотографий; PNG или SVG для всех прочих.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Дополнительные критерии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Разметка</w:t>
      </w:r>
    </w:p>
    <w:p w:rsidR="006378FF" w:rsidRPr="006378FF" w:rsidRDefault="006378FF" w:rsidP="006378FF">
      <w:r w:rsidRPr="006378FF">
        <w:t>Д1. У всех изображений в теге &lt;img&gt; прописан размер.</w:t>
      </w:r>
    </w:p>
    <w:p w:rsidR="006378FF" w:rsidRPr="006378FF" w:rsidRDefault="006378FF" w:rsidP="006378FF">
      <w:r w:rsidRPr="006378FF">
        <w:t>Д2. Использовано минимально возможное количество HTML-элементов (нет лишних элементов).</w:t>
      </w:r>
    </w:p>
    <w:p w:rsidR="006378FF" w:rsidRPr="006378FF" w:rsidRDefault="006378FF" w:rsidP="006378FF">
      <w:r w:rsidRPr="006378FF">
        <w:t>Д3. Все скрипты подключены непосредственно перед &lt;/body&gt;.</w:t>
      </w:r>
    </w:p>
    <w:p w:rsidR="006378FF" w:rsidRPr="006378FF" w:rsidRDefault="006378FF" w:rsidP="006378FF">
      <w:r w:rsidRPr="006378FF">
        <w:t>Д4. Названия полей форм привязаны к своим полям с помощью &lt;label&gt;.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Стилизация</w:t>
      </w:r>
    </w:p>
    <w:p w:rsidR="006378FF" w:rsidRPr="006378FF" w:rsidRDefault="006378FF" w:rsidP="006378FF">
      <w:r w:rsidRPr="006378FF">
        <w:t>Д5. Использованы normalize.css или reset.css (но не оба сразу).</w:t>
      </w:r>
    </w:p>
    <w:p w:rsidR="006378FF" w:rsidRPr="006378FF" w:rsidRDefault="006378FF" w:rsidP="006378FF">
      <w:r w:rsidRPr="006378FF">
        <w:t>Д6. Для стилизации не использованы #id.</w:t>
      </w:r>
    </w:p>
    <w:p w:rsidR="006378FF" w:rsidRPr="006378FF" w:rsidRDefault="006378FF" w:rsidP="006378FF">
      <w:r w:rsidRPr="006378FF">
        <w:t>Д7. Нет вложенности селекторов больше двух.</w:t>
      </w:r>
    </w:p>
    <w:p w:rsidR="006378FF" w:rsidRPr="006378FF" w:rsidRDefault="006378FF" w:rsidP="006378FF">
      <w:r w:rsidRPr="006378FF">
        <w:t>Д8. Явно указано подходящее vertical-align для потоковых блоков с display: inline-block.</w:t>
      </w:r>
    </w:p>
    <w:p w:rsidR="006378FF" w:rsidRPr="006378FF" w:rsidRDefault="006378FF" w:rsidP="006378FF">
      <w:r w:rsidRPr="006378FF">
        <w:t>Д9. Для CSS-свойств с префиксом указан его вариант без префикса и это указание идёт последним.</w:t>
      </w:r>
    </w:p>
    <w:p w:rsidR="006378FF" w:rsidRPr="006378FF" w:rsidRDefault="006378FF" w:rsidP="006378FF">
      <w:r w:rsidRPr="006378FF">
        <w:t>Д10. Для блока у которого есть фоновое изображение прописан фоновый цвет, который соответствует преобладающему цвету изображения (пока изображение не загружено, страница выглядит похоже на макет).</w:t>
      </w:r>
    </w:p>
    <w:p w:rsidR="006378FF" w:rsidRPr="006378FF" w:rsidRDefault="006378FF" w:rsidP="006378FF">
      <w:r w:rsidRPr="006378FF">
        <w:t>Д11. Все состояния элементов (смотрите styleguide.psd) прописаны в стилевом файле.</w:t>
      </w:r>
    </w:p>
    <w:p w:rsidR="006378FF" w:rsidRPr="006378FF" w:rsidRDefault="006378FF" w:rsidP="006378FF">
      <w:r w:rsidRPr="006378FF">
        <w:lastRenderedPageBreak/>
        <w:t>Д12. Файл стилей представлен в двух вариантах: с форматированием и минимизированный, к странице подключён минимизированный.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JavaScript</w:t>
      </w:r>
    </w:p>
    <w:p w:rsidR="006378FF" w:rsidRPr="006378FF" w:rsidRDefault="006378FF" w:rsidP="006378FF">
      <w:r w:rsidRPr="006378FF">
        <w:t>Д13. JavaScript-файл представлен в двух вариантах: с форматированием и минимизированный, к странице подключён минимизированный.</w:t>
      </w:r>
    </w:p>
    <w:p w:rsidR="006378FF" w:rsidRPr="006378FF" w:rsidRDefault="006378FF" w:rsidP="006378FF">
      <w:r w:rsidRPr="006378FF">
        <w:t>Д14. С помощью JavaScript реализовано открытие/закрытие окна с формой (без вспомогательных библиотек).</w:t>
      </w:r>
    </w:p>
    <w:p w:rsidR="006378FF" w:rsidRPr="006378FF" w:rsidRDefault="006378FF" w:rsidP="006378FF">
      <w:r w:rsidRPr="006378FF">
        <w:t>Д15. С помощью JavaScript добавлена анимация формы (без вспомогательных библиотек).</w:t>
      </w:r>
    </w:p>
    <w:p w:rsidR="006378FF" w:rsidRPr="006378FF" w:rsidRDefault="006378FF" w:rsidP="006378FF">
      <w:r w:rsidRPr="006378FF">
        <w:t>Д16. Добавлена интерактивная карта (допускается подключение с помощью iframe).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Тестирование</w:t>
      </w:r>
    </w:p>
    <w:p w:rsidR="006378FF" w:rsidRPr="006378FF" w:rsidRDefault="006378FF" w:rsidP="006378FF">
      <w:r w:rsidRPr="006378FF">
        <w:t>Д17. Вёрстка проходит тест на переполнение контентом: не ломается при добавлении в элементы большего количества текста; не ломается при использовании картинок с неподходящими размерами; не ломается при изменении количества потоковых блоков. Текст не выпадает из блоков, нижерасположенные блоки не скрываются, смещение блоков в потоке сохраняет логику потока (не приводит к нарушению сетки).</w:t>
      </w:r>
    </w:p>
    <w:p w:rsidR="006378FF" w:rsidRPr="006378FF" w:rsidRDefault="006378FF" w:rsidP="006378FF">
      <w:r w:rsidRPr="006378FF">
        <w:t>Д18. Критический функционал сайта работоспособен без JavaScript (использовано прогрессивное улучшение). Например: все формы являются работоспособными без JavaScript; элементы, вызывающие появление попапов, являются ссылками, ведущими на отдельные страницы; интерактивная карта без JavaScript показывает статичную картинку с картой.</w:t>
      </w:r>
    </w:p>
    <w:p w:rsidR="006378FF" w:rsidRPr="006378FF" w:rsidRDefault="006378FF" w:rsidP="006378FF">
      <w:pPr>
        <w:rPr>
          <w:b/>
          <w:bCs/>
        </w:rPr>
      </w:pPr>
      <w:r w:rsidRPr="006378FF">
        <w:rPr>
          <w:b/>
          <w:bCs/>
        </w:rPr>
        <w:t>Разное</w:t>
      </w:r>
    </w:p>
    <w:p w:rsidR="006378FF" w:rsidRPr="006378FF" w:rsidRDefault="006378FF" w:rsidP="006378FF">
      <w:r w:rsidRPr="006378FF">
        <w:t>Д19. Отсутствует транслит в названиях классов, атрибутах и так далее.</w:t>
      </w:r>
    </w:p>
    <w:p w:rsidR="006378FF" w:rsidRPr="006378FF" w:rsidRDefault="006378FF" w:rsidP="006378FF">
      <w:r w:rsidRPr="006378FF">
        <w:t>Д20. При взаимодействии с элементами (наведение, нажатие) ни сам элемент, ни окружающие его блоки не меняют своего положения (если иное не прописано в ТЗ или slyleguide.psd).</w:t>
      </w:r>
    </w:p>
    <w:p w:rsidR="006378FF" w:rsidRPr="006378FF" w:rsidRDefault="006378FF" w:rsidP="006378FF">
      <w:r w:rsidRPr="006378FF">
        <w:t>Д21. Проведена базовая оптимизация: минифицированы стили и скрипты, использован спрайт или иконочный шрифт (можно оба).</w:t>
      </w:r>
    </w:p>
    <w:p w:rsidR="002702FB" w:rsidRDefault="002702FB"/>
    <w:sectPr w:rsidR="002702FB" w:rsidSect="00270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characterSpacingControl w:val="doNotCompress"/>
  <w:compat/>
  <w:rsids>
    <w:rsidRoot w:val="006378FF"/>
    <w:rsid w:val="002702FB"/>
    <w:rsid w:val="003F59C2"/>
    <w:rsid w:val="0063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2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8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alidator.w3.org/n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4160</Characters>
  <Application>Microsoft Office Word</Application>
  <DocSecurity>0</DocSecurity>
  <Lines>34</Lines>
  <Paragraphs>9</Paragraphs>
  <ScaleCrop>false</ScaleCrop>
  <Company>Grizli777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2017-12-12T19:09:00Z</dcterms:created>
  <dcterms:modified xsi:type="dcterms:W3CDTF">2017-12-12T19:09:00Z</dcterms:modified>
</cp:coreProperties>
</file>