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82A" w:rsidRPr="00F2182A" w:rsidRDefault="00F2182A" w:rsidP="00F2182A">
      <w:pPr>
        <w:spacing w:after="0" w:line="240" w:lineRule="auto"/>
        <w:rPr>
          <w:rFonts w:ascii="Times New Roman" w:eastAsia="Times New Roman" w:hAnsi="Times New Roman" w:cs="Times New Roman"/>
          <w:sz w:val="24"/>
          <w:szCs w:val="24"/>
          <w:lang w:eastAsia="ru-RU"/>
        </w:rPr>
      </w:pPr>
      <w:r w:rsidRPr="00F2182A">
        <w:rPr>
          <w:rFonts w:ascii="Times New Roman" w:eastAsia="Times New Roman" w:hAnsi="Times New Roman" w:cs="Times New Roman"/>
          <w:sz w:val="24"/>
          <w:szCs w:val="24"/>
          <w:lang w:eastAsia="ru-RU"/>
        </w:rPr>
        <w:br/>
      </w:r>
      <w:r w:rsidRPr="00F2182A">
        <w:rPr>
          <w:rFonts w:ascii="Times New Roman" w:eastAsia="Times New Roman" w:hAnsi="Times New Roman" w:cs="Times New Roman"/>
          <w:sz w:val="24"/>
          <w:szCs w:val="24"/>
          <w:lang w:eastAsia="ru-RU"/>
        </w:rPr>
        <w:br/>
      </w:r>
      <w:hyperlink r:id="rId4" w:history="1">
        <w:proofErr w:type="spellStart"/>
        <w:r w:rsidRPr="00F2182A">
          <w:rPr>
            <w:rFonts w:ascii="Times New Roman" w:eastAsia="Times New Roman" w:hAnsi="Times New Roman" w:cs="Times New Roman"/>
            <w:b/>
            <w:bCs/>
            <w:color w:val="000000"/>
            <w:sz w:val="24"/>
            <w:szCs w:val="24"/>
            <w:u w:val="single"/>
            <w:lang w:eastAsia="ru-RU"/>
          </w:rPr>
          <w:t>Цариковский</w:t>
        </w:r>
        <w:proofErr w:type="spellEnd"/>
        <w:r w:rsidRPr="00F2182A">
          <w:rPr>
            <w:rFonts w:ascii="Times New Roman" w:eastAsia="Times New Roman" w:hAnsi="Times New Roman" w:cs="Times New Roman"/>
            <w:b/>
            <w:bCs/>
            <w:color w:val="000000"/>
            <w:sz w:val="24"/>
            <w:szCs w:val="24"/>
            <w:u w:val="single"/>
            <w:lang w:eastAsia="ru-RU"/>
          </w:rPr>
          <w:t xml:space="preserve"> В.В.</w:t>
        </w:r>
      </w:hyperlink>
      <w:r w:rsidRPr="00F2182A">
        <w:rPr>
          <w:rFonts w:ascii="Times New Roman" w:eastAsia="Times New Roman" w:hAnsi="Times New Roman" w:cs="Times New Roman"/>
          <w:sz w:val="24"/>
          <w:szCs w:val="24"/>
          <w:lang w:eastAsia="ru-RU"/>
        </w:rPr>
        <w:br/>
      </w:r>
      <w:hyperlink r:id="rId5" w:history="1">
        <w:proofErr w:type="spellStart"/>
        <w:r w:rsidRPr="00F2182A">
          <w:rPr>
            <w:rFonts w:ascii="Times New Roman" w:eastAsia="Times New Roman" w:hAnsi="Times New Roman" w:cs="Times New Roman"/>
            <w:b/>
            <w:bCs/>
            <w:color w:val="000000"/>
            <w:sz w:val="24"/>
            <w:szCs w:val="24"/>
            <w:u w:val="single"/>
            <w:lang w:eastAsia="ru-RU"/>
          </w:rPr>
          <w:t>Сакович</w:t>
        </w:r>
        <w:proofErr w:type="spellEnd"/>
        <w:r w:rsidRPr="00F2182A">
          <w:rPr>
            <w:rFonts w:ascii="Times New Roman" w:eastAsia="Times New Roman" w:hAnsi="Times New Roman" w:cs="Times New Roman"/>
            <w:b/>
            <w:bCs/>
            <w:color w:val="000000"/>
            <w:sz w:val="24"/>
            <w:szCs w:val="24"/>
            <w:u w:val="single"/>
            <w:lang w:eastAsia="ru-RU"/>
          </w:rPr>
          <w:t xml:space="preserve"> В.В.</w:t>
        </w:r>
      </w:hyperlink>
      <w:r w:rsidRPr="00F2182A">
        <w:rPr>
          <w:rFonts w:ascii="Times New Roman" w:eastAsia="Times New Roman" w:hAnsi="Times New Roman" w:cs="Times New Roman"/>
          <w:sz w:val="24"/>
          <w:szCs w:val="24"/>
          <w:lang w:eastAsia="ru-RU"/>
        </w:rPr>
        <w:br/>
      </w:r>
      <w:hyperlink r:id="rId6" w:history="1">
        <w:r w:rsidRPr="00F2182A">
          <w:rPr>
            <w:rFonts w:ascii="Times New Roman" w:eastAsia="Times New Roman" w:hAnsi="Times New Roman" w:cs="Times New Roman"/>
            <w:b/>
            <w:bCs/>
            <w:color w:val="000000"/>
            <w:sz w:val="24"/>
            <w:szCs w:val="24"/>
            <w:u w:val="single"/>
            <w:lang w:eastAsia="ru-RU"/>
          </w:rPr>
          <w:t>Ященко И.А.</w:t>
        </w:r>
      </w:hyperlink>
      <w:r w:rsidRPr="00F2182A">
        <w:rPr>
          <w:rFonts w:ascii="Times New Roman" w:eastAsia="Times New Roman" w:hAnsi="Times New Roman" w:cs="Times New Roman"/>
          <w:sz w:val="24"/>
          <w:szCs w:val="24"/>
          <w:lang w:eastAsia="ru-RU"/>
        </w:rPr>
        <w:br/>
      </w:r>
      <w:hyperlink r:id="rId7" w:history="1">
        <w:r w:rsidRPr="00F2182A">
          <w:rPr>
            <w:rFonts w:ascii="Times New Roman" w:eastAsia="Times New Roman" w:hAnsi="Times New Roman" w:cs="Times New Roman"/>
            <w:b/>
            <w:bCs/>
            <w:color w:val="000000"/>
            <w:sz w:val="24"/>
            <w:szCs w:val="24"/>
            <w:u w:val="single"/>
            <w:lang w:eastAsia="ru-RU"/>
          </w:rPr>
          <w:t>Запорожец В.Д.</w:t>
        </w:r>
      </w:hyperlink>
      <w:r w:rsidRPr="00F2182A">
        <w:rPr>
          <w:rFonts w:ascii="Times New Roman" w:eastAsia="Times New Roman" w:hAnsi="Times New Roman" w:cs="Times New Roman"/>
          <w:sz w:val="24"/>
          <w:szCs w:val="24"/>
          <w:lang w:eastAsia="ru-RU"/>
        </w:rPr>
        <w:br/>
      </w:r>
      <w:hyperlink r:id="rId8" w:history="1">
        <w:r w:rsidRPr="00F2182A">
          <w:rPr>
            <w:rFonts w:ascii="Times New Roman" w:eastAsia="Times New Roman" w:hAnsi="Times New Roman" w:cs="Times New Roman"/>
            <w:b/>
            <w:bCs/>
            <w:color w:val="000000"/>
            <w:sz w:val="24"/>
            <w:szCs w:val="24"/>
            <w:u w:val="single"/>
            <w:lang w:eastAsia="ru-RU"/>
          </w:rPr>
          <w:t>Пугач Н.К.</w:t>
        </w:r>
      </w:hyperlink>
      <w:r w:rsidRPr="00F2182A">
        <w:rPr>
          <w:rFonts w:ascii="Times New Roman" w:eastAsia="Times New Roman" w:hAnsi="Times New Roman" w:cs="Times New Roman"/>
          <w:sz w:val="24"/>
          <w:szCs w:val="24"/>
          <w:lang w:eastAsia="ru-RU"/>
        </w:rPr>
        <w:br/>
      </w:r>
      <w:hyperlink r:id="rId9" w:history="1">
        <w:r w:rsidRPr="00F2182A">
          <w:rPr>
            <w:rFonts w:ascii="Times New Roman" w:eastAsia="Times New Roman" w:hAnsi="Times New Roman" w:cs="Times New Roman"/>
            <w:b/>
            <w:bCs/>
            <w:color w:val="000000"/>
            <w:sz w:val="24"/>
            <w:szCs w:val="24"/>
            <w:u w:val="single"/>
            <w:lang w:eastAsia="ru-RU"/>
          </w:rPr>
          <w:t>Корчаков В.Ф.</w:t>
        </w:r>
      </w:hyperlink>
      <w:r w:rsidRPr="00F2182A">
        <w:rPr>
          <w:rFonts w:ascii="Times New Roman" w:eastAsia="Times New Roman" w:hAnsi="Times New Roman" w:cs="Times New Roman"/>
          <w:sz w:val="24"/>
          <w:szCs w:val="24"/>
          <w:lang w:eastAsia="ru-RU"/>
        </w:rPr>
        <w:br/>
      </w:r>
      <w:hyperlink r:id="rId10" w:history="1">
        <w:proofErr w:type="spellStart"/>
        <w:r w:rsidRPr="00F2182A">
          <w:rPr>
            <w:rFonts w:ascii="Times New Roman" w:eastAsia="Times New Roman" w:hAnsi="Times New Roman" w:cs="Times New Roman"/>
            <w:b/>
            <w:bCs/>
            <w:color w:val="000000"/>
            <w:sz w:val="24"/>
            <w:szCs w:val="24"/>
            <w:u w:val="single"/>
            <w:lang w:eastAsia="ru-RU"/>
          </w:rPr>
          <w:t>Мигуль</w:t>
        </w:r>
        <w:proofErr w:type="spellEnd"/>
        <w:r w:rsidRPr="00F2182A">
          <w:rPr>
            <w:rFonts w:ascii="Times New Roman" w:eastAsia="Times New Roman" w:hAnsi="Times New Roman" w:cs="Times New Roman"/>
            <w:b/>
            <w:bCs/>
            <w:color w:val="000000"/>
            <w:sz w:val="24"/>
            <w:szCs w:val="24"/>
            <w:u w:val="single"/>
            <w:lang w:eastAsia="ru-RU"/>
          </w:rPr>
          <w:t xml:space="preserve"> А.Ф.</w:t>
        </w:r>
      </w:hyperlink>
    </w:p>
    <w:p w:rsidR="00F2182A" w:rsidRPr="00F2182A" w:rsidRDefault="00F2182A" w:rsidP="00F2182A">
      <w:pPr>
        <w:spacing w:after="0" w:line="240" w:lineRule="auto"/>
        <w:rPr>
          <w:rFonts w:ascii="Times New Roman" w:eastAsia="Times New Roman" w:hAnsi="Times New Roman" w:cs="Times New Roman"/>
          <w:sz w:val="24"/>
          <w:szCs w:val="24"/>
          <w:lang w:eastAsia="ru-RU"/>
        </w:rPr>
      </w:pPr>
    </w:p>
    <w:p w:rsidR="00F2182A" w:rsidRPr="00F2182A" w:rsidRDefault="00F2182A" w:rsidP="00F2182A">
      <w:pPr>
        <w:spacing w:after="240" w:line="240" w:lineRule="auto"/>
        <w:rPr>
          <w:rFonts w:ascii="Times New Roman" w:eastAsia="Times New Roman" w:hAnsi="Times New Roman" w:cs="Times New Roman"/>
          <w:sz w:val="24"/>
          <w:szCs w:val="24"/>
          <w:lang w:eastAsia="ru-RU"/>
        </w:rPr>
      </w:pPr>
      <w:r w:rsidRPr="00F2182A">
        <w:rPr>
          <w:rFonts w:ascii="Times New Roman" w:eastAsia="Times New Roman" w:hAnsi="Times New Roman" w:cs="Times New Roman"/>
          <w:b/>
          <w:bCs/>
          <w:sz w:val="24"/>
          <w:szCs w:val="24"/>
          <w:lang w:eastAsia="ru-RU"/>
        </w:rPr>
        <w:t>Пьезоэлектрический геофон (RU 2022303):</w:t>
      </w:r>
    </w:p>
    <w:p w:rsidR="00F2182A" w:rsidRPr="00F2182A" w:rsidRDefault="00F2182A" w:rsidP="00F2182A">
      <w:pPr>
        <w:spacing w:after="0" w:line="240" w:lineRule="auto"/>
        <w:rPr>
          <w:rFonts w:ascii="Times New Roman" w:eastAsia="Times New Roman" w:hAnsi="Times New Roman" w:cs="Times New Roman"/>
          <w:sz w:val="24"/>
          <w:szCs w:val="24"/>
          <w:lang w:eastAsia="ru-RU"/>
        </w:rPr>
      </w:pPr>
      <w:hyperlink r:id="rId11" w:history="1">
        <w:r w:rsidRPr="00F2182A">
          <w:rPr>
            <w:rFonts w:ascii="Times New Roman" w:eastAsia="Times New Roman" w:hAnsi="Times New Roman" w:cs="Times New Roman"/>
            <w:b/>
            <w:bCs/>
            <w:color w:val="000000"/>
            <w:sz w:val="24"/>
            <w:szCs w:val="24"/>
            <w:u w:val="single"/>
            <w:lang w:eastAsia="ru-RU"/>
          </w:rPr>
          <w:t>G01V1/16</w:t>
        </w:r>
        <w:r w:rsidRPr="00F2182A">
          <w:rPr>
            <w:rFonts w:ascii="Times New Roman" w:eastAsia="Times New Roman" w:hAnsi="Times New Roman" w:cs="Times New Roman"/>
            <w:color w:val="000000"/>
            <w:sz w:val="24"/>
            <w:szCs w:val="24"/>
            <w:u w:val="single"/>
            <w:lang w:eastAsia="ru-RU"/>
          </w:rPr>
          <w:t xml:space="preserve"> - приемники сейсмических сигналов (устройства для измерения вибраций G01H; устройства для измерения ускорения или подземных толчков G01P; микрофоны и подобные акустические электромеханические преобразователи H04R;) специальные приспособления для них</w:t>
        </w:r>
      </w:hyperlink>
      <w:r w:rsidRPr="00F2182A">
        <w:rPr>
          <w:rFonts w:ascii="Times New Roman" w:eastAsia="Times New Roman" w:hAnsi="Times New Roman" w:cs="Times New Roman"/>
          <w:sz w:val="24"/>
          <w:szCs w:val="24"/>
          <w:lang w:eastAsia="ru-RU"/>
        </w:rPr>
        <w:t xml:space="preserve"> </w:t>
      </w:r>
    </w:p>
    <w:p w:rsidR="00F2182A" w:rsidRPr="00F2182A" w:rsidRDefault="00F2182A" w:rsidP="00F2182A">
      <w:pPr>
        <w:spacing w:after="0" w:line="240" w:lineRule="auto"/>
        <w:rPr>
          <w:rFonts w:ascii="Times New Roman" w:eastAsia="Times New Roman" w:hAnsi="Times New Roman" w:cs="Times New Roman"/>
          <w:sz w:val="24"/>
          <w:szCs w:val="24"/>
          <w:lang w:eastAsia="ru-RU"/>
        </w:rPr>
      </w:pPr>
      <w:r w:rsidRPr="00F2182A">
        <w:rPr>
          <w:rFonts w:ascii="Times New Roman" w:eastAsia="Times New Roman" w:hAnsi="Times New Roman" w:cs="Times New Roman"/>
          <w:sz w:val="24"/>
          <w:szCs w:val="24"/>
          <w:lang w:eastAsia="ru-RU"/>
        </w:rPr>
        <w:br/>
      </w:r>
      <w:proofErr w:type="spellStart"/>
      <w:r w:rsidRPr="00F2182A">
        <w:rPr>
          <w:rFonts w:ascii="Times New Roman" w:eastAsia="Times New Roman" w:hAnsi="Times New Roman" w:cs="Times New Roman"/>
          <w:b/>
          <w:bCs/>
          <w:sz w:val="24"/>
          <w:szCs w:val="24"/>
          <w:lang w:eastAsia="ru-RU"/>
        </w:rPr>
        <w:t>Вледельцы</w:t>
      </w:r>
      <w:proofErr w:type="spellEnd"/>
      <w:r w:rsidRPr="00F2182A">
        <w:rPr>
          <w:rFonts w:ascii="Times New Roman" w:eastAsia="Times New Roman" w:hAnsi="Times New Roman" w:cs="Times New Roman"/>
          <w:b/>
          <w:bCs/>
          <w:sz w:val="24"/>
          <w:szCs w:val="24"/>
          <w:lang w:eastAsia="ru-RU"/>
        </w:rPr>
        <w:t xml:space="preserve"> патента:</w:t>
      </w:r>
      <w:r w:rsidRPr="00F2182A">
        <w:rPr>
          <w:rFonts w:ascii="Times New Roman" w:eastAsia="Times New Roman" w:hAnsi="Times New Roman" w:cs="Times New Roman"/>
          <w:sz w:val="24"/>
          <w:szCs w:val="24"/>
          <w:lang w:eastAsia="ru-RU"/>
        </w:rPr>
        <w:br/>
      </w:r>
      <w:r w:rsidRPr="00F2182A">
        <w:rPr>
          <w:rFonts w:ascii="Times New Roman" w:eastAsia="Times New Roman" w:hAnsi="Times New Roman" w:cs="Times New Roman"/>
          <w:sz w:val="24"/>
          <w:szCs w:val="24"/>
          <w:lang w:eastAsia="ru-RU"/>
        </w:rPr>
        <w:br/>
      </w:r>
      <w:hyperlink r:id="rId12" w:history="1">
        <w:proofErr w:type="spellStart"/>
        <w:r w:rsidRPr="00F2182A">
          <w:rPr>
            <w:rFonts w:ascii="Times New Roman" w:eastAsia="Times New Roman" w:hAnsi="Times New Roman" w:cs="Times New Roman"/>
            <w:b/>
            <w:bCs/>
            <w:color w:val="000000"/>
            <w:sz w:val="24"/>
            <w:szCs w:val="24"/>
            <w:u w:val="single"/>
            <w:lang w:eastAsia="ru-RU"/>
          </w:rPr>
          <w:t>Цариковский</w:t>
        </w:r>
        <w:proofErr w:type="spellEnd"/>
        <w:r w:rsidRPr="00F2182A">
          <w:rPr>
            <w:rFonts w:ascii="Times New Roman" w:eastAsia="Times New Roman" w:hAnsi="Times New Roman" w:cs="Times New Roman"/>
            <w:b/>
            <w:bCs/>
            <w:color w:val="000000"/>
            <w:sz w:val="24"/>
            <w:szCs w:val="24"/>
            <w:u w:val="single"/>
            <w:lang w:eastAsia="ru-RU"/>
          </w:rPr>
          <w:t xml:space="preserve"> Владимир Валентинович</w:t>
        </w:r>
      </w:hyperlink>
      <w:r w:rsidRPr="00F2182A">
        <w:rPr>
          <w:rFonts w:ascii="Times New Roman" w:eastAsia="Times New Roman" w:hAnsi="Times New Roman" w:cs="Times New Roman"/>
          <w:sz w:val="24"/>
          <w:szCs w:val="24"/>
          <w:lang w:eastAsia="ru-RU"/>
        </w:rPr>
        <w:br/>
      </w:r>
      <w:hyperlink r:id="rId13" w:history="1">
        <w:proofErr w:type="spellStart"/>
        <w:r w:rsidRPr="00F2182A">
          <w:rPr>
            <w:rFonts w:ascii="Times New Roman" w:eastAsia="Times New Roman" w:hAnsi="Times New Roman" w:cs="Times New Roman"/>
            <w:b/>
            <w:bCs/>
            <w:color w:val="000000"/>
            <w:sz w:val="24"/>
            <w:szCs w:val="24"/>
            <w:u w:val="single"/>
            <w:lang w:eastAsia="ru-RU"/>
          </w:rPr>
          <w:t>Сакович</w:t>
        </w:r>
        <w:proofErr w:type="spellEnd"/>
        <w:r w:rsidRPr="00F2182A">
          <w:rPr>
            <w:rFonts w:ascii="Times New Roman" w:eastAsia="Times New Roman" w:hAnsi="Times New Roman" w:cs="Times New Roman"/>
            <w:b/>
            <w:bCs/>
            <w:color w:val="000000"/>
            <w:sz w:val="24"/>
            <w:szCs w:val="24"/>
            <w:u w:val="single"/>
            <w:lang w:eastAsia="ru-RU"/>
          </w:rPr>
          <w:t xml:space="preserve"> Владислав Викторович</w:t>
        </w:r>
      </w:hyperlink>
      <w:r w:rsidRPr="00F2182A">
        <w:rPr>
          <w:rFonts w:ascii="Times New Roman" w:eastAsia="Times New Roman" w:hAnsi="Times New Roman" w:cs="Times New Roman"/>
          <w:sz w:val="24"/>
          <w:szCs w:val="24"/>
          <w:lang w:eastAsia="ru-RU"/>
        </w:rPr>
        <w:br/>
      </w:r>
      <w:hyperlink r:id="rId14" w:history="1">
        <w:r w:rsidRPr="00F2182A">
          <w:rPr>
            <w:rFonts w:ascii="Times New Roman" w:eastAsia="Times New Roman" w:hAnsi="Times New Roman" w:cs="Times New Roman"/>
            <w:b/>
            <w:bCs/>
            <w:color w:val="000000"/>
            <w:sz w:val="24"/>
            <w:szCs w:val="24"/>
            <w:u w:val="single"/>
            <w:lang w:eastAsia="ru-RU"/>
          </w:rPr>
          <w:t xml:space="preserve">Корчаков </w:t>
        </w:r>
        <w:proofErr w:type="spellStart"/>
        <w:r w:rsidRPr="00F2182A">
          <w:rPr>
            <w:rFonts w:ascii="Times New Roman" w:eastAsia="Times New Roman" w:hAnsi="Times New Roman" w:cs="Times New Roman"/>
            <w:b/>
            <w:bCs/>
            <w:color w:val="000000"/>
            <w:sz w:val="24"/>
            <w:szCs w:val="24"/>
            <w:u w:val="single"/>
            <w:lang w:eastAsia="ru-RU"/>
          </w:rPr>
          <w:t>Вололен</w:t>
        </w:r>
        <w:proofErr w:type="spellEnd"/>
        <w:r w:rsidRPr="00F2182A">
          <w:rPr>
            <w:rFonts w:ascii="Times New Roman" w:eastAsia="Times New Roman" w:hAnsi="Times New Roman" w:cs="Times New Roman"/>
            <w:b/>
            <w:bCs/>
            <w:color w:val="000000"/>
            <w:sz w:val="24"/>
            <w:szCs w:val="24"/>
            <w:u w:val="single"/>
            <w:lang w:eastAsia="ru-RU"/>
          </w:rPr>
          <w:t xml:space="preserve"> </w:t>
        </w:r>
        <w:proofErr w:type="spellStart"/>
        <w:r w:rsidRPr="00F2182A">
          <w:rPr>
            <w:rFonts w:ascii="Times New Roman" w:eastAsia="Times New Roman" w:hAnsi="Times New Roman" w:cs="Times New Roman"/>
            <w:b/>
            <w:bCs/>
            <w:color w:val="000000"/>
            <w:sz w:val="24"/>
            <w:szCs w:val="24"/>
            <w:u w:val="single"/>
            <w:lang w:eastAsia="ru-RU"/>
          </w:rPr>
          <w:t>Фролович</w:t>
        </w:r>
        <w:proofErr w:type="spellEnd"/>
      </w:hyperlink>
      <w:r w:rsidRPr="00F2182A">
        <w:rPr>
          <w:rFonts w:ascii="Times New Roman" w:eastAsia="Times New Roman" w:hAnsi="Times New Roman" w:cs="Times New Roman"/>
          <w:sz w:val="24"/>
          <w:szCs w:val="24"/>
          <w:lang w:eastAsia="ru-RU"/>
        </w:rPr>
        <w:br/>
      </w:r>
      <w:r w:rsidRPr="00F2182A">
        <w:rPr>
          <w:rFonts w:ascii="Times New Roman" w:eastAsia="Times New Roman" w:hAnsi="Times New Roman" w:cs="Times New Roman"/>
          <w:sz w:val="24"/>
          <w:szCs w:val="24"/>
          <w:lang w:eastAsia="ru-RU"/>
        </w:rPr>
        <w:br/>
      </w:r>
    </w:p>
    <w:p w:rsidR="00F2182A" w:rsidRPr="00F2182A" w:rsidRDefault="00F2182A" w:rsidP="00F2182A">
      <w:pPr>
        <w:spacing w:before="100" w:beforeAutospacing="1" w:after="100" w:afterAutospacing="1" w:line="240" w:lineRule="auto"/>
        <w:rPr>
          <w:rFonts w:ascii="Times New Roman" w:eastAsia="Times New Roman" w:hAnsi="Times New Roman" w:cs="Times New Roman"/>
          <w:sz w:val="24"/>
          <w:szCs w:val="24"/>
          <w:lang w:eastAsia="ru-RU"/>
        </w:rPr>
      </w:pPr>
      <w:r w:rsidRPr="00F2182A">
        <w:rPr>
          <w:rFonts w:ascii="Times New Roman" w:eastAsia="Times New Roman" w:hAnsi="Times New Roman" w:cs="Times New Roman"/>
          <w:sz w:val="24"/>
          <w:szCs w:val="24"/>
          <w:lang w:eastAsia="ru-RU"/>
        </w:rPr>
        <w:t> </w:t>
      </w:r>
    </w:p>
    <w:p w:rsidR="00F2182A" w:rsidRPr="00F2182A" w:rsidRDefault="00F2182A" w:rsidP="00F2182A">
      <w:pPr>
        <w:spacing w:before="100" w:beforeAutospacing="1" w:after="100" w:afterAutospacing="1" w:line="240" w:lineRule="auto"/>
        <w:rPr>
          <w:rFonts w:ascii="Times New Roman" w:eastAsia="Times New Roman" w:hAnsi="Times New Roman" w:cs="Times New Roman"/>
          <w:sz w:val="24"/>
          <w:szCs w:val="24"/>
          <w:lang w:eastAsia="ru-RU"/>
        </w:rPr>
      </w:pPr>
      <w:r w:rsidRPr="00F2182A">
        <w:rPr>
          <w:rFonts w:ascii="Times New Roman" w:eastAsia="Times New Roman" w:hAnsi="Times New Roman" w:cs="Times New Roman"/>
          <w:sz w:val="24"/>
          <w:szCs w:val="24"/>
          <w:lang w:eastAsia="ru-RU"/>
        </w:rPr>
        <w:t xml:space="preserve">Использование: в горном деле, в частности в качестве средств контроля состояния горного массива при добыче полезного ископаемого и складирования отходов производства. Сущность изобретения: геофон содержит в качестве чувствительного элемента </w:t>
      </w:r>
      <w:proofErr w:type="spellStart"/>
      <w:r w:rsidRPr="00F2182A">
        <w:rPr>
          <w:rFonts w:ascii="Times New Roman" w:eastAsia="Times New Roman" w:hAnsi="Times New Roman" w:cs="Times New Roman"/>
          <w:sz w:val="24"/>
          <w:szCs w:val="24"/>
          <w:lang w:eastAsia="ru-RU"/>
        </w:rPr>
        <w:t>пьезоэлемент</w:t>
      </w:r>
      <w:proofErr w:type="spellEnd"/>
      <w:r w:rsidRPr="00F2182A">
        <w:rPr>
          <w:rFonts w:ascii="Times New Roman" w:eastAsia="Times New Roman" w:hAnsi="Times New Roman" w:cs="Times New Roman"/>
          <w:sz w:val="24"/>
          <w:szCs w:val="24"/>
          <w:lang w:eastAsia="ru-RU"/>
        </w:rPr>
        <w:t xml:space="preserve">. Последний вместе с усилителем низкой частоты размещен в герметизированном корпусе. На корпусе закреплен волновод. Он может быть выполнен спиральным или петлеобразным. Длина волновода соответствует мощности контролируемого массива. 3 </w:t>
      </w:r>
      <w:proofErr w:type="spellStart"/>
      <w:r w:rsidRPr="00F2182A">
        <w:rPr>
          <w:rFonts w:ascii="Times New Roman" w:eastAsia="Times New Roman" w:hAnsi="Times New Roman" w:cs="Times New Roman"/>
          <w:sz w:val="24"/>
          <w:szCs w:val="24"/>
          <w:lang w:eastAsia="ru-RU"/>
        </w:rPr>
        <w:t>з.п</w:t>
      </w:r>
      <w:proofErr w:type="spellEnd"/>
      <w:r w:rsidRPr="00F2182A">
        <w:rPr>
          <w:rFonts w:ascii="Times New Roman" w:eastAsia="Times New Roman" w:hAnsi="Times New Roman" w:cs="Times New Roman"/>
          <w:sz w:val="24"/>
          <w:szCs w:val="24"/>
          <w:lang w:eastAsia="ru-RU"/>
        </w:rPr>
        <w:t xml:space="preserve">. </w:t>
      </w:r>
      <w:proofErr w:type="spellStart"/>
      <w:r w:rsidRPr="00F2182A">
        <w:rPr>
          <w:rFonts w:ascii="Times New Roman" w:eastAsia="Times New Roman" w:hAnsi="Times New Roman" w:cs="Times New Roman"/>
          <w:sz w:val="24"/>
          <w:szCs w:val="24"/>
          <w:lang w:eastAsia="ru-RU"/>
        </w:rPr>
        <w:t>ф-лы</w:t>
      </w:r>
      <w:proofErr w:type="spellEnd"/>
      <w:r w:rsidRPr="00F2182A">
        <w:rPr>
          <w:rFonts w:ascii="Times New Roman" w:eastAsia="Times New Roman" w:hAnsi="Times New Roman" w:cs="Times New Roman"/>
          <w:sz w:val="24"/>
          <w:szCs w:val="24"/>
          <w:lang w:eastAsia="ru-RU"/>
        </w:rPr>
        <w:t>, 11 ил.</w:t>
      </w:r>
    </w:p>
    <w:p w:rsidR="00F2182A" w:rsidRPr="00F2182A" w:rsidRDefault="00F2182A" w:rsidP="00F2182A">
      <w:pPr>
        <w:spacing w:before="100" w:beforeAutospacing="1" w:after="100" w:afterAutospacing="1" w:line="240" w:lineRule="auto"/>
        <w:rPr>
          <w:rFonts w:ascii="Times New Roman" w:eastAsia="Times New Roman" w:hAnsi="Times New Roman" w:cs="Times New Roman"/>
          <w:sz w:val="24"/>
          <w:szCs w:val="24"/>
          <w:lang w:eastAsia="ru-RU"/>
        </w:rPr>
      </w:pPr>
      <w:r w:rsidRPr="00F2182A">
        <w:rPr>
          <w:rFonts w:ascii="Times New Roman" w:eastAsia="Times New Roman" w:hAnsi="Times New Roman" w:cs="Times New Roman"/>
          <w:sz w:val="24"/>
          <w:szCs w:val="24"/>
          <w:lang w:eastAsia="ru-RU"/>
        </w:rPr>
        <w:t>Изобретение относится к горному делу, в частности к измерению акустической эмиссии, возникающей от внутренних разрушений горного массива, и может быть использовано при открытой и подземной добыче полезного ископаемого, а также на предприятиях, на которых в результате их производственной деятельности образуются отвалы, состоящие из скальных и смешанных пород.</w:t>
      </w:r>
    </w:p>
    <w:p w:rsidR="00F2182A" w:rsidRPr="00F2182A" w:rsidRDefault="00F2182A" w:rsidP="00F2182A">
      <w:pPr>
        <w:spacing w:before="100" w:beforeAutospacing="1" w:after="100" w:afterAutospacing="1" w:line="240" w:lineRule="auto"/>
        <w:rPr>
          <w:rFonts w:ascii="Times New Roman" w:eastAsia="Times New Roman" w:hAnsi="Times New Roman" w:cs="Times New Roman"/>
          <w:sz w:val="24"/>
          <w:szCs w:val="24"/>
          <w:lang w:eastAsia="ru-RU"/>
        </w:rPr>
      </w:pPr>
      <w:r w:rsidRPr="00F2182A">
        <w:rPr>
          <w:rFonts w:ascii="Times New Roman" w:eastAsia="Times New Roman" w:hAnsi="Times New Roman" w:cs="Times New Roman"/>
          <w:sz w:val="24"/>
          <w:szCs w:val="24"/>
          <w:lang w:eastAsia="ru-RU"/>
        </w:rPr>
        <w:t xml:space="preserve">Известен сейсмоприемник, содержащий размещенный в герметичном корпусе </w:t>
      </w:r>
      <w:proofErr w:type="spellStart"/>
      <w:r w:rsidRPr="00F2182A">
        <w:rPr>
          <w:rFonts w:ascii="Times New Roman" w:eastAsia="Times New Roman" w:hAnsi="Times New Roman" w:cs="Times New Roman"/>
          <w:sz w:val="24"/>
          <w:szCs w:val="24"/>
          <w:lang w:eastAsia="ru-RU"/>
        </w:rPr>
        <w:t>пьезоэлемент</w:t>
      </w:r>
      <w:proofErr w:type="spellEnd"/>
      <w:r w:rsidRPr="00F2182A">
        <w:rPr>
          <w:rFonts w:ascii="Times New Roman" w:eastAsia="Times New Roman" w:hAnsi="Times New Roman" w:cs="Times New Roman"/>
          <w:sz w:val="24"/>
          <w:szCs w:val="24"/>
          <w:lang w:eastAsia="ru-RU"/>
        </w:rPr>
        <w:t xml:space="preserve"> [1]. Корпус сейсмоприемника снабжен установочным штырем, предназначенным для механической связи с массивом. Данное устройство может быть использовано преимущественно для регистрации сигналов сейсмического диапазона.</w:t>
      </w:r>
    </w:p>
    <w:p w:rsidR="00F2182A" w:rsidRPr="00F2182A" w:rsidRDefault="00F2182A" w:rsidP="00F2182A">
      <w:pPr>
        <w:spacing w:before="100" w:beforeAutospacing="1" w:after="100" w:afterAutospacing="1" w:line="240" w:lineRule="auto"/>
        <w:rPr>
          <w:rFonts w:ascii="Times New Roman" w:eastAsia="Times New Roman" w:hAnsi="Times New Roman" w:cs="Times New Roman"/>
          <w:sz w:val="24"/>
          <w:szCs w:val="24"/>
          <w:lang w:eastAsia="ru-RU"/>
        </w:rPr>
      </w:pPr>
      <w:r w:rsidRPr="00F2182A">
        <w:rPr>
          <w:rFonts w:ascii="Times New Roman" w:eastAsia="Times New Roman" w:hAnsi="Times New Roman" w:cs="Times New Roman"/>
          <w:sz w:val="24"/>
          <w:szCs w:val="24"/>
          <w:lang w:eastAsia="ru-RU"/>
        </w:rPr>
        <w:t xml:space="preserve">Наиболее близким по технической сущности и достигаемому результату к изобретению является пьезоэлектрический геофон, содержащий герметизированный цилиндрический корпус, в котором размещены </w:t>
      </w:r>
      <w:proofErr w:type="spellStart"/>
      <w:r w:rsidRPr="00F2182A">
        <w:rPr>
          <w:rFonts w:ascii="Times New Roman" w:eastAsia="Times New Roman" w:hAnsi="Times New Roman" w:cs="Times New Roman"/>
          <w:sz w:val="24"/>
          <w:szCs w:val="24"/>
          <w:lang w:eastAsia="ru-RU"/>
        </w:rPr>
        <w:t>пьезоэлемент</w:t>
      </w:r>
      <w:proofErr w:type="spellEnd"/>
      <w:r w:rsidRPr="00F2182A">
        <w:rPr>
          <w:rFonts w:ascii="Times New Roman" w:eastAsia="Times New Roman" w:hAnsi="Times New Roman" w:cs="Times New Roman"/>
          <w:sz w:val="24"/>
          <w:szCs w:val="24"/>
          <w:lang w:eastAsia="ru-RU"/>
        </w:rPr>
        <w:t xml:space="preserve">, его держатель Г-образной формы, </w:t>
      </w:r>
      <w:proofErr w:type="spellStart"/>
      <w:r w:rsidRPr="00F2182A">
        <w:rPr>
          <w:rFonts w:ascii="Times New Roman" w:eastAsia="Times New Roman" w:hAnsi="Times New Roman" w:cs="Times New Roman"/>
          <w:sz w:val="24"/>
          <w:szCs w:val="24"/>
          <w:lang w:eastAsia="ru-RU"/>
        </w:rPr>
        <w:t>консольно</w:t>
      </w:r>
      <w:proofErr w:type="spellEnd"/>
      <w:r w:rsidRPr="00F2182A">
        <w:rPr>
          <w:rFonts w:ascii="Times New Roman" w:eastAsia="Times New Roman" w:hAnsi="Times New Roman" w:cs="Times New Roman"/>
          <w:sz w:val="24"/>
          <w:szCs w:val="24"/>
          <w:lang w:eastAsia="ru-RU"/>
        </w:rPr>
        <w:t xml:space="preserve"> соединенный с цилиндрическим корпусом, усилитель, выход которого соединен с кабелем, проходящим через герметизирующие уплотнители [2] . В цилиндрический корпус введены шарикоподшипник с осью и скользящий контакт, токопроводящее кольцо </w:t>
      </w:r>
      <w:r w:rsidRPr="00F2182A">
        <w:rPr>
          <w:rFonts w:ascii="Times New Roman" w:eastAsia="Times New Roman" w:hAnsi="Times New Roman" w:cs="Times New Roman"/>
          <w:sz w:val="24"/>
          <w:szCs w:val="24"/>
          <w:lang w:eastAsia="ru-RU"/>
        </w:rPr>
        <w:lastRenderedPageBreak/>
        <w:t xml:space="preserve">которого установлено на цилиндрическом корпусе и соединено с выходом усилителя, а контактный лепесток установлен на держателе и соединен с </w:t>
      </w:r>
      <w:proofErr w:type="spellStart"/>
      <w:r w:rsidRPr="00F2182A">
        <w:rPr>
          <w:rFonts w:ascii="Times New Roman" w:eastAsia="Times New Roman" w:hAnsi="Times New Roman" w:cs="Times New Roman"/>
          <w:sz w:val="24"/>
          <w:szCs w:val="24"/>
          <w:lang w:eastAsia="ru-RU"/>
        </w:rPr>
        <w:t>пьезоэлементом</w:t>
      </w:r>
      <w:proofErr w:type="spellEnd"/>
      <w:r w:rsidRPr="00F2182A">
        <w:rPr>
          <w:rFonts w:ascii="Times New Roman" w:eastAsia="Times New Roman" w:hAnsi="Times New Roman" w:cs="Times New Roman"/>
          <w:sz w:val="24"/>
          <w:szCs w:val="24"/>
          <w:lang w:eastAsia="ru-RU"/>
        </w:rPr>
        <w:t xml:space="preserve">. Держатель </w:t>
      </w:r>
      <w:proofErr w:type="spellStart"/>
      <w:r w:rsidRPr="00F2182A">
        <w:rPr>
          <w:rFonts w:ascii="Times New Roman" w:eastAsia="Times New Roman" w:hAnsi="Times New Roman" w:cs="Times New Roman"/>
          <w:sz w:val="24"/>
          <w:szCs w:val="24"/>
          <w:lang w:eastAsia="ru-RU"/>
        </w:rPr>
        <w:t>пьезоэлемента</w:t>
      </w:r>
      <w:proofErr w:type="spellEnd"/>
      <w:r w:rsidRPr="00F2182A">
        <w:rPr>
          <w:rFonts w:ascii="Times New Roman" w:eastAsia="Times New Roman" w:hAnsi="Times New Roman" w:cs="Times New Roman"/>
          <w:sz w:val="24"/>
          <w:szCs w:val="24"/>
          <w:lang w:eastAsia="ru-RU"/>
        </w:rPr>
        <w:t xml:space="preserve"> закреплен на оси подшипника так, что центр тяжести держателя смещен относительно оси подшипника с возможностью свободного вращения на ней.</w:t>
      </w:r>
    </w:p>
    <w:p w:rsidR="00F2182A" w:rsidRPr="00F2182A" w:rsidRDefault="00F2182A" w:rsidP="00F2182A">
      <w:pPr>
        <w:spacing w:before="100" w:beforeAutospacing="1" w:after="100" w:afterAutospacing="1" w:line="240" w:lineRule="auto"/>
        <w:rPr>
          <w:rFonts w:ascii="Times New Roman" w:eastAsia="Times New Roman" w:hAnsi="Times New Roman" w:cs="Times New Roman"/>
          <w:sz w:val="24"/>
          <w:szCs w:val="24"/>
          <w:lang w:eastAsia="ru-RU"/>
        </w:rPr>
      </w:pPr>
      <w:r w:rsidRPr="00F2182A">
        <w:rPr>
          <w:rFonts w:ascii="Times New Roman" w:eastAsia="Times New Roman" w:hAnsi="Times New Roman" w:cs="Times New Roman"/>
          <w:sz w:val="24"/>
          <w:szCs w:val="24"/>
          <w:lang w:eastAsia="ru-RU"/>
        </w:rPr>
        <w:t xml:space="preserve">Известный геофон не позволяет принимать сигналы акустической эмиссии на больших расстояниях от него, особенно в трещиноватых и сыпучих средах. Установлено, что радиус приема сигналов в монолитных и </w:t>
      </w:r>
      <w:proofErr w:type="spellStart"/>
      <w:r w:rsidRPr="00F2182A">
        <w:rPr>
          <w:rFonts w:ascii="Times New Roman" w:eastAsia="Times New Roman" w:hAnsi="Times New Roman" w:cs="Times New Roman"/>
          <w:sz w:val="24"/>
          <w:szCs w:val="24"/>
          <w:lang w:eastAsia="ru-RU"/>
        </w:rPr>
        <w:t>слаботрещиноватых</w:t>
      </w:r>
      <w:proofErr w:type="spellEnd"/>
      <w:r w:rsidRPr="00F2182A">
        <w:rPr>
          <w:rFonts w:ascii="Times New Roman" w:eastAsia="Times New Roman" w:hAnsi="Times New Roman" w:cs="Times New Roman"/>
          <w:sz w:val="24"/>
          <w:szCs w:val="24"/>
          <w:lang w:eastAsia="ru-RU"/>
        </w:rPr>
        <w:t xml:space="preserve"> породах составляет 20-25 м, в сильно трещиноватых породах - 2-3 м, а в сыпучих материалах не превышает 0,5-1 м. Таким образом, известный геофон не позволяет получить достоверную информацию для оценки устойчивости сильнотрещиноватого горного массива и сыпучих скальных материалов.</w:t>
      </w:r>
    </w:p>
    <w:p w:rsidR="00F2182A" w:rsidRPr="00F2182A" w:rsidRDefault="00F2182A" w:rsidP="00F2182A">
      <w:pPr>
        <w:spacing w:before="100" w:beforeAutospacing="1" w:after="100" w:afterAutospacing="1" w:line="240" w:lineRule="auto"/>
        <w:rPr>
          <w:rFonts w:ascii="Times New Roman" w:eastAsia="Times New Roman" w:hAnsi="Times New Roman" w:cs="Times New Roman"/>
          <w:sz w:val="24"/>
          <w:szCs w:val="24"/>
          <w:lang w:eastAsia="ru-RU"/>
        </w:rPr>
      </w:pPr>
      <w:r w:rsidRPr="00F2182A">
        <w:rPr>
          <w:rFonts w:ascii="Times New Roman" w:eastAsia="Times New Roman" w:hAnsi="Times New Roman" w:cs="Times New Roman"/>
          <w:sz w:val="24"/>
          <w:szCs w:val="24"/>
          <w:lang w:eastAsia="ru-RU"/>
        </w:rPr>
        <w:t>Задача, на решение которой направлено изобретение, состоит в том, чтобы увеличить объем регистрируемых сигналов за счет увеличения области их приема. Это позволит иметь более достоверные представления об интенсивности протекающих процессов в горном массиве, а следовательно, повысит точность оценки его устойчивости.</w:t>
      </w:r>
    </w:p>
    <w:p w:rsidR="00F2182A" w:rsidRPr="00F2182A" w:rsidRDefault="00F2182A" w:rsidP="00F2182A">
      <w:pPr>
        <w:spacing w:before="100" w:beforeAutospacing="1" w:after="100" w:afterAutospacing="1" w:line="240" w:lineRule="auto"/>
        <w:rPr>
          <w:rFonts w:ascii="Times New Roman" w:eastAsia="Times New Roman" w:hAnsi="Times New Roman" w:cs="Times New Roman"/>
          <w:sz w:val="24"/>
          <w:szCs w:val="24"/>
          <w:lang w:eastAsia="ru-RU"/>
        </w:rPr>
      </w:pPr>
      <w:r w:rsidRPr="00F2182A">
        <w:rPr>
          <w:rFonts w:ascii="Times New Roman" w:eastAsia="Times New Roman" w:hAnsi="Times New Roman" w:cs="Times New Roman"/>
          <w:sz w:val="24"/>
          <w:szCs w:val="24"/>
          <w:lang w:eastAsia="ru-RU"/>
        </w:rPr>
        <w:t>На фиг.1 показан пьезоэлектрический геофон с закреплением волновода на цилиндрической поверхности его корпуса, продольное сечение; на фиг.2 - корпус пьезоэлектрического геофона с закреплением волновода на цилиндрической поверхности его корпуса, поперечное сечение; на фиг.3 - вариант закрепления волновода на цилиндрической поверхности его корпуса с помощью магнита; на фиг.4 - вариант закрепления волновода на цилиндрической поверхности его корпуса с помощью пружин; на фиг.5 - вариант закрепления волновода непосредственно к торцовой поверхности корпуса с помощью резьбового соединения; на фиг.6 - волновод, оснащенный стаканом для установки геофона, поперечное сечение; на фиг. 7 - волновод, один конец которого выполнен в виде спирали, надетой на корпус геофона; на фиг.8 - волновод, прикрепленный к боковой поверхности геофона посредством седла; на фиг.9 - волновод в виде спирали из прута; на фиг.10 - волновод из троса в виде петель, расположенных в вертикальной плоскости; на фиг. 11 - пьезоэлектрический геофон с закреплением двух волноводов на цилиндрической поверхности его, продольное сечение.</w:t>
      </w:r>
    </w:p>
    <w:p w:rsidR="00F2182A" w:rsidRPr="00F2182A" w:rsidRDefault="00F2182A" w:rsidP="00F2182A">
      <w:pPr>
        <w:spacing w:before="100" w:beforeAutospacing="1" w:after="100" w:afterAutospacing="1" w:line="240" w:lineRule="auto"/>
        <w:rPr>
          <w:rFonts w:ascii="Times New Roman" w:eastAsia="Times New Roman" w:hAnsi="Times New Roman" w:cs="Times New Roman"/>
          <w:sz w:val="24"/>
          <w:szCs w:val="24"/>
          <w:lang w:eastAsia="ru-RU"/>
        </w:rPr>
      </w:pPr>
      <w:r w:rsidRPr="00F2182A">
        <w:rPr>
          <w:rFonts w:ascii="Times New Roman" w:eastAsia="Times New Roman" w:hAnsi="Times New Roman" w:cs="Times New Roman"/>
          <w:sz w:val="24"/>
          <w:szCs w:val="24"/>
          <w:lang w:eastAsia="ru-RU"/>
        </w:rPr>
        <w:t xml:space="preserve">Пьезоэлектрический геофон (фиг.1) состоит из полого корпуса 1, держателя 2 с </w:t>
      </w:r>
      <w:proofErr w:type="spellStart"/>
      <w:r w:rsidRPr="00F2182A">
        <w:rPr>
          <w:rFonts w:ascii="Times New Roman" w:eastAsia="Times New Roman" w:hAnsi="Times New Roman" w:cs="Times New Roman"/>
          <w:sz w:val="24"/>
          <w:szCs w:val="24"/>
          <w:lang w:eastAsia="ru-RU"/>
        </w:rPr>
        <w:t>пьезоэлементом</w:t>
      </w:r>
      <w:proofErr w:type="spellEnd"/>
      <w:r w:rsidRPr="00F2182A">
        <w:rPr>
          <w:rFonts w:ascii="Times New Roman" w:eastAsia="Times New Roman" w:hAnsi="Times New Roman" w:cs="Times New Roman"/>
          <w:sz w:val="24"/>
          <w:szCs w:val="24"/>
          <w:lang w:eastAsia="ru-RU"/>
        </w:rPr>
        <w:t xml:space="preserve"> 3, двужильного кабеля 4 и волновода 5. С одного конца корпуса 1 закреплена герметизирующая втулка 6. В ней на резьбе установлена зажимная гайка 7. Во втулке 6 и зажимной гайке 7 выполнено центральное отверстие для кабеля 4. В гнезде втулки 6 помещена уплотнительная шайба 8 для герметизации кабеля 4. Держатель 2 прикреплен к корпусу 1 посредством перемычки 9. В ней выполнено отверстие, в котором запрессована диэлектрическая втулка 10 с отрезком провода 11. На держателе 2 с помощью диэлектрических прокладок 12 закреплен </w:t>
      </w:r>
      <w:proofErr w:type="spellStart"/>
      <w:r w:rsidRPr="00F2182A">
        <w:rPr>
          <w:rFonts w:ascii="Times New Roman" w:eastAsia="Times New Roman" w:hAnsi="Times New Roman" w:cs="Times New Roman"/>
          <w:sz w:val="24"/>
          <w:szCs w:val="24"/>
          <w:lang w:eastAsia="ru-RU"/>
        </w:rPr>
        <w:t>пьезоэлемент</w:t>
      </w:r>
      <w:proofErr w:type="spellEnd"/>
      <w:r w:rsidRPr="00F2182A">
        <w:rPr>
          <w:rFonts w:ascii="Times New Roman" w:eastAsia="Times New Roman" w:hAnsi="Times New Roman" w:cs="Times New Roman"/>
          <w:sz w:val="24"/>
          <w:szCs w:val="24"/>
          <w:lang w:eastAsia="ru-RU"/>
        </w:rPr>
        <w:t xml:space="preserve"> 3, токосъемники которого соединены с корпусом держателя 2 и через отрезок провода 11 с "общим плюсом" электрической схемы усилителя низкой частоты (на фигурах не показан).</w:t>
      </w:r>
    </w:p>
    <w:p w:rsidR="00F2182A" w:rsidRPr="00F2182A" w:rsidRDefault="00F2182A" w:rsidP="00F2182A">
      <w:pPr>
        <w:spacing w:before="100" w:beforeAutospacing="1" w:after="100" w:afterAutospacing="1" w:line="240" w:lineRule="auto"/>
        <w:rPr>
          <w:rFonts w:ascii="Times New Roman" w:eastAsia="Times New Roman" w:hAnsi="Times New Roman" w:cs="Times New Roman"/>
          <w:sz w:val="24"/>
          <w:szCs w:val="24"/>
          <w:lang w:eastAsia="ru-RU"/>
        </w:rPr>
      </w:pPr>
      <w:r w:rsidRPr="00F2182A">
        <w:rPr>
          <w:rFonts w:ascii="Times New Roman" w:eastAsia="Times New Roman" w:hAnsi="Times New Roman" w:cs="Times New Roman"/>
          <w:sz w:val="24"/>
          <w:szCs w:val="24"/>
          <w:lang w:eastAsia="ru-RU"/>
        </w:rPr>
        <w:t xml:space="preserve">Волновод 5 служит для аккумулирования и передачи сигналов акустической эмиссии, возникающих в горном массиве и на контакте волновод-массив, на </w:t>
      </w:r>
      <w:proofErr w:type="spellStart"/>
      <w:r w:rsidRPr="00F2182A">
        <w:rPr>
          <w:rFonts w:ascii="Times New Roman" w:eastAsia="Times New Roman" w:hAnsi="Times New Roman" w:cs="Times New Roman"/>
          <w:sz w:val="24"/>
          <w:szCs w:val="24"/>
          <w:lang w:eastAsia="ru-RU"/>
        </w:rPr>
        <w:t>пьезодатчик</w:t>
      </w:r>
      <w:proofErr w:type="spellEnd"/>
      <w:r w:rsidRPr="00F2182A">
        <w:rPr>
          <w:rFonts w:ascii="Times New Roman" w:eastAsia="Times New Roman" w:hAnsi="Times New Roman" w:cs="Times New Roman"/>
          <w:sz w:val="24"/>
          <w:szCs w:val="24"/>
          <w:lang w:eastAsia="ru-RU"/>
        </w:rPr>
        <w:t xml:space="preserve">. Волноводы 5 могут быть выполнены из любых металлических изделий - прута и стержней различной формы поперечного сечения, троса, рельсов, труб или железобетонных изделий. Волноводами могут быть обсадные трубы при бурении в сильнотрещиноватых и насыпных массивах. При выполнении волновода из прута им может придаваться спиральная форма (фиг.9), а волноводы из троса могут укладываться одиночными или групповыми петлями (фиг.10) различного диаметра в горизонтальной или вертикальной </w:t>
      </w:r>
      <w:r w:rsidRPr="00F2182A">
        <w:rPr>
          <w:rFonts w:ascii="Times New Roman" w:eastAsia="Times New Roman" w:hAnsi="Times New Roman" w:cs="Times New Roman"/>
          <w:sz w:val="24"/>
          <w:szCs w:val="24"/>
          <w:lang w:eastAsia="ru-RU"/>
        </w:rPr>
        <w:lastRenderedPageBreak/>
        <w:t>плоскости. Волноводы 5 могут быть цельными или составными. Составные волноводы могут быть телескопические или шарнирные. Количество волноводов 5 может быть два (фиг.11) и более. Длина волноводов должна быть равна или больше контролируемой толщи массива и может достигать 200 м и более.</w:t>
      </w:r>
    </w:p>
    <w:p w:rsidR="00F2182A" w:rsidRPr="00F2182A" w:rsidRDefault="00F2182A" w:rsidP="00F2182A">
      <w:pPr>
        <w:spacing w:before="100" w:beforeAutospacing="1" w:after="100" w:afterAutospacing="1" w:line="240" w:lineRule="auto"/>
        <w:rPr>
          <w:rFonts w:ascii="Times New Roman" w:eastAsia="Times New Roman" w:hAnsi="Times New Roman" w:cs="Times New Roman"/>
          <w:sz w:val="24"/>
          <w:szCs w:val="24"/>
          <w:lang w:eastAsia="ru-RU"/>
        </w:rPr>
      </w:pPr>
      <w:r w:rsidRPr="00F2182A">
        <w:rPr>
          <w:rFonts w:ascii="Times New Roman" w:eastAsia="Times New Roman" w:hAnsi="Times New Roman" w:cs="Times New Roman"/>
          <w:sz w:val="24"/>
          <w:szCs w:val="24"/>
          <w:lang w:eastAsia="ru-RU"/>
        </w:rPr>
        <w:t>Геофон используют следующим образом.</w:t>
      </w:r>
    </w:p>
    <w:p w:rsidR="00F2182A" w:rsidRPr="00F2182A" w:rsidRDefault="00F2182A" w:rsidP="00F2182A">
      <w:pPr>
        <w:spacing w:before="100" w:beforeAutospacing="1" w:after="100" w:afterAutospacing="1" w:line="240" w:lineRule="auto"/>
        <w:rPr>
          <w:rFonts w:ascii="Times New Roman" w:eastAsia="Times New Roman" w:hAnsi="Times New Roman" w:cs="Times New Roman"/>
          <w:sz w:val="24"/>
          <w:szCs w:val="24"/>
          <w:lang w:eastAsia="ru-RU"/>
        </w:rPr>
      </w:pPr>
      <w:r w:rsidRPr="00F2182A">
        <w:rPr>
          <w:rFonts w:ascii="Times New Roman" w:eastAsia="Times New Roman" w:hAnsi="Times New Roman" w:cs="Times New Roman"/>
          <w:sz w:val="24"/>
          <w:szCs w:val="24"/>
          <w:lang w:eastAsia="ru-RU"/>
        </w:rPr>
        <w:t xml:space="preserve">Для оценки устойчивости отвалов скальных и смешанных пород в процессе строительства геофона и эксплуатации внутри него в горизонтальных и вертикальных плоскостях закладывают волноводы 5, концы которых выводят на поверхность. Длина волноводов 5 равна или больше контролируемой толщи массива. К выведенным на поверхность концам волноводов 5 прикрепляют корпус 1 геофона. Оператор надевает головные телефоны (на фигурах не показаны), присоединенные к усилителю низких частот, и включает электропитание. Выходы усилителя подключены к регистрирующему прибору (на фигурах не показан). Сигналы акустической эмиссии, возникающие в массиве в виде упругих колебаний, принимаются волноводы 5, передаются на корпус 1 и, в конечном счете, доходят до </w:t>
      </w:r>
      <w:proofErr w:type="spellStart"/>
      <w:r w:rsidRPr="00F2182A">
        <w:rPr>
          <w:rFonts w:ascii="Times New Roman" w:eastAsia="Times New Roman" w:hAnsi="Times New Roman" w:cs="Times New Roman"/>
          <w:sz w:val="24"/>
          <w:szCs w:val="24"/>
          <w:lang w:eastAsia="ru-RU"/>
        </w:rPr>
        <w:t>пьезоэлемента</w:t>
      </w:r>
      <w:proofErr w:type="spellEnd"/>
      <w:r w:rsidRPr="00F2182A">
        <w:rPr>
          <w:rFonts w:ascii="Times New Roman" w:eastAsia="Times New Roman" w:hAnsi="Times New Roman" w:cs="Times New Roman"/>
          <w:sz w:val="24"/>
          <w:szCs w:val="24"/>
          <w:lang w:eastAsia="ru-RU"/>
        </w:rPr>
        <w:t xml:space="preserve"> 3. В сыпучих породах волновод 5 не только передает акустические сигналы корпусу 1, но и сам является их генератором. Под воздействием колебаний на обкладках </w:t>
      </w:r>
      <w:proofErr w:type="spellStart"/>
      <w:r w:rsidRPr="00F2182A">
        <w:rPr>
          <w:rFonts w:ascii="Times New Roman" w:eastAsia="Times New Roman" w:hAnsi="Times New Roman" w:cs="Times New Roman"/>
          <w:sz w:val="24"/>
          <w:szCs w:val="24"/>
          <w:lang w:eastAsia="ru-RU"/>
        </w:rPr>
        <w:t>пьезоэлемента</w:t>
      </w:r>
      <w:proofErr w:type="spellEnd"/>
      <w:r w:rsidRPr="00F2182A">
        <w:rPr>
          <w:rFonts w:ascii="Times New Roman" w:eastAsia="Times New Roman" w:hAnsi="Times New Roman" w:cs="Times New Roman"/>
          <w:sz w:val="24"/>
          <w:szCs w:val="24"/>
          <w:lang w:eastAsia="ru-RU"/>
        </w:rPr>
        <w:t xml:space="preserve"> 3 возникает электрический потенциал, который поступает на вход усилителя низких частот, усиливается до необходимого значения для регистрации через головные телефоны или для записи регистрирующей аппаратурой. Об устойчивости исследуемого участка горного массива отвала оператор судит по количеству регистрируемых импульсов акустической эмиссии за промежуток времени, например за 5 мин. "Прослушав" массив на данном участке, оператор выключает источник питания пьезоэлектрического геофона и открепляет корпус 1 от волновода 5.</w:t>
      </w:r>
    </w:p>
    <w:p w:rsidR="00F2182A" w:rsidRPr="00F2182A" w:rsidRDefault="00F2182A" w:rsidP="00F2182A">
      <w:pPr>
        <w:spacing w:before="100" w:beforeAutospacing="1" w:after="100" w:afterAutospacing="1" w:line="240" w:lineRule="auto"/>
        <w:rPr>
          <w:rFonts w:ascii="Times New Roman" w:eastAsia="Times New Roman" w:hAnsi="Times New Roman" w:cs="Times New Roman"/>
          <w:sz w:val="24"/>
          <w:szCs w:val="24"/>
          <w:lang w:eastAsia="ru-RU"/>
        </w:rPr>
      </w:pPr>
      <w:r w:rsidRPr="00F2182A">
        <w:rPr>
          <w:rFonts w:ascii="Times New Roman" w:eastAsia="Times New Roman" w:hAnsi="Times New Roman" w:cs="Times New Roman"/>
          <w:sz w:val="24"/>
          <w:szCs w:val="24"/>
          <w:lang w:eastAsia="ru-RU"/>
        </w:rPr>
        <w:t>Изучение устойчивости горного массива в подземных условиях производят аналогично.</w:t>
      </w:r>
    </w:p>
    <w:p w:rsidR="00F2182A" w:rsidRPr="00F2182A" w:rsidRDefault="00F2182A" w:rsidP="00F2182A">
      <w:pPr>
        <w:spacing w:before="100" w:beforeAutospacing="1" w:after="100" w:afterAutospacing="1" w:line="240" w:lineRule="auto"/>
        <w:rPr>
          <w:rFonts w:ascii="Times New Roman" w:eastAsia="Times New Roman" w:hAnsi="Times New Roman" w:cs="Times New Roman"/>
          <w:sz w:val="24"/>
          <w:szCs w:val="24"/>
          <w:lang w:eastAsia="ru-RU"/>
        </w:rPr>
      </w:pPr>
      <w:r w:rsidRPr="00F2182A">
        <w:rPr>
          <w:rFonts w:ascii="Times New Roman" w:eastAsia="Times New Roman" w:hAnsi="Times New Roman" w:cs="Times New Roman"/>
          <w:sz w:val="24"/>
          <w:szCs w:val="24"/>
          <w:lang w:eastAsia="ru-RU"/>
        </w:rPr>
        <w:t>Поскольку волновод воспринимает сигналы акустической эмиссии на большой глубине горного массива по сравнению с корпусом 1, стало возможным регистрировать сигналы в большом объеме массива. Использование двух и более волноводов, а также волноводов спиральной и петлеобразной формы значительно увеличивает зону "прослушивания" массива.</w:t>
      </w:r>
    </w:p>
    <w:p w:rsidR="00F2182A" w:rsidRPr="00F2182A" w:rsidRDefault="00F2182A" w:rsidP="00F2182A">
      <w:pPr>
        <w:spacing w:before="100" w:beforeAutospacing="1" w:after="100" w:afterAutospacing="1" w:line="240" w:lineRule="auto"/>
        <w:rPr>
          <w:rFonts w:ascii="Times New Roman" w:eastAsia="Times New Roman" w:hAnsi="Times New Roman" w:cs="Times New Roman"/>
          <w:sz w:val="24"/>
          <w:szCs w:val="24"/>
          <w:lang w:eastAsia="ru-RU"/>
        </w:rPr>
      </w:pPr>
      <w:r w:rsidRPr="00F2182A">
        <w:rPr>
          <w:rFonts w:ascii="Times New Roman" w:eastAsia="Times New Roman" w:hAnsi="Times New Roman" w:cs="Times New Roman"/>
          <w:sz w:val="24"/>
          <w:szCs w:val="24"/>
          <w:lang w:eastAsia="ru-RU"/>
        </w:rPr>
        <w:t>Формула изобретения</w:t>
      </w:r>
    </w:p>
    <w:p w:rsidR="00F2182A" w:rsidRPr="00F2182A" w:rsidRDefault="00F2182A" w:rsidP="00F2182A">
      <w:pPr>
        <w:spacing w:before="100" w:beforeAutospacing="1" w:after="100" w:afterAutospacing="1" w:line="240" w:lineRule="auto"/>
        <w:rPr>
          <w:rFonts w:ascii="Times New Roman" w:eastAsia="Times New Roman" w:hAnsi="Times New Roman" w:cs="Times New Roman"/>
          <w:sz w:val="24"/>
          <w:szCs w:val="24"/>
          <w:lang w:eastAsia="ru-RU"/>
        </w:rPr>
      </w:pPr>
      <w:r w:rsidRPr="00F2182A">
        <w:rPr>
          <w:rFonts w:ascii="Times New Roman" w:eastAsia="Times New Roman" w:hAnsi="Times New Roman" w:cs="Times New Roman"/>
          <w:sz w:val="24"/>
          <w:szCs w:val="24"/>
          <w:lang w:eastAsia="ru-RU"/>
        </w:rPr>
        <w:t xml:space="preserve">1. ПЬЕЗОЭЛЕКТРИЧЕСКИЙ ГЕОФОН, включающий </w:t>
      </w:r>
      <w:proofErr w:type="spellStart"/>
      <w:r w:rsidRPr="00F2182A">
        <w:rPr>
          <w:rFonts w:ascii="Times New Roman" w:eastAsia="Times New Roman" w:hAnsi="Times New Roman" w:cs="Times New Roman"/>
          <w:sz w:val="24"/>
          <w:szCs w:val="24"/>
          <w:lang w:eastAsia="ru-RU"/>
        </w:rPr>
        <w:t>пьезоэлемент</w:t>
      </w:r>
      <w:proofErr w:type="spellEnd"/>
      <w:r w:rsidRPr="00F2182A">
        <w:rPr>
          <w:rFonts w:ascii="Times New Roman" w:eastAsia="Times New Roman" w:hAnsi="Times New Roman" w:cs="Times New Roman"/>
          <w:sz w:val="24"/>
          <w:szCs w:val="24"/>
          <w:lang w:eastAsia="ru-RU"/>
        </w:rPr>
        <w:t xml:space="preserve">, размещенный в герметизированном корпусе, и усилитель низкой частоты, входы которого соединены с токосъемниками </w:t>
      </w:r>
      <w:proofErr w:type="spellStart"/>
      <w:r w:rsidRPr="00F2182A">
        <w:rPr>
          <w:rFonts w:ascii="Times New Roman" w:eastAsia="Times New Roman" w:hAnsi="Times New Roman" w:cs="Times New Roman"/>
          <w:sz w:val="24"/>
          <w:szCs w:val="24"/>
          <w:lang w:eastAsia="ru-RU"/>
        </w:rPr>
        <w:t>пьезоэлемента</w:t>
      </w:r>
      <w:proofErr w:type="spellEnd"/>
      <w:r w:rsidRPr="00F2182A">
        <w:rPr>
          <w:rFonts w:ascii="Times New Roman" w:eastAsia="Times New Roman" w:hAnsi="Times New Roman" w:cs="Times New Roman"/>
          <w:sz w:val="24"/>
          <w:szCs w:val="24"/>
          <w:lang w:eastAsia="ru-RU"/>
        </w:rPr>
        <w:t>, отличающийся тем, что геофон снабжен по крайней мере одним волноводом, конец которого закреплен на герметизированном корпусе, при этом волновод выполнен протяженным длиной не менее мощности контролируемой толщи массива.</w:t>
      </w:r>
    </w:p>
    <w:p w:rsidR="00F2182A" w:rsidRPr="00F2182A" w:rsidRDefault="00F2182A" w:rsidP="00F2182A">
      <w:pPr>
        <w:spacing w:before="100" w:beforeAutospacing="1" w:after="100" w:afterAutospacing="1" w:line="240" w:lineRule="auto"/>
        <w:rPr>
          <w:rFonts w:ascii="Times New Roman" w:eastAsia="Times New Roman" w:hAnsi="Times New Roman" w:cs="Times New Roman"/>
          <w:sz w:val="24"/>
          <w:szCs w:val="24"/>
          <w:lang w:eastAsia="ru-RU"/>
        </w:rPr>
      </w:pPr>
      <w:r w:rsidRPr="00F2182A">
        <w:rPr>
          <w:rFonts w:ascii="Times New Roman" w:eastAsia="Times New Roman" w:hAnsi="Times New Roman" w:cs="Times New Roman"/>
          <w:sz w:val="24"/>
          <w:szCs w:val="24"/>
          <w:lang w:eastAsia="ru-RU"/>
        </w:rPr>
        <w:t>2. Геофон по п.1, отличающийся тем, что волновод выполнен в виде спирали.</w:t>
      </w:r>
    </w:p>
    <w:p w:rsidR="00F2182A" w:rsidRPr="00F2182A" w:rsidRDefault="00F2182A" w:rsidP="00F2182A">
      <w:pPr>
        <w:spacing w:before="100" w:beforeAutospacing="1" w:after="100" w:afterAutospacing="1" w:line="240" w:lineRule="auto"/>
        <w:rPr>
          <w:rFonts w:ascii="Times New Roman" w:eastAsia="Times New Roman" w:hAnsi="Times New Roman" w:cs="Times New Roman"/>
          <w:sz w:val="24"/>
          <w:szCs w:val="24"/>
          <w:lang w:eastAsia="ru-RU"/>
        </w:rPr>
      </w:pPr>
      <w:r w:rsidRPr="00F2182A">
        <w:rPr>
          <w:rFonts w:ascii="Times New Roman" w:eastAsia="Times New Roman" w:hAnsi="Times New Roman" w:cs="Times New Roman"/>
          <w:sz w:val="24"/>
          <w:szCs w:val="24"/>
          <w:lang w:eastAsia="ru-RU"/>
        </w:rPr>
        <w:t>3. Геофон по п.1, отличающийся тем, что конец волновода выполнен в виде спирали, размещенной на герметизированном корпусе.</w:t>
      </w:r>
    </w:p>
    <w:p w:rsidR="00F2182A" w:rsidRPr="00F2182A" w:rsidRDefault="00F2182A" w:rsidP="00F2182A">
      <w:pPr>
        <w:spacing w:before="100" w:beforeAutospacing="1" w:after="100" w:afterAutospacing="1" w:line="240" w:lineRule="auto"/>
        <w:rPr>
          <w:rFonts w:ascii="Times New Roman" w:eastAsia="Times New Roman" w:hAnsi="Times New Roman" w:cs="Times New Roman"/>
          <w:sz w:val="24"/>
          <w:szCs w:val="24"/>
          <w:lang w:eastAsia="ru-RU"/>
        </w:rPr>
      </w:pPr>
      <w:r w:rsidRPr="00F2182A">
        <w:rPr>
          <w:rFonts w:ascii="Times New Roman" w:eastAsia="Times New Roman" w:hAnsi="Times New Roman" w:cs="Times New Roman"/>
          <w:sz w:val="24"/>
          <w:szCs w:val="24"/>
          <w:lang w:eastAsia="ru-RU"/>
        </w:rPr>
        <w:t>4. Геофон по п.1, отличающийся тем, что волновод выполнен в виде петель.</w:t>
      </w:r>
    </w:p>
    <w:p w:rsidR="00F2182A" w:rsidRPr="00F2182A" w:rsidRDefault="00F2182A" w:rsidP="00F2182A">
      <w:pPr>
        <w:spacing w:before="100" w:beforeAutospacing="1" w:after="100" w:afterAutospacing="1" w:line="240" w:lineRule="auto"/>
        <w:rPr>
          <w:rFonts w:ascii="Times New Roman" w:eastAsia="Times New Roman" w:hAnsi="Times New Roman" w:cs="Times New Roman"/>
          <w:sz w:val="24"/>
          <w:szCs w:val="24"/>
          <w:lang w:eastAsia="ru-RU"/>
        </w:rPr>
      </w:pPr>
      <w:r w:rsidRPr="00F2182A">
        <w:rPr>
          <w:rFonts w:ascii="Times New Roman" w:eastAsia="Times New Roman" w:hAnsi="Times New Roman" w:cs="Times New Roman"/>
          <w:b/>
          <w:bCs/>
          <w:sz w:val="24"/>
          <w:szCs w:val="24"/>
          <w:lang w:eastAsia="ru-RU"/>
        </w:rPr>
        <w:t>РИСУНКИ</w:t>
      </w:r>
    </w:p>
    <w:p w:rsidR="00F2182A" w:rsidRPr="00F2182A" w:rsidRDefault="00F2182A" w:rsidP="00F2182A">
      <w:pPr>
        <w:spacing w:before="100" w:beforeAutospacing="1" w:after="100" w:afterAutospacing="1" w:line="240" w:lineRule="auto"/>
        <w:rPr>
          <w:rFonts w:ascii="Times New Roman" w:eastAsia="Times New Roman" w:hAnsi="Times New Roman" w:cs="Times New Roman"/>
          <w:sz w:val="24"/>
          <w:szCs w:val="24"/>
          <w:lang w:eastAsia="ru-RU"/>
        </w:rPr>
      </w:pPr>
      <w:hyperlink r:id="rId15" w:tooltip="Пьезоэлектрический геофон" w:history="1">
        <w:r w:rsidRPr="00F2182A">
          <w:rPr>
            <w:rFonts w:ascii="Times New Roman" w:eastAsia="Times New Roman" w:hAnsi="Times New Roman" w:cs="Times New Roman"/>
            <w:color w:val="0000FF"/>
            <w:sz w:val="24"/>
            <w:szCs w:val="24"/>
            <w:u w:val="single"/>
            <w:lang w:eastAsia="ru-RU"/>
          </w:rPr>
          <w:t>Рисунок 1</w:t>
        </w:r>
      </w:hyperlink>
      <w:r w:rsidRPr="00F2182A">
        <w:rPr>
          <w:rFonts w:ascii="Times New Roman" w:eastAsia="Times New Roman" w:hAnsi="Times New Roman" w:cs="Times New Roman"/>
          <w:sz w:val="24"/>
          <w:szCs w:val="24"/>
          <w:lang w:eastAsia="ru-RU"/>
        </w:rPr>
        <w:t xml:space="preserve">, </w:t>
      </w:r>
      <w:hyperlink r:id="rId16" w:tooltip="Пьезоэлектрический геофон" w:history="1">
        <w:r w:rsidRPr="00F2182A">
          <w:rPr>
            <w:rFonts w:ascii="Times New Roman" w:eastAsia="Times New Roman" w:hAnsi="Times New Roman" w:cs="Times New Roman"/>
            <w:color w:val="0000FF"/>
            <w:sz w:val="24"/>
            <w:szCs w:val="24"/>
            <w:u w:val="single"/>
            <w:lang w:eastAsia="ru-RU"/>
          </w:rPr>
          <w:t>Рисунок 2</w:t>
        </w:r>
      </w:hyperlink>
      <w:r w:rsidRPr="00F2182A">
        <w:rPr>
          <w:rFonts w:ascii="Times New Roman" w:eastAsia="Times New Roman" w:hAnsi="Times New Roman" w:cs="Times New Roman"/>
          <w:sz w:val="24"/>
          <w:szCs w:val="24"/>
          <w:lang w:eastAsia="ru-RU"/>
        </w:rPr>
        <w:t xml:space="preserve">, </w:t>
      </w:r>
      <w:hyperlink r:id="rId17" w:tooltip="Пьезоэлектрический геофон" w:history="1">
        <w:r w:rsidRPr="00F2182A">
          <w:rPr>
            <w:rFonts w:ascii="Times New Roman" w:eastAsia="Times New Roman" w:hAnsi="Times New Roman" w:cs="Times New Roman"/>
            <w:color w:val="0000FF"/>
            <w:sz w:val="24"/>
            <w:szCs w:val="24"/>
            <w:u w:val="single"/>
            <w:lang w:eastAsia="ru-RU"/>
          </w:rPr>
          <w:t>Рисунок 3</w:t>
        </w:r>
      </w:hyperlink>
      <w:r w:rsidRPr="00F2182A">
        <w:rPr>
          <w:rFonts w:ascii="Times New Roman" w:eastAsia="Times New Roman" w:hAnsi="Times New Roman" w:cs="Times New Roman"/>
          <w:sz w:val="24"/>
          <w:szCs w:val="24"/>
          <w:lang w:eastAsia="ru-RU"/>
        </w:rPr>
        <w:t xml:space="preserve">, </w:t>
      </w:r>
      <w:hyperlink r:id="rId18" w:tooltip="Пьезоэлектрический геофон" w:history="1">
        <w:r w:rsidRPr="00F2182A">
          <w:rPr>
            <w:rFonts w:ascii="Times New Roman" w:eastAsia="Times New Roman" w:hAnsi="Times New Roman" w:cs="Times New Roman"/>
            <w:color w:val="0000FF"/>
            <w:sz w:val="24"/>
            <w:szCs w:val="24"/>
            <w:u w:val="single"/>
            <w:lang w:eastAsia="ru-RU"/>
          </w:rPr>
          <w:t>Рисунок 4</w:t>
        </w:r>
      </w:hyperlink>
      <w:r w:rsidRPr="00F2182A">
        <w:rPr>
          <w:rFonts w:ascii="Times New Roman" w:eastAsia="Times New Roman" w:hAnsi="Times New Roman" w:cs="Times New Roman"/>
          <w:sz w:val="24"/>
          <w:szCs w:val="24"/>
          <w:lang w:eastAsia="ru-RU"/>
        </w:rPr>
        <w:t xml:space="preserve">, </w:t>
      </w:r>
      <w:hyperlink r:id="rId19" w:tooltip="Пьезоэлектрический геофон" w:history="1">
        <w:r w:rsidRPr="00F2182A">
          <w:rPr>
            <w:rFonts w:ascii="Times New Roman" w:eastAsia="Times New Roman" w:hAnsi="Times New Roman" w:cs="Times New Roman"/>
            <w:color w:val="0000FF"/>
            <w:sz w:val="24"/>
            <w:szCs w:val="24"/>
            <w:u w:val="single"/>
            <w:lang w:eastAsia="ru-RU"/>
          </w:rPr>
          <w:t>Рисунок 5</w:t>
        </w:r>
      </w:hyperlink>
      <w:r w:rsidRPr="00F2182A">
        <w:rPr>
          <w:rFonts w:ascii="Times New Roman" w:eastAsia="Times New Roman" w:hAnsi="Times New Roman" w:cs="Times New Roman"/>
          <w:sz w:val="24"/>
          <w:szCs w:val="24"/>
          <w:lang w:eastAsia="ru-RU"/>
        </w:rPr>
        <w:t xml:space="preserve">, </w:t>
      </w:r>
      <w:hyperlink r:id="rId20" w:tooltip="Пьезоэлектрический геофон" w:history="1">
        <w:r w:rsidRPr="00F2182A">
          <w:rPr>
            <w:rFonts w:ascii="Times New Roman" w:eastAsia="Times New Roman" w:hAnsi="Times New Roman" w:cs="Times New Roman"/>
            <w:color w:val="0000FF"/>
            <w:sz w:val="24"/>
            <w:szCs w:val="24"/>
            <w:u w:val="single"/>
            <w:lang w:eastAsia="ru-RU"/>
          </w:rPr>
          <w:t>Рисунок 6</w:t>
        </w:r>
      </w:hyperlink>
      <w:r w:rsidRPr="00F2182A">
        <w:rPr>
          <w:rFonts w:ascii="Times New Roman" w:eastAsia="Times New Roman" w:hAnsi="Times New Roman" w:cs="Times New Roman"/>
          <w:sz w:val="24"/>
          <w:szCs w:val="24"/>
          <w:lang w:eastAsia="ru-RU"/>
        </w:rPr>
        <w:t xml:space="preserve">, </w:t>
      </w:r>
      <w:hyperlink r:id="rId21" w:tooltip="Пьезоэлектрический геофон" w:history="1">
        <w:r w:rsidRPr="00F2182A">
          <w:rPr>
            <w:rFonts w:ascii="Times New Roman" w:eastAsia="Times New Roman" w:hAnsi="Times New Roman" w:cs="Times New Roman"/>
            <w:color w:val="0000FF"/>
            <w:sz w:val="24"/>
            <w:szCs w:val="24"/>
            <w:u w:val="single"/>
            <w:lang w:eastAsia="ru-RU"/>
          </w:rPr>
          <w:t>Рисунок 7</w:t>
        </w:r>
      </w:hyperlink>
      <w:r w:rsidRPr="00F2182A">
        <w:rPr>
          <w:rFonts w:ascii="Times New Roman" w:eastAsia="Times New Roman" w:hAnsi="Times New Roman" w:cs="Times New Roman"/>
          <w:sz w:val="24"/>
          <w:szCs w:val="24"/>
          <w:lang w:eastAsia="ru-RU"/>
        </w:rPr>
        <w:t xml:space="preserve">, </w:t>
      </w:r>
      <w:hyperlink r:id="rId22" w:tooltip="Пьезоэлектрический геофон" w:history="1">
        <w:r w:rsidRPr="00F2182A">
          <w:rPr>
            <w:rFonts w:ascii="Times New Roman" w:eastAsia="Times New Roman" w:hAnsi="Times New Roman" w:cs="Times New Roman"/>
            <w:color w:val="0000FF"/>
            <w:sz w:val="24"/>
            <w:szCs w:val="24"/>
            <w:u w:val="single"/>
            <w:lang w:eastAsia="ru-RU"/>
          </w:rPr>
          <w:t>Рисунок 8</w:t>
        </w:r>
      </w:hyperlink>
      <w:r w:rsidRPr="00F2182A">
        <w:rPr>
          <w:rFonts w:ascii="Times New Roman" w:eastAsia="Times New Roman" w:hAnsi="Times New Roman" w:cs="Times New Roman"/>
          <w:sz w:val="24"/>
          <w:szCs w:val="24"/>
          <w:lang w:eastAsia="ru-RU"/>
        </w:rPr>
        <w:t xml:space="preserve">, </w:t>
      </w:r>
      <w:hyperlink r:id="rId23" w:tooltip="Пьезоэлектрический геофон" w:history="1">
        <w:r w:rsidRPr="00F2182A">
          <w:rPr>
            <w:rFonts w:ascii="Times New Roman" w:eastAsia="Times New Roman" w:hAnsi="Times New Roman" w:cs="Times New Roman"/>
            <w:color w:val="0000FF"/>
            <w:sz w:val="24"/>
            <w:szCs w:val="24"/>
            <w:u w:val="single"/>
            <w:lang w:eastAsia="ru-RU"/>
          </w:rPr>
          <w:t>Рисунок 9</w:t>
        </w:r>
      </w:hyperlink>
      <w:r w:rsidRPr="00F2182A">
        <w:rPr>
          <w:rFonts w:ascii="Times New Roman" w:eastAsia="Times New Roman" w:hAnsi="Times New Roman" w:cs="Times New Roman"/>
          <w:sz w:val="24"/>
          <w:szCs w:val="24"/>
          <w:lang w:eastAsia="ru-RU"/>
        </w:rPr>
        <w:t xml:space="preserve">, </w:t>
      </w:r>
      <w:hyperlink r:id="rId24" w:tooltip="Пьезоэлектрический геофон" w:history="1">
        <w:r w:rsidRPr="00F2182A">
          <w:rPr>
            <w:rFonts w:ascii="Times New Roman" w:eastAsia="Times New Roman" w:hAnsi="Times New Roman" w:cs="Times New Roman"/>
            <w:color w:val="0000FF"/>
            <w:sz w:val="24"/>
            <w:szCs w:val="24"/>
            <w:u w:val="single"/>
            <w:lang w:eastAsia="ru-RU"/>
          </w:rPr>
          <w:t>Рисунок 10</w:t>
        </w:r>
      </w:hyperlink>
      <w:r w:rsidRPr="00F2182A">
        <w:rPr>
          <w:rFonts w:ascii="Times New Roman" w:eastAsia="Times New Roman" w:hAnsi="Times New Roman" w:cs="Times New Roman"/>
          <w:sz w:val="24"/>
          <w:szCs w:val="24"/>
          <w:lang w:eastAsia="ru-RU"/>
        </w:rPr>
        <w:t xml:space="preserve">, </w:t>
      </w:r>
      <w:hyperlink r:id="rId25" w:tooltip="Пьезоэлектрический геофон" w:history="1">
        <w:r w:rsidRPr="00F2182A">
          <w:rPr>
            <w:rFonts w:ascii="Times New Roman" w:eastAsia="Times New Roman" w:hAnsi="Times New Roman" w:cs="Times New Roman"/>
            <w:color w:val="0000FF"/>
            <w:sz w:val="24"/>
            <w:szCs w:val="24"/>
            <w:u w:val="single"/>
            <w:lang w:eastAsia="ru-RU"/>
          </w:rPr>
          <w:t>Рисунок 11</w:t>
        </w:r>
      </w:hyperlink>
    </w:p>
    <w:p w:rsidR="00F2182A" w:rsidRPr="00F2182A" w:rsidRDefault="00F2182A" w:rsidP="00F2182A">
      <w:pPr>
        <w:spacing w:after="0" w:line="240" w:lineRule="auto"/>
        <w:rPr>
          <w:rFonts w:ascii="Times New Roman" w:eastAsia="Times New Roman" w:hAnsi="Times New Roman" w:cs="Times New Roman"/>
          <w:sz w:val="24"/>
          <w:szCs w:val="24"/>
          <w:lang w:eastAsia="ru-RU"/>
        </w:rPr>
      </w:pPr>
      <w:hyperlink r:id="rId26" w:history="1">
        <w:r w:rsidRPr="00F2182A">
          <w:rPr>
            <w:rFonts w:ascii="Times New Roman" w:eastAsia="Times New Roman" w:hAnsi="Times New Roman" w:cs="Times New Roman"/>
            <w:color w:val="000000"/>
            <w:sz w:val="24"/>
            <w:szCs w:val="24"/>
            <w:u w:val="single"/>
            <w:lang w:eastAsia="ru-RU"/>
          </w:rPr>
          <w:t>Пьезоэлектрический геофон</w:t>
        </w:r>
      </w:hyperlink>
    </w:p>
    <w:p w:rsidR="00F2182A" w:rsidRPr="00F2182A" w:rsidRDefault="00F2182A" w:rsidP="00F2182A">
      <w:pPr>
        <w:spacing w:after="0" w:line="240" w:lineRule="auto"/>
        <w:rPr>
          <w:rFonts w:ascii="Times New Roman" w:eastAsia="Times New Roman" w:hAnsi="Times New Roman" w:cs="Times New Roman"/>
          <w:sz w:val="24"/>
          <w:szCs w:val="24"/>
          <w:lang w:eastAsia="ru-RU"/>
        </w:rPr>
      </w:pPr>
      <w:r w:rsidRPr="00F2182A">
        <w:rPr>
          <w:rFonts w:ascii="Times New Roman" w:eastAsia="Times New Roman" w:hAnsi="Times New Roman" w:cs="Times New Roman"/>
          <w:sz w:val="24"/>
          <w:szCs w:val="24"/>
          <w:lang w:eastAsia="ru-RU"/>
        </w:rPr>
        <w:t xml:space="preserve">Классы МПК7: </w:t>
      </w:r>
      <w:hyperlink r:id="rId27" w:history="1">
        <w:r w:rsidRPr="00F2182A">
          <w:rPr>
            <w:rFonts w:ascii="Times New Roman" w:eastAsia="Times New Roman" w:hAnsi="Times New Roman" w:cs="Times New Roman"/>
            <w:color w:val="000000"/>
            <w:sz w:val="24"/>
            <w:szCs w:val="24"/>
            <w:u w:val="single"/>
            <w:lang w:eastAsia="ru-RU"/>
          </w:rPr>
          <w:t>G01V1/16</w:t>
        </w:r>
      </w:hyperlink>
      <w:r w:rsidRPr="00F2182A">
        <w:rPr>
          <w:rFonts w:ascii="Times New Roman" w:eastAsia="Times New Roman" w:hAnsi="Times New Roman" w:cs="Times New Roman"/>
          <w:sz w:val="24"/>
          <w:szCs w:val="24"/>
          <w:lang w:eastAsia="ru-RU"/>
        </w:rPr>
        <w:t xml:space="preserve"> </w:t>
      </w:r>
    </w:p>
    <w:p w:rsidR="00F2182A" w:rsidRPr="00F2182A" w:rsidRDefault="00F2182A" w:rsidP="00F2182A">
      <w:pPr>
        <w:spacing w:after="0" w:line="240" w:lineRule="auto"/>
        <w:jc w:val="center"/>
        <w:rPr>
          <w:rFonts w:ascii="Times New Roman" w:eastAsia="Times New Roman" w:hAnsi="Times New Roman" w:cs="Times New Roman"/>
          <w:sz w:val="24"/>
          <w:szCs w:val="24"/>
          <w:lang w:eastAsia="ru-RU"/>
        </w:rPr>
      </w:pPr>
    </w:p>
    <w:p w:rsidR="00F2182A" w:rsidRPr="00F2182A" w:rsidRDefault="00F2182A" w:rsidP="00F2182A">
      <w:pPr>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bdr w:val="single" w:sz="6" w:space="0" w:color="808080" w:frame="1"/>
          <w:lang w:eastAsia="ru-RU"/>
        </w:rPr>
        <w:drawing>
          <wp:inline distT="0" distB="0" distL="0" distR="0">
            <wp:extent cx="361950" cy="952500"/>
            <wp:effectExtent l="19050" t="0" r="0" b="0"/>
            <wp:docPr id="8" name="Рисунок 8" descr="http://img.findpatent.ru/308/3080812-s.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findpatent.ru/308/3080812-s.jpg">
                      <a:hlinkClick r:id="rId28"/>
                    </pic:cNvPr>
                    <pic:cNvPicPr>
                      <a:picLocks noChangeAspect="1" noChangeArrowheads="1"/>
                    </pic:cNvPicPr>
                  </pic:nvPicPr>
                  <pic:blipFill>
                    <a:blip r:embed="rId29" cstate="print"/>
                    <a:srcRect/>
                    <a:stretch>
                      <a:fillRect/>
                    </a:stretch>
                  </pic:blipFill>
                  <pic:spPr bwMode="auto">
                    <a:xfrm>
                      <a:off x="0" y="0"/>
                      <a:ext cx="361950" cy="952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bdr w:val="single" w:sz="6" w:space="0" w:color="808080" w:frame="1"/>
          <w:lang w:eastAsia="ru-RU"/>
        </w:rPr>
        <w:drawing>
          <wp:inline distT="0" distB="0" distL="0" distR="0">
            <wp:extent cx="952500" cy="790575"/>
            <wp:effectExtent l="19050" t="0" r="0" b="0"/>
            <wp:docPr id="9" name="Рисунок 9" descr="http://img.findpatent.ru/308/3080813-s.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findpatent.ru/308/3080813-s.jpg">
                      <a:hlinkClick r:id="rId30"/>
                    </pic:cNvPr>
                    <pic:cNvPicPr>
                      <a:picLocks noChangeAspect="1" noChangeArrowheads="1"/>
                    </pic:cNvPicPr>
                  </pic:nvPicPr>
                  <pic:blipFill>
                    <a:blip r:embed="rId31" cstate="print"/>
                    <a:srcRect/>
                    <a:stretch>
                      <a:fillRect/>
                    </a:stretch>
                  </pic:blipFill>
                  <pic:spPr bwMode="auto">
                    <a:xfrm>
                      <a:off x="0" y="0"/>
                      <a:ext cx="952500" cy="7905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bdr w:val="single" w:sz="6" w:space="0" w:color="808080" w:frame="1"/>
          <w:lang w:eastAsia="ru-RU"/>
        </w:rPr>
        <w:drawing>
          <wp:inline distT="0" distB="0" distL="0" distR="0">
            <wp:extent cx="952500" cy="790575"/>
            <wp:effectExtent l="19050" t="0" r="0" b="0"/>
            <wp:docPr id="10" name="Рисунок 10" descr="http://img.findpatent.ru/308/3080814-s.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findpatent.ru/308/3080814-s.jpg">
                      <a:hlinkClick r:id="rId32"/>
                    </pic:cNvPr>
                    <pic:cNvPicPr>
                      <a:picLocks noChangeAspect="1" noChangeArrowheads="1"/>
                    </pic:cNvPicPr>
                  </pic:nvPicPr>
                  <pic:blipFill>
                    <a:blip r:embed="rId33" cstate="print"/>
                    <a:srcRect/>
                    <a:stretch>
                      <a:fillRect/>
                    </a:stretch>
                  </pic:blipFill>
                  <pic:spPr bwMode="auto">
                    <a:xfrm>
                      <a:off x="0" y="0"/>
                      <a:ext cx="952500" cy="7905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bdr w:val="single" w:sz="6" w:space="0" w:color="808080" w:frame="1"/>
          <w:lang w:eastAsia="ru-RU"/>
        </w:rPr>
        <w:drawing>
          <wp:inline distT="0" distB="0" distL="0" distR="0">
            <wp:extent cx="952500" cy="904875"/>
            <wp:effectExtent l="19050" t="0" r="0" b="0"/>
            <wp:docPr id="11" name="Рисунок 11" descr="http://img.findpatent.ru/308/3080815-s.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findpatent.ru/308/3080815-s.jpg">
                      <a:hlinkClick r:id="rId34"/>
                    </pic:cNvPr>
                    <pic:cNvPicPr>
                      <a:picLocks noChangeAspect="1" noChangeArrowheads="1"/>
                    </pic:cNvPicPr>
                  </pic:nvPicPr>
                  <pic:blipFill>
                    <a:blip r:embed="rId35" cstate="print"/>
                    <a:srcRect/>
                    <a:stretch>
                      <a:fillRect/>
                    </a:stretch>
                  </pic:blipFill>
                  <pic:spPr bwMode="auto">
                    <a:xfrm>
                      <a:off x="0" y="0"/>
                      <a:ext cx="952500" cy="9048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bdr w:val="single" w:sz="6" w:space="0" w:color="808080" w:frame="1"/>
          <w:lang w:eastAsia="ru-RU"/>
        </w:rPr>
        <w:drawing>
          <wp:inline distT="0" distB="0" distL="0" distR="0">
            <wp:extent cx="371475" cy="952500"/>
            <wp:effectExtent l="19050" t="0" r="9525" b="0"/>
            <wp:docPr id="12" name="Рисунок 12" descr="http://img.findpatent.ru/308/3080816-s.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findpatent.ru/308/3080816-s.jpg">
                      <a:hlinkClick r:id="rId36"/>
                    </pic:cNvPr>
                    <pic:cNvPicPr>
                      <a:picLocks noChangeAspect="1" noChangeArrowheads="1"/>
                    </pic:cNvPicPr>
                  </pic:nvPicPr>
                  <pic:blipFill>
                    <a:blip r:embed="rId37" cstate="print"/>
                    <a:srcRect/>
                    <a:stretch>
                      <a:fillRect/>
                    </a:stretch>
                  </pic:blipFill>
                  <pic:spPr bwMode="auto">
                    <a:xfrm>
                      <a:off x="0" y="0"/>
                      <a:ext cx="371475" cy="952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bdr w:val="single" w:sz="6" w:space="0" w:color="808080" w:frame="1"/>
          <w:lang w:eastAsia="ru-RU"/>
        </w:rPr>
        <w:drawing>
          <wp:inline distT="0" distB="0" distL="0" distR="0">
            <wp:extent cx="381000" cy="952500"/>
            <wp:effectExtent l="19050" t="0" r="0" b="0"/>
            <wp:docPr id="13" name="Рисунок 13" descr="http://img.findpatent.ru/308/3080817-s.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findpatent.ru/308/3080817-s.jpg">
                      <a:hlinkClick r:id="rId38"/>
                    </pic:cNvPr>
                    <pic:cNvPicPr>
                      <a:picLocks noChangeAspect="1" noChangeArrowheads="1"/>
                    </pic:cNvPicPr>
                  </pic:nvPicPr>
                  <pic:blipFill>
                    <a:blip r:embed="rId39" cstate="print"/>
                    <a:srcRect/>
                    <a:stretch>
                      <a:fillRect/>
                    </a:stretch>
                  </pic:blipFill>
                  <pic:spPr bwMode="auto">
                    <a:xfrm>
                      <a:off x="0" y="0"/>
                      <a:ext cx="381000" cy="952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bdr w:val="single" w:sz="6" w:space="0" w:color="808080" w:frame="1"/>
          <w:lang w:eastAsia="ru-RU"/>
        </w:rPr>
        <w:drawing>
          <wp:inline distT="0" distB="0" distL="0" distR="0">
            <wp:extent cx="409575" cy="952500"/>
            <wp:effectExtent l="19050" t="0" r="9525" b="0"/>
            <wp:docPr id="14" name="Рисунок 14" descr="http://img.findpatent.ru/308/3080818-s.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findpatent.ru/308/3080818-s.jpg">
                      <a:hlinkClick r:id="rId40"/>
                    </pic:cNvPr>
                    <pic:cNvPicPr>
                      <a:picLocks noChangeAspect="1" noChangeArrowheads="1"/>
                    </pic:cNvPicPr>
                  </pic:nvPicPr>
                  <pic:blipFill>
                    <a:blip r:embed="rId41" cstate="print"/>
                    <a:srcRect/>
                    <a:stretch>
                      <a:fillRect/>
                    </a:stretch>
                  </pic:blipFill>
                  <pic:spPr bwMode="auto">
                    <a:xfrm>
                      <a:off x="0" y="0"/>
                      <a:ext cx="409575" cy="952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bdr w:val="single" w:sz="6" w:space="0" w:color="808080" w:frame="1"/>
          <w:lang w:eastAsia="ru-RU"/>
        </w:rPr>
        <w:drawing>
          <wp:inline distT="0" distB="0" distL="0" distR="0">
            <wp:extent cx="638175" cy="952500"/>
            <wp:effectExtent l="19050" t="0" r="9525" b="0"/>
            <wp:docPr id="15" name="Рисунок 15" descr="http://img.findpatent.ru/308/3080819-s.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findpatent.ru/308/3080819-s.jpg">
                      <a:hlinkClick r:id="rId42"/>
                    </pic:cNvPr>
                    <pic:cNvPicPr>
                      <a:picLocks noChangeAspect="1" noChangeArrowheads="1"/>
                    </pic:cNvPicPr>
                  </pic:nvPicPr>
                  <pic:blipFill>
                    <a:blip r:embed="rId43" cstate="print"/>
                    <a:srcRect/>
                    <a:stretch>
                      <a:fillRect/>
                    </a:stretch>
                  </pic:blipFill>
                  <pic:spPr bwMode="auto">
                    <a:xfrm>
                      <a:off x="0" y="0"/>
                      <a:ext cx="638175" cy="952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bdr w:val="single" w:sz="6" w:space="0" w:color="808080" w:frame="1"/>
          <w:lang w:eastAsia="ru-RU"/>
        </w:rPr>
        <w:drawing>
          <wp:inline distT="0" distB="0" distL="0" distR="0">
            <wp:extent cx="333375" cy="952500"/>
            <wp:effectExtent l="19050" t="0" r="9525" b="0"/>
            <wp:docPr id="16" name="Рисунок 16" descr="http://img.findpatent.ru/308/3080820-s.gif">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findpatent.ru/308/3080820-s.gif">
                      <a:hlinkClick r:id="rId44"/>
                    </pic:cNvPr>
                    <pic:cNvPicPr>
                      <a:picLocks noChangeAspect="1" noChangeArrowheads="1"/>
                    </pic:cNvPicPr>
                  </pic:nvPicPr>
                  <pic:blipFill>
                    <a:blip r:embed="rId45" cstate="print"/>
                    <a:srcRect/>
                    <a:stretch>
                      <a:fillRect/>
                    </a:stretch>
                  </pic:blipFill>
                  <pic:spPr bwMode="auto">
                    <a:xfrm>
                      <a:off x="0" y="0"/>
                      <a:ext cx="333375" cy="952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bdr w:val="single" w:sz="6" w:space="0" w:color="808080" w:frame="1"/>
          <w:lang w:eastAsia="ru-RU"/>
        </w:rPr>
        <w:drawing>
          <wp:inline distT="0" distB="0" distL="0" distR="0">
            <wp:extent cx="361950" cy="952500"/>
            <wp:effectExtent l="19050" t="0" r="0" b="0"/>
            <wp:docPr id="17" name="Рисунок 17" descr="http://img.findpatent.ru/308/3080821-s.gif">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findpatent.ru/308/3080821-s.gif">
                      <a:hlinkClick r:id="rId46"/>
                    </pic:cNvPr>
                    <pic:cNvPicPr>
                      <a:picLocks noChangeAspect="1" noChangeArrowheads="1"/>
                    </pic:cNvPicPr>
                  </pic:nvPicPr>
                  <pic:blipFill>
                    <a:blip r:embed="rId47" cstate="print"/>
                    <a:srcRect/>
                    <a:stretch>
                      <a:fillRect/>
                    </a:stretch>
                  </pic:blipFill>
                  <pic:spPr bwMode="auto">
                    <a:xfrm>
                      <a:off x="0" y="0"/>
                      <a:ext cx="361950" cy="9525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bdr w:val="single" w:sz="6" w:space="0" w:color="808080" w:frame="1"/>
          <w:lang w:eastAsia="ru-RU"/>
        </w:rPr>
        <w:drawing>
          <wp:inline distT="0" distB="0" distL="0" distR="0">
            <wp:extent cx="419100" cy="952500"/>
            <wp:effectExtent l="19050" t="0" r="0" b="0"/>
            <wp:docPr id="18" name="Рисунок 18" descr="http://img.findpatent.ru/308/3080822-s.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findpatent.ru/308/3080822-s.jpg">
                      <a:hlinkClick r:id="rId48"/>
                    </pic:cNvPr>
                    <pic:cNvPicPr>
                      <a:picLocks noChangeAspect="1" noChangeArrowheads="1"/>
                    </pic:cNvPicPr>
                  </pic:nvPicPr>
                  <pic:blipFill>
                    <a:blip r:embed="rId49" cstate="print"/>
                    <a:srcRect/>
                    <a:stretch>
                      <a:fillRect/>
                    </a:stretch>
                  </pic:blipFill>
                  <pic:spPr bwMode="auto">
                    <a:xfrm>
                      <a:off x="0" y="0"/>
                      <a:ext cx="419100" cy="952500"/>
                    </a:xfrm>
                    <a:prstGeom prst="rect">
                      <a:avLst/>
                    </a:prstGeom>
                    <a:noFill/>
                    <a:ln w="9525">
                      <a:noFill/>
                      <a:miter lim="800000"/>
                      <a:headEnd/>
                      <a:tailEnd/>
                    </a:ln>
                  </pic:spPr>
                </pic:pic>
              </a:graphicData>
            </a:graphic>
          </wp:inline>
        </w:drawing>
      </w:r>
    </w:p>
    <w:p w:rsidR="00B532F0" w:rsidRDefault="00B532F0"/>
    <w:sectPr w:rsidR="00B532F0" w:rsidSect="00B532F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F2182A"/>
    <w:rsid w:val="004B32C0"/>
    <w:rsid w:val="00790964"/>
    <w:rsid w:val="00B532F0"/>
    <w:rsid w:val="00F2182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32F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2182A"/>
    <w:rPr>
      <w:color w:val="0000FF"/>
      <w:u w:val="single"/>
    </w:rPr>
  </w:style>
  <w:style w:type="paragraph" w:styleId="a4">
    <w:name w:val="Normal (Web)"/>
    <w:basedOn w:val="a"/>
    <w:uiPriority w:val="99"/>
    <w:semiHidden/>
    <w:unhideWhenUsed/>
    <w:rsid w:val="00F21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F2182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218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4178061">
      <w:bodyDiv w:val="1"/>
      <w:marLeft w:val="0"/>
      <w:marRight w:val="0"/>
      <w:marTop w:val="0"/>
      <w:marBottom w:val="0"/>
      <w:divBdr>
        <w:top w:val="none" w:sz="0" w:space="0" w:color="auto"/>
        <w:left w:val="none" w:sz="0" w:space="0" w:color="auto"/>
        <w:bottom w:val="none" w:sz="0" w:space="0" w:color="auto"/>
        <w:right w:val="none" w:sz="0" w:space="0" w:color="auto"/>
      </w:divBdr>
      <w:divsChild>
        <w:div w:id="1617101776">
          <w:marLeft w:val="0"/>
          <w:marRight w:val="0"/>
          <w:marTop w:val="0"/>
          <w:marBottom w:val="0"/>
          <w:divBdr>
            <w:top w:val="none" w:sz="0" w:space="0" w:color="auto"/>
            <w:left w:val="none" w:sz="0" w:space="0" w:color="auto"/>
            <w:bottom w:val="none" w:sz="0" w:space="0" w:color="auto"/>
            <w:right w:val="none" w:sz="0" w:space="0" w:color="auto"/>
          </w:divBdr>
          <w:divsChild>
            <w:div w:id="756487494">
              <w:marLeft w:val="2"/>
              <w:marRight w:val="0"/>
              <w:marTop w:val="0"/>
              <w:marBottom w:val="0"/>
              <w:divBdr>
                <w:top w:val="none" w:sz="0" w:space="0" w:color="auto"/>
                <w:left w:val="none" w:sz="0" w:space="0" w:color="auto"/>
                <w:bottom w:val="none" w:sz="0" w:space="0" w:color="auto"/>
                <w:right w:val="none" w:sz="0" w:space="0" w:color="auto"/>
              </w:divBdr>
            </w:div>
            <w:div w:id="699205638">
              <w:marLeft w:val="0"/>
              <w:marRight w:val="0"/>
              <w:marTop w:val="0"/>
              <w:marBottom w:val="0"/>
              <w:divBdr>
                <w:top w:val="none" w:sz="0" w:space="0" w:color="auto"/>
                <w:left w:val="none" w:sz="0" w:space="0" w:color="auto"/>
                <w:bottom w:val="none" w:sz="0" w:space="0" w:color="auto"/>
                <w:right w:val="none" w:sz="0" w:space="0" w:color="auto"/>
              </w:divBdr>
            </w:div>
          </w:divsChild>
        </w:div>
        <w:div w:id="1984460419">
          <w:marLeft w:val="0"/>
          <w:marRight w:val="0"/>
          <w:marTop w:val="0"/>
          <w:marBottom w:val="0"/>
          <w:divBdr>
            <w:top w:val="none" w:sz="0" w:space="0" w:color="auto"/>
            <w:left w:val="none" w:sz="0" w:space="0" w:color="auto"/>
            <w:bottom w:val="none" w:sz="0" w:space="0" w:color="auto"/>
            <w:right w:val="none" w:sz="0" w:space="0" w:color="auto"/>
          </w:divBdr>
          <w:divsChild>
            <w:div w:id="1397321805">
              <w:marLeft w:val="2"/>
              <w:marRight w:val="0"/>
              <w:marTop w:val="0"/>
              <w:marBottom w:val="0"/>
              <w:divBdr>
                <w:top w:val="none" w:sz="0" w:space="0" w:color="auto"/>
                <w:left w:val="none" w:sz="0" w:space="0" w:color="auto"/>
                <w:bottom w:val="none" w:sz="0" w:space="0" w:color="auto"/>
                <w:right w:val="none" w:sz="0" w:space="0" w:color="auto"/>
              </w:divBdr>
            </w:div>
          </w:divsChild>
        </w:div>
      </w:divsChild>
    </w:div>
    <w:div w:id="1437168294">
      <w:bodyDiv w:val="1"/>
      <w:marLeft w:val="0"/>
      <w:marRight w:val="0"/>
      <w:marTop w:val="0"/>
      <w:marBottom w:val="0"/>
      <w:divBdr>
        <w:top w:val="none" w:sz="0" w:space="0" w:color="auto"/>
        <w:left w:val="none" w:sz="0" w:space="0" w:color="auto"/>
        <w:bottom w:val="none" w:sz="0" w:space="0" w:color="auto"/>
        <w:right w:val="none" w:sz="0" w:space="0" w:color="auto"/>
      </w:divBdr>
      <w:divsChild>
        <w:div w:id="2072730836">
          <w:marLeft w:val="0"/>
          <w:marRight w:val="0"/>
          <w:marTop w:val="0"/>
          <w:marBottom w:val="0"/>
          <w:divBdr>
            <w:top w:val="none" w:sz="0" w:space="0" w:color="auto"/>
            <w:left w:val="none" w:sz="0" w:space="0" w:color="auto"/>
            <w:bottom w:val="none" w:sz="0" w:space="0" w:color="auto"/>
            <w:right w:val="none" w:sz="0" w:space="0" w:color="auto"/>
          </w:divBdr>
          <w:divsChild>
            <w:div w:id="1311786145">
              <w:marLeft w:val="0"/>
              <w:marRight w:val="0"/>
              <w:marTop w:val="0"/>
              <w:marBottom w:val="0"/>
              <w:divBdr>
                <w:top w:val="none" w:sz="0" w:space="0" w:color="auto"/>
                <w:left w:val="none" w:sz="0" w:space="0" w:color="auto"/>
                <w:bottom w:val="none" w:sz="0" w:space="0" w:color="auto"/>
                <w:right w:val="none" w:sz="0" w:space="0" w:color="auto"/>
              </w:divBdr>
            </w:div>
          </w:divsChild>
        </w:div>
        <w:div w:id="1406225748">
          <w:marLeft w:val="0"/>
          <w:marRight w:val="0"/>
          <w:marTop w:val="0"/>
          <w:marBottom w:val="0"/>
          <w:divBdr>
            <w:top w:val="none" w:sz="0" w:space="0" w:color="auto"/>
            <w:left w:val="none" w:sz="0" w:space="0" w:color="auto"/>
            <w:bottom w:val="none" w:sz="0" w:space="0" w:color="auto"/>
            <w:right w:val="none" w:sz="0" w:space="0" w:color="auto"/>
          </w:divBdr>
        </w:div>
        <w:div w:id="493957236">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findpatent.ru/byowners/186517/" TargetMode="External"/><Relationship Id="rId18" Type="http://schemas.openxmlformats.org/officeDocument/2006/relationships/hyperlink" Target="http://img.findpatent.ru/img_data/308/3080815.gif" TargetMode="External"/><Relationship Id="rId26" Type="http://schemas.openxmlformats.org/officeDocument/2006/relationships/hyperlink" Target="http://www.findpatent.ru/patent/202/2022303.html" TargetMode="External"/><Relationship Id="rId39" Type="http://schemas.openxmlformats.org/officeDocument/2006/relationships/image" Target="media/image6.jpeg"/><Relationship Id="rId3" Type="http://schemas.openxmlformats.org/officeDocument/2006/relationships/webSettings" Target="webSettings.xml"/><Relationship Id="rId21" Type="http://schemas.openxmlformats.org/officeDocument/2006/relationships/hyperlink" Target="http://img.findpatent.ru/img_data/308/3080818.gif" TargetMode="External"/><Relationship Id="rId34" Type="http://schemas.openxmlformats.org/officeDocument/2006/relationships/hyperlink" Target="http://www.findpatent.ru/img_show/3080815.html" TargetMode="External"/><Relationship Id="rId42" Type="http://schemas.openxmlformats.org/officeDocument/2006/relationships/hyperlink" Target="http://www.findpatent.ru/img_show/3080819.html" TargetMode="External"/><Relationship Id="rId47" Type="http://schemas.openxmlformats.org/officeDocument/2006/relationships/image" Target="media/image10.gif"/><Relationship Id="rId50" Type="http://schemas.openxmlformats.org/officeDocument/2006/relationships/fontTable" Target="fontTable.xml"/><Relationship Id="rId7" Type="http://schemas.openxmlformats.org/officeDocument/2006/relationships/hyperlink" Target="http://www.findpatent.ru/byauthors/48335/" TargetMode="External"/><Relationship Id="rId12" Type="http://schemas.openxmlformats.org/officeDocument/2006/relationships/hyperlink" Target="http://www.findpatent.ru/byowners/186516/" TargetMode="External"/><Relationship Id="rId17" Type="http://schemas.openxmlformats.org/officeDocument/2006/relationships/hyperlink" Target="http://img.findpatent.ru/img_data/308/3080814.gif" TargetMode="External"/><Relationship Id="rId25" Type="http://schemas.openxmlformats.org/officeDocument/2006/relationships/hyperlink" Target="http://img.findpatent.ru/img_data/308/3080822.gif" TargetMode="External"/><Relationship Id="rId33" Type="http://schemas.openxmlformats.org/officeDocument/2006/relationships/image" Target="media/image3.jpeg"/><Relationship Id="rId38" Type="http://schemas.openxmlformats.org/officeDocument/2006/relationships/hyperlink" Target="http://www.findpatent.ru/img_show/3080817.html" TargetMode="External"/><Relationship Id="rId46" Type="http://schemas.openxmlformats.org/officeDocument/2006/relationships/hyperlink" Target="http://www.findpatent.ru/img_show/3080821.html" TargetMode="External"/><Relationship Id="rId2" Type="http://schemas.openxmlformats.org/officeDocument/2006/relationships/settings" Target="settings.xml"/><Relationship Id="rId16" Type="http://schemas.openxmlformats.org/officeDocument/2006/relationships/hyperlink" Target="http://img.findpatent.ru/img_data/308/3080813.gif" TargetMode="External"/><Relationship Id="rId20" Type="http://schemas.openxmlformats.org/officeDocument/2006/relationships/hyperlink" Target="http://img.findpatent.ru/img_data/308/3080817.gif" TargetMode="External"/><Relationship Id="rId29" Type="http://schemas.openxmlformats.org/officeDocument/2006/relationships/image" Target="media/image1.jpeg"/><Relationship Id="rId41" Type="http://schemas.openxmlformats.org/officeDocument/2006/relationships/image" Target="media/image7.jpeg"/><Relationship Id="rId1" Type="http://schemas.openxmlformats.org/officeDocument/2006/relationships/styles" Target="styles.xml"/><Relationship Id="rId6" Type="http://schemas.openxmlformats.org/officeDocument/2006/relationships/hyperlink" Target="http://www.findpatent.ru/byauthors/578880/" TargetMode="External"/><Relationship Id="rId11" Type="http://schemas.openxmlformats.org/officeDocument/2006/relationships/hyperlink" Target="http://www.findpatent.ru/catalog/7/111/649/6734/55741/" TargetMode="External"/><Relationship Id="rId24" Type="http://schemas.openxmlformats.org/officeDocument/2006/relationships/hyperlink" Target="http://img.findpatent.ru/img_data/308/3080821.gif" TargetMode="External"/><Relationship Id="rId32" Type="http://schemas.openxmlformats.org/officeDocument/2006/relationships/hyperlink" Target="http://www.findpatent.ru/img_show/3080814.html" TargetMode="External"/><Relationship Id="rId37" Type="http://schemas.openxmlformats.org/officeDocument/2006/relationships/image" Target="media/image5.jpeg"/><Relationship Id="rId40" Type="http://schemas.openxmlformats.org/officeDocument/2006/relationships/hyperlink" Target="http://www.findpatent.ru/img_show/3080818.html" TargetMode="External"/><Relationship Id="rId45" Type="http://schemas.openxmlformats.org/officeDocument/2006/relationships/image" Target="media/image9.gif"/><Relationship Id="rId5" Type="http://schemas.openxmlformats.org/officeDocument/2006/relationships/hyperlink" Target="http://www.findpatent.ru/byauthors/100905/" TargetMode="External"/><Relationship Id="rId15" Type="http://schemas.openxmlformats.org/officeDocument/2006/relationships/hyperlink" Target="http://img.findpatent.ru/img_data/308/3080812.gif" TargetMode="External"/><Relationship Id="rId23" Type="http://schemas.openxmlformats.org/officeDocument/2006/relationships/hyperlink" Target="http://img.findpatent.ru/img_data/308/3080820.gif" TargetMode="External"/><Relationship Id="rId28" Type="http://schemas.openxmlformats.org/officeDocument/2006/relationships/hyperlink" Target="http://www.findpatent.ru/img_show/3080812.html" TargetMode="External"/><Relationship Id="rId36" Type="http://schemas.openxmlformats.org/officeDocument/2006/relationships/hyperlink" Target="http://www.findpatent.ru/img_show/3080816.html" TargetMode="External"/><Relationship Id="rId49" Type="http://schemas.openxmlformats.org/officeDocument/2006/relationships/image" Target="media/image11.jpeg"/><Relationship Id="rId10" Type="http://schemas.openxmlformats.org/officeDocument/2006/relationships/hyperlink" Target="http://www.findpatent.ru/byauthors/578882/" TargetMode="External"/><Relationship Id="rId19" Type="http://schemas.openxmlformats.org/officeDocument/2006/relationships/hyperlink" Target="http://img.findpatent.ru/img_data/308/3080816.gif" TargetMode="External"/><Relationship Id="rId31" Type="http://schemas.openxmlformats.org/officeDocument/2006/relationships/image" Target="media/image2.jpeg"/><Relationship Id="rId44" Type="http://schemas.openxmlformats.org/officeDocument/2006/relationships/hyperlink" Target="http://www.findpatent.ru/img_show/3080820.html" TargetMode="External"/><Relationship Id="rId4" Type="http://schemas.openxmlformats.org/officeDocument/2006/relationships/hyperlink" Target="http://www.findpatent.ru/byauthors/578879/" TargetMode="External"/><Relationship Id="rId9" Type="http://schemas.openxmlformats.org/officeDocument/2006/relationships/hyperlink" Target="http://www.findpatent.ru/byauthors/21542/" TargetMode="External"/><Relationship Id="rId14" Type="http://schemas.openxmlformats.org/officeDocument/2006/relationships/hyperlink" Target="http://www.findpatent.ru/byowners/24955/" TargetMode="External"/><Relationship Id="rId22" Type="http://schemas.openxmlformats.org/officeDocument/2006/relationships/hyperlink" Target="http://img.findpatent.ru/img_data/308/3080819.gif" TargetMode="External"/><Relationship Id="rId27" Type="http://schemas.openxmlformats.org/officeDocument/2006/relationships/hyperlink" Target="http://www.findpatent.ru/catalog/7/111/649/6734/55741/" TargetMode="External"/><Relationship Id="rId30" Type="http://schemas.openxmlformats.org/officeDocument/2006/relationships/hyperlink" Target="http://www.findpatent.ru/img_show/3080813.html" TargetMode="External"/><Relationship Id="rId35" Type="http://schemas.openxmlformats.org/officeDocument/2006/relationships/image" Target="media/image4.jpeg"/><Relationship Id="rId43" Type="http://schemas.openxmlformats.org/officeDocument/2006/relationships/image" Target="media/image8.jpeg"/><Relationship Id="rId48" Type="http://schemas.openxmlformats.org/officeDocument/2006/relationships/hyperlink" Target="http://www.findpatent.ru/img_show/3080822.html" TargetMode="External"/><Relationship Id="rId8" Type="http://schemas.openxmlformats.org/officeDocument/2006/relationships/hyperlink" Target="http://www.findpatent.ru/byauthors/578881/" TargetMode="External"/><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1605</Words>
  <Characters>9152</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Функциональность ограничена</Company>
  <LinksUpToDate>false</LinksUpToDate>
  <CharactersWithSpaces>10736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Демонстрационная версия</dc:creator>
  <cp:lastModifiedBy>Демонстрационная версия</cp:lastModifiedBy>
  <cp:revision>1</cp:revision>
  <dcterms:created xsi:type="dcterms:W3CDTF">2015-06-15T08:41:00Z</dcterms:created>
  <dcterms:modified xsi:type="dcterms:W3CDTF">2015-06-15T08:52:00Z</dcterms:modified>
</cp:coreProperties>
</file>