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91" w:rsidRDefault="00DD3F91" w:rsidP="001B1B69">
      <w:pPr>
        <w:pStyle w:val="1"/>
        <w:ind w:right="565"/>
        <w:jc w:val="right"/>
      </w:pPr>
      <w:r>
        <w:t>Форма 9</w:t>
      </w:r>
    </w:p>
    <w:p w:rsidR="001B1B69" w:rsidRDefault="001B1B69" w:rsidP="001B1B69"/>
    <w:p w:rsidR="00AD7296" w:rsidRDefault="00AD7296" w:rsidP="001B1B69"/>
    <w:p w:rsidR="00AD7296" w:rsidRPr="001B1B69" w:rsidRDefault="00AD7296" w:rsidP="001B1B69"/>
    <w:p w:rsidR="001B1B69" w:rsidRPr="00AD7296" w:rsidRDefault="001B1B69" w:rsidP="001B1B69">
      <w:pPr>
        <w:rPr>
          <w:b/>
        </w:rPr>
      </w:pPr>
    </w:p>
    <w:p w:rsidR="00AD7296" w:rsidRPr="00AD7296" w:rsidRDefault="00AD7296" w:rsidP="001B1B69">
      <w:pPr>
        <w:rPr>
          <w:b/>
        </w:rPr>
      </w:pPr>
    </w:p>
    <w:p w:rsidR="001B1B69" w:rsidRPr="00AD7296" w:rsidRDefault="001B1B69" w:rsidP="001B1B69">
      <w:pPr>
        <w:pStyle w:val="1"/>
        <w:jc w:val="center"/>
        <w:rPr>
          <w:b/>
          <w:sz w:val="26"/>
        </w:rPr>
      </w:pPr>
      <w:r w:rsidRPr="00AD7296">
        <w:rPr>
          <w:b/>
          <w:sz w:val="26"/>
        </w:rPr>
        <w:t>Госуд</w:t>
      </w:r>
      <w:r w:rsidR="0040118D">
        <w:rPr>
          <w:b/>
          <w:sz w:val="26"/>
        </w:rPr>
        <w:t>а</w:t>
      </w:r>
      <w:r w:rsidRPr="00AD7296">
        <w:rPr>
          <w:b/>
          <w:sz w:val="26"/>
        </w:rPr>
        <w:t xml:space="preserve">рственное </w:t>
      </w:r>
      <w:r w:rsidR="0040118D">
        <w:rPr>
          <w:b/>
          <w:sz w:val="26"/>
        </w:rPr>
        <w:t>п</w:t>
      </w:r>
      <w:r w:rsidRPr="00AD7296">
        <w:rPr>
          <w:b/>
          <w:sz w:val="26"/>
        </w:rPr>
        <w:t>редприятие«Красноармейсуголь»</w:t>
      </w:r>
    </w:p>
    <w:p w:rsidR="001B1B69" w:rsidRPr="00AD7296" w:rsidRDefault="00DD3F91" w:rsidP="0004169B">
      <w:pPr>
        <w:pStyle w:val="1"/>
        <w:jc w:val="center"/>
        <w:rPr>
          <w:b/>
          <w:sz w:val="26"/>
        </w:rPr>
      </w:pPr>
      <w:r w:rsidRPr="00AD7296">
        <w:rPr>
          <w:b/>
          <w:sz w:val="26"/>
        </w:rPr>
        <w:t xml:space="preserve">Обособленное предприятие </w:t>
      </w:r>
      <w:r w:rsidR="0004169B" w:rsidRPr="00AD7296">
        <w:rPr>
          <w:b/>
          <w:sz w:val="26"/>
        </w:rPr>
        <w:t>«Ш</w:t>
      </w:r>
      <w:r w:rsidRPr="00AD7296">
        <w:rPr>
          <w:b/>
          <w:sz w:val="26"/>
        </w:rPr>
        <w:t xml:space="preserve">ахта </w:t>
      </w:r>
      <w:r w:rsidR="0004169B" w:rsidRPr="00AD7296">
        <w:rPr>
          <w:b/>
          <w:sz w:val="26"/>
        </w:rPr>
        <w:t>«</w:t>
      </w:r>
      <w:r w:rsidRPr="00AD7296">
        <w:rPr>
          <w:b/>
          <w:sz w:val="26"/>
        </w:rPr>
        <w:t>Стаханова</w:t>
      </w:r>
      <w:r w:rsidR="0004169B" w:rsidRPr="00AD7296">
        <w:rPr>
          <w:b/>
          <w:sz w:val="26"/>
        </w:rPr>
        <w:t>»</w:t>
      </w:r>
    </w:p>
    <w:p w:rsidR="00DD3F91" w:rsidRDefault="001B1B69" w:rsidP="0004169B">
      <w:pPr>
        <w:jc w:val="center"/>
      </w:pPr>
      <w:r>
        <w:t xml:space="preserve"> </w:t>
      </w:r>
      <w:r w:rsidR="00DD3F91">
        <w:t>(наименование предприятия, шахты, рудника, карьера и т.п.)</w:t>
      </w: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pStyle w:val="2"/>
        <w:jc w:val="center"/>
        <w:rPr>
          <w:b/>
        </w:rPr>
      </w:pPr>
      <w:r>
        <w:rPr>
          <w:b/>
        </w:rPr>
        <w:t>ПАСПОРТ СКЛАДА ВЗРЫВЧАТЫХ МАТЕРИАЛОВ</w:t>
      </w: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numPr>
          <w:ilvl w:val="0"/>
          <w:numId w:val="1"/>
        </w:numPr>
        <w:jc w:val="both"/>
        <w:rPr>
          <w:sz w:val="25"/>
        </w:rPr>
      </w:pPr>
      <w:r>
        <w:rPr>
          <w:sz w:val="25"/>
          <w:u w:val="single"/>
        </w:rPr>
        <w:t xml:space="preserve">Склад ВМ обособленного предприятия </w:t>
      </w:r>
      <w:r w:rsidR="0004169B">
        <w:rPr>
          <w:sz w:val="25"/>
          <w:u w:val="single"/>
        </w:rPr>
        <w:t>«Ш</w:t>
      </w:r>
      <w:r>
        <w:rPr>
          <w:sz w:val="25"/>
          <w:u w:val="single"/>
        </w:rPr>
        <w:t xml:space="preserve">ахта </w:t>
      </w:r>
      <w:r w:rsidR="0004169B">
        <w:rPr>
          <w:sz w:val="25"/>
          <w:u w:val="single"/>
        </w:rPr>
        <w:t>«</w:t>
      </w:r>
      <w:r>
        <w:rPr>
          <w:sz w:val="25"/>
          <w:u w:val="single"/>
        </w:rPr>
        <w:t>Стаханова</w:t>
      </w:r>
      <w:r w:rsidR="0004169B">
        <w:rPr>
          <w:sz w:val="25"/>
          <w:u w:val="single"/>
        </w:rPr>
        <w:t>»</w:t>
      </w:r>
      <w:r>
        <w:rPr>
          <w:sz w:val="25"/>
          <w:u w:val="single"/>
        </w:rPr>
        <w:t xml:space="preserve"> блок №4 гор. 986м</w:t>
      </w:r>
      <w:r w:rsidR="0004169B">
        <w:rPr>
          <w:sz w:val="25"/>
          <w:u w:val="single"/>
        </w:rPr>
        <w:tab/>
      </w:r>
    </w:p>
    <w:p w:rsidR="00DD3F91" w:rsidRDefault="00DD3F91">
      <w:pPr>
        <w:ind w:left="2160"/>
        <w:jc w:val="both"/>
      </w:pPr>
      <w:r>
        <w:t>(наименование и местонахождение склада)</w:t>
      </w:r>
    </w:p>
    <w:p w:rsidR="00DD3F91" w:rsidRDefault="00DD3F91">
      <w:pPr>
        <w:jc w:val="both"/>
        <w:rPr>
          <w:sz w:val="26"/>
        </w:rPr>
      </w:pPr>
      <w:r>
        <w:rPr>
          <w:sz w:val="26"/>
        </w:rPr>
        <w:t xml:space="preserve">2.   </w:t>
      </w:r>
      <w:r>
        <w:rPr>
          <w:sz w:val="26"/>
          <w:u w:val="single"/>
        </w:rPr>
        <w:t>Тип склада подземный, расходный, ячейковый, постоянный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="0004169B">
        <w:rPr>
          <w:sz w:val="26"/>
          <w:u w:val="single"/>
        </w:rPr>
        <w:tab/>
      </w:r>
    </w:p>
    <w:p w:rsidR="00DD3F91" w:rsidRDefault="00DD3F91">
      <w:pPr>
        <w:jc w:val="both"/>
      </w:pPr>
      <w:r>
        <w:tab/>
      </w:r>
      <w:r>
        <w:tab/>
      </w:r>
      <w:r>
        <w:tab/>
        <w:t xml:space="preserve">(базисный, </w:t>
      </w:r>
      <w:r>
        <w:rPr>
          <w:u w:val="single"/>
        </w:rPr>
        <w:t>расходный</w:t>
      </w:r>
      <w:r>
        <w:t xml:space="preserve">, </w:t>
      </w:r>
      <w:r>
        <w:rPr>
          <w:u w:val="single"/>
        </w:rPr>
        <w:t>постоянный</w:t>
      </w:r>
      <w:r>
        <w:t>, временный, поверхностный,</w:t>
      </w:r>
    </w:p>
    <w:p w:rsidR="00DD3F91" w:rsidRDefault="00DD3F91">
      <w:pPr>
        <w:jc w:val="both"/>
      </w:pPr>
      <w:r>
        <w:tab/>
      </w:r>
      <w:r>
        <w:tab/>
      </w:r>
      <w:r>
        <w:tab/>
        <w:t xml:space="preserve">полууглубленный, углубленный, </w:t>
      </w:r>
      <w:r>
        <w:rPr>
          <w:u w:val="single"/>
        </w:rPr>
        <w:t>подземный</w:t>
      </w:r>
      <w:r>
        <w:t>)</w:t>
      </w:r>
    </w:p>
    <w:p w:rsidR="00DD3F91" w:rsidRDefault="00DD3F91">
      <w:pPr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Хранилища расположенные на территории склада:</w:t>
      </w:r>
    </w:p>
    <w:p w:rsidR="00DD3F91" w:rsidRDefault="00DD3F91">
      <w:pPr>
        <w:ind w:left="360"/>
        <w:jc w:val="both"/>
        <w:rPr>
          <w:sz w:val="26"/>
        </w:rPr>
      </w:pPr>
      <w:r>
        <w:rPr>
          <w:sz w:val="26"/>
        </w:rPr>
        <w:t xml:space="preserve">для хранения ВВ </w:t>
      </w:r>
      <w:r>
        <w:rPr>
          <w:sz w:val="26"/>
          <w:u w:val="single"/>
        </w:rPr>
        <w:tab/>
      </w:r>
      <w:r w:rsidR="00FD6734">
        <w:rPr>
          <w:sz w:val="26"/>
          <w:u w:val="single"/>
        </w:rPr>
        <w:t xml:space="preserve">ячейки </w:t>
      </w:r>
      <w:r>
        <w:rPr>
          <w:sz w:val="26"/>
          <w:u w:val="single"/>
        </w:rPr>
        <w:t>№№ 3-19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(число и № их хранилищ)</w:t>
      </w:r>
    </w:p>
    <w:p w:rsidR="00DD3F91" w:rsidRDefault="00DD3F91">
      <w:pPr>
        <w:ind w:left="360"/>
        <w:jc w:val="both"/>
        <w:rPr>
          <w:sz w:val="26"/>
        </w:rPr>
      </w:pPr>
      <w:r>
        <w:rPr>
          <w:sz w:val="26"/>
        </w:rPr>
        <w:t xml:space="preserve">для хранения СВ </w:t>
      </w:r>
      <w:r>
        <w:rPr>
          <w:sz w:val="26"/>
          <w:u w:val="single"/>
        </w:rPr>
        <w:tab/>
        <w:t xml:space="preserve"> камера № 1, ячейка №2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ind w:left="360"/>
        <w:jc w:val="both"/>
      </w:pPr>
      <w:r>
        <w:tab/>
      </w:r>
      <w:r>
        <w:tab/>
      </w:r>
      <w:r>
        <w:tab/>
      </w:r>
      <w:r>
        <w:tab/>
      </w:r>
      <w:r>
        <w:tab/>
        <w:t>(число и № их хранилищ)</w:t>
      </w:r>
    </w:p>
    <w:p w:rsidR="00DD3F91" w:rsidRDefault="00DD3F91">
      <w:pPr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Из какого материала построены здания:</w:t>
      </w:r>
    </w:p>
    <w:p w:rsidR="00DD3F91" w:rsidRDefault="00DD3F91">
      <w:pPr>
        <w:ind w:left="360"/>
        <w:jc w:val="both"/>
        <w:rPr>
          <w:sz w:val="26"/>
        </w:rPr>
      </w:pPr>
      <w:r>
        <w:rPr>
          <w:sz w:val="26"/>
        </w:rPr>
        <w:t xml:space="preserve">а) для хранения ВВ </w:t>
      </w:r>
      <w:r>
        <w:rPr>
          <w:sz w:val="26"/>
          <w:u w:val="single"/>
        </w:rPr>
        <w:t>стены бетонные, перекрытие железобетонное</w:t>
      </w:r>
    </w:p>
    <w:p w:rsidR="00DD3F91" w:rsidRDefault="00DD3F91">
      <w:pPr>
        <w:ind w:left="360"/>
        <w:jc w:val="both"/>
        <w:rPr>
          <w:sz w:val="26"/>
        </w:rPr>
      </w:pPr>
      <w:r>
        <w:rPr>
          <w:sz w:val="26"/>
        </w:rPr>
        <w:t xml:space="preserve">     хранилище № ______________ячейки</w:t>
      </w:r>
      <w:r>
        <w:rPr>
          <w:sz w:val="26"/>
          <w:u w:val="single"/>
        </w:rPr>
        <w:tab/>
        <w:t>3-1</w:t>
      </w:r>
      <w:r w:rsidR="00AB4A1B">
        <w:rPr>
          <w:sz w:val="26"/>
          <w:u w:val="single"/>
        </w:rPr>
        <w:t>9</w:t>
      </w:r>
      <w:r>
        <w:rPr>
          <w:sz w:val="26"/>
          <w:u w:val="single"/>
        </w:rPr>
        <w:tab/>
      </w:r>
    </w:p>
    <w:p w:rsidR="00DD3F91" w:rsidRDefault="00DD3F91">
      <w:pPr>
        <w:jc w:val="both"/>
        <w:rPr>
          <w:sz w:val="26"/>
          <w:u w:val="single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  <w:t>в ячейках №№ 3-17 хранятся аммониты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jc w:val="both"/>
        <w:rPr>
          <w:sz w:val="26"/>
          <w:u w:val="single"/>
        </w:rPr>
      </w:pPr>
      <w:r>
        <w:rPr>
          <w:sz w:val="26"/>
        </w:rPr>
        <w:t xml:space="preserve">хранилище № </w:t>
      </w:r>
      <w:r>
        <w:rPr>
          <w:sz w:val="26"/>
          <w:u w:val="single"/>
        </w:rPr>
        <w:t xml:space="preserve">  18,19 – в этих ячейках хранятся углениты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="0004169B">
        <w:rPr>
          <w:sz w:val="26"/>
          <w:u w:val="single"/>
        </w:rPr>
        <w:tab/>
      </w:r>
    </w:p>
    <w:p w:rsidR="00DD3F91" w:rsidRDefault="00DD3F91">
      <w:pPr>
        <w:ind w:firstLine="426"/>
        <w:jc w:val="both"/>
        <w:rPr>
          <w:sz w:val="26"/>
        </w:rPr>
      </w:pPr>
      <w:r>
        <w:rPr>
          <w:sz w:val="26"/>
        </w:rPr>
        <w:t>б) для хранения средств инициирования:</w:t>
      </w:r>
    </w:p>
    <w:p w:rsidR="00DD3F91" w:rsidRDefault="00DD3F91">
      <w:pPr>
        <w:jc w:val="both"/>
        <w:rPr>
          <w:sz w:val="26"/>
        </w:rPr>
      </w:pPr>
      <w:r>
        <w:rPr>
          <w:sz w:val="26"/>
        </w:rPr>
        <w:tab/>
        <w:t xml:space="preserve">хранилище № </w:t>
      </w:r>
      <w:r>
        <w:rPr>
          <w:sz w:val="26"/>
          <w:u w:val="single"/>
        </w:rPr>
        <w:tab/>
        <w:t>стены бетонные, перекрытия железобетонное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jc w:val="both"/>
        <w:rPr>
          <w:sz w:val="26"/>
        </w:rPr>
      </w:pPr>
      <w:r>
        <w:rPr>
          <w:sz w:val="26"/>
        </w:rPr>
        <w:tab/>
        <w:t xml:space="preserve">хранилище № </w:t>
      </w:r>
      <w:r>
        <w:rPr>
          <w:sz w:val="26"/>
          <w:u w:val="single"/>
        </w:rPr>
        <w:tab/>
        <w:t>камера –</w:t>
      </w:r>
      <w:r>
        <w:rPr>
          <w:sz w:val="26"/>
          <w:u w:val="single"/>
          <w:lang w:val="uk-UA"/>
        </w:rPr>
        <w:t>І,</w:t>
      </w:r>
      <w:r>
        <w:rPr>
          <w:sz w:val="26"/>
          <w:u w:val="single"/>
        </w:rPr>
        <w:t xml:space="preserve"> ячейка №2– хранятся электродетонаторы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 w:rsidR="002F4AE7">
        <w:rPr>
          <w:sz w:val="26"/>
          <w:u w:val="single"/>
        </w:rPr>
        <w:t>________</w:t>
      </w:r>
      <w:r w:rsidR="002F4AE7">
        <w:rPr>
          <w:sz w:val="26"/>
          <w:u w:val="single"/>
        </w:rPr>
        <w:tab/>
      </w:r>
      <w:r w:rsidR="002F4AE7">
        <w:rPr>
          <w:sz w:val="26"/>
          <w:u w:val="single"/>
        </w:rPr>
        <w:tab/>
      </w:r>
      <w:r w:rsidR="002F4AE7">
        <w:rPr>
          <w:sz w:val="26"/>
          <w:u w:val="single"/>
        </w:rPr>
        <w:tab/>
      </w:r>
      <w:r>
        <w:rPr>
          <w:sz w:val="26"/>
          <w:u w:val="single"/>
        </w:rPr>
        <w:t xml:space="preserve">    _________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ind w:firstLine="426"/>
        <w:jc w:val="both"/>
        <w:rPr>
          <w:sz w:val="26"/>
        </w:rPr>
      </w:pPr>
      <w:r>
        <w:rPr>
          <w:sz w:val="26"/>
        </w:rPr>
        <w:t>в) для хранения прострелочных и взрывчатых аппаратов:</w:t>
      </w:r>
    </w:p>
    <w:p w:rsidR="00DD3F91" w:rsidRDefault="00DD3F91">
      <w:pPr>
        <w:ind w:firstLine="426"/>
        <w:jc w:val="both"/>
        <w:rPr>
          <w:sz w:val="26"/>
        </w:rPr>
      </w:pPr>
      <w:r>
        <w:rPr>
          <w:sz w:val="26"/>
        </w:rPr>
        <w:tab/>
        <w:t xml:space="preserve">хранилище № </w:t>
      </w:r>
      <w:r>
        <w:rPr>
          <w:sz w:val="26"/>
          <w:u w:val="single"/>
        </w:rPr>
        <w:tab/>
        <w:t>стены бетонные</w:t>
      </w:r>
      <w:r w:rsidR="002F4AE7">
        <w:rPr>
          <w:sz w:val="26"/>
          <w:u w:val="single"/>
        </w:rPr>
        <w:t>, перекрытие железобетонное</w:t>
      </w:r>
      <w:r w:rsidR="002F4AE7">
        <w:rPr>
          <w:sz w:val="26"/>
          <w:u w:val="single"/>
        </w:rPr>
        <w:tab/>
      </w:r>
      <w:r w:rsidR="002F4AE7">
        <w:rPr>
          <w:sz w:val="26"/>
          <w:u w:val="single"/>
        </w:rPr>
        <w:tab/>
      </w:r>
      <w:r w:rsidR="002F4AE7"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:rsidR="00DD3F91" w:rsidRDefault="00DD3F91">
      <w:pPr>
        <w:jc w:val="both"/>
        <w:rPr>
          <w:sz w:val="24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6"/>
        <w:gridCol w:w="6662"/>
        <w:gridCol w:w="1418"/>
        <w:gridCol w:w="1806"/>
      </w:tblGrid>
      <w:tr w:rsidR="00DD3F91">
        <w:tc>
          <w:tcPr>
            <w:tcW w:w="426" w:type="dxa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418" w:type="dxa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Единицы измерения</w:t>
            </w:r>
          </w:p>
        </w:tc>
        <w:tc>
          <w:tcPr>
            <w:tcW w:w="1806" w:type="dxa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№ хранилищ показ.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1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2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3</w:t>
            </w:r>
          </w:p>
        </w:tc>
        <w:tc>
          <w:tcPr>
            <w:tcW w:w="1806" w:type="dxa"/>
            <w:tcBorders>
              <w:bottom w:val="nil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  <w:highlight w:val="lightGray"/>
              </w:rPr>
              <w:t>4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  <w:shd w:val="clear" w:color="auto" w:fill="FFFFFF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6662" w:type="dxa"/>
            <w:tcBorders>
              <w:bottom w:val="nil"/>
            </w:tcBorders>
            <w:shd w:val="clear" w:color="auto" w:fill="FFFFFF"/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Характеристика стеллажей:</w:t>
            </w:r>
          </w:p>
        </w:tc>
        <w:tc>
          <w:tcPr>
            <w:tcW w:w="1418" w:type="dxa"/>
            <w:tcBorders>
              <w:bottom w:val="nil"/>
            </w:tcBorders>
            <w:shd w:val="clear" w:color="auto" w:fill="FFFFFF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bottom w:val="nil"/>
            </w:tcBorders>
            <w:shd w:val="clear" w:color="auto" w:fill="FFFFFF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от уровня пола до верхней полки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1,1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от нижней полки до пола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0,12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от верхней полки до потолка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0,9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от стены до стеллажа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0,2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ширина прохода между стеллажами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полок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Характеристика помостков для штабельного хранения: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помостков (поддонов) над полом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от стены до помостков (поддонов)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ширина между помостами (поддонами)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lastRenderedPageBreak/>
              <w:t>1</w:t>
            </w:r>
          </w:p>
        </w:tc>
        <w:tc>
          <w:tcPr>
            <w:tcW w:w="6662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3</w:t>
            </w:r>
          </w:p>
        </w:tc>
        <w:tc>
          <w:tcPr>
            <w:tcW w:w="180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Характеристика площадок: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длина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ширина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над уровнем грунта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вид покрытия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Предельная емкость склада:</w:t>
            </w:r>
          </w:p>
        </w:tc>
        <w:tc>
          <w:tcPr>
            <w:tcW w:w="1418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тн</w:t>
            </w:r>
          </w:p>
        </w:tc>
        <w:tc>
          <w:tcPr>
            <w:tcW w:w="180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6,8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На основе аммиачной селитры-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тн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6.0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 xml:space="preserve">-нитроэфирное  ВВ  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тн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0,8</w:t>
            </w:r>
          </w:p>
        </w:tc>
      </w:tr>
      <w:tr w:rsidR="00DD3F91">
        <w:tc>
          <w:tcPr>
            <w:tcW w:w="426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капсулы – детонаторы (масса ВВ – числитель, количество- знаменатель)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тыс./шт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электродетонаторы (масса ВВ – числитель, количество- знаменатель)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-//-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30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детонирующий шнур (масса ВВ – числитель, количество- знаменатель)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-//-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огнепроводной шнур (масса пороха – числитель, количество- знаменатель)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т.м.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Устройство земляных валов:</w:t>
            </w:r>
          </w:p>
        </w:tc>
        <w:tc>
          <w:tcPr>
            <w:tcW w:w="1418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вала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 xml:space="preserve">- материал вала 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ширина понизу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ширина поверху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от стен здания до нижней кромки вала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Молниезащита: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молниеотводов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молниеотводов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4"/>
              </w:rPr>
            </w:pPr>
            <w:r>
              <w:rPr>
                <w:sz w:val="24"/>
              </w:rPr>
              <w:t>- расстоян. между молниеотводами и стеной здания хранилища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сопротивление заземления (расчетное)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Ом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молниеотводов от вторичных воздействий молнии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между контуром заземлений защиты от вторичных воздействий молнии и стеной здания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Противопожарные мероприятия: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на каком расстоянии вокруг здания снят дерн (ширина минирализованной полосы)</w:t>
            </w:r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м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огнетушителей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водяной став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-автоматическая установка пожаротушения УВПК-1Б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противопожарный рукав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ящиков с песком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tcBorders>
              <w:top w:val="nil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D60592" w:rsidTr="006609AB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vMerge w:val="restart"/>
          </w:tcPr>
          <w:p w:rsidR="00D60592" w:rsidRDefault="00D60592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Пылевзрывозащита:</w:t>
            </w:r>
          </w:p>
          <w:p w:rsidR="00D60592" w:rsidRDefault="00D60592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водяной заслон</w:t>
            </w:r>
          </w:p>
          <w:p w:rsidR="00D60592" w:rsidRDefault="00D60592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количество сосудов</w:t>
            </w:r>
          </w:p>
          <w:p w:rsidR="00D60592" w:rsidRDefault="00D60592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сланцевый заслон</w:t>
            </w:r>
          </w:p>
          <w:p w:rsidR="00D60592" w:rsidRDefault="00D60592" w:rsidP="006609AB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количество ПБС</w:t>
            </w:r>
          </w:p>
        </w:tc>
        <w:tc>
          <w:tcPr>
            <w:tcW w:w="1418" w:type="dxa"/>
            <w:tcBorders>
              <w:bottom w:val="nil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bottom w:val="nil"/>
              <w:right w:val="single" w:sz="4" w:space="0" w:color="auto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60592" w:rsidTr="007669DB">
        <w:tc>
          <w:tcPr>
            <w:tcW w:w="426" w:type="dxa"/>
            <w:tcBorders>
              <w:top w:val="nil"/>
              <w:left w:val="single" w:sz="4" w:space="0" w:color="auto"/>
              <w:bottom w:val="nil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vMerge/>
          </w:tcPr>
          <w:p w:rsidR="00D60592" w:rsidRDefault="00D60592" w:rsidP="006609AB">
            <w:pPr>
              <w:ind w:left="-57" w:right="-57"/>
              <w:rPr>
                <w:sz w:val="26"/>
              </w:rPr>
            </w:pPr>
          </w:p>
        </w:tc>
        <w:tc>
          <w:tcPr>
            <w:tcW w:w="1418" w:type="dxa"/>
            <w:vMerge w:val="restart"/>
            <w:tcBorders>
              <w:top w:val="nil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  <w:p w:rsidR="00D60592" w:rsidRDefault="00D60592" w:rsidP="00223E58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шт</w:t>
            </w:r>
          </w:p>
        </w:tc>
        <w:tc>
          <w:tcPr>
            <w:tcW w:w="1806" w:type="dxa"/>
            <w:vMerge w:val="restart"/>
            <w:tcBorders>
              <w:top w:val="nil"/>
              <w:right w:val="single" w:sz="4" w:space="0" w:color="auto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70</w:t>
            </w:r>
          </w:p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  <w:p w:rsidR="00D60592" w:rsidRDefault="00D60592" w:rsidP="007669DB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233</w:t>
            </w:r>
          </w:p>
        </w:tc>
      </w:tr>
      <w:tr w:rsidR="00D60592" w:rsidTr="007669DB">
        <w:trPr>
          <w:trHeight w:val="299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60592" w:rsidRDefault="00D60592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vMerge/>
            <w:tcBorders>
              <w:bottom w:val="single" w:sz="4" w:space="0" w:color="auto"/>
            </w:tcBorders>
          </w:tcPr>
          <w:p w:rsidR="00D60592" w:rsidRDefault="00D60592" w:rsidP="006609AB">
            <w:pPr>
              <w:ind w:left="-57" w:right="-57"/>
              <w:rPr>
                <w:sz w:val="26"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:rsidR="00D60592" w:rsidRDefault="00D60592" w:rsidP="00223E58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D60592" w:rsidRDefault="00D60592" w:rsidP="007669DB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74310E"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rPr>
                <w:sz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74310E"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rPr>
                <w:sz w:val="26"/>
              </w:rPr>
            </w:pPr>
          </w:p>
          <w:p w:rsidR="00AD7296" w:rsidRDefault="00AD7296">
            <w:pPr>
              <w:ind w:left="-57" w:right="-57"/>
              <w:rPr>
                <w:sz w:val="26"/>
              </w:rPr>
            </w:pPr>
          </w:p>
          <w:p w:rsidR="00AD7296" w:rsidRDefault="00AD7296">
            <w:pPr>
              <w:ind w:left="-57" w:right="-57"/>
              <w:rPr>
                <w:sz w:val="26"/>
              </w:rPr>
            </w:pPr>
          </w:p>
          <w:p w:rsidR="00AD7296" w:rsidRDefault="00AD7296">
            <w:pPr>
              <w:ind w:left="-57" w:right="-57"/>
              <w:rPr>
                <w:sz w:val="26"/>
              </w:rPr>
            </w:pPr>
          </w:p>
          <w:p w:rsidR="00AD7296" w:rsidRDefault="00AD7296">
            <w:pPr>
              <w:ind w:left="-57" w:right="-57"/>
              <w:rPr>
                <w:sz w:val="26"/>
              </w:rPr>
            </w:pPr>
          </w:p>
          <w:p w:rsidR="006F590E" w:rsidRDefault="006F590E">
            <w:pPr>
              <w:ind w:left="-57" w:right="-57"/>
              <w:rPr>
                <w:sz w:val="2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:rsidR="0074310E" w:rsidRDefault="0074310E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lastRenderedPageBreak/>
              <w:t>1</w:t>
            </w:r>
          </w:p>
        </w:tc>
        <w:tc>
          <w:tcPr>
            <w:tcW w:w="6662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2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  <w:highlight w:val="lightGray"/>
              </w:rPr>
            </w:pPr>
            <w:r>
              <w:rPr>
                <w:b/>
                <w:i/>
                <w:sz w:val="26"/>
                <w:highlight w:val="lightGray"/>
              </w:rPr>
              <w:t>3</w:t>
            </w:r>
          </w:p>
        </w:tc>
        <w:tc>
          <w:tcPr>
            <w:tcW w:w="180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D3F91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4</w:t>
            </w: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водоемы: число и емкость (искусственные, естественные)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пожарные насосы (тип, производительность)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прочее оборудование (ведра, богры, ломы и др.)</w:t>
            </w: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противопожарный рукав – 2шт, лопаты – 2шт.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12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Ограждение: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материал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высота и длина / каждой стороны, м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 до стен ближайшего хранилища, м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ворота, калитка (число, конструкция, материал)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13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Освещение склада: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напряжение сети, В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127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тип светильника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РВЛ-15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точек, ед.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34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источник тока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наличие резервного освещения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светильник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pStyle w:val="3"/>
            </w:pPr>
            <w:r>
              <w:t>СГ</w:t>
            </w:r>
            <w:r w:rsidR="0074310E">
              <w:t>Г</w:t>
            </w:r>
            <w:r>
              <w:t>-5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14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Сигнализация и связь (какая):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а)  с охраной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б)  с пожарной частью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телефонная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в)   с предприятием (шахтой, рудником, карьером и т.п.)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телефонная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Охрана склада:</w:t>
            </w:r>
          </w:p>
        </w:tc>
        <w:tc>
          <w:tcPr>
            <w:tcW w:w="3224" w:type="dxa"/>
            <w:gridSpan w:val="2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 xml:space="preserve">- вид охраны:       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  <w:u w:val="single"/>
              </w:rPr>
            </w:pPr>
            <w:r>
              <w:rPr>
                <w:sz w:val="26"/>
                <w:u w:val="single"/>
              </w:rPr>
              <w:t>охрана круглосуточная</w:t>
            </w:r>
          </w:p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 xml:space="preserve"> ведомственная, вневедомственная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раздатчики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pStyle w:val="3"/>
            </w:pPr>
            <w:r>
              <w:t>ВМ</w:t>
            </w: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общее количество персонала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число постов днем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                     ночью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количество блокпостов сторожевых собак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Наименование приборов (какие, сколько):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для измерения температуры воздуха</w:t>
            </w:r>
          </w:p>
        </w:tc>
        <w:tc>
          <w:tcPr>
            <w:tcW w:w="3224" w:type="dxa"/>
            <w:gridSpan w:val="2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термометр -1</w:t>
            </w:r>
          </w:p>
        </w:tc>
      </w:tr>
      <w:tr w:rsidR="00DD3F91">
        <w:tc>
          <w:tcPr>
            <w:tcW w:w="426" w:type="dxa"/>
            <w:tcBorders>
              <w:top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прочие (для проверки молниезащиты) и др.</w:t>
            </w:r>
          </w:p>
        </w:tc>
        <w:tc>
          <w:tcPr>
            <w:tcW w:w="1418" w:type="dxa"/>
            <w:tcBorders>
              <w:top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Подсобные помещения на территории склада (перечислить)</w:t>
            </w:r>
          </w:p>
        </w:tc>
        <w:tc>
          <w:tcPr>
            <w:tcW w:w="3224" w:type="dxa"/>
            <w:gridSpan w:val="2"/>
            <w:tcBorders>
              <w:bottom w:val="nil"/>
            </w:tcBorders>
          </w:tcPr>
          <w:p w:rsidR="00DD3F91" w:rsidRDefault="00DD3F91">
            <w:pPr>
              <w:pStyle w:val="a6"/>
              <w:numPr>
                <w:ilvl w:val="0"/>
                <w:numId w:val="3"/>
              </w:numPr>
            </w:pPr>
            <w:r>
              <w:t>Камера проверки эл. детонаторов</w:t>
            </w:r>
          </w:p>
          <w:p w:rsidR="00DD3F91" w:rsidRDefault="00DD3F91">
            <w:pPr>
              <w:numPr>
                <w:ilvl w:val="0"/>
                <w:numId w:val="3"/>
              </w:numPr>
              <w:ind w:right="-57"/>
              <w:rPr>
                <w:sz w:val="26"/>
              </w:rPr>
            </w:pPr>
            <w:r>
              <w:rPr>
                <w:sz w:val="26"/>
              </w:rPr>
              <w:t>Камера выдачи ВМ</w:t>
            </w:r>
          </w:p>
          <w:p w:rsidR="00DD3F91" w:rsidRDefault="00DD3F91">
            <w:pPr>
              <w:numPr>
                <w:ilvl w:val="0"/>
                <w:numId w:val="3"/>
              </w:numPr>
              <w:ind w:right="-57"/>
              <w:rPr>
                <w:sz w:val="26"/>
              </w:rPr>
            </w:pPr>
            <w:r>
              <w:rPr>
                <w:sz w:val="26"/>
              </w:rPr>
              <w:t>Камера приема ВМ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Доставка ВМ от ж.д. станции (пристани) к складу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тип дороги</w:t>
            </w:r>
          </w:p>
        </w:tc>
        <w:tc>
          <w:tcPr>
            <w:tcW w:w="3224" w:type="dxa"/>
            <w:gridSpan w:val="2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расстояние</w:t>
            </w:r>
          </w:p>
        </w:tc>
        <w:tc>
          <w:tcPr>
            <w:tcW w:w="3224" w:type="dxa"/>
            <w:gridSpan w:val="2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название стации (наименование дороги или пристани) - - местонахождение</w:t>
            </w:r>
          </w:p>
        </w:tc>
        <w:tc>
          <w:tcPr>
            <w:tcW w:w="3224" w:type="dxa"/>
            <w:gridSpan w:val="2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-</w:t>
            </w: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19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Для подземных складов: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 xml:space="preserve">-  тип склада </w:t>
            </w:r>
            <w:r>
              <w:rPr>
                <w:sz w:val="26"/>
                <w:u w:val="single"/>
              </w:rPr>
              <w:t>подземный, ячейковый, постоянный</w:t>
            </w:r>
          </w:p>
        </w:tc>
        <w:tc>
          <w:tcPr>
            <w:tcW w:w="3224" w:type="dxa"/>
            <w:gridSpan w:val="2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rPr>
          <w:cantSplit/>
        </w:trPr>
        <w:tc>
          <w:tcPr>
            <w:tcW w:w="426" w:type="dxa"/>
            <w:tcBorders>
              <w:top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местонахождение склада</w:t>
            </w:r>
          </w:p>
        </w:tc>
        <w:tc>
          <w:tcPr>
            <w:tcW w:w="3224" w:type="dxa"/>
            <w:gridSpan w:val="2"/>
            <w:tcBorders>
              <w:top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околоствольный двор главного ствола бл. №4 гор. 986м</w:t>
            </w:r>
          </w:p>
        </w:tc>
      </w:tr>
      <w:tr w:rsidR="00DD3F91">
        <w:tc>
          <w:tcPr>
            <w:tcW w:w="426" w:type="dxa"/>
            <w:tcBorders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расстояние от склада ствола шахты, м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215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single" w:sz="4" w:space="0" w:color="auto"/>
              <w:bottom w:val="single" w:sz="4" w:space="0" w:color="auto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-  расстояние по вертикали от поверхности, м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986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C0C0C0"/>
          </w:tcPr>
          <w:p w:rsidR="00DD3F91" w:rsidRPr="0040118D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 w:rsidRPr="0040118D">
              <w:rPr>
                <w:b/>
                <w:i/>
                <w:sz w:val="26"/>
              </w:rPr>
              <w:t>1</w:t>
            </w:r>
          </w:p>
        </w:tc>
        <w:tc>
          <w:tcPr>
            <w:tcW w:w="6662" w:type="dxa"/>
            <w:tcBorders>
              <w:top w:val="single" w:sz="4" w:space="0" w:color="auto"/>
              <w:bottom w:val="nil"/>
            </w:tcBorders>
            <w:shd w:val="clear" w:color="auto" w:fill="C0C0C0"/>
          </w:tcPr>
          <w:p w:rsidR="00DD3F91" w:rsidRPr="0040118D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 w:rsidRPr="0040118D">
              <w:rPr>
                <w:b/>
                <w:i/>
                <w:sz w:val="26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bottom w:val="nil"/>
            </w:tcBorders>
            <w:shd w:val="clear" w:color="auto" w:fill="C0C0C0"/>
          </w:tcPr>
          <w:p w:rsidR="00DD3F91" w:rsidRPr="0040118D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 w:rsidRPr="0040118D">
              <w:rPr>
                <w:b/>
                <w:i/>
                <w:sz w:val="26"/>
              </w:rPr>
              <w:t>3</w:t>
            </w:r>
          </w:p>
        </w:tc>
        <w:tc>
          <w:tcPr>
            <w:tcW w:w="180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:rsidR="00DD3F91" w:rsidRPr="0040118D" w:rsidRDefault="00DD3F91">
            <w:pPr>
              <w:ind w:left="-57" w:right="-57"/>
              <w:jc w:val="center"/>
              <w:rPr>
                <w:b/>
                <w:i/>
                <w:sz w:val="26"/>
              </w:rPr>
            </w:pPr>
            <w:r w:rsidRPr="0040118D">
              <w:rPr>
                <w:b/>
                <w:i/>
                <w:sz w:val="26"/>
              </w:rPr>
              <w:t>4</w:t>
            </w:r>
          </w:p>
        </w:tc>
      </w:tr>
      <w:tr w:rsidR="00DD3F91">
        <w:tc>
          <w:tcPr>
            <w:tcW w:w="426" w:type="dxa"/>
            <w:tcBorders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lastRenderedPageBreak/>
              <w:t>20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Дата приема в эксплуатацию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smartTag w:uri="urn:schemas-microsoft-com:office:smarttags" w:element="metricconverter">
              <w:smartTagPr>
                <w:attr w:name="ProductID" w:val="1974 г"/>
              </w:smartTagPr>
              <w:r>
                <w:rPr>
                  <w:sz w:val="26"/>
                </w:rPr>
                <w:t>1974 г</w:t>
              </w:r>
            </w:smartTag>
            <w:r>
              <w:rPr>
                <w:sz w:val="26"/>
              </w:rPr>
              <w:t>.</w:t>
            </w:r>
          </w:p>
        </w:tc>
        <w:tc>
          <w:tcPr>
            <w:tcW w:w="1806" w:type="dxa"/>
            <w:tcBorders>
              <w:left w:val="nil"/>
              <w:bottom w:val="single" w:sz="4" w:space="0" w:color="auto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</w:p>
        </w:tc>
        <w:tc>
          <w:tcPr>
            <w:tcW w:w="6662" w:type="dxa"/>
            <w:tcBorders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Приложение к паспорту поверхностного склада:</w:t>
            </w:r>
          </w:p>
        </w:tc>
        <w:tc>
          <w:tcPr>
            <w:tcW w:w="1418" w:type="dxa"/>
            <w:tcBorders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а) план расположения склада и прилегающей местности в радиусе, соответствующем безопасному расстоянию, рассчитанному по ударной воздушной волне от наибольшего по емкости хранилище ВМ (масштаб не менее 1:10000), с нанесением всех зданий, дорог, естественных преград движению воздушной волны и пр. с указанием расстояния);</w:t>
            </w:r>
          </w:p>
        </w:tc>
        <w:tc>
          <w:tcPr>
            <w:tcW w:w="1418" w:type="dxa"/>
            <w:tcBorders>
              <w:top w:val="nil"/>
              <w:bottom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  <w:tcBorders>
              <w:top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б) план территории склада (масштаб не менее 1:500) с нанесением на него всех зданий, ограды, ворот, калитки и пр. с указанием расстояний.</w:t>
            </w:r>
          </w:p>
        </w:tc>
        <w:tc>
          <w:tcPr>
            <w:tcW w:w="1418" w:type="dxa"/>
            <w:tcBorders>
              <w:top w:val="nil"/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top w:val="nil"/>
              <w:lef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</w:tr>
      <w:tr w:rsidR="00DD3F91">
        <w:tc>
          <w:tcPr>
            <w:tcW w:w="426" w:type="dxa"/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22</w:t>
            </w:r>
          </w:p>
        </w:tc>
        <w:tc>
          <w:tcPr>
            <w:tcW w:w="6662" w:type="dxa"/>
          </w:tcPr>
          <w:p w:rsidR="00DD3F91" w:rsidRDefault="00DD3F91">
            <w:pPr>
              <w:ind w:left="-57" w:right="-57"/>
              <w:rPr>
                <w:sz w:val="26"/>
              </w:rPr>
            </w:pPr>
            <w:r>
              <w:rPr>
                <w:sz w:val="26"/>
              </w:rPr>
              <w:t>Дата заполнения паспорта</w:t>
            </w:r>
          </w:p>
        </w:tc>
        <w:tc>
          <w:tcPr>
            <w:tcW w:w="1418" w:type="dxa"/>
            <w:tcBorders>
              <w:right w:val="nil"/>
            </w:tcBorders>
          </w:tcPr>
          <w:p w:rsidR="00DD3F91" w:rsidRDefault="00DD3F91">
            <w:pPr>
              <w:ind w:left="-57" w:right="-57"/>
              <w:jc w:val="center"/>
              <w:rPr>
                <w:sz w:val="26"/>
              </w:rPr>
            </w:pPr>
          </w:p>
        </w:tc>
        <w:tc>
          <w:tcPr>
            <w:tcW w:w="1806" w:type="dxa"/>
            <w:tcBorders>
              <w:left w:val="nil"/>
            </w:tcBorders>
          </w:tcPr>
          <w:p w:rsidR="00DD3F91" w:rsidRDefault="0074310E" w:rsidP="001B1B69">
            <w:pPr>
              <w:ind w:left="-57" w:right="-57"/>
              <w:jc w:val="center"/>
              <w:rPr>
                <w:sz w:val="26"/>
              </w:rPr>
            </w:pPr>
            <w:r>
              <w:rPr>
                <w:sz w:val="26"/>
              </w:rPr>
              <w:t>______</w:t>
            </w:r>
            <w:r w:rsidR="00DD3F91">
              <w:rPr>
                <w:sz w:val="26"/>
              </w:rPr>
              <w:t>20</w:t>
            </w:r>
            <w:r w:rsidR="003619A9">
              <w:rPr>
                <w:sz w:val="26"/>
              </w:rPr>
              <w:t>1</w:t>
            </w:r>
            <w:r w:rsidR="001B1B69">
              <w:rPr>
                <w:sz w:val="26"/>
              </w:rPr>
              <w:t>4</w:t>
            </w:r>
            <w:r w:rsidR="00DD3F91">
              <w:rPr>
                <w:sz w:val="26"/>
              </w:rPr>
              <w:t>г.</w:t>
            </w:r>
          </w:p>
        </w:tc>
      </w:tr>
    </w:tbl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6"/>
        </w:rPr>
      </w:pPr>
    </w:p>
    <w:p w:rsidR="00DD3F91" w:rsidRDefault="00DD3F91">
      <w:pPr>
        <w:jc w:val="both"/>
        <w:rPr>
          <w:sz w:val="24"/>
        </w:rPr>
      </w:pPr>
    </w:p>
    <w:p w:rsidR="00DD3F91" w:rsidRDefault="00DD3F91">
      <w:pPr>
        <w:jc w:val="both"/>
        <w:rPr>
          <w:sz w:val="26"/>
        </w:rPr>
      </w:pPr>
      <w:r>
        <w:rPr>
          <w:sz w:val="24"/>
        </w:rPr>
        <w:tab/>
      </w:r>
    </w:p>
    <w:p w:rsidR="00DD3F91" w:rsidRDefault="00DD3F91">
      <w:pPr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1B1B69">
      <w:pPr>
        <w:ind w:firstLine="720"/>
        <w:jc w:val="both"/>
        <w:rPr>
          <w:sz w:val="26"/>
        </w:rPr>
      </w:pPr>
      <w:r>
        <w:rPr>
          <w:sz w:val="26"/>
        </w:rPr>
        <w:t>Д</w:t>
      </w:r>
      <w:r w:rsidR="00DD3F91">
        <w:rPr>
          <w:sz w:val="26"/>
        </w:rPr>
        <w:t>иректор ОП «Шахта  Стаханова»</w:t>
      </w:r>
      <w:r w:rsidR="00DD3F91">
        <w:rPr>
          <w:sz w:val="26"/>
        </w:rPr>
        <w:tab/>
      </w:r>
      <w:r w:rsidR="00DD3F91">
        <w:rPr>
          <w:sz w:val="26"/>
        </w:rPr>
        <w:tab/>
      </w:r>
      <w:r w:rsidR="00DD3F91">
        <w:rPr>
          <w:sz w:val="26"/>
        </w:rPr>
        <w:tab/>
      </w:r>
      <w:r>
        <w:rPr>
          <w:sz w:val="26"/>
        </w:rPr>
        <w:t xml:space="preserve">           А</w:t>
      </w:r>
      <w:r w:rsidR="00966A97">
        <w:rPr>
          <w:sz w:val="26"/>
        </w:rPr>
        <w:t>.</w:t>
      </w:r>
      <w:r>
        <w:rPr>
          <w:sz w:val="26"/>
        </w:rPr>
        <w:t>И</w:t>
      </w:r>
      <w:r w:rsidR="00966A97">
        <w:rPr>
          <w:sz w:val="26"/>
        </w:rPr>
        <w:t xml:space="preserve">. </w:t>
      </w:r>
      <w:r>
        <w:rPr>
          <w:sz w:val="26"/>
        </w:rPr>
        <w:t>Штутман</w:t>
      </w:r>
    </w:p>
    <w:p w:rsidR="001D5CE4" w:rsidRDefault="001D5CE4">
      <w:pPr>
        <w:ind w:firstLine="720"/>
        <w:jc w:val="both"/>
        <w:rPr>
          <w:sz w:val="26"/>
        </w:rPr>
      </w:pPr>
    </w:p>
    <w:p w:rsidR="00DD3F91" w:rsidRDefault="00EE1100">
      <w:pPr>
        <w:ind w:firstLine="720"/>
        <w:jc w:val="both"/>
        <w:rPr>
          <w:sz w:val="26"/>
        </w:rPr>
      </w:pPr>
      <w:r>
        <w:rPr>
          <w:sz w:val="26"/>
        </w:rPr>
        <w:t>Н</w:t>
      </w:r>
      <w:r w:rsidR="00DD3F91">
        <w:rPr>
          <w:sz w:val="26"/>
        </w:rPr>
        <w:t>ачальник уч</w:t>
      </w:r>
      <w:r w:rsidR="0004169B">
        <w:rPr>
          <w:sz w:val="26"/>
        </w:rPr>
        <w:t>аст</w:t>
      </w:r>
      <w:r w:rsidR="00DD3F91">
        <w:rPr>
          <w:sz w:val="26"/>
        </w:rPr>
        <w:t xml:space="preserve">ка </w:t>
      </w:r>
      <w:r>
        <w:rPr>
          <w:sz w:val="26"/>
        </w:rPr>
        <w:tab/>
      </w:r>
      <w:r>
        <w:rPr>
          <w:sz w:val="26"/>
        </w:rPr>
        <w:tab/>
      </w:r>
      <w:r w:rsidR="00DD3F91">
        <w:rPr>
          <w:sz w:val="26"/>
        </w:rPr>
        <w:tab/>
      </w:r>
      <w:r w:rsidR="00DD3F91">
        <w:rPr>
          <w:sz w:val="26"/>
        </w:rPr>
        <w:tab/>
      </w:r>
      <w:r w:rsidR="00DD3F91">
        <w:rPr>
          <w:sz w:val="26"/>
        </w:rPr>
        <w:tab/>
      </w:r>
      <w:r w:rsidR="00DD3F91">
        <w:rPr>
          <w:sz w:val="26"/>
        </w:rPr>
        <w:tab/>
      </w:r>
      <w:r w:rsidR="001B1B69">
        <w:rPr>
          <w:sz w:val="26"/>
        </w:rPr>
        <w:t>В</w:t>
      </w:r>
      <w:r w:rsidR="00DD3F91">
        <w:rPr>
          <w:sz w:val="26"/>
        </w:rPr>
        <w:t>.</w:t>
      </w:r>
      <w:r w:rsidR="001B1B69">
        <w:rPr>
          <w:sz w:val="26"/>
        </w:rPr>
        <w:t>И</w:t>
      </w:r>
      <w:r w:rsidR="00DD3F91">
        <w:rPr>
          <w:sz w:val="26"/>
        </w:rPr>
        <w:t>.</w:t>
      </w:r>
      <w:r w:rsidR="006F590E">
        <w:rPr>
          <w:sz w:val="26"/>
        </w:rPr>
        <w:t xml:space="preserve"> </w:t>
      </w:r>
      <w:r w:rsidR="001B1B69">
        <w:rPr>
          <w:sz w:val="26"/>
        </w:rPr>
        <w:t>Гребиниченко</w:t>
      </w:r>
    </w:p>
    <w:p w:rsidR="00DD3F91" w:rsidRDefault="00DD3F91">
      <w:pPr>
        <w:ind w:firstLine="720"/>
        <w:jc w:val="both"/>
        <w:rPr>
          <w:sz w:val="26"/>
        </w:rPr>
      </w:pPr>
    </w:p>
    <w:p w:rsidR="006F590E" w:rsidRDefault="00B84E49">
      <w:pPr>
        <w:ind w:firstLine="720"/>
        <w:jc w:val="both"/>
        <w:rPr>
          <w:sz w:val="26"/>
        </w:rPr>
      </w:pPr>
      <w:r>
        <w:rPr>
          <w:sz w:val="26"/>
        </w:rPr>
        <w:t>Копию паспорта получил:</w:t>
      </w:r>
    </w:p>
    <w:p w:rsidR="006F590E" w:rsidRDefault="006F590E">
      <w:pPr>
        <w:ind w:firstLine="720"/>
        <w:jc w:val="both"/>
        <w:rPr>
          <w:sz w:val="26"/>
        </w:rPr>
      </w:pPr>
      <w:r>
        <w:rPr>
          <w:sz w:val="26"/>
        </w:rPr>
        <w:t>Зав. складом ВМ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Л.Б. Литвинова</w:t>
      </w: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</w:p>
    <w:p w:rsidR="00DD3F91" w:rsidRDefault="00DD3F91">
      <w:pPr>
        <w:ind w:firstLine="720"/>
        <w:jc w:val="both"/>
        <w:rPr>
          <w:sz w:val="26"/>
        </w:rPr>
      </w:pPr>
      <w:r>
        <w:rPr>
          <w:sz w:val="26"/>
        </w:rPr>
        <w:t>Составлен  в  ____</w:t>
      </w:r>
      <w:r w:rsidR="006F590E" w:rsidRPr="006F590E">
        <w:rPr>
          <w:sz w:val="26"/>
          <w:u w:val="single"/>
        </w:rPr>
        <w:t>3-х</w:t>
      </w:r>
      <w:r>
        <w:rPr>
          <w:sz w:val="26"/>
        </w:rPr>
        <w:t>____ экз.</w:t>
      </w:r>
    </w:p>
    <w:p w:rsidR="00DD3F91" w:rsidRDefault="00DD3F91">
      <w:pPr>
        <w:ind w:firstLine="720"/>
        <w:jc w:val="both"/>
        <w:rPr>
          <w:sz w:val="26"/>
        </w:rPr>
      </w:pPr>
      <w:r>
        <w:rPr>
          <w:sz w:val="26"/>
        </w:rPr>
        <w:t>Один   экземпляр хранится  на складе  ВМ</w:t>
      </w:r>
    </w:p>
    <w:p w:rsidR="00DD3F91" w:rsidRDefault="00DD3F91">
      <w:pPr>
        <w:jc w:val="both"/>
        <w:rPr>
          <w:sz w:val="26"/>
        </w:rPr>
      </w:pPr>
    </w:p>
    <w:p w:rsidR="00DD3F91" w:rsidRDefault="00DD3F91">
      <w:pPr>
        <w:jc w:val="both"/>
      </w:pPr>
      <w:r>
        <w:t>АСУП \ М1 \ МД \ БВР \ Паспорт склада ВМ (Форма 9)</w:t>
      </w:r>
    </w:p>
    <w:sectPr w:rsidR="00DD3F91" w:rsidSect="006F590E">
      <w:headerReference w:type="even" r:id="rId8"/>
      <w:headerReference w:type="default" r:id="rId9"/>
      <w:pgSz w:w="11906" w:h="16838"/>
      <w:pgMar w:top="567" w:right="851" w:bottom="794" w:left="1134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8F1" w:rsidRDefault="00D908F1">
      <w:r>
        <w:separator/>
      </w:r>
    </w:p>
  </w:endnote>
  <w:endnote w:type="continuationSeparator" w:id="1">
    <w:p w:rsidR="00D908F1" w:rsidRDefault="00D908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8F1" w:rsidRDefault="00D908F1">
      <w:r>
        <w:separator/>
      </w:r>
    </w:p>
  </w:footnote>
  <w:footnote w:type="continuationSeparator" w:id="1">
    <w:p w:rsidR="00D908F1" w:rsidRDefault="00D908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80" w:rsidRDefault="00885EE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7178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71780">
      <w:rPr>
        <w:rStyle w:val="a5"/>
        <w:noProof/>
      </w:rPr>
      <w:t>1</w:t>
    </w:r>
    <w:r>
      <w:rPr>
        <w:rStyle w:val="a5"/>
      </w:rPr>
      <w:fldChar w:fldCharType="end"/>
    </w:r>
  </w:p>
  <w:p w:rsidR="00971780" w:rsidRDefault="00971780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80" w:rsidRDefault="00885EE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71780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60592">
      <w:rPr>
        <w:rStyle w:val="a5"/>
        <w:noProof/>
      </w:rPr>
      <w:t>2</w:t>
    </w:r>
    <w:r>
      <w:rPr>
        <w:rStyle w:val="a5"/>
      </w:rPr>
      <w:fldChar w:fldCharType="end"/>
    </w:r>
  </w:p>
  <w:p w:rsidR="00971780" w:rsidRDefault="00971780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C1B97"/>
    <w:multiLevelType w:val="singleLevel"/>
    <w:tmpl w:val="32D6C654"/>
    <w:lvl w:ilvl="0">
      <w:start w:val="1"/>
      <w:numFmt w:val="decimal"/>
      <w:lvlText w:val="%1."/>
      <w:lvlJc w:val="left"/>
      <w:pPr>
        <w:tabs>
          <w:tab w:val="num" w:pos="303"/>
        </w:tabs>
        <w:ind w:left="303" w:hanging="360"/>
      </w:pPr>
      <w:rPr>
        <w:rFonts w:hint="default"/>
      </w:rPr>
    </w:lvl>
  </w:abstractNum>
  <w:abstractNum w:abstractNumId="1">
    <w:nsid w:val="4ED160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6FB71288"/>
    <w:multiLevelType w:val="singleLevel"/>
    <w:tmpl w:val="041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554B"/>
    <w:rsid w:val="0004169B"/>
    <w:rsid w:val="000E318E"/>
    <w:rsid w:val="001B1B69"/>
    <w:rsid w:val="001D5CE4"/>
    <w:rsid w:val="002F4AE7"/>
    <w:rsid w:val="003619A9"/>
    <w:rsid w:val="0040118D"/>
    <w:rsid w:val="00474DD7"/>
    <w:rsid w:val="00676F11"/>
    <w:rsid w:val="006F590E"/>
    <w:rsid w:val="0074310E"/>
    <w:rsid w:val="007B14B5"/>
    <w:rsid w:val="007C5492"/>
    <w:rsid w:val="007F3602"/>
    <w:rsid w:val="00885EE7"/>
    <w:rsid w:val="00966A97"/>
    <w:rsid w:val="00971780"/>
    <w:rsid w:val="009A1340"/>
    <w:rsid w:val="00AB4A1B"/>
    <w:rsid w:val="00AD7296"/>
    <w:rsid w:val="00B84E49"/>
    <w:rsid w:val="00BA2219"/>
    <w:rsid w:val="00D567DA"/>
    <w:rsid w:val="00D60592"/>
    <w:rsid w:val="00D7554B"/>
    <w:rsid w:val="00D908F1"/>
    <w:rsid w:val="00DA1BF3"/>
    <w:rsid w:val="00DD3F91"/>
    <w:rsid w:val="00DF3600"/>
    <w:rsid w:val="00ED58FF"/>
    <w:rsid w:val="00EE1100"/>
    <w:rsid w:val="00FD6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85EE7"/>
  </w:style>
  <w:style w:type="paragraph" w:styleId="1">
    <w:name w:val="heading 1"/>
    <w:basedOn w:val="a"/>
    <w:next w:val="a"/>
    <w:qFormat/>
    <w:rsid w:val="00885EE7"/>
    <w:pPr>
      <w:keepNext/>
      <w:jc w:val="both"/>
      <w:outlineLvl w:val="0"/>
    </w:pPr>
    <w:rPr>
      <w:sz w:val="24"/>
      <w:u w:val="single"/>
    </w:rPr>
  </w:style>
  <w:style w:type="paragraph" w:styleId="2">
    <w:name w:val="heading 2"/>
    <w:basedOn w:val="a"/>
    <w:next w:val="a"/>
    <w:qFormat/>
    <w:rsid w:val="00885EE7"/>
    <w:pPr>
      <w:keepNext/>
      <w:jc w:val="both"/>
      <w:outlineLvl w:val="1"/>
    </w:pPr>
    <w:rPr>
      <w:sz w:val="28"/>
    </w:rPr>
  </w:style>
  <w:style w:type="paragraph" w:styleId="3">
    <w:name w:val="heading 3"/>
    <w:basedOn w:val="a"/>
    <w:next w:val="a"/>
    <w:qFormat/>
    <w:rsid w:val="00885EE7"/>
    <w:pPr>
      <w:keepNext/>
      <w:ind w:left="-57" w:right="-57"/>
      <w:outlineLvl w:val="2"/>
    </w:pPr>
    <w:rPr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85EE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85EE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885EE7"/>
  </w:style>
  <w:style w:type="paragraph" w:styleId="a6">
    <w:name w:val="Block Text"/>
    <w:basedOn w:val="a"/>
    <w:rsid w:val="00885EE7"/>
    <w:pPr>
      <w:ind w:left="-57" w:right="-57"/>
    </w:pPr>
    <w:rPr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540EB-E92A-413C-AABC-2CD8348F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9</vt:lpstr>
    </vt:vector>
  </TitlesOfParts>
  <Company>stahanova</Company>
  <LinksUpToDate>false</LinksUpToDate>
  <CharactersWithSpaces>5902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9</dc:title>
  <dc:subject/>
  <dc:creator>9</dc:creator>
  <cp:keywords/>
  <cp:lastModifiedBy>Dream Admin</cp:lastModifiedBy>
  <cp:revision>4</cp:revision>
  <cp:lastPrinted>2015-08-04T05:41:00Z</cp:lastPrinted>
  <dcterms:created xsi:type="dcterms:W3CDTF">2014-10-09T08:12:00Z</dcterms:created>
  <dcterms:modified xsi:type="dcterms:W3CDTF">2015-08-04T05:44:00Z</dcterms:modified>
</cp:coreProperties>
</file>