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C32" w:rsidRDefault="00D20C32" w:rsidP="001D7111">
      <w:pPr>
        <w:ind w:right="5514"/>
      </w:pPr>
    </w:p>
    <w:p w:rsidR="00D20C32" w:rsidRPr="00E23C96" w:rsidRDefault="004F41B9" w:rsidP="001D7111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ukraine4" style="width:39.75pt;height:57.75pt;visibility:visible" filled="t" fillcolor="blue">
            <v:fill color2="#000076" rotate="t" focus="100%" type="gradient"/>
            <v:imagedata r:id="rId9" o:title=""/>
          </v:shape>
        </w:pict>
      </w:r>
    </w:p>
    <w:p w:rsidR="00D20C32" w:rsidRPr="00E23C96" w:rsidRDefault="00D20C32" w:rsidP="001D7111">
      <w:pPr>
        <w:pStyle w:val="a5"/>
        <w:rPr>
          <w:szCs w:val="24"/>
          <w:lang w:val="ru-RU"/>
        </w:rPr>
      </w:pPr>
      <w:r w:rsidRPr="00E23C96">
        <w:rPr>
          <w:szCs w:val="24"/>
          <w:lang w:val="ru-RU"/>
        </w:rPr>
        <w:t>УКРАИНА</w:t>
      </w:r>
    </w:p>
    <w:p w:rsidR="00D20C32" w:rsidRPr="00E23C96" w:rsidRDefault="00D20C32" w:rsidP="001D7111">
      <w:pPr>
        <w:pStyle w:val="a5"/>
        <w:rPr>
          <w:szCs w:val="24"/>
          <w:lang w:val="ru-RU"/>
        </w:rPr>
      </w:pPr>
      <w:r w:rsidRPr="00E23C96">
        <w:rPr>
          <w:szCs w:val="24"/>
          <w:lang w:val="ru-RU"/>
        </w:rPr>
        <w:t>МИНИСТЕРСТВО ЭНЕРГЕТИКИ И УГОЛЬНОЙ ПРОМЫШЛЕН</w:t>
      </w:r>
      <w:r>
        <w:rPr>
          <w:szCs w:val="24"/>
          <w:lang w:val="ru-RU"/>
        </w:rPr>
        <w:t>Н</w:t>
      </w:r>
      <w:r w:rsidRPr="00E23C96">
        <w:rPr>
          <w:szCs w:val="24"/>
          <w:lang w:val="ru-RU"/>
        </w:rPr>
        <w:t>ОСТИ УКРАИНЫ</w:t>
      </w:r>
    </w:p>
    <w:p w:rsidR="00D20C32" w:rsidRPr="00E23C96" w:rsidRDefault="00D20C32" w:rsidP="001D7111">
      <w:pPr>
        <w:pStyle w:val="a5"/>
        <w:rPr>
          <w:lang w:val="ru-RU"/>
        </w:rPr>
      </w:pPr>
      <w:r w:rsidRPr="00E23C96">
        <w:rPr>
          <w:lang w:val="ru-RU"/>
        </w:rPr>
        <w:t>ГОСУДАРСТВЕННАЯ ВОЕНИЗИРОВАННАЯ ГОРНОСПАСАТЕЛЬНАЯ СЛУЖБА</w:t>
      </w:r>
    </w:p>
    <w:p w:rsidR="00D20C32" w:rsidRPr="00E23C96" w:rsidRDefault="00D20C32" w:rsidP="001D7111">
      <w:pPr>
        <w:pStyle w:val="a5"/>
        <w:rPr>
          <w:sz w:val="20"/>
          <w:lang w:val="ru-RU"/>
        </w:rPr>
      </w:pPr>
      <w:r w:rsidRPr="00E23C96">
        <w:rPr>
          <w:lang w:val="ru-RU"/>
        </w:rPr>
        <w:t>В УГОЛЬНОЙ ПРОМЫШЛЕН</w:t>
      </w:r>
      <w:r>
        <w:rPr>
          <w:lang w:val="ru-RU"/>
        </w:rPr>
        <w:t>Н</w:t>
      </w:r>
      <w:r w:rsidRPr="00E23C96">
        <w:rPr>
          <w:lang w:val="ru-RU"/>
        </w:rPr>
        <w:t>ОСТИ</w:t>
      </w:r>
    </w:p>
    <w:p w:rsidR="00D20C32" w:rsidRPr="001B332F" w:rsidRDefault="00D20C32" w:rsidP="001D7111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1B332F">
        <w:rPr>
          <w:rFonts w:ascii="Times New Roman" w:hAnsi="Times New Roman"/>
          <w:sz w:val="28"/>
          <w:szCs w:val="28"/>
        </w:rPr>
        <w:t>ДЕСЯТЫЙ ВОЕНИЗИРОВАННЫЙ ГОРНОСПАСАТЕЛЬНЫЙ ОТРЯД</w:t>
      </w:r>
    </w:p>
    <w:tbl>
      <w:tblPr>
        <w:tblW w:w="10024" w:type="dxa"/>
        <w:jc w:val="center"/>
        <w:tblBorders>
          <w:top w:val="thinThickSmallGap" w:sz="24" w:space="0" w:color="auto"/>
        </w:tblBorders>
        <w:tblLook w:val="01E0" w:firstRow="1" w:lastRow="1" w:firstColumn="1" w:lastColumn="1" w:noHBand="0" w:noVBand="0"/>
      </w:tblPr>
      <w:tblGrid>
        <w:gridCol w:w="5154"/>
        <w:gridCol w:w="4870"/>
      </w:tblGrid>
      <w:tr w:rsidR="00D20C32" w:rsidRPr="007D6BEE" w:rsidTr="006A268F">
        <w:trPr>
          <w:trHeight w:val="1562"/>
          <w:jc w:val="center"/>
        </w:trPr>
        <w:tc>
          <w:tcPr>
            <w:tcW w:w="5154" w:type="dxa"/>
            <w:tcBorders>
              <w:top w:val="thinThickSmallGap" w:sz="24" w:space="0" w:color="auto"/>
            </w:tcBorders>
            <w:vAlign w:val="center"/>
          </w:tcPr>
          <w:p w:rsidR="00D20C32" w:rsidRPr="00E23C96" w:rsidRDefault="00D20C32" w:rsidP="006A268F">
            <w:pPr>
              <w:spacing w:line="360" w:lineRule="auto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E23C96">
              <w:rPr>
                <w:rFonts w:ascii="Times New Roman CYR" w:hAnsi="Times New Roman CYR"/>
                <w:i/>
                <w:sz w:val="20"/>
                <w:szCs w:val="20"/>
              </w:rPr>
              <w:t xml:space="preserve">     № __________________ от ___________ 20__ г.</w:t>
            </w:r>
          </w:p>
          <w:p w:rsidR="00D20C32" w:rsidRPr="00E23C96" w:rsidRDefault="00D20C32" w:rsidP="006A268F">
            <w:pPr>
              <w:spacing w:line="360" w:lineRule="auto"/>
              <w:rPr>
                <w:rFonts w:ascii="Times New Roman CYR" w:hAnsi="Times New Roman CYR"/>
                <w:b/>
                <w:i/>
              </w:rPr>
            </w:pPr>
            <w:r w:rsidRPr="00E23C96">
              <w:rPr>
                <w:rFonts w:ascii="Times New Roman CYR" w:hAnsi="Times New Roman CYR"/>
                <w:i/>
                <w:sz w:val="20"/>
                <w:szCs w:val="20"/>
              </w:rPr>
              <w:t>на №</w:t>
            </w:r>
            <w:r w:rsidRPr="00E23C96">
              <w:rPr>
                <w:i/>
                <w:sz w:val="20"/>
                <w:szCs w:val="20"/>
              </w:rPr>
              <w:t xml:space="preserve"> </w:t>
            </w:r>
            <w:r w:rsidRPr="00E23C96">
              <w:rPr>
                <w:rFonts w:ascii="Times New Roman CYR" w:hAnsi="Times New Roman CYR"/>
                <w:i/>
                <w:sz w:val="20"/>
                <w:szCs w:val="20"/>
              </w:rPr>
              <w:t>__________________ от ___________20__ г.</w:t>
            </w:r>
          </w:p>
        </w:tc>
        <w:tc>
          <w:tcPr>
            <w:tcW w:w="4870" w:type="dxa"/>
            <w:tcBorders>
              <w:top w:val="thinThickSmallGap" w:sz="24" w:space="0" w:color="auto"/>
            </w:tcBorders>
          </w:tcPr>
          <w:p w:rsidR="00D20C32" w:rsidRPr="001D7111" w:rsidRDefault="00D20C32" w:rsidP="006A268F">
            <w:pPr>
              <w:pStyle w:val="a3"/>
              <w:ind w:left="-30"/>
              <w:jc w:val="right"/>
              <w:rPr>
                <w:sz w:val="18"/>
                <w:szCs w:val="18"/>
              </w:rPr>
            </w:pPr>
            <w:r w:rsidRPr="001D7111">
              <w:rPr>
                <w:sz w:val="18"/>
                <w:szCs w:val="18"/>
              </w:rPr>
              <w:t xml:space="preserve">85323, </w:t>
            </w:r>
          </w:p>
          <w:p w:rsidR="00D20C32" w:rsidRPr="00E23C96" w:rsidRDefault="00D20C32" w:rsidP="006A268F">
            <w:pPr>
              <w:pStyle w:val="a3"/>
              <w:ind w:left="-30"/>
              <w:jc w:val="right"/>
              <w:rPr>
                <w:b/>
                <w:sz w:val="18"/>
                <w:szCs w:val="18"/>
              </w:rPr>
            </w:pPr>
            <w:r w:rsidRPr="001D7111">
              <w:rPr>
                <w:sz w:val="18"/>
                <w:szCs w:val="18"/>
              </w:rPr>
              <w:t xml:space="preserve">пер. Рабочий, </w:t>
            </w:r>
            <w:smartTag w:uri="urn:schemas-microsoft-com:office:smarttags" w:element="metricconverter">
              <w:smartTagPr>
                <w:attr w:name="ProductID" w:val="1, г"/>
              </w:smartTagPr>
              <w:r w:rsidRPr="001D7111">
                <w:rPr>
                  <w:sz w:val="18"/>
                  <w:szCs w:val="18"/>
                </w:rPr>
                <w:t>1, г</w:t>
              </w:r>
            </w:smartTag>
            <w:r w:rsidRPr="001D7111">
              <w:rPr>
                <w:sz w:val="18"/>
                <w:szCs w:val="18"/>
              </w:rPr>
              <w:t>. Димитров Донецкая обл., Украина,</w:t>
            </w:r>
          </w:p>
          <w:p w:rsidR="00D20C32" w:rsidRPr="00E23C96" w:rsidRDefault="00D20C32" w:rsidP="006A268F">
            <w:pPr>
              <w:pStyle w:val="FR2"/>
              <w:spacing w:before="0"/>
              <w:ind w:left="-3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р/</w:t>
            </w:r>
            <w:proofErr w:type="spellStart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сч</w:t>
            </w:r>
            <w:proofErr w:type="spellEnd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. 35233011001180 ГУ ГКСУ в Донецкой обл., </w:t>
            </w:r>
          </w:p>
          <w:p w:rsidR="00D20C32" w:rsidRPr="00E23C96" w:rsidRDefault="00D20C32" w:rsidP="006A268F">
            <w:pPr>
              <w:pStyle w:val="FR2"/>
              <w:spacing w:before="0"/>
              <w:ind w:left="-3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МФО 834016, </w:t>
            </w:r>
            <w:proofErr w:type="spellStart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Идент</w:t>
            </w:r>
            <w:proofErr w:type="spellEnd"/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. номер 00159462</w:t>
            </w:r>
          </w:p>
          <w:p w:rsidR="00D20C32" w:rsidRPr="00E23C96" w:rsidRDefault="00D20C32" w:rsidP="006A268F">
            <w:pPr>
              <w:pStyle w:val="FR2"/>
              <w:spacing w:before="0"/>
              <w:ind w:left="-3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Тел.: (06239) 6-22-22</w:t>
            </w:r>
          </w:p>
          <w:p w:rsidR="00D20C32" w:rsidRPr="00E23C96" w:rsidRDefault="00D20C32" w:rsidP="006A268F">
            <w:pPr>
              <w:pStyle w:val="FR2"/>
              <w:spacing w:before="0"/>
              <w:ind w:left="-30"/>
              <w:jc w:val="right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Факс: (06239) 6-25-55</w:t>
            </w:r>
          </w:p>
          <w:p w:rsidR="00D20C32" w:rsidRPr="001B332F" w:rsidRDefault="00D20C32" w:rsidP="006A268F">
            <w:pPr>
              <w:pStyle w:val="FR2"/>
              <w:spacing w:before="0"/>
              <w:ind w:left="-30"/>
              <w:jc w:val="right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Е</w:t>
            </w:r>
            <w:r w:rsidRPr="001B332F">
              <w:rPr>
                <w:rFonts w:ascii="Times New Roman" w:hAnsi="Times New Roman"/>
                <w:sz w:val="18"/>
                <w:szCs w:val="18"/>
                <w:lang w:val="en-US"/>
              </w:rPr>
              <w:t>-mail: 10vgs</w:t>
            </w:r>
            <w:r w:rsidRPr="00E23C96">
              <w:rPr>
                <w:rFonts w:ascii="Times New Roman" w:hAnsi="Times New Roman"/>
                <w:sz w:val="18"/>
                <w:szCs w:val="18"/>
                <w:lang w:val="ru-RU"/>
              </w:rPr>
              <w:t>о</w:t>
            </w:r>
            <w:r w:rsidRPr="001B332F">
              <w:rPr>
                <w:rFonts w:ascii="Times New Roman" w:hAnsi="Times New Roman"/>
                <w:sz w:val="18"/>
                <w:szCs w:val="18"/>
                <w:lang w:val="en-US"/>
              </w:rPr>
              <w:t>@ukr.net</w:t>
            </w:r>
          </w:p>
        </w:tc>
      </w:tr>
    </w:tbl>
    <w:p w:rsidR="00D20C32" w:rsidRPr="00F16F87" w:rsidRDefault="00D20C32" w:rsidP="005039D4">
      <w:pPr>
        <w:ind w:firstLine="6000"/>
        <w:rPr>
          <w:sz w:val="16"/>
          <w:szCs w:val="16"/>
          <w:lang w:val="en-US"/>
        </w:rPr>
      </w:pPr>
    </w:p>
    <w:p w:rsidR="00D20C32" w:rsidRDefault="00D620CA" w:rsidP="00753A1D">
      <w:pPr>
        <w:ind w:firstLine="5670"/>
      </w:pPr>
      <w:r>
        <w:t>Г</w:t>
      </w:r>
      <w:r w:rsidR="00D20C32">
        <w:t>лавно</w:t>
      </w:r>
      <w:r>
        <w:t>му</w:t>
      </w:r>
      <w:r w:rsidR="00D20C32">
        <w:t xml:space="preserve"> инженер</w:t>
      </w:r>
      <w:r>
        <w:t>у</w:t>
      </w:r>
      <w:r w:rsidR="00D20C32">
        <w:t xml:space="preserve"> шахты </w:t>
      </w:r>
    </w:p>
    <w:p w:rsidR="00D20C32" w:rsidRDefault="00D20C32" w:rsidP="00753A1D">
      <w:pPr>
        <w:ind w:firstLine="5670"/>
      </w:pPr>
      <w:r>
        <w:t xml:space="preserve">«Центральная» </w:t>
      </w:r>
    </w:p>
    <w:p w:rsidR="00D20C32" w:rsidRPr="00445714" w:rsidRDefault="00AE6701" w:rsidP="00753A1D">
      <w:pPr>
        <w:ind w:firstLine="5670"/>
      </w:pPr>
      <w:r>
        <w:t>ГП «</w:t>
      </w:r>
      <w:proofErr w:type="spellStart"/>
      <w:r>
        <w:t>Мирноград</w:t>
      </w:r>
      <w:r w:rsidR="00D20C32">
        <w:t>уголь</w:t>
      </w:r>
      <w:proofErr w:type="spellEnd"/>
      <w:r w:rsidR="00D20C32">
        <w:t>»</w:t>
      </w:r>
    </w:p>
    <w:p w:rsidR="00D20C32" w:rsidRDefault="00F24028" w:rsidP="00753A1D">
      <w:pPr>
        <w:ind w:firstLine="5670"/>
      </w:pPr>
      <w:r>
        <w:rPr>
          <w:b/>
        </w:rPr>
        <w:t>МОЛОДОЖЕНЯ  В.Н.</w:t>
      </w:r>
    </w:p>
    <w:p w:rsidR="00D20C32" w:rsidRPr="00F16F87" w:rsidRDefault="00D20C32" w:rsidP="00753A1D">
      <w:pPr>
        <w:ind w:firstLine="5670"/>
        <w:rPr>
          <w:sz w:val="16"/>
          <w:szCs w:val="16"/>
        </w:rPr>
      </w:pPr>
    </w:p>
    <w:p w:rsidR="00D20C32" w:rsidRDefault="00D20C32" w:rsidP="00753A1D">
      <w:pPr>
        <w:ind w:firstLine="5670"/>
      </w:pPr>
      <w:r>
        <w:t xml:space="preserve">Техническому директору </w:t>
      </w:r>
    </w:p>
    <w:p w:rsidR="00D20C32" w:rsidRDefault="00D20C32" w:rsidP="00753A1D">
      <w:pPr>
        <w:ind w:firstLine="5670"/>
      </w:pPr>
      <w:r>
        <w:t>ГП «</w:t>
      </w:r>
      <w:proofErr w:type="spellStart"/>
      <w:r w:rsidR="00AE6701">
        <w:t>Мирноградуголь</w:t>
      </w:r>
      <w:proofErr w:type="spellEnd"/>
      <w:r>
        <w:t>»</w:t>
      </w:r>
    </w:p>
    <w:p w:rsidR="00D20C32" w:rsidRPr="00753A1D" w:rsidRDefault="00D20C32" w:rsidP="00753A1D">
      <w:pPr>
        <w:ind w:firstLine="5670"/>
        <w:rPr>
          <w:b/>
        </w:rPr>
      </w:pPr>
      <w:r>
        <w:rPr>
          <w:b/>
        </w:rPr>
        <w:t>К</w:t>
      </w:r>
      <w:r w:rsidR="00D620CA">
        <w:rPr>
          <w:b/>
        </w:rPr>
        <w:t>АЧАЛОВУ  А.М.</w:t>
      </w:r>
    </w:p>
    <w:p w:rsidR="00D20C32" w:rsidRPr="00F16F87" w:rsidRDefault="00D20C32" w:rsidP="00753A1D">
      <w:pPr>
        <w:ind w:firstLine="5670"/>
        <w:rPr>
          <w:sz w:val="16"/>
          <w:szCs w:val="16"/>
        </w:rPr>
      </w:pPr>
    </w:p>
    <w:p w:rsidR="00D620CA" w:rsidRPr="001F0A5F" w:rsidRDefault="00D620CA" w:rsidP="00D620CA">
      <w:pPr>
        <w:shd w:val="clear" w:color="auto" w:fill="FFFFFF"/>
        <w:ind w:firstLine="4678"/>
      </w:pPr>
      <w:r w:rsidRPr="001F0A5F">
        <w:t xml:space="preserve">Копия:   </w:t>
      </w:r>
      <w:r>
        <w:t xml:space="preserve"> </w:t>
      </w:r>
      <w:r w:rsidRPr="001F0A5F">
        <w:t>Начальнику Главного управления</w:t>
      </w:r>
    </w:p>
    <w:p w:rsidR="00D620CA" w:rsidRPr="001F0A5F" w:rsidRDefault="00D620CA" w:rsidP="00D620CA">
      <w:pPr>
        <w:ind w:left="5670"/>
      </w:pPr>
      <w:proofErr w:type="spellStart"/>
      <w:r w:rsidRPr="001F0A5F">
        <w:t>Гоструда</w:t>
      </w:r>
      <w:proofErr w:type="spellEnd"/>
      <w:r w:rsidRPr="001F0A5F">
        <w:t xml:space="preserve"> в Донецкой области</w:t>
      </w:r>
    </w:p>
    <w:p w:rsidR="00D620CA" w:rsidRPr="001F0A5F" w:rsidRDefault="00D620CA" w:rsidP="00D620CA">
      <w:pPr>
        <w:ind w:left="5670" w:right="-1"/>
        <w:rPr>
          <w:sz w:val="20"/>
          <w:szCs w:val="20"/>
        </w:rPr>
      </w:pPr>
      <w:r w:rsidRPr="001F0A5F">
        <w:rPr>
          <w:b/>
        </w:rPr>
        <w:t>ШУБИНУ  В.П.</w:t>
      </w:r>
    </w:p>
    <w:p w:rsidR="008E00F1" w:rsidRPr="00D620CA" w:rsidRDefault="008E00F1" w:rsidP="007F2AD5">
      <w:pPr>
        <w:ind w:firstLine="540"/>
        <w:jc w:val="both"/>
      </w:pPr>
    </w:p>
    <w:p w:rsidR="0077317F" w:rsidRDefault="0077317F" w:rsidP="007F2AD5">
      <w:pPr>
        <w:ind w:firstLine="540"/>
        <w:jc w:val="both"/>
        <w:rPr>
          <w:lang w:val="uk-UA"/>
        </w:rPr>
      </w:pPr>
    </w:p>
    <w:p w:rsidR="00D20C32" w:rsidRPr="007D6BEE" w:rsidRDefault="00D20C32" w:rsidP="007F2AD5">
      <w:pPr>
        <w:ind w:left="567"/>
        <w:rPr>
          <w:b/>
          <w:i/>
          <w:sz w:val="20"/>
          <w:szCs w:val="20"/>
        </w:rPr>
      </w:pPr>
      <w:r w:rsidRPr="007D6BEE">
        <w:rPr>
          <w:b/>
          <w:i/>
          <w:sz w:val="20"/>
          <w:szCs w:val="20"/>
        </w:rPr>
        <w:t xml:space="preserve">«О  рассогласовании  </w:t>
      </w:r>
      <w:r w:rsidR="001A4B32" w:rsidRPr="007D6BEE">
        <w:rPr>
          <w:b/>
          <w:i/>
          <w:sz w:val="20"/>
          <w:szCs w:val="20"/>
        </w:rPr>
        <w:t xml:space="preserve">отдельных </w:t>
      </w:r>
      <w:r w:rsidRPr="007D6BEE">
        <w:rPr>
          <w:b/>
          <w:i/>
          <w:sz w:val="20"/>
          <w:szCs w:val="20"/>
        </w:rPr>
        <w:t xml:space="preserve">позиций </w:t>
      </w:r>
      <w:r w:rsidR="00F16F87" w:rsidRPr="007D6BEE">
        <w:rPr>
          <w:b/>
          <w:i/>
          <w:sz w:val="20"/>
          <w:szCs w:val="20"/>
        </w:rPr>
        <w:t xml:space="preserve"> </w:t>
      </w:r>
      <w:r w:rsidRPr="007D6BEE">
        <w:rPr>
          <w:b/>
          <w:i/>
          <w:sz w:val="20"/>
          <w:szCs w:val="20"/>
        </w:rPr>
        <w:t xml:space="preserve">ПЛА </w:t>
      </w:r>
      <w:r w:rsidR="00F16F87" w:rsidRPr="007D6BEE">
        <w:rPr>
          <w:b/>
          <w:i/>
          <w:sz w:val="20"/>
          <w:szCs w:val="20"/>
        </w:rPr>
        <w:t xml:space="preserve"> </w:t>
      </w:r>
      <w:r w:rsidRPr="007D6BEE">
        <w:rPr>
          <w:b/>
          <w:i/>
          <w:sz w:val="20"/>
          <w:szCs w:val="20"/>
        </w:rPr>
        <w:t>шахты</w:t>
      </w:r>
    </w:p>
    <w:p w:rsidR="00D20C32" w:rsidRPr="007D6BEE" w:rsidRDefault="00D20C32" w:rsidP="004B04E0">
      <w:pPr>
        <w:ind w:left="567"/>
        <w:rPr>
          <w:b/>
          <w:i/>
          <w:sz w:val="20"/>
          <w:szCs w:val="20"/>
          <w:lang w:val="uk-UA"/>
        </w:rPr>
      </w:pPr>
      <w:r w:rsidRPr="007D6BEE">
        <w:rPr>
          <w:b/>
          <w:i/>
          <w:sz w:val="20"/>
          <w:szCs w:val="20"/>
        </w:rPr>
        <w:t>«Центральная» ГП «</w:t>
      </w:r>
      <w:proofErr w:type="spellStart"/>
      <w:r w:rsidR="00AE6701" w:rsidRPr="007D6BEE">
        <w:rPr>
          <w:b/>
          <w:i/>
          <w:sz w:val="20"/>
          <w:szCs w:val="20"/>
        </w:rPr>
        <w:t>Мирноград</w:t>
      </w:r>
      <w:r w:rsidRPr="007D6BEE">
        <w:rPr>
          <w:b/>
          <w:i/>
          <w:sz w:val="20"/>
          <w:szCs w:val="20"/>
        </w:rPr>
        <w:t>уголь</w:t>
      </w:r>
      <w:proofErr w:type="spellEnd"/>
      <w:r w:rsidRPr="007D6BEE">
        <w:rPr>
          <w:b/>
          <w:i/>
          <w:sz w:val="20"/>
          <w:szCs w:val="20"/>
        </w:rPr>
        <w:t>»</w:t>
      </w:r>
    </w:p>
    <w:p w:rsidR="008E00F1" w:rsidRPr="007D6BEE" w:rsidRDefault="008E00F1" w:rsidP="007F2AD5">
      <w:pPr>
        <w:ind w:firstLine="540"/>
        <w:jc w:val="both"/>
        <w:rPr>
          <w:lang w:val="uk-UA"/>
        </w:rPr>
      </w:pPr>
    </w:p>
    <w:p w:rsidR="00D20C32" w:rsidRPr="007D6BEE" w:rsidRDefault="00D20C32" w:rsidP="00804525">
      <w:pPr>
        <w:ind w:right="21" w:firstLine="540"/>
        <w:jc w:val="both"/>
      </w:pPr>
      <w:r w:rsidRPr="007D6BEE">
        <w:t xml:space="preserve">При проверке подготовленности ОП </w:t>
      </w:r>
      <w:r w:rsidR="004951B0" w:rsidRPr="007D6BEE">
        <w:t>«Ш</w:t>
      </w:r>
      <w:r w:rsidRPr="007D6BEE">
        <w:t>ахта «Центральная» ГП «</w:t>
      </w:r>
      <w:proofErr w:type="spellStart"/>
      <w:r w:rsidR="00AE6701" w:rsidRPr="007D6BEE">
        <w:t>Мирноградуголь</w:t>
      </w:r>
      <w:proofErr w:type="spellEnd"/>
      <w:r w:rsidRPr="007D6BEE">
        <w:t>»  к спасению людей и ликвидации возможных аварий, перед согласованием ПЛА на период с 01.07.201</w:t>
      </w:r>
      <w:r w:rsidR="00AE6701" w:rsidRPr="007D6BEE">
        <w:t>7</w:t>
      </w:r>
      <w:r w:rsidRPr="007D6BEE">
        <w:t xml:space="preserve"> по 31.12.201</w:t>
      </w:r>
      <w:r w:rsidR="00AE6701" w:rsidRPr="007D6BEE">
        <w:t>7</w:t>
      </w:r>
      <w:r w:rsidRPr="007D6BEE">
        <w:t>,  во время рассмотрения и согласования «Плана ликвидации аварий» в штабе 10 ВГСО 1</w:t>
      </w:r>
      <w:r w:rsidR="001A4B32" w:rsidRPr="007D6BEE">
        <w:t>5</w:t>
      </w:r>
      <w:r w:rsidRPr="007D6BEE">
        <w:t>.06.201</w:t>
      </w:r>
      <w:r w:rsidR="00AE6701" w:rsidRPr="007D6BEE">
        <w:t>7</w:t>
      </w:r>
      <w:r w:rsidRPr="007D6BEE">
        <w:t>, установлено:</w:t>
      </w:r>
    </w:p>
    <w:p w:rsidR="002C4AA4" w:rsidRPr="007D6BEE" w:rsidRDefault="002C4AA4" w:rsidP="00804525">
      <w:pPr>
        <w:ind w:right="21" w:firstLine="540"/>
        <w:jc w:val="both"/>
      </w:pPr>
    </w:p>
    <w:p w:rsidR="005E43CA" w:rsidRPr="007D6BEE" w:rsidRDefault="006E4139" w:rsidP="006E4139">
      <w:pPr>
        <w:numPr>
          <w:ilvl w:val="0"/>
          <w:numId w:val="5"/>
        </w:numPr>
        <w:ind w:right="21"/>
        <w:jc w:val="both"/>
      </w:pPr>
      <w:r w:rsidRPr="007D6BEE">
        <w:t xml:space="preserve"> В</w:t>
      </w:r>
      <w:r w:rsidR="002C4AA4" w:rsidRPr="007D6BEE">
        <w:t xml:space="preserve"> соответствии с графиком «Годовых проверок изолирующих респираторов Р-30, Р-34 на 2017 год», находящихся на оснащении шахтной горноспасательной станции </w:t>
      </w:r>
      <w:proofErr w:type="gramStart"/>
      <w:r w:rsidR="00800DE6" w:rsidRPr="007D6BEE">
        <w:t xml:space="preserve">( </w:t>
      </w:r>
      <w:proofErr w:type="gramEnd"/>
      <w:r w:rsidR="00800DE6" w:rsidRPr="007D6BEE">
        <w:t>Р-30 – 16шт., Р-34 – 12шт</w:t>
      </w:r>
      <w:r w:rsidRPr="007D6BEE">
        <w:t xml:space="preserve">.) в </w:t>
      </w:r>
      <w:r w:rsidR="00800DE6" w:rsidRPr="007D6BEE">
        <w:t>перв</w:t>
      </w:r>
      <w:r w:rsidR="007D6BEE">
        <w:t>ом полугодии текущего года запла</w:t>
      </w:r>
      <w:r w:rsidR="00800DE6" w:rsidRPr="007D6BEE">
        <w:t xml:space="preserve">нирована проверка изолирующих респираторов. Из-за отсутствия на шахте деталей, подлежащих обязательной замене при проведении годовой ревизии </w:t>
      </w:r>
      <w:r w:rsidR="005E43CA" w:rsidRPr="007D6BEE">
        <w:t xml:space="preserve">респираторов (ЗИП), данная проверка не выполнена. </w:t>
      </w:r>
    </w:p>
    <w:p w:rsidR="002C4AA4" w:rsidRPr="007D6BEE" w:rsidRDefault="005E43CA" w:rsidP="00804525">
      <w:pPr>
        <w:ind w:right="21" w:firstLine="540"/>
        <w:jc w:val="both"/>
      </w:pPr>
      <w:r w:rsidRPr="007D6BEE">
        <w:t>Пункты ВГК, установленные, согласно ПЛА, в следующих горных выработках шахты:</w:t>
      </w:r>
    </w:p>
    <w:p w:rsidR="005E43CA" w:rsidRPr="007D6BEE" w:rsidRDefault="005E43CA" w:rsidP="00804525">
      <w:pPr>
        <w:ind w:right="21" w:firstLine="540"/>
        <w:jc w:val="both"/>
      </w:pPr>
      <w:r w:rsidRPr="007D6BEE">
        <w:t xml:space="preserve">      -</w:t>
      </w:r>
      <w:r w:rsidR="00AD52D7" w:rsidRPr="007D6BEE">
        <w:t xml:space="preserve"> здание ВГП ствола № 2 «бис»;</w:t>
      </w:r>
    </w:p>
    <w:p w:rsidR="00AD52D7" w:rsidRPr="007D6BEE" w:rsidRDefault="00AD52D7" w:rsidP="00804525">
      <w:pPr>
        <w:ind w:right="21" w:firstLine="540"/>
        <w:jc w:val="both"/>
      </w:pPr>
      <w:r w:rsidRPr="007D6BEE">
        <w:t xml:space="preserve">      - </w:t>
      </w:r>
      <w:proofErr w:type="spellStart"/>
      <w:r w:rsidRPr="007D6BEE">
        <w:t>мед</w:t>
      </w:r>
      <w:proofErr w:type="gramStart"/>
      <w:r w:rsidRPr="007D6BEE">
        <w:t>.п</w:t>
      </w:r>
      <w:proofErr w:type="gramEnd"/>
      <w:r w:rsidRPr="007D6BEE">
        <w:t>ункт</w:t>
      </w:r>
      <w:proofErr w:type="spellEnd"/>
      <w:r w:rsidRPr="007D6BEE">
        <w:t xml:space="preserve"> ОД гор.622м. ствола № 2;</w:t>
      </w:r>
    </w:p>
    <w:p w:rsidR="00AD52D7" w:rsidRPr="007D6BEE" w:rsidRDefault="00AD52D7" w:rsidP="00804525">
      <w:pPr>
        <w:ind w:right="21" w:firstLine="540"/>
        <w:jc w:val="both"/>
        <w:rPr>
          <w:rFonts w:eastAsia="Calibri"/>
          <w:lang w:eastAsia="en-US"/>
        </w:rPr>
      </w:pPr>
      <w:r w:rsidRPr="007D6BEE">
        <w:t xml:space="preserve">      - </w:t>
      </w:r>
      <w:r w:rsidRPr="007D6BEE">
        <w:rPr>
          <w:rFonts w:eastAsia="Calibri"/>
          <w:lang w:val="x-none" w:eastAsia="en-US"/>
        </w:rPr>
        <w:t>вентиляционны</w:t>
      </w:r>
      <w:r w:rsidRPr="007D6BEE">
        <w:rPr>
          <w:rFonts w:eastAsia="Calibri"/>
          <w:lang w:eastAsia="en-US"/>
        </w:rPr>
        <w:t>й ходок пл</w:t>
      </w:r>
      <w:proofErr w:type="gramStart"/>
      <w:r w:rsidRPr="007D6BEE">
        <w:rPr>
          <w:rFonts w:eastAsia="Calibri"/>
          <w:lang w:eastAsia="en-US"/>
        </w:rPr>
        <w:t>.К</w:t>
      </w:r>
      <w:proofErr w:type="gramEnd"/>
      <w:r w:rsidR="006E4139" w:rsidRPr="007D6BEE">
        <w:rPr>
          <w:rFonts w:eastAsia="Calibri"/>
          <w:lang w:eastAsia="en-US"/>
        </w:rPr>
        <w:t>5</w:t>
      </w:r>
      <w:r w:rsidRPr="007D6BEE">
        <w:rPr>
          <w:rFonts w:eastAsia="Calibri"/>
          <w:lang w:eastAsia="en-US"/>
        </w:rPr>
        <w:t>;</w:t>
      </w:r>
    </w:p>
    <w:p w:rsidR="00AD52D7" w:rsidRPr="007D6BEE" w:rsidRDefault="00AD52D7" w:rsidP="00AD52D7">
      <w:pPr>
        <w:ind w:right="21" w:firstLine="540"/>
        <w:jc w:val="both"/>
        <w:rPr>
          <w:rFonts w:eastAsia="Calibri"/>
          <w:lang w:eastAsia="en-US"/>
        </w:rPr>
      </w:pPr>
      <w:r w:rsidRPr="007D6BEE">
        <w:rPr>
          <w:rFonts w:eastAsia="Calibri"/>
          <w:lang w:eastAsia="en-US"/>
        </w:rPr>
        <w:t xml:space="preserve">      - 1 южный </w:t>
      </w:r>
      <w:r w:rsidRPr="007D6BEE">
        <w:rPr>
          <w:rFonts w:eastAsia="Calibri"/>
          <w:lang w:val="x-none" w:eastAsia="en-US"/>
        </w:rPr>
        <w:t>конв</w:t>
      </w:r>
      <w:r w:rsidRPr="007D6BEE">
        <w:rPr>
          <w:rFonts w:eastAsia="Calibri"/>
          <w:lang w:eastAsia="en-US"/>
        </w:rPr>
        <w:t>ейерный штрек пл</w:t>
      </w:r>
      <w:proofErr w:type="gramStart"/>
      <w:r w:rsidRPr="007D6BEE">
        <w:rPr>
          <w:rFonts w:eastAsia="Calibri"/>
          <w:lang w:eastAsia="en-US"/>
        </w:rPr>
        <w:t>.К</w:t>
      </w:r>
      <w:proofErr w:type="gramEnd"/>
      <w:r w:rsidR="006E4139" w:rsidRPr="007D6BEE">
        <w:rPr>
          <w:rFonts w:eastAsia="Calibri"/>
          <w:lang w:eastAsia="en-US"/>
        </w:rPr>
        <w:t>5</w:t>
      </w:r>
      <w:r w:rsidRPr="007D6BEE">
        <w:rPr>
          <w:rFonts w:eastAsia="Calibri"/>
          <w:lang w:eastAsia="en-US"/>
        </w:rPr>
        <w:t>;</w:t>
      </w:r>
    </w:p>
    <w:p w:rsidR="00AD52D7" w:rsidRPr="007D6BEE" w:rsidRDefault="00AD52D7" w:rsidP="00804525">
      <w:pPr>
        <w:ind w:right="21" w:firstLine="540"/>
        <w:jc w:val="both"/>
      </w:pPr>
      <w:r w:rsidRPr="007D6BEE">
        <w:t xml:space="preserve">      -</w:t>
      </w:r>
      <w:r w:rsidR="006E4139" w:rsidRPr="007D6BEE">
        <w:t xml:space="preserve"> северный коренной штрек пл</w:t>
      </w:r>
      <w:proofErr w:type="gramStart"/>
      <w:r w:rsidR="006E4139" w:rsidRPr="007D6BEE">
        <w:t>.Л</w:t>
      </w:r>
      <w:proofErr w:type="gramEnd"/>
      <w:r w:rsidR="006E4139" w:rsidRPr="007D6BEE">
        <w:t>1 гор.622м.</w:t>
      </w:r>
    </w:p>
    <w:p w:rsidR="006E4139" w:rsidRPr="007D6BEE" w:rsidRDefault="006E4139" w:rsidP="00804525">
      <w:pPr>
        <w:ind w:right="21" w:firstLine="540"/>
        <w:jc w:val="both"/>
      </w:pPr>
      <w:r w:rsidRPr="007D6BEE">
        <w:t xml:space="preserve">не </w:t>
      </w:r>
      <w:proofErr w:type="gramStart"/>
      <w:r w:rsidRPr="007D6BEE">
        <w:t>укомплектованы</w:t>
      </w:r>
      <w:proofErr w:type="gramEnd"/>
      <w:r w:rsidRPr="007D6BEE">
        <w:t xml:space="preserve"> изолирующими респираторами Р-30, Р-34.</w:t>
      </w:r>
    </w:p>
    <w:p w:rsidR="00D20C32" w:rsidRPr="007D6BEE" w:rsidRDefault="00D20C32" w:rsidP="00804525">
      <w:pPr>
        <w:pStyle w:val="a3"/>
        <w:ind w:right="21" w:firstLine="540"/>
        <w:jc w:val="both"/>
        <w:rPr>
          <w:sz w:val="16"/>
          <w:szCs w:val="16"/>
        </w:rPr>
      </w:pPr>
    </w:p>
    <w:p w:rsidR="00D20C32" w:rsidRPr="007D6BEE" w:rsidRDefault="006E4139" w:rsidP="001A4B32">
      <w:pPr>
        <w:pStyle w:val="a3"/>
        <w:suppressAutoHyphens w:val="0"/>
        <w:ind w:left="540" w:right="21"/>
        <w:jc w:val="both"/>
      </w:pPr>
      <w:r w:rsidRPr="007D6BEE">
        <w:t>2</w:t>
      </w:r>
      <w:r w:rsidR="00D620CA" w:rsidRPr="007D6BEE">
        <w:t xml:space="preserve">. </w:t>
      </w:r>
      <w:r w:rsidR="00D20C32" w:rsidRPr="007D6BEE">
        <w:t xml:space="preserve">Отсутствует пожарно-оросительный трубопровод в следующих </w:t>
      </w:r>
      <w:r w:rsidR="00A9411B" w:rsidRPr="007D6BEE">
        <w:t xml:space="preserve">горных </w:t>
      </w:r>
      <w:r w:rsidR="00D20C32" w:rsidRPr="007D6BEE">
        <w:t>выработках:</w:t>
      </w:r>
    </w:p>
    <w:p w:rsidR="001A4B32" w:rsidRPr="007D6BEE" w:rsidRDefault="001A4B32" w:rsidP="00A904F9">
      <w:pPr>
        <w:pStyle w:val="Style10"/>
        <w:ind w:right="21" w:firstLine="851"/>
        <w:jc w:val="both"/>
        <w:rPr>
          <w:szCs w:val="20"/>
          <w:lang w:eastAsia="ar-SA"/>
        </w:rPr>
      </w:pPr>
      <w:r w:rsidRPr="007D6BEE">
        <w:rPr>
          <w:szCs w:val="20"/>
          <w:lang w:eastAsia="ar-SA"/>
        </w:rPr>
        <w:t>- вент. квершлаг пл</w:t>
      </w:r>
      <w:proofErr w:type="gramStart"/>
      <w:r w:rsidRPr="007D6BEE">
        <w:rPr>
          <w:szCs w:val="20"/>
          <w:lang w:eastAsia="ar-SA"/>
        </w:rPr>
        <w:t>.Н</w:t>
      </w:r>
      <w:proofErr w:type="gramEnd"/>
      <w:r w:rsidRPr="007D6BEE">
        <w:rPr>
          <w:szCs w:val="20"/>
          <w:vertAlign w:val="subscript"/>
          <w:lang w:eastAsia="ar-SA"/>
        </w:rPr>
        <w:t>10</w:t>
      </w:r>
      <w:r w:rsidRPr="007D6BEE">
        <w:rPr>
          <w:szCs w:val="20"/>
          <w:lang w:eastAsia="ar-SA"/>
        </w:rPr>
        <w:tab/>
        <w:t xml:space="preserve">– </w:t>
      </w:r>
      <w:smartTag w:uri="urn:schemas-microsoft-com:office:smarttags" w:element="metricconverter">
        <w:smartTagPr>
          <w:attr w:name="ProductID" w:val="622 м"/>
        </w:smartTagPr>
        <w:r w:rsidRPr="007D6BEE">
          <w:rPr>
            <w:szCs w:val="20"/>
            <w:lang w:eastAsia="ar-SA"/>
          </w:rPr>
          <w:t>0,56 км</w:t>
        </w:r>
      </w:smartTag>
      <w:r w:rsidRPr="007D6BEE">
        <w:rPr>
          <w:szCs w:val="20"/>
          <w:lang w:eastAsia="ar-SA"/>
        </w:rPr>
        <w:t>;</w:t>
      </w:r>
    </w:p>
    <w:p w:rsidR="006E4139" w:rsidRPr="007D6BEE" w:rsidRDefault="006E4139" w:rsidP="006E4139">
      <w:r w:rsidRPr="007D6BEE">
        <w:t xml:space="preserve">              -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с</w:t>
      </w:r>
      <w:proofErr w:type="gramEnd"/>
      <w:r w:rsidRPr="007D6BEE">
        <w:t>бойка №1 пл. Н</w:t>
      </w:r>
      <w:r w:rsidRPr="007D6BEE">
        <w:rPr>
          <w:vertAlign w:val="subscript"/>
        </w:rPr>
        <w:t>10</w:t>
      </w:r>
      <w:r w:rsidRPr="007D6BEE">
        <w:t xml:space="preserve"> –  0,03км</w:t>
      </w:r>
    </w:p>
    <w:p w:rsidR="006E4139" w:rsidRPr="007D6BEE" w:rsidRDefault="006E4139" w:rsidP="00A904F9">
      <w:pPr>
        <w:pStyle w:val="Style10"/>
        <w:ind w:right="21" w:firstLine="851"/>
        <w:jc w:val="both"/>
        <w:rPr>
          <w:szCs w:val="20"/>
          <w:lang w:eastAsia="ar-SA"/>
        </w:rPr>
      </w:pPr>
    </w:p>
    <w:p w:rsidR="00E236AB" w:rsidRPr="007D6BEE" w:rsidRDefault="00E502C9" w:rsidP="00E236AB">
      <w:pPr>
        <w:pStyle w:val="a3"/>
        <w:suppressAutoHyphens w:val="0"/>
        <w:ind w:left="540" w:right="21"/>
        <w:jc w:val="both"/>
      </w:pPr>
      <w:r w:rsidRPr="007D6BEE">
        <w:t>3</w:t>
      </w:r>
      <w:r w:rsidR="00D620CA" w:rsidRPr="007D6BEE">
        <w:t xml:space="preserve">. </w:t>
      </w:r>
      <w:r w:rsidR="00E236AB" w:rsidRPr="007D6BEE">
        <w:t>Расход воды в пожарно-оросительном трубопроводе не соответствует нормативным требованиям в следующих горных выработках:</w:t>
      </w:r>
    </w:p>
    <w:p w:rsidR="00E236AB" w:rsidRPr="007D6BEE" w:rsidRDefault="00E236AB" w:rsidP="00E236AB">
      <w:pPr>
        <w:pStyle w:val="af0"/>
        <w:ind w:left="0" w:firstLine="902"/>
        <w:jc w:val="both"/>
        <w:rPr>
          <w:lang w:val="uk-UA"/>
        </w:rPr>
      </w:pPr>
      <w:r w:rsidRPr="007D6BEE">
        <w:t xml:space="preserve">- </w:t>
      </w:r>
      <w:r w:rsidR="00E502C9" w:rsidRPr="007D6BEE">
        <w:rPr>
          <w:rFonts w:eastAsia="Calibri"/>
          <w:lang w:val="x-none" w:eastAsia="en-US"/>
        </w:rPr>
        <w:t>вентиляционны</w:t>
      </w:r>
      <w:r w:rsidR="00E502C9" w:rsidRPr="007D6BEE">
        <w:rPr>
          <w:rFonts w:eastAsia="Calibri"/>
          <w:lang w:eastAsia="en-US"/>
        </w:rPr>
        <w:t>й</w:t>
      </w:r>
      <w:r w:rsidR="00E502C9" w:rsidRPr="007D6BEE">
        <w:t xml:space="preserve"> квершлаг </w:t>
      </w:r>
      <w:r w:rsidRPr="007D6BEE">
        <w:rPr>
          <w:vertAlign w:val="subscript"/>
        </w:rPr>
        <w:t xml:space="preserve"> </w:t>
      </w:r>
      <w:r w:rsidR="00E502C9" w:rsidRPr="007D6BEE">
        <w:t>гор.217</w:t>
      </w:r>
      <w:r w:rsidRPr="007D6BEE">
        <w:t>м</w:t>
      </w:r>
      <w:proofErr w:type="gramStart"/>
      <w:r w:rsidR="00E502C9" w:rsidRPr="007D6BEE">
        <w:t xml:space="preserve"> </w:t>
      </w:r>
      <w:r w:rsidRPr="007D6BEE">
        <w:t>:</w:t>
      </w:r>
      <w:proofErr w:type="gramEnd"/>
      <w:r w:rsidRPr="007D6BEE">
        <w:t xml:space="preserve"> </w:t>
      </w:r>
      <w:r w:rsidRPr="007D6BEE">
        <w:rPr>
          <w:lang w:val="en-US"/>
        </w:rPr>
        <w:t>Q</w:t>
      </w:r>
      <w:r w:rsidRPr="007D6BEE">
        <w:rPr>
          <w:vertAlign w:val="subscript"/>
        </w:rPr>
        <w:t xml:space="preserve">факт. </w:t>
      </w:r>
      <w:r w:rsidRPr="007D6BEE">
        <w:rPr>
          <w:lang w:val="uk-UA"/>
        </w:rPr>
        <w:t>= 6</w:t>
      </w:r>
      <w:r w:rsidR="00E502C9" w:rsidRPr="007D6BEE">
        <w:rPr>
          <w:lang w:val="uk-UA"/>
        </w:rPr>
        <w:t>2</w:t>
      </w:r>
      <w:r w:rsidRPr="007D6BEE">
        <w:rPr>
          <w:lang w:val="uk-UA"/>
        </w:rPr>
        <w:t xml:space="preserve"> м</w:t>
      </w:r>
      <w:r w:rsidRPr="007D6BEE">
        <w:rPr>
          <w:vertAlign w:val="superscript"/>
          <w:lang w:val="uk-UA"/>
        </w:rPr>
        <w:t>3</w:t>
      </w:r>
      <w:r w:rsidRPr="007D6BEE">
        <w:rPr>
          <w:lang w:val="uk-UA"/>
        </w:rPr>
        <w:t xml:space="preserve">/час </w:t>
      </w:r>
      <w:r w:rsidR="00FB014B" w:rsidRPr="007D6BEE">
        <w:rPr>
          <w:lang w:val="uk-UA"/>
        </w:rPr>
        <w:t xml:space="preserve">  </w:t>
      </w:r>
      <w:r w:rsidRPr="007D6BEE">
        <w:rPr>
          <w:lang w:val="uk-UA"/>
        </w:rPr>
        <w:t>(</w:t>
      </w:r>
      <w:r w:rsidRPr="007D6BEE">
        <w:rPr>
          <w:lang w:val="en-US"/>
        </w:rPr>
        <w:t>Q</w:t>
      </w:r>
      <w:proofErr w:type="spellStart"/>
      <w:r w:rsidRPr="007D6BEE">
        <w:rPr>
          <w:vertAlign w:val="subscript"/>
        </w:rPr>
        <w:t>нормат</w:t>
      </w:r>
      <w:proofErr w:type="spellEnd"/>
      <w:r w:rsidRPr="007D6BEE">
        <w:rPr>
          <w:vertAlign w:val="subscript"/>
        </w:rPr>
        <w:t xml:space="preserve">. </w:t>
      </w:r>
      <w:r w:rsidRPr="007D6BEE">
        <w:rPr>
          <w:lang w:val="uk-UA"/>
        </w:rPr>
        <w:t>= 80м</w:t>
      </w:r>
      <w:r w:rsidRPr="007D6BEE">
        <w:rPr>
          <w:vertAlign w:val="superscript"/>
          <w:lang w:val="uk-UA"/>
        </w:rPr>
        <w:t>3</w:t>
      </w:r>
      <w:r w:rsidRPr="007D6BEE">
        <w:rPr>
          <w:lang w:val="uk-UA"/>
        </w:rPr>
        <w:t>/час);</w:t>
      </w:r>
    </w:p>
    <w:p w:rsidR="00D20C32" w:rsidRPr="007D6BEE" w:rsidRDefault="00D20C32" w:rsidP="00A904F9">
      <w:pPr>
        <w:pStyle w:val="a3"/>
        <w:ind w:right="21" w:firstLine="851"/>
        <w:jc w:val="both"/>
        <w:rPr>
          <w:lang w:val="uk-UA"/>
        </w:rPr>
      </w:pPr>
    </w:p>
    <w:p w:rsidR="00D20C32" w:rsidRPr="007D6BEE" w:rsidRDefault="00D20C32" w:rsidP="00B44667">
      <w:pPr>
        <w:pStyle w:val="Style9"/>
        <w:widowControl/>
        <w:spacing w:before="19" w:line="278" w:lineRule="exact"/>
        <w:ind w:firstLine="900"/>
        <w:rPr>
          <w:rStyle w:val="FontStyle20"/>
        </w:rPr>
      </w:pPr>
      <w:proofErr w:type="gramStart"/>
      <w:r w:rsidRPr="007D6BEE">
        <w:rPr>
          <w:rStyle w:val="FontStyle20"/>
        </w:rPr>
        <w:t>Из-за приведенных выше нарушений</w:t>
      </w:r>
      <w:r w:rsidR="00E502C9" w:rsidRPr="007D6BEE">
        <w:rPr>
          <w:rStyle w:val="FontStyle20"/>
        </w:rPr>
        <w:t xml:space="preserve"> п.5 гл.3 </w:t>
      </w:r>
      <w:proofErr w:type="spellStart"/>
      <w:r w:rsidR="00E502C9" w:rsidRPr="007D6BEE">
        <w:rPr>
          <w:rStyle w:val="FontStyle20"/>
        </w:rPr>
        <w:t>р.I</w:t>
      </w:r>
      <w:proofErr w:type="spellEnd"/>
      <w:r w:rsidR="00E502C9" w:rsidRPr="007D6BEE">
        <w:rPr>
          <w:rStyle w:val="FontStyle20"/>
          <w:lang w:val="en-US"/>
        </w:rPr>
        <w:t>V</w:t>
      </w:r>
      <w:r w:rsidR="00E502C9" w:rsidRPr="007D6BEE">
        <w:rPr>
          <w:rStyle w:val="FontStyle20"/>
        </w:rPr>
        <w:t xml:space="preserve">, п.6 гл.3 </w:t>
      </w:r>
      <w:proofErr w:type="spellStart"/>
      <w:r w:rsidR="00E502C9" w:rsidRPr="007D6BEE">
        <w:rPr>
          <w:rStyle w:val="FontStyle20"/>
        </w:rPr>
        <w:t>р.I</w:t>
      </w:r>
      <w:proofErr w:type="spellEnd"/>
      <w:r w:rsidR="00E502C9" w:rsidRPr="007D6BEE">
        <w:rPr>
          <w:rStyle w:val="FontStyle20"/>
          <w:lang w:val="en-US"/>
        </w:rPr>
        <w:t>V</w:t>
      </w:r>
      <w:r w:rsidR="00DD3CF4" w:rsidRPr="007D6BEE">
        <w:rPr>
          <w:rStyle w:val="FontStyle20"/>
        </w:rPr>
        <w:t>,</w:t>
      </w:r>
      <w:r w:rsidR="004C3E5D" w:rsidRPr="007D6BEE">
        <w:rPr>
          <w:rStyle w:val="FontStyle20"/>
        </w:rPr>
        <w:t xml:space="preserve"> </w:t>
      </w:r>
      <w:r w:rsidRPr="007D6BEE">
        <w:rPr>
          <w:rStyle w:val="FontStyle20"/>
        </w:rPr>
        <w:t>п</w:t>
      </w:r>
      <w:r w:rsidR="004C3E5D" w:rsidRPr="007D6BEE">
        <w:rPr>
          <w:rStyle w:val="FontStyle20"/>
        </w:rPr>
        <w:t>.</w:t>
      </w:r>
      <w:r w:rsidR="004A6839" w:rsidRPr="007D6BEE">
        <w:rPr>
          <w:rStyle w:val="FontStyle20"/>
        </w:rPr>
        <w:t>2</w:t>
      </w:r>
      <w:r w:rsidR="004C3E5D" w:rsidRPr="007D6BEE">
        <w:rPr>
          <w:rStyle w:val="FontStyle20"/>
        </w:rPr>
        <w:t xml:space="preserve"> гл.</w:t>
      </w:r>
      <w:r w:rsidRPr="007D6BEE">
        <w:rPr>
          <w:rStyle w:val="FontStyle20"/>
        </w:rPr>
        <w:t xml:space="preserve">1 </w:t>
      </w:r>
      <w:proofErr w:type="spellStart"/>
      <w:r w:rsidR="004C3E5D" w:rsidRPr="007D6BEE">
        <w:rPr>
          <w:rStyle w:val="FontStyle20"/>
        </w:rPr>
        <w:t>р.</w:t>
      </w:r>
      <w:r w:rsidRPr="007D6BEE">
        <w:rPr>
          <w:rStyle w:val="FontStyle20"/>
        </w:rPr>
        <w:t>IX</w:t>
      </w:r>
      <w:proofErr w:type="spellEnd"/>
      <w:r w:rsidRPr="007D6BEE">
        <w:rPr>
          <w:rStyle w:val="FontStyle20"/>
        </w:rPr>
        <w:t xml:space="preserve">, </w:t>
      </w:r>
      <w:r w:rsidR="004C3E5D" w:rsidRPr="007D6BEE">
        <w:rPr>
          <w:rStyle w:val="FontStyle20"/>
        </w:rPr>
        <w:t xml:space="preserve">п.7 гл.3 </w:t>
      </w:r>
      <w:proofErr w:type="spellStart"/>
      <w:r w:rsidR="004C3E5D" w:rsidRPr="007D6BEE">
        <w:rPr>
          <w:rStyle w:val="FontStyle20"/>
        </w:rPr>
        <w:t>р.IX</w:t>
      </w:r>
      <w:proofErr w:type="spellEnd"/>
      <w:r w:rsidR="004C3E5D" w:rsidRPr="007D6BEE">
        <w:rPr>
          <w:rStyle w:val="FontStyle20"/>
        </w:rPr>
        <w:t xml:space="preserve"> </w:t>
      </w:r>
      <w:r w:rsidR="00DD3CF4" w:rsidRPr="007D6BEE">
        <w:rPr>
          <w:rStyle w:val="FontStyle20"/>
        </w:rPr>
        <w:t xml:space="preserve"> НПАОП 10.0-1.01-10 «Правила безопасности в угольных шахтах», п.2.2.5  НПАОП 10.0-5.01-04 «Инструкция по составлению планов ликвидации аварий»</w:t>
      </w:r>
      <w:r w:rsidRPr="007D6BEE">
        <w:rPr>
          <w:rStyle w:val="FontStyle20"/>
        </w:rPr>
        <w:t xml:space="preserve"> невозможно выполнить оперативную часть Плана ликвидации аварий в части</w:t>
      </w:r>
      <w:r w:rsidR="00DD3CF4" w:rsidRPr="007D6BEE">
        <w:rPr>
          <w:rStyle w:val="FontStyle20"/>
        </w:rPr>
        <w:t xml:space="preserve"> посылки членов</w:t>
      </w:r>
      <w:proofErr w:type="gramEnd"/>
      <w:r w:rsidR="00DD3CF4" w:rsidRPr="007D6BEE">
        <w:rPr>
          <w:rStyle w:val="FontStyle20"/>
        </w:rPr>
        <w:t xml:space="preserve"> ВГК для ликвидации аварии в начальной стадии</w:t>
      </w:r>
      <w:r w:rsidR="009510F9" w:rsidRPr="007D6BEE">
        <w:rPr>
          <w:rStyle w:val="FontStyle20"/>
        </w:rPr>
        <w:t>,</w:t>
      </w:r>
      <w:r w:rsidRPr="007D6BEE">
        <w:rPr>
          <w:rStyle w:val="FontStyle20"/>
        </w:rPr>
        <w:t xml:space="preserve"> подачи воды к месту тушения пожара, а также обеспеч</w:t>
      </w:r>
      <w:r w:rsidR="004951B0" w:rsidRPr="007D6BEE">
        <w:rPr>
          <w:rStyle w:val="FontStyle20"/>
        </w:rPr>
        <w:t>ить</w:t>
      </w:r>
      <w:r w:rsidRPr="007D6BEE">
        <w:rPr>
          <w:rStyle w:val="FontStyle20"/>
        </w:rPr>
        <w:t xml:space="preserve"> эффективно</w:t>
      </w:r>
      <w:r w:rsidR="004951B0" w:rsidRPr="007D6BEE">
        <w:rPr>
          <w:rStyle w:val="FontStyle20"/>
        </w:rPr>
        <w:t>е</w:t>
      </w:r>
      <w:r w:rsidRPr="007D6BEE">
        <w:rPr>
          <w:rStyle w:val="FontStyle20"/>
        </w:rPr>
        <w:t xml:space="preserve"> ведение спасательных работ и работ по ликвидации аварий.</w:t>
      </w:r>
    </w:p>
    <w:p w:rsidR="00D20C32" w:rsidRPr="007D6BEE" w:rsidRDefault="00D20C32" w:rsidP="007061EF">
      <w:pPr>
        <w:pStyle w:val="Style9"/>
        <w:widowControl/>
        <w:spacing w:before="19" w:line="278" w:lineRule="exact"/>
        <w:ind w:firstLine="0"/>
        <w:rPr>
          <w:rStyle w:val="FontStyle20"/>
        </w:rPr>
      </w:pPr>
    </w:p>
    <w:p w:rsidR="00D20C32" w:rsidRPr="007D6BEE" w:rsidRDefault="00D20C32" w:rsidP="004C3E5D">
      <w:pPr>
        <w:ind w:firstLine="900"/>
        <w:jc w:val="both"/>
      </w:pPr>
      <w:r w:rsidRPr="007D6BEE">
        <w:t xml:space="preserve">Ставлю Вас в известность, что мною на основании вышеизложенного из – за невозможности </w:t>
      </w:r>
      <w:proofErr w:type="gramStart"/>
      <w:r w:rsidRPr="007D6BEE">
        <w:t xml:space="preserve">выполнения отдельных мероприятий оперативной части плана ликвидации </w:t>
      </w:r>
      <w:bookmarkStart w:id="0" w:name="_GoBack"/>
      <w:bookmarkEnd w:id="0"/>
      <w:r w:rsidRPr="007D6BEE">
        <w:t>аварий</w:t>
      </w:r>
      <w:proofErr w:type="gramEnd"/>
      <w:r w:rsidRPr="007D6BEE">
        <w:t xml:space="preserve"> с </w:t>
      </w:r>
      <w:r w:rsidR="00755313" w:rsidRPr="007D6BEE">
        <w:t>00</w:t>
      </w:r>
      <w:r w:rsidRPr="007D6BEE">
        <w:t xml:space="preserve"> час. 00 минут 0</w:t>
      </w:r>
      <w:r w:rsidR="00755313" w:rsidRPr="007D6BEE">
        <w:t>1</w:t>
      </w:r>
      <w:r w:rsidRPr="007D6BEE">
        <w:t>.0</w:t>
      </w:r>
      <w:r w:rsidR="00755313" w:rsidRPr="007D6BEE">
        <w:t>7</w:t>
      </w:r>
      <w:r w:rsidRPr="007D6BEE">
        <w:t>.201</w:t>
      </w:r>
      <w:r w:rsidR="009510F9" w:rsidRPr="007D6BEE">
        <w:t>7</w:t>
      </w:r>
      <w:r w:rsidRPr="007D6BEE">
        <w:t xml:space="preserve"> года </w:t>
      </w:r>
      <w:proofErr w:type="spellStart"/>
      <w:r w:rsidR="00FE1CB9" w:rsidRPr="007D6BEE">
        <w:t>рас</w:t>
      </w:r>
      <w:r w:rsidRPr="007D6BEE">
        <w:t>согласованы</w:t>
      </w:r>
      <w:proofErr w:type="spellEnd"/>
      <w:r w:rsidRPr="007D6BEE">
        <w:t xml:space="preserve"> следующие позиции плана ликвидации аварий:</w:t>
      </w:r>
    </w:p>
    <w:p w:rsidR="008E00F1" w:rsidRPr="007D6BEE" w:rsidRDefault="008E00F1" w:rsidP="004C3E5D">
      <w:pPr>
        <w:ind w:firstLine="900"/>
        <w:jc w:val="both"/>
      </w:pPr>
    </w:p>
    <w:p w:rsidR="00FB014B" w:rsidRPr="007D6BEE" w:rsidRDefault="00DC66A0" w:rsidP="00FB014B">
      <w:pPr>
        <w:spacing w:after="200"/>
        <w:ind w:firstLine="708"/>
        <w:contextualSpacing/>
        <w:jc w:val="both"/>
      </w:pPr>
      <w:r w:rsidRPr="007D6BEE">
        <w:rPr>
          <w:rFonts w:eastAsia="Calibri"/>
          <w:b/>
          <w:lang w:eastAsia="en-US"/>
        </w:rPr>
        <w:t>Позиция №1</w:t>
      </w:r>
      <w:r w:rsidR="00FB014B" w:rsidRPr="007D6BEE">
        <w:rPr>
          <w:rFonts w:eastAsia="Calibri"/>
          <w:b/>
          <w:lang w:eastAsia="en-US"/>
        </w:rPr>
        <w:t xml:space="preserve">. </w:t>
      </w:r>
      <w:r w:rsidRPr="007D6BEE">
        <w:t>Надшахтное здание ствола №2, котельная, АБК – ПОЖАР.</w:t>
      </w:r>
    </w:p>
    <w:p w:rsidR="00DC66A0" w:rsidRPr="007D6BEE" w:rsidRDefault="00DC66A0" w:rsidP="00FB014B">
      <w:pPr>
        <w:spacing w:after="200"/>
        <w:ind w:firstLine="708"/>
        <w:contextualSpacing/>
        <w:jc w:val="both"/>
      </w:pPr>
    </w:p>
    <w:p w:rsidR="00DC66A0" w:rsidRPr="007D6BEE" w:rsidRDefault="00DC66A0" w:rsidP="00FB014B">
      <w:pPr>
        <w:spacing w:after="200"/>
        <w:ind w:firstLine="708"/>
        <w:contextualSpacing/>
        <w:jc w:val="both"/>
      </w:pPr>
      <w:r w:rsidRPr="007D6BEE">
        <w:rPr>
          <w:rFonts w:eastAsia="Calibri"/>
          <w:b/>
          <w:lang w:eastAsia="en-US"/>
        </w:rPr>
        <w:t>Позиция №2.</w:t>
      </w:r>
      <w:r w:rsidRPr="007D6BEE">
        <w:t xml:space="preserve"> Здание клетевого </w:t>
      </w:r>
      <w:proofErr w:type="spellStart"/>
      <w:r w:rsidRPr="007D6BEE">
        <w:t>подьёма</w:t>
      </w:r>
      <w:proofErr w:type="spellEnd"/>
      <w:r w:rsidRPr="007D6BEE">
        <w:t xml:space="preserve"> ствола №2 – ПОЖАР.</w:t>
      </w:r>
    </w:p>
    <w:p w:rsidR="00DC66A0" w:rsidRPr="007D6BEE" w:rsidRDefault="00DC66A0" w:rsidP="00FB014B">
      <w:pPr>
        <w:spacing w:after="200"/>
        <w:ind w:firstLine="708"/>
        <w:contextualSpacing/>
        <w:jc w:val="both"/>
      </w:pP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 Позиция №3.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Башенный копёр ствола №2 "бис", ствол №2 "бис" до канала вентилятора – ПОЖАР.</w:t>
      </w: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№4.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 xml:space="preserve">Здание скипового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подьёма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 ствола №2 – ПОЖАР.</w:t>
      </w: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№8.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Здание и каналы вентилятора ствола №1 "бис" – ПОЖАР.</w:t>
      </w: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№9.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Здание и каналы вентилятора ствола №2 "бис" – ПОЖАР.</w:t>
      </w: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C66A0" w:rsidRPr="007D6BEE" w:rsidRDefault="00DC66A0" w:rsidP="00DC66A0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BF6F63" w:rsidRPr="007D6BEE" w:rsidRDefault="00DC66A0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t xml:space="preserve"> </w:t>
      </w:r>
      <w:r w:rsidR="00BF6F63" w:rsidRPr="007D6BEE">
        <w:rPr>
          <w:rFonts w:eastAsia="Calibri"/>
          <w:b/>
          <w:lang w:eastAsia="en-US"/>
        </w:rPr>
        <w:t xml:space="preserve">     </w:t>
      </w:r>
      <w:r w:rsidR="00BF6F63"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№11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.</w:t>
      </w:r>
      <w:r w:rsidR="00BF6F63" w:rsidRPr="007D6BEE">
        <w:t xml:space="preserve"> </w:t>
      </w:r>
      <w:r w:rsidR="00BF6F63" w:rsidRPr="007D6BEE">
        <w:rPr>
          <w:rFonts w:ascii="Times New Roman" w:hAnsi="Times New Roman" w:cs="Times New Roman"/>
          <w:sz w:val="24"/>
          <w:szCs w:val="24"/>
        </w:rPr>
        <w:t>Ствол №1, кабельный ходок ствола №1 – ПОЖАР.</w:t>
      </w:r>
    </w:p>
    <w:p w:rsidR="00BF6F63" w:rsidRPr="007D6BEE" w:rsidRDefault="00BF6F63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BF6F63" w:rsidRPr="007D6BEE" w:rsidRDefault="00BF6F63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BF6F63" w:rsidRPr="007D6BEE" w:rsidRDefault="00BF6F63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№12.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Ствол №2, кабельный ходок ствола №2 – ПОЖАР.</w:t>
      </w:r>
    </w:p>
    <w:p w:rsidR="00DC66A0" w:rsidRPr="007D6BEE" w:rsidRDefault="00DC66A0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FB014B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BF6F6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  <w:r w:rsidRPr="007D6BEE">
        <w:rPr>
          <w:rFonts w:eastAsia="Calibri"/>
          <w:b/>
          <w:lang w:eastAsia="en-US"/>
        </w:rPr>
        <w:t xml:space="preserve"> </w:t>
      </w:r>
      <w:r w:rsidR="00FB014B" w:rsidRPr="007D6BEE">
        <w:rPr>
          <w:rFonts w:eastAsia="Calibri"/>
          <w:b/>
          <w:lang w:eastAsia="en-US"/>
        </w:rPr>
        <w:t xml:space="preserve">Позиция №15. </w:t>
      </w:r>
      <w:r w:rsidR="00FB014B" w:rsidRPr="007D6BEE">
        <w:rPr>
          <w:rFonts w:eastAsia="Calibri"/>
          <w:lang w:eastAsia="en-US"/>
        </w:rPr>
        <w:t>Ствол №1 "бис".</w:t>
      </w:r>
      <w:r w:rsidR="00FB014B" w:rsidRPr="007D6BEE">
        <w:rPr>
          <w:rFonts w:eastAsia="Calibri"/>
          <w:b/>
          <w:lang w:eastAsia="en-US"/>
        </w:rPr>
        <w:t xml:space="preserve"> ПОЖАР.</w:t>
      </w:r>
    </w:p>
    <w:p w:rsidR="00BF6F63" w:rsidRPr="007D6BEE" w:rsidRDefault="00BF6F6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BF6F63" w:rsidRPr="007D6BEE" w:rsidRDefault="00BF6F6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BF6F63" w:rsidRPr="007D6BEE" w:rsidRDefault="00BF6F63" w:rsidP="00BF6F63">
      <w:pPr>
        <w:pStyle w:val="ab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 Позиция №16.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Ствол №2 "бис" ниже канала вентилятора главного проветривания – ПОЖАР или ВЗРЫВ.</w:t>
      </w:r>
    </w:p>
    <w:p w:rsidR="00BF6F63" w:rsidRPr="007D6BEE" w:rsidRDefault="00BF6F63" w:rsidP="00BF6F63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BF6F63" w:rsidRPr="007D6BEE" w:rsidRDefault="00BF6F63" w:rsidP="00BF6F63">
      <w:pPr>
        <w:pStyle w:val="ab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 Позиция №19.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 xml:space="preserve">Камера ЦПП гор. 622 м, околоствольный двор, насосная камера г. 622 м,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трубокабельный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 ходок г.622м на ствол 2,</w:t>
      </w:r>
    </w:p>
    <w:p w:rsidR="00BF6F63" w:rsidRPr="007D6BEE" w:rsidRDefault="00BF6F63" w:rsidP="00BF6F63">
      <w:pPr>
        <w:pStyle w:val="ab"/>
        <w:rPr>
          <w:rFonts w:ascii="Times New Roman" w:hAnsi="Times New Roman" w:cs="Times New Roman"/>
          <w:sz w:val="24"/>
          <w:szCs w:val="24"/>
        </w:rPr>
      </w:pPr>
      <w:proofErr w:type="gramStart"/>
      <w:r w:rsidRPr="007D6BEE">
        <w:rPr>
          <w:rFonts w:ascii="Times New Roman" w:hAnsi="Times New Roman" w:cs="Times New Roman"/>
          <w:sz w:val="24"/>
          <w:szCs w:val="24"/>
        </w:rPr>
        <w:t xml:space="preserve">порожняковая обгонная выработка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околоств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. двора, порожняковая и грузовая ветви породного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опрокида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, породная загрузка, диагональные сбойки №1 и №2, обгонная выработка, диагональная сбойка между грузовой ветвью угольного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опрокида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 и порожняковой ветвью ств.№2, камеры ожидания и медпункта гор. 622м, грузовая и порожняковая ветви ствола №2, грузовая ветвь угольного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опрокида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, обходная выработка угольного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опрокида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 – ПОЖАР.</w:t>
      </w:r>
      <w:proofErr w:type="gramEnd"/>
    </w:p>
    <w:p w:rsidR="00FB014B" w:rsidRPr="007D6BEE" w:rsidRDefault="00FB014B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BF6F63" w:rsidRPr="007D6BEE" w:rsidRDefault="00BF6F63" w:rsidP="00FB014B">
      <w:pPr>
        <w:spacing w:after="200"/>
        <w:ind w:firstLine="708"/>
        <w:contextualSpacing/>
        <w:jc w:val="both"/>
      </w:pPr>
      <w:r w:rsidRPr="007D6BEE">
        <w:rPr>
          <w:rFonts w:eastAsia="Calibri"/>
          <w:b/>
          <w:lang w:eastAsia="en-US"/>
        </w:rPr>
        <w:lastRenderedPageBreak/>
        <w:t>Позиция №21.</w:t>
      </w:r>
      <w:r w:rsidRPr="007D6BEE">
        <w:t xml:space="preserve"> Вентиляционная сбойка со склада  ВМ на ствол №2"бис" от вент. сбойки с гараж зарядной камеры электровозов до вент. сбойки с вент. </w:t>
      </w:r>
      <w:proofErr w:type="spellStart"/>
      <w:r w:rsidRPr="007D6BEE">
        <w:t>кв</w:t>
      </w:r>
      <w:proofErr w:type="spellEnd"/>
      <w:r w:rsidRPr="007D6BEE">
        <w:t>-га пл. Н10 на вент. сбойку со склада ВМ на ствол №2"би</w:t>
      </w:r>
      <w:proofErr w:type="gramStart"/>
      <w:r w:rsidRPr="007D6BEE">
        <w:t>с–</w:t>
      </w:r>
      <w:proofErr w:type="gramEnd"/>
      <w:r w:rsidRPr="007D6BEE">
        <w:t xml:space="preserve"> ПОЖАР.</w:t>
      </w:r>
    </w:p>
    <w:p w:rsidR="00BF6F63" w:rsidRPr="007D6BEE" w:rsidRDefault="00BF6F63" w:rsidP="00FB014B">
      <w:pPr>
        <w:spacing w:after="200"/>
        <w:ind w:firstLine="708"/>
        <w:contextualSpacing/>
        <w:jc w:val="both"/>
      </w:pPr>
    </w:p>
    <w:p w:rsidR="00BF6F63" w:rsidRPr="007D6BEE" w:rsidRDefault="00FB014B" w:rsidP="00FB014B">
      <w:pPr>
        <w:spacing w:after="200"/>
        <w:ind w:firstLine="708"/>
        <w:contextualSpacing/>
        <w:jc w:val="both"/>
      </w:pPr>
      <w:r w:rsidRPr="007D6BEE">
        <w:rPr>
          <w:rFonts w:eastAsia="Calibri"/>
          <w:b/>
          <w:lang w:eastAsia="en-US"/>
        </w:rPr>
        <w:t xml:space="preserve"> </w:t>
      </w:r>
      <w:r w:rsidR="00BF6F63" w:rsidRPr="007D6BEE">
        <w:rPr>
          <w:rFonts w:eastAsia="Calibri"/>
          <w:b/>
          <w:lang w:eastAsia="en-US"/>
        </w:rPr>
        <w:t>Позиция №22.</w:t>
      </w:r>
      <w:r w:rsidR="00BF6F63" w:rsidRPr="007D6BEE">
        <w:t xml:space="preserve"> Главный откаточный </w:t>
      </w:r>
      <w:proofErr w:type="spellStart"/>
      <w:r w:rsidR="00BF6F63" w:rsidRPr="007D6BEE">
        <w:t>кв</w:t>
      </w:r>
      <w:proofErr w:type="spellEnd"/>
      <w:r w:rsidR="00BF6F63" w:rsidRPr="007D6BEE">
        <w:t xml:space="preserve">-г г.622 м от грузовой ветви угольного </w:t>
      </w:r>
      <w:proofErr w:type="spellStart"/>
      <w:r w:rsidR="00BF6F63" w:rsidRPr="007D6BEE">
        <w:t>опрокида</w:t>
      </w:r>
      <w:proofErr w:type="spellEnd"/>
      <w:r w:rsidR="00BF6F63" w:rsidRPr="007D6BEE">
        <w:t xml:space="preserve"> до северного коренного штрек пл. Л1 гор. 622 м, камера транспортного диспетчера на главном откат</w:t>
      </w:r>
      <w:proofErr w:type="gramStart"/>
      <w:r w:rsidR="00BF6F63" w:rsidRPr="007D6BEE">
        <w:t>.</w:t>
      </w:r>
      <w:proofErr w:type="gramEnd"/>
      <w:r w:rsidR="00BF6F63" w:rsidRPr="007D6BEE">
        <w:t xml:space="preserve"> </w:t>
      </w:r>
      <w:proofErr w:type="spellStart"/>
      <w:proofErr w:type="gramStart"/>
      <w:r w:rsidR="00BF6F63" w:rsidRPr="007D6BEE">
        <w:t>к</w:t>
      </w:r>
      <w:proofErr w:type="gramEnd"/>
      <w:r w:rsidR="00BF6F63" w:rsidRPr="007D6BEE">
        <w:t>в-ге</w:t>
      </w:r>
      <w:proofErr w:type="spellEnd"/>
      <w:r w:rsidR="00BF6F63" w:rsidRPr="007D6BEE">
        <w:t xml:space="preserve"> г.622 м, северный коренной штрек пл. Л1 гор. 622 м от главного откат. </w:t>
      </w:r>
      <w:proofErr w:type="spellStart"/>
      <w:r w:rsidR="00BF6F63" w:rsidRPr="007D6BEE">
        <w:t>кв</w:t>
      </w:r>
      <w:proofErr w:type="spellEnd"/>
      <w:r w:rsidR="00BF6F63" w:rsidRPr="007D6BEE">
        <w:t>-га гор. 622 м до вентиляционного ходка пл. Л1 –– ПОЖАР.</w:t>
      </w:r>
    </w:p>
    <w:p w:rsidR="00BF6F63" w:rsidRPr="007D6BEE" w:rsidRDefault="00BF6F63" w:rsidP="00FB014B">
      <w:pPr>
        <w:spacing w:after="200"/>
        <w:ind w:firstLine="708"/>
        <w:contextualSpacing/>
        <w:jc w:val="both"/>
      </w:pPr>
    </w:p>
    <w:p w:rsidR="00BF6F63" w:rsidRPr="007D6BEE" w:rsidRDefault="00BF6F63" w:rsidP="00FB014B">
      <w:pPr>
        <w:spacing w:after="200"/>
        <w:ind w:firstLine="708"/>
        <w:contextualSpacing/>
        <w:jc w:val="both"/>
      </w:pPr>
      <w:r w:rsidRPr="007D6BEE">
        <w:rPr>
          <w:rFonts w:eastAsia="Calibri"/>
          <w:b/>
          <w:lang w:eastAsia="en-US"/>
        </w:rPr>
        <w:t>Позиция №23.</w:t>
      </w:r>
      <w:r w:rsidRPr="007D6BEE">
        <w:t xml:space="preserve">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к</w:t>
      </w:r>
      <w:proofErr w:type="gramEnd"/>
      <w:r w:rsidRPr="007D6BEE">
        <w:t xml:space="preserve">вершлаг гор. 622 м от заезда с порожняковой обгонной выработки </w:t>
      </w:r>
      <w:proofErr w:type="spellStart"/>
      <w:r w:rsidRPr="007D6BEE">
        <w:t>околоств</w:t>
      </w:r>
      <w:proofErr w:type="spellEnd"/>
      <w:r w:rsidRPr="007D6BEE">
        <w:t>. двора на вент. квершлаг гор. 622 м до вент. сбойки с северного групп. штрека пл. Л1 гор. 622 м на вент. квершлаг гор. 622 м, вент. сбойка с сев. групп. штрека пл. Л1 гор. 622 м на вент. квершлаг гор. 622 м, северный групп. штрек пл. Л1 гор. 622 м от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с</w:t>
      </w:r>
      <w:proofErr w:type="gramEnd"/>
      <w:r w:rsidRPr="007D6BEE">
        <w:t xml:space="preserve">бойки до вентиляционного ходка пл. Л1 </w:t>
      </w:r>
      <w:r w:rsidRPr="007D6BEE">
        <w:rPr>
          <w:b/>
        </w:rPr>
        <w:t xml:space="preserve">– </w:t>
      </w:r>
      <w:r w:rsidRPr="007D6BEE">
        <w:t>ПОЖАР.</w:t>
      </w:r>
    </w:p>
    <w:p w:rsidR="00BF6F63" w:rsidRPr="007D6BEE" w:rsidRDefault="00BF6F63" w:rsidP="00FB014B">
      <w:pPr>
        <w:spacing w:after="200"/>
        <w:ind w:firstLine="708"/>
        <w:contextualSpacing/>
        <w:jc w:val="both"/>
      </w:pPr>
    </w:p>
    <w:p w:rsidR="00BF6F63" w:rsidRPr="007D6BEE" w:rsidRDefault="00BF6F63" w:rsidP="00BF6F63">
      <w:pPr>
        <w:spacing w:after="200"/>
        <w:ind w:firstLine="708"/>
        <w:contextualSpacing/>
        <w:jc w:val="both"/>
      </w:pPr>
      <w:r w:rsidRPr="007D6BEE">
        <w:rPr>
          <w:rFonts w:eastAsia="Calibri"/>
          <w:b/>
          <w:lang w:eastAsia="en-US"/>
        </w:rPr>
        <w:t>Позиция №24.</w:t>
      </w:r>
      <w:r w:rsidRPr="007D6BEE">
        <w:t xml:space="preserve"> Заезд на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к</w:t>
      </w:r>
      <w:proofErr w:type="gramEnd"/>
      <w:r w:rsidRPr="007D6BEE">
        <w:t xml:space="preserve">вершлаг гор. 622 м от порожняковой обгонной выработки </w:t>
      </w:r>
      <w:proofErr w:type="spellStart"/>
      <w:r w:rsidRPr="007D6BEE">
        <w:t>околоств</w:t>
      </w:r>
      <w:proofErr w:type="spellEnd"/>
      <w:r w:rsidRPr="007D6BEE">
        <w:t>. двора до вент. квершлага гор. 622 м – ПОЖАР.</w:t>
      </w:r>
    </w:p>
    <w:p w:rsidR="001C4A99" w:rsidRPr="007D6BEE" w:rsidRDefault="001C4A99" w:rsidP="00BF6F63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№33.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 xml:space="preserve">Камера угольного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опрокида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>, ходок в угольную загрузку, камера угольной загрузки ствола 2 "бис" – ПОЖАР или ВЗРЫВ.</w:t>
      </w: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№34.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Зарядная камера электровозов АМ-8Д, камеры преобразователей гор. 622 м – ПОЖАР или ВЗРЫВ.</w:t>
      </w:r>
    </w:p>
    <w:p w:rsidR="00BF6F63" w:rsidRPr="007D6BEE" w:rsidRDefault="00BF6F63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1C4A99" w:rsidRPr="007D6BEE" w:rsidRDefault="001C4A99" w:rsidP="00BF6F63">
      <w:pPr>
        <w:pStyle w:val="ab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№35.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Вентиляционная сбойка на склад ВМ от порожняковой обгонной выработки околоствольного двора гор. 622 м до склада ВМ, обходная выработка, склад ВМ, вент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>бойка со склада ВМ до вент. сбойки с гараж зарядной камеры электровозов на вент. сбойку со склада ВМ на ствол №2"бис" – ПОЖАР</w:t>
      </w:r>
      <w:r w:rsidRPr="007D6BE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C4A99" w:rsidRPr="007D6BEE" w:rsidRDefault="001C4A99" w:rsidP="00BF6F63">
      <w:pPr>
        <w:pStyle w:val="ab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C4A99" w:rsidRPr="007D6BEE" w:rsidRDefault="001C4A99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№36.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Вентиляционная сбойка на склад ВМ от порожняковой обгонной выработки околоствольного двора гор. 622 м до склада ВМ, обходная выработка, склад ВМ, вент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>бойка со склада ВМ до вент. сбойки с гараж зарядной камеры  электровозов на вент. сбойку со склада ВМ на ствол №2"бис" – ВЗРЫВ.</w:t>
      </w:r>
    </w:p>
    <w:p w:rsidR="001C4A99" w:rsidRPr="007D6BEE" w:rsidRDefault="001C4A99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1C4A99" w:rsidRPr="007D6BEE" w:rsidRDefault="001C4A99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№37.</w:t>
      </w:r>
      <w:r w:rsidRPr="007D6BEE">
        <w:rPr>
          <w:rFonts w:ascii="Times New Roman" w:hAnsi="Times New Roman" w:cs="Times New Roman"/>
          <w:sz w:val="22"/>
          <w:szCs w:val="22"/>
        </w:rPr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 xml:space="preserve">Северный коренной штрек пл. Л1 гор. 217 м от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>-га с пл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1 на пл.Л7 до тупика,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-г пл. Л1-Л7 гор. 217 м от груз. ветви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ств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. №1 до пл. Л1, насосная камера на квершлаге пл.Л1-Л7, водосборник г.217м,вент.ход.укл.7 от северного коренного штрека пл.Л1 г.217м до вент. сбойки №1, камера ЦПП г.217 м, насосная камера под ств.№1,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>-г на пл. Л7 г.217м от груз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етви ств.№1 до трубного ходка, трубный ходок на ств.№2, грузовая и порожняковая ветви ствола №1,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>-г с пл. Л1 на пл. Л3 гор. 217 м – ПОЖАР.</w:t>
      </w:r>
    </w:p>
    <w:p w:rsidR="001C4A99" w:rsidRPr="007D6BEE" w:rsidRDefault="001C4A99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</w:t>
      </w:r>
      <w:r w:rsidR="00535FE3"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№38.</w:t>
      </w:r>
      <w:r w:rsidRPr="007D6BEE">
        <w:rPr>
          <w:sz w:val="22"/>
          <w:szCs w:val="22"/>
        </w:rPr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Вент. ходок укл.7 пл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>1 от вент. сбойки №1 до 4сев.откат.штр.укл.7-9 пл. Л1 г.400м – ПОЖАР.</w:t>
      </w:r>
    </w:p>
    <w:p w:rsidR="001C4A99" w:rsidRPr="007D6BEE" w:rsidRDefault="001C4A99" w:rsidP="00BF6F6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t xml:space="preserve">     </w:t>
      </w:r>
      <w:r w:rsidR="00535FE3" w:rsidRPr="007D6BEE">
        <w:rPr>
          <w:rFonts w:eastAsia="Calibri"/>
          <w:b/>
          <w:lang w:eastAsia="en-US"/>
        </w:rPr>
        <w:t xml:space="preserve">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№39.</w:t>
      </w:r>
      <w:r w:rsidRPr="007D6BEE">
        <w:rPr>
          <w:sz w:val="22"/>
          <w:szCs w:val="22"/>
        </w:rPr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Вент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бойка на ствол 2 бис с обходной выработки угольного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опрокида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 xml:space="preserve"> гор. 622 м – ПОЖАР.</w:t>
      </w: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535FE3" w:rsidRPr="007D6BEE" w:rsidRDefault="001C4A99" w:rsidP="00535FE3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t xml:space="preserve">    </w:t>
      </w:r>
      <w:r w:rsidR="00535FE3" w:rsidRPr="007D6BEE">
        <w:rPr>
          <w:rFonts w:eastAsia="Calibri"/>
          <w:b/>
          <w:lang w:eastAsia="en-US"/>
        </w:rPr>
        <w:t xml:space="preserve"> 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№43.</w:t>
      </w:r>
      <w:r w:rsidR="00535FE3" w:rsidRPr="007D6BEE">
        <w:rPr>
          <w:sz w:val="22"/>
          <w:szCs w:val="22"/>
        </w:rPr>
        <w:t xml:space="preserve"> </w:t>
      </w:r>
      <w:r w:rsidR="00535FE3" w:rsidRPr="007D6BEE">
        <w:rPr>
          <w:rFonts w:ascii="Times New Roman" w:hAnsi="Times New Roman" w:cs="Times New Roman"/>
          <w:sz w:val="24"/>
          <w:szCs w:val="24"/>
        </w:rPr>
        <w:t xml:space="preserve">Вент. квершлаг г.400 м от ств.2 до </w:t>
      </w:r>
      <w:proofErr w:type="spellStart"/>
      <w:r w:rsidR="00535FE3"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535FE3" w:rsidRPr="007D6BEE">
        <w:rPr>
          <w:rFonts w:ascii="Times New Roman" w:hAnsi="Times New Roman" w:cs="Times New Roman"/>
          <w:sz w:val="24"/>
          <w:szCs w:val="24"/>
        </w:rPr>
        <w:t xml:space="preserve">-га гор. 400 м, квершлаг гор. 400 м от вент. </w:t>
      </w:r>
      <w:proofErr w:type="spellStart"/>
      <w:r w:rsidR="00535FE3"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535FE3" w:rsidRPr="007D6BEE">
        <w:rPr>
          <w:rFonts w:ascii="Times New Roman" w:hAnsi="Times New Roman" w:cs="Times New Roman"/>
          <w:sz w:val="24"/>
          <w:szCs w:val="24"/>
        </w:rPr>
        <w:t>-га г.400 м до 4 сев. откат. штрека укл.7-9 пл. Л1 г. 400м, 4 сев. откат.</w:t>
      </w:r>
      <w:r w:rsidR="00535FE3" w:rsidRPr="007D6BEE">
        <w:rPr>
          <w:sz w:val="24"/>
          <w:szCs w:val="24"/>
        </w:rPr>
        <w:t xml:space="preserve"> </w:t>
      </w:r>
      <w:r w:rsidR="00535FE3" w:rsidRPr="007D6BEE">
        <w:rPr>
          <w:rFonts w:ascii="Times New Roman" w:hAnsi="Times New Roman" w:cs="Times New Roman"/>
          <w:sz w:val="24"/>
          <w:szCs w:val="24"/>
        </w:rPr>
        <w:t>штрек укл.7-9 пл</w:t>
      </w:r>
      <w:proofErr w:type="gramStart"/>
      <w:r w:rsidR="00535FE3" w:rsidRPr="007D6BEE">
        <w:rPr>
          <w:rFonts w:ascii="Times New Roman" w:hAnsi="Times New Roman" w:cs="Times New Roman"/>
          <w:sz w:val="24"/>
          <w:szCs w:val="24"/>
        </w:rPr>
        <w:t>.Л</w:t>
      </w:r>
      <w:proofErr w:type="gramEnd"/>
      <w:r w:rsidR="00535FE3" w:rsidRPr="007D6BEE">
        <w:rPr>
          <w:rFonts w:ascii="Times New Roman" w:hAnsi="Times New Roman" w:cs="Times New Roman"/>
          <w:sz w:val="24"/>
          <w:szCs w:val="24"/>
        </w:rPr>
        <w:t xml:space="preserve">1 гор.400м от </w:t>
      </w:r>
      <w:proofErr w:type="spellStart"/>
      <w:r w:rsidR="00535FE3"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535FE3" w:rsidRPr="007D6BEE">
        <w:rPr>
          <w:rFonts w:ascii="Times New Roman" w:hAnsi="Times New Roman" w:cs="Times New Roman"/>
          <w:sz w:val="24"/>
          <w:szCs w:val="24"/>
        </w:rPr>
        <w:t xml:space="preserve">-га гор.400 м до вент. ходка </w:t>
      </w:r>
      <w:proofErr w:type="spellStart"/>
      <w:r w:rsidR="00535FE3" w:rsidRPr="007D6BEE">
        <w:rPr>
          <w:rFonts w:ascii="Times New Roman" w:hAnsi="Times New Roman" w:cs="Times New Roman"/>
          <w:sz w:val="24"/>
          <w:szCs w:val="24"/>
        </w:rPr>
        <w:t>укл</w:t>
      </w:r>
      <w:proofErr w:type="spellEnd"/>
      <w:r w:rsidR="00535FE3" w:rsidRPr="007D6BEE">
        <w:rPr>
          <w:rFonts w:ascii="Times New Roman" w:hAnsi="Times New Roman" w:cs="Times New Roman"/>
          <w:sz w:val="24"/>
          <w:szCs w:val="24"/>
        </w:rPr>
        <w:t>. 7 пл.Л1 – ПОЖАР.</w:t>
      </w:r>
    </w:p>
    <w:p w:rsidR="001C4A99" w:rsidRPr="007D6BEE" w:rsidRDefault="001C4A99" w:rsidP="001C4A99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BF6F63" w:rsidRPr="007D6BEE" w:rsidRDefault="00BF6F63" w:rsidP="001C4A99">
      <w:pPr>
        <w:spacing w:after="200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FB014B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  <w:r w:rsidRPr="007D6BEE">
        <w:rPr>
          <w:rFonts w:eastAsia="Calibri"/>
          <w:b/>
          <w:lang w:eastAsia="en-US"/>
        </w:rPr>
        <w:lastRenderedPageBreak/>
        <w:t xml:space="preserve">Позиция №44.  </w:t>
      </w:r>
      <w:r w:rsidRPr="007D6BEE">
        <w:rPr>
          <w:rFonts w:eastAsia="Calibri"/>
          <w:lang w:val="x-none" w:eastAsia="en-US"/>
        </w:rPr>
        <w:t xml:space="preserve">Наклонный квершлаг гор. 217 м на ствол 1бис, вент. сбойки №1, №2 между вент. ходком и южным людским ходком укл.7 пл. Л1, диагональные сбойки №1 и №2 с вент. сбойки №2 на накл. </w:t>
      </w:r>
      <w:proofErr w:type="spellStart"/>
      <w:r w:rsidRPr="007D6BEE">
        <w:rPr>
          <w:rFonts w:eastAsia="Calibri"/>
          <w:lang w:val="x-none" w:eastAsia="en-US"/>
        </w:rPr>
        <w:t>кв</w:t>
      </w:r>
      <w:proofErr w:type="spellEnd"/>
      <w:r w:rsidRPr="007D6BEE">
        <w:rPr>
          <w:rFonts w:eastAsia="Calibri"/>
          <w:lang w:val="x-none" w:eastAsia="en-US"/>
        </w:rPr>
        <w:t>-г гор. 217 м, южный людской ходок укл.7 от накл. квершлага до вент. сбойки №1</w:t>
      </w:r>
      <w:r w:rsidRPr="007D6BEE">
        <w:rPr>
          <w:rFonts w:eastAsia="Calibri"/>
          <w:lang w:eastAsia="en-US"/>
        </w:rPr>
        <w:t>.</w:t>
      </w:r>
      <w:r w:rsidRPr="007D6BEE">
        <w:rPr>
          <w:rFonts w:eastAsia="Calibri"/>
          <w:b/>
          <w:lang w:val="x-none" w:eastAsia="en-US"/>
        </w:rPr>
        <w:t xml:space="preserve"> ПОЖАР.</w:t>
      </w:r>
    </w:p>
    <w:p w:rsidR="00535FE3" w:rsidRPr="007D6BEE" w:rsidRDefault="00535FE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535FE3" w:rsidRPr="007D6BEE" w:rsidRDefault="00535FE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535FE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  <w:r w:rsidRPr="007D6BEE">
        <w:rPr>
          <w:rFonts w:eastAsia="Calibri"/>
          <w:b/>
          <w:lang w:eastAsia="en-US"/>
        </w:rPr>
        <w:t xml:space="preserve">Позиция №45. </w:t>
      </w:r>
      <w:r w:rsidRPr="007D6BEE">
        <w:t>Ходок для чистки зумпфа ств.2 "бис" – ПОЖАР.</w:t>
      </w:r>
      <w:r w:rsidRPr="007D6BEE">
        <w:rPr>
          <w:rFonts w:eastAsia="Calibri"/>
          <w:b/>
          <w:lang w:eastAsia="en-US"/>
        </w:rPr>
        <w:t xml:space="preserve"> </w:t>
      </w:r>
    </w:p>
    <w:p w:rsidR="00535FE3" w:rsidRPr="007D6BEE" w:rsidRDefault="00535FE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535FE3" w:rsidRPr="007D6BEE" w:rsidRDefault="00535FE3" w:rsidP="00FB014B">
      <w:pPr>
        <w:spacing w:after="200"/>
        <w:ind w:firstLine="708"/>
        <w:contextualSpacing/>
        <w:jc w:val="both"/>
      </w:pPr>
      <w:r w:rsidRPr="007D6BEE">
        <w:rPr>
          <w:rFonts w:eastAsia="Calibri"/>
          <w:b/>
          <w:lang w:eastAsia="en-US"/>
        </w:rPr>
        <w:t>Позиция №46.</w:t>
      </w:r>
      <w:r w:rsidRPr="007D6BEE">
        <w:rPr>
          <w:sz w:val="22"/>
          <w:szCs w:val="22"/>
        </w:rPr>
        <w:t xml:space="preserve">  </w:t>
      </w:r>
      <w:r w:rsidRPr="007D6BEE">
        <w:t>Квершлаг гор.400 м от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spellStart"/>
      <w:proofErr w:type="gramStart"/>
      <w:r w:rsidRPr="007D6BEE">
        <w:t>к</w:t>
      </w:r>
      <w:proofErr w:type="gramEnd"/>
      <w:r w:rsidRPr="007D6BEE">
        <w:t>в</w:t>
      </w:r>
      <w:proofErr w:type="spellEnd"/>
      <w:r w:rsidRPr="007D6BEE">
        <w:t>-га гор. 400 м до ств.№2 "бис" – ПОЖАР.</w:t>
      </w:r>
    </w:p>
    <w:p w:rsidR="00535FE3" w:rsidRPr="007D6BEE" w:rsidRDefault="00535FE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FB014B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  <w:r w:rsidRPr="007D6BEE">
        <w:rPr>
          <w:rFonts w:eastAsia="Calibri"/>
          <w:b/>
          <w:lang w:eastAsia="en-US"/>
        </w:rPr>
        <w:t xml:space="preserve">Позиция №47. </w:t>
      </w:r>
      <w:r w:rsidR="00535FE3" w:rsidRPr="007D6BEE">
        <w:rPr>
          <w:rFonts w:eastAsia="Calibri"/>
          <w:b/>
          <w:lang w:eastAsia="en-US"/>
        </w:rPr>
        <w:t xml:space="preserve"> </w:t>
      </w:r>
      <w:r w:rsidRPr="007D6BEE">
        <w:rPr>
          <w:rFonts w:eastAsia="Calibri"/>
          <w:lang w:val="x-none" w:eastAsia="en-US"/>
        </w:rPr>
        <w:t>Наклонный квершлаг гор.622 м от заезда на вент. квершлаг гор. 622 м до бункер-ската, конвейерный квершлаг пл. Н10 от бункер-ската до вент. сбойки №1 между откаточным квершлагом пл. Н10 и вентиляционным квершлагом пл. Н10, бункер-скат</w:t>
      </w:r>
      <w:r w:rsidRPr="007D6BEE">
        <w:rPr>
          <w:rFonts w:eastAsia="Calibri"/>
          <w:lang w:eastAsia="en-US"/>
        </w:rPr>
        <w:t xml:space="preserve">. </w:t>
      </w:r>
      <w:r w:rsidRPr="007D6BEE">
        <w:rPr>
          <w:rFonts w:eastAsia="Calibri"/>
          <w:b/>
          <w:lang w:val="x-none" w:eastAsia="en-US"/>
        </w:rPr>
        <w:t xml:space="preserve"> ПОЖАР или ВЗРЫВ.</w:t>
      </w:r>
    </w:p>
    <w:p w:rsidR="00FB014B" w:rsidRPr="007D6BEE" w:rsidRDefault="00FB014B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FB014B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  <w:r w:rsidRPr="007D6BEE">
        <w:rPr>
          <w:rFonts w:eastAsia="Calibri"/>
          <w:b/>
          <w:lang w:eastAsia="en-US"/>
        </w:rPr>
        <w:t xml:space="preserve">Позиция №48. </w:t>
      </w:r>
      <w:r w:rsidRPr="007D6BEE">
        <w:rPr>
          <w:rFonts w:eastAsia="Calibri"/>
          <w:lang w:val="x-none" w:eastAsia="en-US"/>
        </w:rPr>
        <w:t>Откаточный квершлаг пл. Н10 от порожняковой обгонной выработки околоств</w:t>
      </w:r>
      <w:r w:rsidRPr="007D6BEE">
        <w:rPr>
          <w:rFonts w:eastAsia="Calibri"/>
          <w:lang w:eastAsia="en-US"/>
        </w:rPr>
        <w:t>ольного</w:t>
      </w:r>
      <w:r w:rsidRPr="007D6BEE">
        <w:rPr>
          <w:rFonts w:eastAsia="Calibri"/>
          <w:lang w:val="x-none" w:eastAsia="en-US"/>
        </w:rPr>
        <w:t xml:space="preserve"> двора до вент. сбойки №1, вент. сбойка №1 между откат</w:t>
      </w:r>
      <w:r w:rsidRPr="007D6BEE">
        <w:rPr>
          <w:rFonts w:eastAsia="Calibri"/>
          <w:lang w:eastAsia="en-US"/>
        </w:rPr>
        <w:t>очным</w:t>
      </w:r>
      <w:r w:rsidRPr="007D6BEE">
        <w:rPr>
          <w:rFonts w:eastAsia="Calibri"/>
          <w:lang w:val="x-none" w:eastAsia="en-US"/>
        </w:rPr>
        <w:t xml:space="preserve"> и конв</w:t>
      </w:r>
      <w:r w:rsidRPr="007D6BEE">
        <w:rPr>
          <w:rFonts w:eastAsia="Calibri"/>
          <w:lang w:eastAsia="en-US"/>
        </w:rPr>
        <w:t xml:space="preserve">ейерным </w:t>
      </w:r>
      <w:r w:rsidRPr="007D6BEE">
        <w:rPr>
          <w:rFonts w:eastAsia="Calibri"/>
          <w:lang w:val="x-none" w:eastAsia="en-US"/>
        </w:rPr>
        <w:t>квершлагами пл. Н10</w:t>
      </w:r>
      <w:r w:rsidRPr="007D6BEE">
        <w:rPr>
          <w:rFonts w:eastAsia="Calibri"/>
          <w:lang w:eastAsia="en-US"/>
        </w:rPr>
        <w:t>.</w:t>
      </w:r>
      <w:r w:rsidRPr="007D6BEE">
        <w:rPr>
          <w:rFonts w:eastAsia="Calibri"/>
          <w:b/>
          <w:lang w:eastAsia="en-US"/>
        </w:rPr>
        <w:t xml:space="preserve"> </w:t>
      </w:r>
      <w:r w:rsidRPr="007D6BEE">
        <w:rPr>
          <w:rFonts w:eastAsia="Calibri"/>
          <w:b/>
          <w:lang w:val="x-none" w:eastAsia="en-US"/>
        </w:rPr>
        <w:t>ПОЖАР.</w:t>
      </w:r>
    </w:p>
    <w:p w:rsidR="00FB014B" w:rsidRPr="007D6BEE" w:rsidRDefault="00FB014B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535FE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  <w:r w:rsidRPr="007D6BEE">
        <w:rPr>
          <w:rFonts w:eastAsia="Calibri"/>
          <w:b/>
          <w:lang w:eastAsia="en-US"/>
        </w:rPr>
        <w:t xml:space="preserve">Позиция </w:t>
      </w:r>
      <w:r w:rsidR="00FB014B" w:rsidRPr="007D6BEE">
        <w:rPr>
          <w:rFonts w:eastAsia="Calibri"/>
          <w:b/>
          <w:lang w:eastAsia="en-US"/>
        </w:rPr>
        <w:t>№49.</w:t>
      </w:r>
      <w:r w:rsidR="00DE100C" w:rsidRPr="007D6BEE">
        <w:rPr>
          <w:rFonts w:eastAsia="Calibri"/>
          <w:b/>
          <w:lang w:eastAsia="en-US"/>
        </w:rPr>
        <w:t xml:space="preserve"> </w:t>
      </w:r>
      <w:r w:rsidR="00FB014B" w:rsidRPr="007D6BEE">
        <w:rPr>
          <w:rFonts w:eastAsia="Calibri"/>
          <w:lang w:val="x-none" w:eastAsia="en-US"/>
        </w:rPr>
        <w:t>Вент. сбойка №1 между конв</w:t>
      </w:r>
      <w:r w:rsidR="00FB014B" w:rsidRPr="007D6BEE">
        <w:rPr>
          <w:rFonts w:eastAsia="Calibri"/>
          <w:lang w:eastAsia="en-US"/>
        </w:rPr>
        <w:t>ейерным</w:t>
      </w:r>
      <w:r w:rsidR="00FB014B" w:rsidRPr="007D6BEE">
        <w:rPr>
          <w:rFonts w:eastAsia="Calibri"/>
          <w:lang w:val="x-none" w:eastAsia="en-US"/>
        </w:rPr>
        <w:t xml:space="preserve"> квершлагом пл. Н10 и вент</w:t>
      </w:r>
      <w:r w:rsidR="00FB014B" w:rsidRPr="007D6BEE">
        <w:rPr>
          <w:rFonts w:eastAsia="Calibri"/>
          <w:lang w:eastAsia="en-US"/>
        </w:rPr>
        <w:t xml:space="preserve">иляционным </w:t>
      </w:r>
      <w:r w:rsidR="00FB014B" w:rsidRPr="007D6BEE">
        <w:rPr>
          <w:rFonts w:eastAsia="Calibri"/>
          <w:lang w:val="x-none" w:eastAsia="en-US"/>
        </w:rPr>
        <w:t>квершлагом пл. H10, вент</w:t>
      </w:r>
      <w:r w:rsidR="00FB014B" w:rsidRPr="007D6BEE">
        <w:rPr>
          <w:rFonts w:eastAsia="Calibri"/>
          <w:lang w:eastAsia="en-US"/>
        </w:rPr>
        <w:t>иляционный</w:t>
      </w:r>
      <w:r w:rsidR="00FB014B" w:rsidRPr="007D6BEE">
        <w:rPr>
          <w:rFonts w:eastAsia="Calibri"/>
          <w:lang w:val="x-none" w:eastAsia="en-US"/>
        </w:rPr>
        <w:t xml:space="preserve"> квершлаг пл. Н10 от вент</w:t>
      </w:r>
      <w:r w:rsidR="00FB014B" w:rsidRPr="007D6BEE">
        <w:rPr>
          <w:rFonts w:eastAsia="Calibri"/>
          <w:lang w:eastAsia="en-US"/>
        </w:rPr>
        <w:t xml:space="preserve">иляционной </w:t>
      </w:r>
      <w:r w:rsidR="00FB014B" w:rsidRPr="007D6BEE">
        <w:rPr>
          <w:rFonts w:eastAsia="Calibri"/>
          <w:lang w:val="x-none" w:eastAsia="en-US"/>
        </w:rPr>
        <w:t>сбойки №1 до вент</w:t>
      </w:r>
      <w:r w:rsidR="00FB014B" w:rsidRPr="007D6BEE">
        <w:rPr>
          <w:rFonts w:eastAsia="Calibri"/>
          <w:lang w:eastAsia="en-US"/>
        </w:rPr>
        <w:t>иляционной</w:t>
      </w:r>
      <w:r w:rsidR="00FB014B" w:rsidRPr="007D6BEE">
        <w:rPr>
          <w:rFonts w:eastAsia="Calibri"/>
          <w:lang w:val="x-none" w:eastAsia="en-US"/>
        </w:rPr>
        <w:t xml:space="preserve"> сбойки на вент</w:t>
      </w:r>
      <w:r w:rsidR="00FB014B" w:rsidRPr="007D6BEE">
        <w:rPr>
          <w:rFonts w:eastAsia="Calibri"/>
          <w:lang w:eastAsia="en-US"/>
        </w:rPr>
        <w:t>иляционную</w:t>
      </w:r>
      <w:r w:rsidR="00FB014B" w:rsidRPr="007D6BEE">
        <w:rPr>
          <w:rFonts w:eastAsia="Calibri"/>
          <w:lang w:val="x-none" w:eastAsia="en-US"/>
        </w:rPr>
        <w:t xml:space="preserve"> сбойку со склада ВМ</w:t>
      </w:r>
      <w:r w:rsidR="00FB014B" w:rsidRPr="007D6BEE">
        <w:rPr>
          <w:rFonts w:eastAsia="Calibri"/>
          <w:lang w:eastAsia="en-US"/>
        </w:rPr>
        <w:t xml:space="preserve">. </w:t>
      </w:r>
      <w:r w:rsidR="00FB014B" w:rsidRPr="007D6BEE">
        <w:rPr>
          <w:rFonts w:eastAsia="Calibri"/>
          <w:b/>
          <w:lang w:val="x-none" w:eastAsia="en-US"/>
        </w:rPr>
        <w:t>ПОЖАР.</w:t>
      </w:r>
    </w:p>
    <w:p w:rsidR="00535FE3" w:rsidRPr="007D6BEE" w:rsidRDefault="00535FE3" w:rsidP="00FB014B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</w:p>
    <w:p w:rsidR="00FB014B" w:rsidRPr="007D6BEE" w:rsidRDefault="00535FE3" w:rsidP="00535FE3">
      <w:pPr>
        <w:jc w:val="both"/>
      </w:pPr>
      <w:r w:rsidRPr="007D6BEE">
        <w:rPr>
          <w:rFonts w:eastAsia="Calibri"/>
          <w:b/>
          <w:lang w:eastAsia="en-US"/>
        </w:rPr>
        <w:t xml:space="preserve">           Позиция №65.</w:t>
      </w:r>
      <w:r w:rsidRPr="007D6BEE">
        <w:rPr>
          <w:sz w:val="22"/>
          <w:szCs w:val="22"/>
        </w:rPr>
        <w:t xml:space="preserve"> </w:t>
      </w:r>
      <w:r w:rsidRPr="007D6BEE">
        <w:t>Магистральный полевой конвейерный штрек пл. К5 от заезда с вентиляционного квершлага пл. Н10 до бункера, ходовое отделение бункера с магистр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п</w:t>
      </w:r>
      <w:proofErr w:type="gramEnd"/>
      <w:r w:rsidRPr="007D6BEE">
        <w:t xml:space="preserve">олевого </w:t>
      </w:r>
      <w:proofErr w:type="spellStart"/>
      <w:r w:rsidRPr="007D6BEE">
        <w:t>конв</w:t>
      </w:r>
      <w:proofErr w:type="spellEnd"/>
      <w:r w:rsidRPr="007D6BEE">
        <w:t>. штрека пл. К5 на вент. квершлаг гор. 622 м – ПОЖАР.</w:t>
      </w:r>
    </w:p>
    <w:p w:rsidR="00535FE3" w:rsidRPr="007D6BEE" w:rsidRDefault="00535FE3" w:rsidP="00535FE3">
      <w:pPr>
        <w:jc w:val="both"/>
      </w:pPr>
    </w:p>
    <w:p w:rsidR="00DE100C" w:rsidRPr="007D6BEE" w:rsidRDefault="00535FE3" w:rsidP="00DE100C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№83.</w:t>
      </w:r>
      <w:r w:rsidR="00DE100C" w:rsidRPr="007D6BEE">
        <w:rPr>
          <w:rFonts w:ascii="Times New Roman" w:hAnsi="Times New Roman" w:cs="Times New Roman"/>
          <w:sz w:val="24"/>
          <w:szCs w:val="24"/>
        </w:rPr>
        <w:t xml:space="preserve"> Вент</w:t>
      </w:r>
      <w:proofErr w:type="gramStart"/>
      <w:r w:rsidR="00DE100C"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E100C"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100C" w:rsidRPr="007D6BEE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="00DE100C" w:rsidRPr="007D6BEE">
        <w:rPr>
          <w:rFonts w:ascii="Times New Roman" w:hAnsi="Times New Roman" w:cs="Times New Roman"/>
          <w:sz w:val="24"/>
          <w:szCs w:val="24"/>
        </w:rPr>
        <w:t>одок пласта Л1 между северным коренным и северным групповым штреком пл. Л1 гор. 622 м</w:t>
      </w:r>
      <w:r w:rsidR="00DE100C" w:rsidRPr="007D6BEE">
        <w:rPr>
          <w:rFonts w:ascii="Times New Roman" w:hAnsi="Times New Roman"/>
          <w:sz w:val="24"/>
          <w:szCs w:val="24"/>
        </w:rPr>
        <w:t xml:space="preserve"> – ПОЖАР.</w:t>
      </w:r>
    </w:p>
    <w:p w:rsidR="00535FE3" w:rsidRPr="007D6BEE" w:rsidRDefault="00535FE3" w:rsidP="00535FE3">
      <w:pPr>
        <w:jc w:val="both"/>
      </w:pPr>
    </w:p>
    <w:p w:rsidR="00DE100C" w:rsidRPr="007D6BEE" w:rsidRDefault="00DE100C" w:rsidP="00DE100C">
      <w:pPr>
        <w:jc w:val="both"/>
      </w:pPr>
      <w:r w:rsidRPr="007D6BEE">
        <w:rPr>
          <w:rFonts w:eastAsia="Calibri"/>
          <w:b/>
          <w:lang w:eastAsia="en-US"/>
        </w:rPr>
        <w:t xml:space="preserve">           Позиция №84.</w:t>
      </w:r>
      <w:r w:rsidR="00FB014B" w:rsidRPr="007D6BEE">
        <w:rPr>
          <w:rFonts w:eastAsia="Calibri"/>
          <w:b/>
          <w:lang w:eastAsia="en-US"/>
        </w:rPr>
        <w:t xml:space="preserve"> </w:t>
      </w:r>
      <w:r w:rsidRPr="007D6BEE">
        <w:t>Северный коренной штрек пл. Л1 гор.622 м от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х</w:t>
      </w:r>
      <w:proofErr w:type="gramEnd"/>
      <w:r w:rsidRPr="007D6BEE">
        <w:t>одка пл. Л1 между северным коренным и северным групповым штреками пласта Л1 гор. 622 м до коренной лавы пл. Л1. Коренная лава пл. Л1 от северного коренного штрека пл. Л1 гор. 622 м до печи коренной лавы пл. Л1, печь коренной лавы пл. Л1 от коренной лавы до северного группового штрека пл. Л1 гор. 622 м, северный групповой штрек пл. Л1 гор. 622 м от печи коренной лавы пл. Л1 до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х</w:t>
      </w:r>
      <w:proofErr w:type="gramEnd"/>
      <w:r w:rsidRPr="007D6BEE">
        <w:t>одка пл. Л1 – ПОЖАР или ВЗРЫВ.</w:t>
      </w:r>
    </w:p>
    <w:p w:rsidR="00DE100C" w:rsidRPr="007D6BEE" w:rsidRDefault="00DE100C" w:rsidP="00DE100C">
      <w:pPr>
        <w:jc w:val="both"/>
      </w:pPr>
    </w:p>
    <w:p w:rsidR="00DE100C" w:rsidRPr="007D6BEE" w:rsidRDefault="00DE100C" w:rsidP="00DE100C">
      <w:pPr>
        <w:jc w:val="both"/>
      </w:pPr>
      <w:r w:rsidRPr="007D6BEE">
        <w:t xml:space="preserve">         </w:t>
      </w:r>
      <w:r w:rsidRPr="007D6BEE">
        <w:rPr>
          <w:rFonts w:eastAsia="Calibri"/>
          <w:b/>
          <w:lang w:eastAsia="en-US"/>
        </w:rPr>
        <w:t xml:space="preserve"> Позиция №90.</w:t>
      </w:r>
      <w:r w:rsidRPr="007D6BEE">
        <w:rPr>
          <w:sz w:val="22"/>
          <w:szCs w:val="22"/>
        </w:rPr>
        <w:t xml:space="preserve"> </w:t>
      </w:r>
      <w:r w:rsidRPr="007D6BEE">
        <w:t>Магистральный откаточный штрек пл. К5 от главного откаточного квершлага гор. 622 м до вент.</w:t>
      </w:r>
      <w:r w:rsidR="004F41B9" w:rsidRPr="007D6BEE"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96pt;margin-top:-27.1pt;width:64.75pt;height:21.35pt;z-index:1;mso-position-horizontal-relative:text;mso-position-vertical-relative:text" stroked="f">
            <v:textbox>
              <w:txbxContent>
                <w:p w:rsidR="00DE100C" w:rsidRPr="002B3B57" w:rsidRDefault="00DE100C" w:rsidP="00DE100C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п. 90, л. 1</w:t>
                  </w:r>
                </w:p>
              </w:txbxContent>
            </v:textbox>
          </v:shape>
        </w:pict>
      </w:r>
      <w:r w:rsidRPr="007D6BEE">
        <w:t xml:space="preserve"> квершлага пл. Н10  – ПОЖАР</w:t>
      </w:r>
      <w:proofErr w:type="gramStart"/>
      <w:r w:rsidRPr="007D6BEE">
        <w:t xml:space="preserve"> .</w:t>
      </w:r>
      <w:proofErr w:type="gramEnd"/>
    </w:p>
    <w:p w:rsidR="00DE100C" w:rsidRPr="007D6BEE" w:rsidRDefault="00DE100C" w:rsidP="00DE100C">
      <w:pPr>
        <w:jc w:val="both"/>
      </w:pPr>
    </w:p>
    <w:p w:rsidR="00DE100C" w:rsidRPr="007D6BEE" w:rsidRDefault="00DE100C" w:rsidP="00DE100C">
      <w:pPr>
        <w:jc w:val="both"/>
      </w:pPr>
      <w:r w:rsidRPr="007D6BEE">
        <w:t xml:space="preserve">           </w:t>
      </w:r>
      <w:r w:rsidRPr="007D6BEE">
        <w:rPr>
          <w:rFonts w:eastAsia="Calibri"/>
          <w:b/>
          <w:lang w:eastAsia="en-US"/>
        </w:rPr>
        <w:t>Позиция №91.</w:t>
      </w:r>
      <w:r w:rsidRPr="007D6BEE">
        <w:rPr>
          <w:sz w:val="22"/>
          <w:szCs w:val="22"/>
        </w:rPr>
        <w:t xml:space="preserve"> </w:t>
      </w:r>
      <w:r w:rsidRPr="007D6BEE">
        <w:t xml:space="preserve">Магистральный откаточный штрек пл. К5 от вентиляционного квершлага пл. Н10 </w:t>
      </w:r>
      <w:proofErr w:type="gramStart"/>
      <w:r w:rsidRPr="007D6BEE">
        <w:t>до</w:t>
      </w:r>
      <w:proofErr w:type="gramEnd"/>
      <w:r w:rsidRPr="007D6BEE">
        <w:t xml:space="preserve"> вентиляционного ходка</w:t>
      </w:r>
    </w:p>
    <w:p w:rsidR="00DE100C" w:rsidRPr="007D6BEE" w:rsidRDefault="00DE100C" w:rsidP="00DE100C">
      <w:pPr>
        <w:jc w:val="both"/>
      </w:pPr>
      <w:r w:rsidRPr="007D6BEE">
        <w:t>пл. К5 – ПОЖАР.</w:t>
      </w:r>
    </w:p>
    <w:p w:rsidR="00DE100C" w:rsidRPr="007D6BEE" w:rsidRDefault="00DE100C" w:rsidP="00DE100C">
      <w:pPr>
        <w:jc w:val="both"/>
      </w:pPr>
    </w:p>
    <w:p w:rsidR="00DE100C" w:rsidRPr="007D6BEE" w:rsidRDefault="00DE100C" w:rsidP="00DE100C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t xml:space="preserve">     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№95.</w:t>
      </w:r>
      <w:r w:rsidRPr="007D6BEE">
        <w:rPr>
          <w:sz w:val="22"/>
          <w:szCs w:val="22"/>
        </w:rPr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Заезд с вент. квершлага пл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>10 на магистральный полевой конвейерный штрек пл. К5 – ПОЖАР .</w:t>
      </w:r>
    </w:p>
    <w:p w:rsidR="00DE100C" w:rsidRPr="007D6BEE" w:rsidRDefault="00DE100C" w:rsidP="00DE100C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E100C" w:rsidRPr="007D6BEE" w:rsidRDefault="00DE100C" w:rsidP="00DE100C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t xml:space="preserve">     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№96.</w:t>
      </w:r>
      <w:r w:rsidRPr="007D6BEE">
        <w:rPr>
          <w:sz w:val="22"/>
          <w:szCs w:val="22"/>
        </w:rPr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Вент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>вершлаг на пл.H10 от магистрального откат. штрека пл. К5 до заезда с вент. квершлага пл. Н10 на магистральный полевой конвейерный штрек пл. К5 – ПОЖАР.</w:t>
      </w:r>
    </w:p>
    <w:p w:rsidR="00DE100C" w:rsidRPr="007D6BEE" w:rsidRDefault="00DE100C" w:rsidP="00DE100C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DE100C" w:rsidRPr="007D6BEE" w:rsidRDefault="00DE100C" w:rsidP="00DE100C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t xml:space="preserve">     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№97.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Вент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>вершлаг на пл.H10 от заезда на магистральный полевой конвейерный штрек пл. К5до вент. сбойки с вент. квершлага пл. Н10 на вент. сбойку со склада ВМ – ПОЖАР.</w:t>
      </w:r>
    </w:p>
    <w:p w:rsidR="00DE100C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lastRenderedPageBreak/>
        <w:t xml:space="preserve">     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№110.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Вентиляционная сбойка с вент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6BEE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7D6BEE">
        <w:rPr>
          <w:rFonts w:ascii="Times New Roman" w:hAnsi="Times New Roman" w:cs="Times New Roman"/>
          <w:sz w:val="24"/>
          <w:szCs w:val="24"/>
        </w:rPr>
        <w:t xml:space="preserve">вершлага пл.H10 на вент. сбойку со склада ВМ, вент. сбойка со склада ВМ от вент. сбойки с вент. </w:t>
      </w:r>
      <w:proofErr w:type="spellStart"/>
      <w:r w:rsidRPr="007D6BEE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Pr="007D6BEE">
        <w:rPr>
          <w:rFonts w:ascii="Times New Roman" w:hAnsi="Times New Roman" w:cs="Times New Roman"/>
          <w:sz w:val="24"/>
          <w:szCs w:val="24"/>
        </w:rPr>
        <w:t>-га пл. Н10 до ствола №2"бис" – ПОЖАР.</w:t>
      </w:r>
    </w:p>
    <w:p w:rsidR="0096042D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96042D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eastAsia="Calibri"/>
          <w:b/>
          <w:lang w:eastAsia="en-US"/>
        </w:rPr>
        <w:t xml:space="preserve">      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Позиция №132.</w:t>
      </w:r>
      <w:r w:rsidRPr="007D6BEE">
        <w:rPr>
          <w:sz w:val="22"/>
          <w:szCs w:val="22"/>
        </w:rPr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Камера разгрузки скипов под стволом 2"бис", питатель поз.554, конвейер поз.559, породная галерея - конвейера №1, №2, №3, №4 – ПОЖАР или ВЗРЫВ.</w:t>
      </w:r>
    </w:p>
    <w:p w:rsidR="0096042D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96042D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№133.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Угольная галерея № 568 – ПОЖАР или ВЗРЫВ.</w:t>
      </w:r>
    </w:p>
    <w:p w:rsidR="0096042D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96042D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№134.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Галерея главного конвейера, здание сортировки 2-й и 3-й этажи, погрузочные бункера 5 питателей – ПОЖАР или ВЗРЫВ.</w:t>
      </w:r>
    </w:p>
    <w:p w:rsidR="00DE100C" w:rsidRPr="007D6BEE" w:rsidRDefault="00DE100C" w:rsidP="00DE100C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96042D" w:rsidRPr="007D6BEE" w:rsidRDefault="0096042D" w:rsidP="0096042D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№134</w:t>
      </w:r>
      <w:r w:rsidRPr="007D6BEE">
        <w:rPr>
          <w:rFonts w:eastAsia="Calibri"/>
          <w:b/>
          <w:lang w:eastAsia="en-US"/>
        </w:rPr>
        <w:t>а</w:t>
      </w: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Галерея главного конвейера, здание сортировки 2-й и 3-й этажи, погрузочные бункера 5 питателей – ОБРУШЕНИЕ.</w:t>
      </w:r>
    </w:p>
    <w:p w:rsidR="00FB014B" w:rsidRPr="007D6BEE" w:rsidRDefault="00FB014B" w:rsidP="00DE100C">
      <w:pPr>
        <w:spacing w:after="200"/>
        <w:contextualSpacing/>
        <w:jc w:val="both"/>
        <w:rPr>
          <w:rFonts w:eastAsia="Calibri"/>
          <w:b/>
          <w:lang w:eastAsia="en-US"/>
        </w:rPr>
      </w:pPr>
    </w:p>
    <w:p w:rsidR="00B018C7" w:rsidRPr="007D6BEE" w:rsidRDefault="00B018C7" w:rsidP="00B018C7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Позиция №135.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Галерея конвейеров №1 и №2 – ПОЖАР или ВЗРЫВ.</w:t>
      </w:r>
    </w:p>
    <w:p w:rsidR="00B018C7" w:rsidRPr="007D6BEE" w:rsidRDefault="00B018C7" w:rsidP="00B018C7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B018C7" w:rsidRPr="007D6BEE" w:rsidRDefault="00B018C7" w:rsidP="00B018C7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 w:rsidRPr="007D6BE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           Позиция №136.</w:t>
      </w:r>
      <w:r w:rsidRPr="007D6BEE">
        <w:t xml:space="preserve"> </w:t>
      </w:r>
      <w:r w:rsidRPr="007D6BEE">
        <w:rPr>
          <w:rFonts w:ascii="Times New Roman" w:hAnsi="Times New Roman" w:cs="Times New Roman"/>
          <w:sz w:val="24"/>
          <w:szCs w:val="24"/>
        </w:rPr>
        <w:t>Здание сортировки - 1-й этаж, галереи 33, 35, 36 конвейеров – ПОЖАР или ВЗРЫВ.</w:t>
      </w:r>
    </w:p>
    <w:p w:rsidR="00B018C7" w:rsidRPr="007D6BEE" w:rsidRDefault="00B018C7" w:rsidP="00B018C7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B018C7" w:rsidRPr="007D6BEE" w:rsidRDefault="00B018C7" w:rsidP="00B018C7">
      <w:pPr>
        <w:jc w:val="both"/>
      </w:pPr>
      <w:r w:rsidRPr="007D6BEE">
        <w:rPr>
          <w:rFonts w:eastAsia="Calibri"/>
          <w:b/>
          <w:lang w:eastAsia="en-US"/>
        </w:rPr>
        <w:t xml:space="preserve">           Позиция №141.</w:t>
      </w:r>
      <w:r w:rsidRPr="007D6BEE">
        <w:t xml:space="preserve"> Вентиляционный ходок пл. К5 от 1 южного конвейерного штрека до забоя  – ПОЖАР.</w:t>
      </w:r>
    </w:p>
    <w:p w:rsidR="00B018C7" w:rsidRPr="007D6BEE" w:rsidRDefault="00B018C7" w:rsidP="00B018C7">
      <w:pPr>
        <w:jc w:val="both"/>
      </w:pPr>
    </w:p>
    <w:p w:rsidR="00A9411B" w:rsidRPr="007D6BEE" w:rsidRDefault="00A9411B" w:rsidP="00A9411B">
      <w:pPr>
        <w:jc w:val="both"/>
      </w:pPr>
      <w:r w:rsidRPr="007D6BEE">
        <w:rPr>
          <w:rFonts w:eastAsia="Calibri"/>
          <w:b/>
          <w:lang w:eastAsia="en-US"/>
        </w:rPr>
        <w:t xml:space="preserve">            Позиция №141-В.</w:t>
      </w:r>
      <w:r w:rsidRPr="007D6BEE">
        <w:t xml:space="preserve"> Вентиляционный ходок пл. К5 от 1 южного конвейерного штрека до забоя  – </w:t>
      </w:r>
      <w:r w:rsidRPr="007D6BEE">
        <w:rPr>
          <w:b/>
        </w:rPr>
        <w:t>внезапный выброс угля, породы и газа</w:t>
      </w:r>
      <w:r w:rsidRPr="007D6BEE">
        <w:t>.</w:t>
      </w:r>
    </w:p>
    <w:p w:rsidR="00A9411B" w:rsidRPr="007D6BEE" w:rsidRDefault="00A9411B" w:rsidP="00A9411B">
      <w:pPr>
        <w:jc w:val="both"/>
      </w:pPr>
    </w:p>
    <w:p w:rsidR="00A9411B" w:rsidRPr="007D6BEE" w:rsidRDefault="00A9411B" w:rsidP="00A9411B">
      <w:pPr>
        <w:jc w:val="both"/>
      </w:pPr>
      <w:r w:rsidRPr="007D6BEE">
        <w:rPr>
          <w:rFonts w:eastAsia="Calibri"/>
          <w:b/>
          <w:lang w:eastAsia="en-US"/>
        </w:rPr>
        <w:t xml:space="preserve">           Позиция №142.</w:t>
      </w:r>
      <w:r w:rsidRPr="007D6BEE">
        <w:t xml:space="preserve"> Вентиляционный ходок пл. К5 от 1 южного конвейерного штрека до забоя  – ВЗРЫВ.</w:t>
      </w:r>
    </w:p>
    <w:p w:rsidR="00A9411B" w:rsidRPr="007D6BEE" w:rsidRDefault="00A9411B" w:rsidP="00A9411B">
      <w:pPr>
        <w:jc w:val="both"/>
      </w:pPr>
    </w:p>
    <w:p w:rsidR="00A9411B" w:rsidRPr="007D6BEE" w:rsidRDefault="00A9411B" w:rsidP="00A9411B">
      <w:pPr>
        <w:jc w:val="both"/>
      </w:pPr>
      <w:r w:rsidRPr="007D6BEE">
        <w:rPr>
          <w:rFonts w:eastAsia="Calibri"/>
          <w:b/>
          <w:lang w:eastAsia="en-US"/>
        </w:rPr>
        <w:t xml:space="preserve">            Позиция №143.</w:t>
      </w:r>
      <w:r w:rsidRPr="007D6BEE">
        <w:t xml:space="preserve"> 1 южный конвейерный штрек пл. К5 от вентиляционного ходка пл. К5 до 1 южной лавы пл. К5, 1 южная лава пл. К5 от 1 южного конвейерного штрека до магистрального откаточного штрека пл. К5, магистральный откат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ш</w:t>
      </w:r>
      <w:proofErr w:type="gramEnd"/>
      <w:r w:rsidRPr="007D6BEE">
        <w:t>трек пл. К5 от 1 южной лавы до вент. сбойки №1, вент. сбойка №1 между магистральным откаточным и магистральным полевым конвейерным штреками пл. К5, магистральный полевой конвейерный штрек пл. К5 от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с</w:t>
      </w:r>
      <w:proofErr w:type="gramEnd"/>
      <w:r w:rsidRPr="007D6BEE">
        <w:t xml:space="preserve">бойки №1 до заезда с вент. квершлага пл. Н10 на магистральный полевой </w:t>
      </w:r>
      <w:proofErr w:type="spellStart"/>
      <w:r w:rsidRPr="007D6BEE">
        <w:t>конв</w:t>
      </w:r>
      <w:proofErr w:type="spellEnd"/>
      <w:r w:rsidRPr="007D6BEE">
        <w:t>. штрек пл. К5  – ПОЖАР или ВЗРЫВ.</w:t>
      </w:r>
    </w:p>
    <w:p w:rsidR="00A9411B" w:rsidRPr="007D6BEE" w:rsidRDefault="00A9411B" w:rsidP="00A9411B">
      <w:pPr>
        <w:jc w:val="both"/>
      </w:pPr>
    </w:p>
    <w:p w:rsidR="00A9411B" w:rsidRPr="007D6BEE" w:rsidRDefault="00A9411B" w:rsidP="00A9411B">
      <w:pPr>
        <w:jc w:val="both"/>
      </w:pPr>
      <w:r w:rsidRPr="007D6BEE">
        <w:rPr>
          <w:rFonts w:eastAsia="Calibri"/>
          <w:b/>
          <w:lang w:eastAsia="en-US"/>
        </w:rPr>
        <w:t xml:space="preserve">            Позиция №143-В.</w:t>
      </w:r>
      <w:r w:rsidRPr="007D6BEE">
        <w:t xml:space="preserve"> 1 южный конвейерный штрек пл. К5 от вентиляционного ходка пл. К5 до 1 южной лавы пл. К5, 1 южная лава пл. К5 от 1 южного конвейерного штрека до магистрального откаточного штрека пл. К5, магистральный откат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ш</w:t>
      </w:r>
      <w:proofErr w:type="gramEnd"/>
      <w:r w:rsidRPr="007D6BEE">
        <w:t>трек пл. К5 от 1 южной лавы до вент. сбойки №1, вент. сбойка №1 между магистральным откаточным и магистральным полевым конвейерным штреками пл. К5, магистральный полевой конвейерный штрек пл. К5 от вент</w:t>
      </w:r>
      <w:proofErr w:type="gramStart"/>
      <w:r w:rsidRPr="007D6BEE">
        <w:t>.</w:t>
      </w:r>
      <w:proofErr w:type="gramEnd"/>
      <w:r w:rsidRPr="007D6BEE">
        <w:t xml:space="preserve"> </w:t>
      </w:r>
      <w:proofErr w:type="gramStart"/>
      <w:r w:rsidRPr="007D6BEE">
        <w:t>с</w:t>
      </w:r>
      <w:proofErr w:type="gramEnd"/>
      <w:r w:rsidRPr="007D6BEE">
        <w:t xml:space="preserve">бойки №1 до заезда с вент. квершлага пл. Н10 на магистральный полевой </w:t>
      </w:r>
      <w:proofErr w:type="spellStart"/>
      <w:r w:rsidRPr="007D6BEE">
        <w:t>конв</w:t>
      </w:r>
      <w:proofErr w:type="spellEnd"/>
      <w:r w:rsidRPr="007D6BEE">
        <w:t xml:space="preserve">. штрек пл. К5  –  </w:t>
      </w:r>
      <w:r w:rsidRPr="007D6BEE">
        <w:rPr>
          <w:b/>
        </w:rPr>
        <w:t>внезапный выброс угля, породы и газа</w:t>
      </w:r>
      <w:r w:rsidRPr="007D6BEE">
        <w:t>.</w:t>
      </w:r>
    </w:p>
    <w:p w:rsidR="00A9411B" w:rsidRPr="007D6BEE" w:rsidRDefault="00A9411B" w:rsidP="00A9411B">
      <w:pPr>
        <w:jc w:val="both"/>
      </w:pPr>
    </w:p>
    <w:p w:rsidR="00FB014B" w:rsidRPr="007D6BEE" w:rsidRDefault="00FB014B" w:rsidP="00A9411B">
      <w:pPr>
        <w:spacing w:after="200"/>
        <w:contextualSpacing/>
        <w:jc w:val="both"/>
        <w:rPr>
          <w:rFonts w:eastAsia="Calibri"/>
          <w:b/>
          <w:lang w:eastAsia="en-US"/>
        </w:rPr>
      </w:pPr>
    </w:p>
    <w:p w:rsidR="001A4B32" w:rsidRPr="007D6BEE" w:rsidRDefault="001A4B32" w:rsidP="001A4B32">
      <w:pPr>
        <w:spacing w:after="200"/>
        <w:ind w:firstLine="708"/>
        <w:contextualSpacing/>
        <w:jc w:val="both"/>
        <w:rPr>
          <w:rFonts w:eastAsia="Calibri"/>
          <w:b/>
          <w:lang w:eastAsia="en-US"/>
        </w:rPr>
      </w:pPr>
      <w:r w:rsidRPr="007D6BEE">
        <w:rPr>
          <w:rFonts w:eastAsia="Calibri"/>
          <w:b/>
          <w:lang w:eastAsia="en-US"/>
        </w:rPr>
        <w:t xml:space="preserve">Всего: </w:t>
      </w:r>
      <w:r w:rsidR="00A9411B" w:rsidRPr="007D6BEE">
        <w:rPr>
          <w:rFonts w:eastAsia="Calibri"/>
          <w:b/>
          <w:lang w:eastAsia="en-US"/>
        </w:rPr>
        <w:t xml:space="preserve">   49</w:t>
      </w:r>
      <w:r w:rsidRPr="007D6BEE">
        <w:rPr>
          <w:rFonts w:eastAsia="Calibri"/>
          <w:b/>
          <w:lang w:eastAsia="en-US"/>
        </w:rPr>
        <w:t xml:space="preserve"> позиций.</w:t>
      </w:r>
    </w:p>
    <w:p w:rsidR="001A4B32" w:rsidRPr="001A4B32" w:rsidRDefault="001A4B32" w:rsidP="001A4B32">
      <w:pPr>
        <w:spacing w:after="200"/>
        <w:ind w:firstLine="709"/>
        <w:contextualSpacing/>
        <w:rPr>
          <w:rFonts w:eastAsia="Calibri"/>
          <w:sz w:val="22"/>
          <w:szCs w:val="22"/>
          <w:lang w:eastAsia="en-US"/>
        </w:rPr>
      </w:pPr>
    </w:p>
    <w:p w:rsidR="00A904F9" w:rsidRDefault="00A904F9" w:rsidP="00755313">
      <w:pPr>
        <w:ind w:firstLine="900"/>
      </w:pPr>
    </w:p>
    <w:p w:rsidR="00755313" w:rsidRPr="00A9411B" w:rsidRDefault="00755313" w:rsidP="00A9411B">
      <w:pPr>
        <w:ind w:firstLine="900"/>
      </w:pPr>
      <w:r w:rsidRPr="00E85C90">
        <w:t xml:space="preserve">        </w:t>
      </w:r>
      <w:r w:rsidRPr="00E85C90">
        <w:rPr>
          <w:b/>
          <w:spacing w:val="-1"/>
        </w:rPr>
        <w:t>Командир 10 ВГ</w:t>
      </w:r>
      <w:r>
        <w:rPr>
          <w:b/>
          <w:spacing w:val="-1"/>
        </w:rPr>
        <w:t>СО</w:t>
      </w:r>
      <w:r w:rsidRPr="00E85C90">
        <w:rPr>
          <w:b/>
          <w:spacing w:val="-1"/>
        </w:rPr>
        <w:t xml:space="preserve">                                                                    С.</w:t>
      </w:r>
      <w:r>
        <w:rPr>
          <w:b/>
          <w:spacing w:val="-1"/>
        </w:rPr>
        <w:t>Н</w:t>
      </w:r>
      <w:r w:rsidRPr="00E85C90">
        <w:rPr>
          <w:b/>
          <w:spacing w:val="-1"/>
        </w:rPr>
        <w:t>. Голуб</w:t>
      </w:r>
    </w:p>
    <w:p w:rsidR="00755313" w:rsidRPr="00E85C90" w:rsidRDefault="00755313" w:rsidP="00755313">
      <w:pPr>
        <w:shd w:val="clear" w:color="auto" w:fill="FFFFFF"/>
        <w:tabs>
          <w:tab w:val="left" w:pos="1114"/>
        </w:tabs>
        <w:spacing w:line="278" w:lineRule="exact"/>
        <w:ind w:left="974"/>
        <w:rPr>
          <w:spacing w:val="-1"/>
        </w:rPr>
      </w:pPr>
    </w:p>
    <w:p w:rsidR="00755313" w:rsidRPr="007A3CC3" w:rsidRDefault="00755313" w:rsidP="00755313">
      <w:pPr>
        <w:rPr>
          <w:bCs/>
          <w:sz w:val="20"/>
          <w:szCs w:val="20"/>
        </w:rPr>
      </w:pPr>
      <w:r w:rsidRPr="007A3CC3">
        <w:rPr>
          <w:bCs/>
          <w:sz w:val="20"/>
          <w:szCs w:val="20"/>
        </w:rPr>
        <w:t xml:space="preserve">Исп.    Зам. </w:t>
      </w:r>
      <w:r w:rsidR="004951B0">
        <w:rPr>
          <w:bCs/>
          <w:sz w:val="20"/>
          <w:szCs w:val="20"/>
        </w:rPr>
        <w:t xml:space="preserve"> </w:t>
      </w:r>
      <w:r w:rsidRPr="007A3CC3">
        <w:rPr>
          <w:bCs/>
          <w:sz w:val="20"/>
          <w:szCs w:val="20"/>
        </w:rPr>
        <w:t xml:space="preserve">ком. отряда   ППС  </w:t>
      </w:r>
    </w:p>
    <w:p w:rsidR="00D20C32" w:rsidRDefault="00755313" w:rsidP="004951B0">
      <w:pPr>
        <w:ind w:firstLine="426"/>
      </w:pPr>
      <w:r w:rsidRPr="007A3CC3">
        <w:rPr>
          <w:bCs/>
          <w:sz w:val="20"/>
          <w:szCs w:val="20"/>
        </w:rPr>
        <w:t xml:space="preserve">   </w:t>
      </w:r>
      <w:r w:rsidR="004951B0">
        <w:rPr>
          <w:bCs/>
          <w:sz w:val="20"/>
          <w:szCs w:val="20"/>
        </w:rPr>
        <w:t xml:space="preserve"> </w:t>
      </w:r>
      <w:r w:rsidRPr="007A3CC3">
        <w:rPr>
          <w:bCs/>
          <w:sz w:val="20"/>
          <w:szCs w:val="20"/>
        </w:rPr>
        <w:t xml:space="preserve">С.С. </w:t>
      </w:r>
      <w:proofErr w:type="spellStart"/>
      <w:r w:rsidRPr="007A3CC3">
        <w:rPr>
          <w:bCs/>
          <w:sz w:val="20"/>
          <w:szCs w:val="20"/>
        </w:rPr>
        <w:t>Лисняк</w:t>
      </w:r>
      <w:proofErr w:type="spellEnd"/>
      <w:r w:rsidRPr="007A3CC3">
        <w:rPr>
          <w:bCs/>
          <w:sz w:val="20"/>
          <w:szCs w:val="20"/>
        </w:rPr>
        <w:t xml:space="preserve">  тел. 21-76</w:t>
      </w:r>
    </w:p>
    <w:sectPr w:rsidR="00D20C32" w:rsidSect="00F921B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1B9" w:rsidRDefault="004F41B9">
      <w:r>
        <w:separator/>
      </w:r>
    </w:p>
  </w:endnote>
  <w:endnote w:type="continuationSeparator" w:id="0">
    <w:p w:rsidR="004F41B9" w:rsidRDefault="004F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1B9" w:rsidRDefault="004F41B9">
      <w:r>
        <w:separator/>
      </w:r>
    </w:p>
  </w:footnote>
  <w:footnote w:type="continuationSeparator" w:id="0">
    <w:p w:rsidR="004F41B9" w:rsidRDefault="004F4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03CA212"/>
    <w:lvl w:ilvl="0">
      <w:numFmt w:val="bullet"/>
      <w:lvlText w:val="*"/>
      <w:lvlJc w:val="left"/>
    </w:lvl>
  </w:abstractNum>
  <w:abstractNum w:abstractNumId="1">
    <w:nsid w:val="142E4E5F"/>
    <w:multiLevelType w:val="hybridMultilevel"/>
    <w:tmpl w:val="31D0541E"/>
    <w:lvl w:ilvl="0" w:tplc="22BCF80A">
      <w:start w:val="1"/>
      <w:numFmt w:val="decimal"/>
      <w:lvlText w:val="%1."/>
      <w:lvlJc w:val="left"/>
      <w:pPr>
        <w:tabs>
          <w:tab w:val="num" w:pos="1545"/>
        </w:tabs>
        <w:ind w:left="1545" w:hanging="94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cs="Times New Roman"/>
      </w:rPr>
    </w:lvl>
  </w:abstractNum>
  <w:abstractNum w:abstractNumId="2">
    <w:nsid w:val="14EF531B"/>
    <w:multiLevelType w:val="hybridMultilevel"/>
    <w:tmpl w:val="CC0C5DB8"/>
    <w:lvl w:ilvl="0" w:tplc="C4466D98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>
    <w:nsid w:val="150D502F"/>
    <w:multiLevelType w:val="hybridMultilevel"/>
    <w:tmpl w:val="DEE224EC"/>
    <w:lvl w:ilvl="0" w:tplc="14C06F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685960BB"/>
    <w:multiLevelType w:val="hybridMultilevel"/>
    <w:tmpl w:val="117ABC62"/>
    <w:lvl w:ilvl="0" w:tplc="99B2B4D6">
      <w:start w:val="6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  <w:lvlOverride w:ilvl="0">
      <w:lvl w:ilvl="0">
        <w:numFmt w:val="bullet"/>
        <w:lvlText w:val="-"/>
        <w:legacy w:legacy="1" w:legacySpace="0" w:legacyIndent="135"/>
        <w:lvlJc w:val="left"/>
        <w:rPr>
          <w:rFonts w:ascii="Times New Roman" w:hAnsi="Times New Roman" w:hint="default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2191"/>
    <w:rsid w:val="00013563"/>
    <w:rsid w:val="00021C19"/>
    <w:rsid w:val="0003689F"/>
    <w:rsid w:val="00082241"/>
    <w:rsid w:val="000A6C8D"/>
    <w:rsid w:val="000A79A4"/>
    <w:rsid w:val="000C0A29"/>
    <w:rsid w:val="000C0DAD"/>
    <w:rsid w:val="000C64E8"/>
    <w:rsid w:val="000C79C8"/>
    <w:rsid w:val="001053EE"/>
    <w:rsid w:val="00106381"/>
    <w:rsid w:val="0013301D"/>
    <w:rsid w:val="00134A5B"/>
    <w:rsid w:val="00147D22"/>
    <w:rsid w:val="001528D9"/>
    <w:rsid w:val="001619C9"/>
    <w:rsid w:val="00171492"/>
    <w:rsid w:val="00184A09"/>
    <w:rsid w:val="001961A4"/>
    <w:rsid w:val="001A3117"/>
    <w:rsid w:val="001A4B32"/>
    <w:rsid w:val="001A7AB8"/>
    <w:rsid w:val="001B1B41"/>
    <w:rsid w:val="001B332F"/>
    <w:rsid w:val="001B7FB9"/>
    <w:rsid w:val="001C4A99"/>
    <w:rsid w:val="001D7111"/>
    <w:rsid w:val="001E4157"/>
    <w:rsid w:val="001F0466"/>
    <w:rsid w:val="001F36C5"/>
    <w:rsid w:val="001F57EE"/>
    <w:rsid w:val="001F5D69"/>
    <w:rsid w:val="00200EC0"/>
    <w:rsid w:val="002215EB"/>
    <w:rsid w:val="00254C6F"/>
    <w:rsid w:val="00261613"/>
    <w:rsid w:val="0026225D"/>
    <w:rsid w:val="00281715"/>
    <w:rsid w:val="00295BBC"/>
    <w:rsid w:val="002A47FD"/>
    <w:rsid w:val="002A56A3"/>
    <w:rsid w:val="002B122F"/>
    <w:rsid w:val="002C3F2B"/>
    <w:rsid w:val="002C4AA4"/>
    <w:rsid w:val="002E23BC"/>
    <w:rsid w:val="002E5E87"/>
    <w:rsid w:val="002F71A5"/>
    <w:rsid w:val="003055C3"/>
    <w:rsid w:val="003329A6"/>
    <w:rsid w:val="00336867"/>
    <w:rsid w:val="0033791C"/>
    <w:rsid w:val="00346554"/>
    <w:rsid w:val="00350730"/>
    <w:rsid w:val="003525E9"/>
    <w:rsid w:val="003557EF"/>
    <w:rsid w:val="00364D16"/>
    <w:rsid w:val="00371B10"/>
    <w:rsid w:val="003870B6"/>
    <w:rsid w:val="003C56CE"/>
    <w:rsid w:val="003C610F"/>
    <w:rsid w:val="003C74A6"/>
    <w:rsid w:val="003E3A83"/>
    <w:rsid w:val="003E3BE4"/>
    <w:rsid w:val="003F16C8"/>
    <w:rsid w:val="00423375"/>
    <w:rsid w:val="00427C28"/>
    <w:rsid w:val="00430ED1"/>
    <w:rsid w:val="00433499"/>
    <w:rsid w:val="00443D4A"/>
    <w:rsid w:val="00445714"/>
    <w:rsid w:val="004555D5"/>
    <w:rsid w:val="004951B0"/>
    <w:rsid w:val="0049541F"/>
    <w:rsid w:val="00497E6F"/>
    <w:rsid w:val="004A2093"/>
    <w:rsid w:val="004A25F5"/>
    <w:rsid w:val="004A6839"/>
    <w:rsid w:val="004B04E0"/>
    <w:rsid w:val="004C3E5D"/>
    <w:rsid w:val="004C5774"/>
    <w:rsid w:val="004C7B30"/>
    <w:rsid w:val="004C7EA4"/>
    <w:rsid w:val="004D6EDE"/>
    <w:rsid w:val="004D70CD"/>
    <w:rsid w:val="004D71CF"/>
    <w:rsid w:val="004F0AF9"/>
    <w:rsid w:val="004F41B9"/>
    <w:rsid w:val="004F4C37"/>
    <w:rsid w:val="004F797D"/>
    <w:rsid w:val="00501D77"/>
    <w:rsid w:val="005039D4"/>
    <w:rsid w:val="00504448"/>
    <w:rsid w:val="00510047"/>
    <w:rsid w:val="00511E95"/>
    <w:rsid w:val="00512479"/>
    <w:rsid w:val="005124A1"/>
    <w:rsid w:val="005321DB"/>
    <w:rsid w:val="00535FE3"/>
    <w:rsid w:val="00536B8D"/>
    <w:rsid w:val="005416DA"/>
    <w:rsid w:val="00554BD0"/>
    <w:rsid w:val="00567807"/>
    <w:rsid w:val="00572577"/>
    <w:rsid w:val="005734EA"/>
    <w:rsid w:val="00573521"/>
    <w:rsid w:val="00591118"/>
    <w:rsid w:val="005A353F"/>
    <w:rsid w:val="005A7B06"/>
    <w:rsid w:val="005C1387"/>
    <w:rsid w:val="005D2432"/>
    <w:rsid w:val="005D507B"/>
    <w:rsid w:val="005D6D99"/>
    <w:rsid w:val="005D768A"/>
    <w:rsid w:val="005E43CA"/>
    <w:rsid w:val="005E7BE3"/>
    <w:rsid w:val="005F0D42"/>
    <w:rsid w:val="005F20F7"/>
    <w:rsid w:val="005F7037"/>
    <w:rsid w:val="00617BCD"/>
    <w:rsid w:val="00637734"/>
    <w:rsid w:val="00640B3D"/>
    <w:rsid w:val="006418DE"/>
    <w:rsid w:val="006460C5"/>
    <w:rsid w:val="006645EC"/>
    <w:rsid w:val="00670134"/>
    <w:rsid w:val="00683733"/>
    <w:rsid w:val="00686A4D"/>
    <w:rsid w:val="0069222D"/>
    <w:rsid w:val="006A0054"/>
    <w:rsid w:val="006A16BA"/>
    <w:rsid w:val="006A268F"/>
    <w:rsid w:val="006A2B1B"/>
    <w:rsid w:val="006A366B"/>
    <w:rsid w:val="006A764A"/>
    <w:rsid w:val="006B415A"/>
    <w:rsid w:val="006C438B"/>
    <w:rsid w:val="006D4C05"/>
    <w:rsid w:val="006E009C"/>
    <w:rsid w:val="006E1CBA"/>
    <w:rsid w:val="006E4139"/>
    <w:rsid w:val="006F3BBF"/>
    <w:rsid w:val="0070101C"/>
    <w:rsid w:val="0070385E"/>
    <w:rsid w:val="007061EF"/>
    <w:rsid w:val="00712BC2"/>
    <w:rsid w:val="00713AC9"/>
    <w:rsid w:val="00714784"/>
    <w:rsid w:val="00722191"/>
    <w:rsid w:val="00740F32"/>
    <w:rsid w:val="00746E66"/>
    <w:rsid w:val="007507C1"/>
    <w:rsid w:val="00753A1D"/>
    <w:rsid w:val="00755313"/>
    <w:rsid w:val="00762DD1"/>
    <w:rsid w:val="00763AD6"/>
    <w:rsid w:val="00766C56"/>
    <w:rsid w:val="00772509"/>
    <w:rsid w:val="0077317F"/>
    <w:rsid w:val="00777BE3"/>
    <w:rsid w:val="007934C4"/>
    <w:rsid w:val="00794DCC"/>
    <w:rsid w:val="007A61F2"/>
    <w:rsid w:val="007B3EBC"/>
    <w:rsid w:val="007C7D7A"/>
    <w:rsid w:val="007D6BEE"/>
    <w:rsid w:val="007E2C46"/>
    <w:rsid w:val="007E3705"/>
    <w:rsid w:val="007E7622"/>
    <w:rsid w:val="007F2AD5"/>
    <w:rsid w:val="007F3A06"/>
    <w:rsid w:val="007F7C60"/>
    <w:rsid w:val="00800DE6"/>
    <w:rsid w:val="00804525"/>
    <w:rsid w:val="0080472E"/>
    <w:rsid w:val="008104E7"/>
    <w:rsid w:val="00821B7E"/>
    <w:rsid w:val="008224FF"/>
    <w:rsid w:val="00841A8A"/>
    <w:rsid w:val="0085463E"/>
    <w:rsid w:val="008629F2"/>
    <w:rsid w:val="00862DF5"/>
    <w:rsid w:val="00872996"/>
    <w:rsid w:val="00874908"/>
    <w:rsid w:val="00883E6A"/>
    <w:rsid w:val="00891E7C"/>
    <w:rsid w:val="008A7D18"/>
    <w:rsid w:val="008C6516"/>
    <w:rsid w:val="008C6B5F"/>
    <w:rsid w:val="008D303E"/>
    <w:rsid w:val="008E00F1"/>
    <w:rsid w:val="008E09D5"/>
    <w:rsid w:val="008E4CAD"/>
    <w:rsid w:val="008E5969"/>
    <w:rsid w:val="00906DD8"/>
    <w:rsid w:val="009075F7"/>
    <w:rsid w:val="0091570F"/>
    <w:rsid w:val="00947B9A"/>
    <w:rsid w:val="009510F9"/>
    <w:rsid w:val="00955F81"/>
    <w:rsid w:val="00956D59"/>
    <w:rsid w:val="0096042D"/>
    <w:rsid w:val="009631FB"/>
    <w:rsid w:val="00970F45"/>
    <w:rsid w:val="00983591"/>
    <w:rsid w:val="009A4615"/>
    <w:rsid w:val="009A6156"/>
    <w:rsid w:val="009D1400"/>
    <w:rsid w:val="009F5451"/>
    <w:rsid w:val="00A018DB"/>
    <w:rsid w:val="00A113BB"/>
    <w:rsid w:val="00A129AC"/>
    <w:rsid w:val="00A160E3"/>
    <w:rsid w:val="00A1687A"/>
    <w:rsid w:val="00A1787C"/>
    <w:rsid w:val="00A235D7"/>
    <w:rsid w:val="00A24B48"/>
    <w:rsid w:val="00A36D8C"/>
    <w:rsid w:val="00A469E1"/>
    <w:rsid w:val="00A47BA3"/>
    <w:rsid w:val="00A52D32"/>
    <w:rsid w:val="00A6181B"/>
    <w:rsid w:val="00A83204"/>
    <w:rsid w:val="00A8757A"/>
    <w:rsid w:val="00A904F9"/>
    <w:rsid w:val="00A9411B"/>
    <w:rsid w:val="00AB1D42"/>
    <w:rsid w:val="00AB54F0"/>
    <w:rsid w:val="00AC2C62"/>
    <w:rsid w:val="00AD52D7"/>
    <w:rsid w:val="00AD5F8F"/>
    <w:rsid w:val="00AD6DDA"/>
    <w:rsid w:val="00AD7EBC"/>
    <w:rsid w:val="00AE6701"/>
    <w:rsid w:val="00AF1011"/>
    <w:rsid w:val="00AF1DC7"/>
    <w:rsid w:val="00B018C7"/>
    <w:rsid w:val="00B07C7C"/>
    <w:rsid w:val="00B2276F"/>
    <w:rsid w:val="00B279AB"/>
    <w:rsid w:val="00B35254"/>
    <w:rsid w:val="00B44667"/>
    <w:rsid w:val="00B6528D"/>
    <w:rsid w:val="00B7269B"/>
    <w:rsid w:val="00B85573"/>
    <w:rsid w:val="00B855CD"/>
    <w:rsid w:val="00B91AC1"/>
    <w:rsid w:val="00B92806"/>
    <w:rsid w:val="00BB34AB"/>
    <w:rsid w:val="00BC4D5F"/>
    <w:rsid w:val="00BE5629"/>
    <w:rsid w:val="00BE7EE2"/>
    <w:rsid w:val="00BF6F63"/>
    <w:rsid w:val="00C21686"/>
    <w:rsid w:val="00C34C0E"/>
    <w:rsid w:val="00C40094"/>
    <w:rsid w:val="00C408E2"/>
    <w:rsid w:val="00C456B5"/>
    <w:rsid w:val="00C463E3"/>
    <w:rsid w:val="00C56070"/>
    <w:rsid w:val="00C75FF0"/>
    <w:rsid w:val="00C9093D"/>
    <w:rsid w:val="00CA7CA3"/>
    <w:rsid w:val="00CC7C21"/>
    <w:rsid w:val="00CF0AC3"/>
    <w:rsid w:val="00CF539F"/>
    <w:rsid w:val="00D039D2"/>
    <w:rsid w:val="00D03BD3"/>
    <w:rsid w:val="00D0667F"/>
    <w:rsid w:val="00D1560E"/>
    <w:rsid w:val="00D20C32"/>
    <w:rsid w:val="00D323ED"/>
    <w:rsid w:val="00D3403F"/>
    <w:rsid w:val="00D4752B"/>
    <w:rsid w:val="00D479A6"/>
    <w:rsid w:val="00D516F6"/>
    <w:rsid w:val="00D52670"/>
    <w:rsid w:val="00D620CA"/>
    <w:rsid w:val="00D63EE2"/>
    <w:rsid w:val="00D74633"/>
    <w:rsid w:val="00D74786"/>
    <w:rsid w:val="00D80CFA"/>
    <w:rsid w:val="00DB7C43"/>
    <w:rsid w:val="00DC28BB"/>
    <w:rsid w:val="00DC461A"/>
    <w:rsid w:val="00DC66A0"/>
    <w:rsid w:val="00DC7A91"/>
    <w:rsid w:val="00DD3CF4"/>
    <w:rsid w:val="00DE100C"/>
    <w:rsid w:val="00DF329E"/>
    <w:rsid w:val="00E216DE"/>
    <w:rsid w:val="00E236AB"/>
    <w:rsid w:val="00E23C96"/>
    <w:rsid w:val="00E27BDC"/>
    <w:rsid w:val="00E42CC9"/>
    <w:rsid w:val="00E502C9"/>
    <w:rsid w:val="00E6010B"/>
    <w:rsid w:val="00E61C0D"/>
    <w:rsid w:val="00E63C08"/>
    <w:rsid w:val="00E84016"/>
    <w:rsid w:val="00E86ECA"/>
    <w:rsid w:val="00EB32C0"/>
    <w:rsid w:val="00EC3509"/>
    <w:rsid w:val="00EC5F54"/>
    <w:rsid w:val="00EC6F34"/>
    <w:rsid w:val="00EE29A9"/>
    <w:rsid w:val="00EE4879"/>
    <w:rsid w:val="00F13A2F"/>
    <w:rsid w:val="00F16F87"/>
    <w:rsid w:val="00F24028"/>
    <w:rsid w:val="00F473E3"/>
    <w:rsid w:val="00F547F9"/>
    <w:rsid w:val="00F61356"/>
    <w:rsid w:val="00F63FE0"/>
    <w:rsid w:val="00F921B2"/>
    <w:rsid w:val="00F93D2B"/>
    <w:rsid w:val="00FB014B"/>
    <w:rsid w:val="00FB2482"/>
    <w:rsid w:val="00FB665D"/>
    <w:rsid w:val="00FC4D28"/>
    <w:rsid w:val="00FD0ADB"/>
    <w:rsid w:val="00FD531F"/>
    <w:rsid w:val="00FE0D16"/>
    <w:rsid w:val="00FE1136"/>
    <w:rsid w:val="00FE1CB9"/>
    <w:rsid w:val="00FE42A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D2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039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5039D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B54F0"/>
    <w:pPr>
      <w:keepNext/>
      <w:ind w:firstLine="5103"/>
      <w:jc w:val="both"/>
      <w:outlineLvl w:val="4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F36C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1F36C5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uiPriority w:val="99"/>
    <w:semiHidden/>
    <w:locked/>
    <w:rsid w:val="001F36C5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Body Text"/>
    <w:basedOn w:val="a"/>
    <w:link w:val="a4"/>
    <w:uiPriority w:val="99"/>
    <w:rsid w:val="005039D4"/>
    <w:pPr>
      <w:suppressAutoHyphens/>
    </w:pPr>
    <w:rPr>
      <w:szCs w:val="20"/>
      <w:lang w:eastAsia="ar-SA"/>
    </w:rPr>
  </w:style>
  <w:style w:type="character" w:customStyle="1" w:styleId="a4">
    <w:name w:val="Основной текст Знак"/>
    <w:link w:val="a3"/>
    <w:uiPriority w:val="99"/>
    <w:semiHidden/>
    <w:locked/>
    <w:rsid w:val="001F36C5"/>
    <w:rPr>
      <w:rFonts w:cs="Times New Roman"/>
      <w:sz w:val="24"/>
      <w:szCs w:val="24"/>
    </w:rPr>
  </w:style>
  <w:style w:type="paragraph" w:styleId="a5">
    <w:name w:val="Title"/>
    <w:basedOn w:val="a"/>
    <w:next w:val="a6"/>
    <w:link w:val="a7"/>
    <w:uiPriority w:val="99"/>
    <w:qFormat/>
    <w:rsid w:val="005039D4"/>
    <w:pPr>
      <w:suppressAutoHyphens/>
      <w:jc w:val="center"/>
    </w:pPr>
    <w:rPr>
      <w:b/>
      <w:szCs w:val="20"/>
      <w:lang w:val="uk-UA" w:eastAsia="ar-SA"/>
    </w:rPr>
  </w:style>
  <w:style w:type="character" w:customStyle="1" w:styleId="a7">
    <w:name w:val="Название Знак"/>
    <w:link w:val="a5"/>
    <w:uiPriority w:val="99"/>
    <w:locked/>
    <w:rsid w:val="001F36C5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FR2">
    <w:name w:val="FR2"/>
    <w:uiPriority w:val="99"/>
    <w:rsid w:val="005039D4"/>
    <w:pPr>
      <w:widowControl w:val="0"/>
      <w:suppressAutoHyphens/>
      <w:spacing w:before="160"/>
      <w:ind w:left="2240"/>
    </w:pPr>
    <w:rPr>
      <w:rFonts w:ascii="Arial" w:hAnsi="Arial"/>
      <w:lang w:val="uk-UA" w:eastAsia="ar-SA"/>
    </w:rPr>
  </w:style>
  <w:style w:type="paragraph" w:styleId="a6">
    <w:name w:val="Subtitle"/>
    <w:basedOn w:val="a"/>
    <w:link w:val="a8"/>
    <w:uiPriority w:val="99"/>
    <w:qFormat/>
    <w:rsid w:val="005039D4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8">
    <w:name w:val="Подзаголовок Знак"/>
    <w:link w:val="a6"/>
    <w:uiPriority w:val="99"/>
    <w:locked/>
    <w:rsid w:val="001F36C5"/>
    <w:rPr>
      <w:rFonts w:ascii="Cambria" w:hAnsi="Cambria" w:cs="Times New Roman"/>
      <w:sz w:val="24"/>
      <w:szCs w:val="24"/>
    </w:rPr>
  </w:style>
  <w:style w:type="paragraph" w:styleId="a9">
    <w:name w:val="Balloon Text"/>
    <w:basedOn w:val="a"/>
    <w:link w:val="aa"/>
    <w:uiPriority w:val="99"/>
    <w:rsid w:val="006E1CBA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locked/>
    <w:rsid w:val="006E1CBA"/>
    <w:rPr>
      <w:rFonts w:ascii="Tahoma" w:hAnsi="Tahoma" w:cs="Times New Roman"/>
      <w:sz w:val="16"/>
    </w:rPr>
  </w:style>
  <w:style w:type="paragraph" w:styleId="2">
    <w:name w:val="Body Text Indent 2"/>
    <w:basedOn w:val="a"/>
    <w:link w:val="20"/>
    <w:uiPriority w:val="99"/>
    <w:rsid w:val="007F2AD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locked/>
    <w:rsid w:val="007F2AD5"/>
    <w:rPr>
      <w:rFonts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554BD0"/>
    <w:pPr>
      <w:widowControl w:val="0"/>
      <w:autoSpaceDE w:val="0"/>
      <w:autoSpaceDN w:val="0"/>
      <w:adjustRightInd w:val="0"/>
      <w:spacing w:line="274" w:lineRule="exact"/>
      <w:ind w:firstLine="878"/>
    </w:pPr>
  </w:style>
  <w:style w:type="character" w:customStyle="1" w:styleId="FontStyle20">
    <w:name w:val="Font Style20"/>
    <w:uiPriority w:val="99"/>
    <w:rsid w:val="00554BD0"/>
    <w:rPr>
      <w:rFonts w:ascii="Times New Roman" w:hAnsi="Times New Roman" w:cs="Times New Roman"/>
      <w:sz w:val="24"/>
      <w:szCs w:val="24"/>
    </w:rPr>
  </w:style>
  <w:style w:type="character" w:customStyle="1" w:styleId="FontStyle22">
    <w:name w:val="Font Style22"/>
    <w:uiPriority w:val="99"/>
    <w:rsid w:val="00554BD0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9">
    <w:name w:val="Style9"/>
    <w:basedOn w:val="a"/>
    <w:uiPriority w:val="99"/>
    <w:rsid w:val="00554BD0"/>
    <w:pPr>
      <w:widowControl w:val="0"/>
      <w:autoSpaceDE w:val="0"/>
      <w:autoSpaceDN w:val="0"/>
      <w:adjustRightInd w:val="0"/>
      <w:spacing w:line="275" w:lineRule="exact"/>
      <w:ind w:firstLine="902"/>
      <w:jc w:val="both"/>
    </w:pPr>
  </w:style>
  <w:style w:type="paragraph" w:styleId="ab">
    <w:name w:val="Plain Text"/>
    <w:basedOn w:val="a"/>
    <w:link w:val="ac"/>
    <w:rsid w:val="00F61356"/>
    <w:rPr>
      <w:rFonts w:ascii="Courier New" w:hAnsi="Courier New" w:cs="Courier New"/>
      <w:sz w:val="20"/>
      <w:szCs w:val="20"/>
    </w:rPr>
  </w:style>
  <w:style w:type="character" w:customStyle="1" w:styleId="ac">
    <w:name w:val="Текст Знак"/>
    <w:link w:val="ab"/>
    <w:locked/>
    <w:rsid w:val="00F61356"/>
    <w:rPr>
      <w:rFonts w:ascii="Courier New" w:hAnsi="Courier New" w:cs="Courier New"/>
    </w:rPr>
  </w:style>
  <w:style w:type="character" w:customStyle="1" w:styleId="hps">
    <w:name w:val="hps"/>
    <w:uiPriority w:val="99"/>
    <w:rsid w:val="007B3EBC"/>
  </w:style>
  <w:style w:type="character" w:customStyle="1" w:styleId="longtext">
    <w:name w:val="long_text"/>
    <w:uiPriority w:val="99"/>
    <w:rsid w:val="007B3EBC"/>
    <w:rPr>
      <w:rFonts w:cs="Times New Roman"/>
    </w:rPr>
  </w:style>
  <w:style w:type="paragraph" w:styleId="ad">
    <w:name w:val="Body Text Indent"/>
    <w:basedOn w:val="a"/>
    <w:link w:val="ae"/>
    <w:uiPriority w:val="99"/>
    <w:rsid w:val="00567807"/>
    <w:pPr>
      <w:spacing w:after="120"/>
      <w:ind w:left="283"/>
    </w:pPr>
  </w:style>
  <w:style w:type="character" w:customStyle="1" w:styleId="ae">
    <w:name w:val="Основной текст с отступом Знак"/>
    <w:link w:val="ad"/>
    <w:uiPriority w:val="99"/>
    <w:semiHidden/>
    <w:locked/>
    <w:rsid w:val="00A1787C"/>
    <w:rPr>
      <w:rFonts w:cs="Times New Roman"/>
      <w:sz w:val="24"/>
      <w:szCs w:val="24"/>
    </w:rPr>
  </w:style>
  <w:style w:type="table" w:styleId="af">
    <w:name w:val="Table Grid"/>
    <w:basedOn w:val="a1"/>
    <w:uiPriority w:val="99"/>
    <w:locked/>
    <w:rsid w:val="00E86E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E23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42F9-B847-4BA1-8711-7B8CBB407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10 ВГСО</Company>
  <LinksUpToDate>false</LinksUpToDate>
  <CharactersWithSpaces>12457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Рягузова</dc:creator>
  <cp:keywords/>
  <dc:description/>
  <cp:lastModifiedBy>User</cp:lastModifiedBy>
  <cp:revision>21</cp:revision>
  <cp:lastPrinted>2012-04-10T09:50:00Z</cp:lastPrinted>
  <dcterms:created xsi:type="dcterms:W3CDTF">2008-01-01T03:54:00Z</dcterms:created>
  <dcterms:modified xsi:type="dcterms:W3CDTF">2017-06-20T08:19:00Z</dcterms:modified>
</cp:coreProperties>
</file>