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AI-3025: Licensed Microsoft 365 Copilot Chat</w:t>
      </w:r>
    </w:p>
    <w:p>
      <w:r>
        <w:t>Classification: Public</w:t>
      </w:r>
    </w:p>
    <w:p>
      <w:pPr>
        <w:pStyle w:val="Heading1"/>
      </w:pPr>
      <w:r>
        <w:t>Fictional company disclaimer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pPr>
        <w:pStyle w:val="Heading1"/>
      </w:pPr>
      <w:r>
        <w:t>Scope</w:t>
      </w:r>
    </w:p>
    <w:p>
      <w:r>
        <w:t>Licensed Microsoft 365 Copilot Chat with work content and app-specific Copilot experiences where available.</w:t>
      </w:r>
    </w:p>
    <w:p>
      <w:pPr>
        <w:pStyle w:val="Heading1"/>
      </w:pPr>
      <w:r>
        <w:t>Demo order</w:t>
      </w:r>
    </w:p>
    <w:p>
      <w:pPr>
        <w:pStyle w:val="ListNumber"/>
      </w:pPr>
      <w:r>
        <w:rPr>
          <w:b/>
        </w:rPr>
        <w:t xml:space="preserve">Start in Microsoft 365 Copilot Chat - </w:t>
      </w:r>
      <w:r>
        <w:t>Use licensed chat and reference the fictional files in this repo as demo grounding.</w:t>
      </w:r>
    </w:p>
    <w:p>
      <w:pPr>
        <w:pStyle w:val="ListNumber"/>
      </w:pPr>
      <w:r>
        <w:rPr>
          <w:b/>
        </w:rPr>
        <w:t xml:space="preserve">Summarize the field package - </w:t>
      </w:r>
      <w:r>
        <w:t>Ask for a summary across Word, Excel, PowerPoint, Teams, and Outlook sample artifacts.</w:t>
      </w:r>
    </w:p>
    <w:p>
      <w:pPr>
        <w:pStyle w:val="ListNumber"/>
      </w:pPr>
      <w:r>
        <w:rPr>
          <w:b/>
        </w:rPr>
        <w:t xml:space="preserve">Use Analyst for structured reasoning - </w:t>
      </w:r>
      <w:r>
        <w:t>Ask Analyst to compare fictional site readiness and identify patterns.</w:t>
      </w:r>
    </w:p>
    <w:p>
      <w:pPr>
        <w:pStyle w:val="ListNumber"/>
      </w:pPr>
      <w:r>
        <w:rPr>
          <w:b/>
        </w:rPr>
        <w:t xml:space="preserve">Use an app-specific Copilot path - </w:t>
      </w:r>
      <w:r>
        <w:t>For Excel, open the workbook and use Copilot in Excel for deeper analysis.</w:t>
      </w:r>
    </w:p>
    <w:p>
      <w:pPr>
        <w:pStyle w:val="ListNumber"/>
      </w:pPr>
      <w:r>
        <w:rPr>
          <w:b/>
        </w:rPr>
        <w:t xml:space="preserve">Draft a leadership response - </w:t>
      </w:r>
      <w:r>
        <w:t>Ask Copilot Chat to draft a short leadership update with action owners.</w:t>
      </w:r>
    </w:p>
    <w:p>
      <w:pPr>
        <w:pStyle w:val="ListNumber"/>
      </w:pPr>
      <w:r>
        <w:rPr>
          <w:b/>
        </w:rPr>
        <w:t xml:space="preserve">Create a follow-up plan - </w:t>
      </w:r>
      <w:r>
        <w:t>Ask for office-hours themes, champion actions, and follow-up communications.</w:t>
      </w:r>
    </w:p>
    <w:p>
      <w:pPr>
        <w:pStyle w:val="Heading1"/>
      </w:pPr>
      <w:r>
        <w:t>Prompts</w:t>
      </w:r>
    </w:p>
    <w:p>
      <w:pPr>
        <w:pStyle w:val="Heading2"/>
      </w:pPr>
      <w:r>
        <w:t>Prompt 1</w:t>
      </w:r>
    </w:p>
    <w:p>
      <w:r>
        <w:t>Using the fictional Fabrikam Field Energy materials, summarize the current readiness story for field operations leaders.</w:t>
      </w:r>
    </w:p>
    <w:p>
      <w:pPr>
        <w:pStyle w:val="Heading2"/>
      </w:pPr>
      <w:r>
        <w:t>Prompt 2</w:t>
      </w:r>
    </w:p>
    <w:p>
      <w:r>
        <w:t>Use Analyst to compare the fictional site readiness notes and identify patterns, gaps, and decisions needed.</w:t>
      </w:r>
    </w:p>
    <w:p>
      <w:pPr>
        <w:pStyle w:val="Heading2"/>
      </w:pPr>
      <w:r>
        <w:t>Prompt 3</w:t>
      </w:r>
    </w:p>
    <w:p>
      <w:r>
        <w:t>Draft a leadership update that references the fictional Word brief, Excel workbook, and PowerPoint readiness deck.</w:t>
      </w:r>
    </w:p>
    <w:p>
      <w:pPr>
        <w:pStyle w:val="Heading2"/>
      </w:pPr>
      <w:r>
        <w:t>Prompt 4</w:t>
      </w:r>
    </w:p>
    <w:p>
      <w:r>
        <w:t>Create a follow-up plan for AI champions after the training, grouped by Teams, Outlook, Excel, Word, and PowerPoint questions.</w:t>
      </w:r>
    </w:p>
    <w:p>
      <w:pPr>
        <w:pStyle w:val="Heading1"/>
      </w:pPr>
      <w:r>
        <w:t>Public-safe delivery notes</w:t>
      </w:r>
    </w:p>
    <w:p>
      <w:pPr>
        <w:pStyle w:val="ListBullet"/>
      </w:pPr>
      <w:r>
        <w:t>Use only fictional Fabrikam Field Energy data.</w:t>
      </w:r>
    </w:p>
    <w:p>
      <w:pPr>
        <w:pStyle w:val="ListBullet"/>
      </w:pPr>
      <w:r>
        <w:t>Do not include real customer names, tenant details, private URLs, or confidential metrics.</w:t>
      </w:r>
    </w:p>
    <w:p>
      <w:pPr>
        <w:pStyle w:val="ListBullet"/>
      </w:pPr>
      <w:r>
        <w:t>Keep the technology focus limited to this folder's course or app.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4="http://schemas.microsoft.com/office/word/2010/wordml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