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AC7109" w14:textId="77777777" w:rsidR="00855017" w:rsidRDefault="0022698A" w:rsidP="00855017">
      <w:pPr>
        <w:pStyle w:val="Title"/>
      </w:pPr>
      <w:sdt>
        <w:sdtPr>
          <w:alias w:val="Title"/>
          <w:tag w:val=""/>
          <w:id w:val="-2080199340"/>
          <w:placeholder>
            <w:docPart w:val="841FDBFEA9974106A2A886CE38CAC163"/>
          </w:placeholder>
          <w:dataBinding w:prefixMappings="xmlns:ns0='http://purl.org/dc/elements/1.1/' xmlns:ns1='http://schemas.openxmlformats.org/package/2006/metadata/core-properties' " w:xpath="/ns1:coreProperties[1]/ns0:title[1]" w:storeItemID="{6C3C8BC8-F283-45AE-878A-BAB7291924A1}"/>
          <w:text/>
        </w:sdtPr>
        <w:sdtEndPr/>
        <w:sdtContent>
          <w:r w:rsidR="004F15B1">
            <w:t>Cyber Resilience Policy</w:t>
          </w:r>
        </w:sdtContent>
      </w:sdt>
    </w:p>
    <w:p w14:paraId="40791ACB" w14:textId="77777777" w:rsidR="009706D2" w:rsidRPr="0091597C" w:rsidRDefault="009706D2" w:rsidP="0012664F">
      <w:pPr>
        <w:pStyle w:val="Heading1"/>
      </w:pPr>
      <w:r w:rsidRPr="0091597C">
        <w:t>PURPOSE</w:t>
      </w:r>
    </w:p>
    <w:p w14:paraId="0105C441" w14:textId="0B018BE5" w:rsidR="004F15B1" w:rsidRDefault="004F15B1" w:rsidP="004F15B1">
      <w:pPr>
        <w:spacing w:before="100" w:beforeAutospacing="1" w:after="100" w:afterAutospacing="1"/>
      </w:pPr>
      <w:r>
        <w:t xml:space="preserve">Wannon Water relies on secure and trustworthy data, secure infrastructure and core services that are always available. Technology and information is used to support operations, make decisions and deliver services. </w:t>
      </w:r>
    </w:p>
    <w:p w14:paraId="5546914F" w14:textId="55608970" w:rsidR="004F15B1" w:rsidRDefault="004F15B1" w:rsidP="004F15B1">
      <w:pPr>
        <w:spacing w:before="100" w:beforeAutospacing="1" w:after="100" w:afterAutospacing="1"/>
      </w:pPr>
      <w:r>
        <w:t xml:space="preserve">We recognise that our systems are complex and that the global cyber threat environment is constantly evolving. As such, we cannot fully eliminate the possibility of a </w:t>
      </w:r>
      <w:r w:rsidR="00B614CF">
        <w:t xml:space="preserve">serious </w:t>
      </w:r>
      <w:r>
        <w:t xml:space="preserve">cyber incident occurring. </w:t>
      </w:r>
      <w:r w:rsidR="00B614CF">
        <w:t xml:space="preserve">As such we </w:t>
      </w:r>
      <w:r>
        <w:t>are deliberately adopting a “cyber resilient” approach, with the aim of quickly recovering from attacks and incidents. Our systems, infrastructure and approach to security need to be resilient in the face of incr</w:t>
      </w:r>
      <w:r w:rsidR="00BB0EC9">
        <w:t>easing cyber security threats.</w:t>
      </w:r>
    </w:p>
    <w:p w14:paraId="0F41572C" w14:textId="77777777" w:rsidR="004F15B1" w:rsidRDefault="004F15B1" w:rsidP="004F15B1">
      <w:pPr>
        <w:spacing w:before="100" w:beforeAutospacing="1" w:after="100" w:afterAutospacing="1"/>
        <w:rPr>
          <w:rFonts w:eastAsia="Times New Roman" w:cs="Arial"/>
          <w:color w:val="000000"/>
          <w:lang w:val="en-US" w:eastAsia="en-AU"/>
        </w:rPr>
      </w:pPr>
      <w:r>
        <w:t>Our customers expect that we will protect their personal data with reasonable security safeguards against loss or unauthorised use.</w:t>
      </w:r>
    </w:p>
    <w:p w14:paraId="58B9FF43" w14:textId="5E9406B7" w:rsidR="004F15B1" w:rsidRDefault="004F15B1" w:rsidP="004F15B1">
      <w:pPr>
        <w:spacing w:before="100" w:beforeAutospacing="1" w:after="100" w:afterAutospacing="1"/>
        <w:rPr>
          <w:rFonts w:eastAsia="Times New Roman" w:cs="Arial"/>
          <w:color w:val="000000"/>
          <w:lang w:val="en-US" w:eastAsia="en-AU"/>
        </w:rPr>
      </w:pPr>
      <w:r>
        <w:rPr>
          <w:rFonts w:eastAsia="Times New Roman" w:cs="Arial"/>
          <w:color w:val="000000"/>
          <w:lang w:val="en-US" w:eastAsia="en-AU"/>
        </w:rPr>
        <w:t xml:space="preserve">This policy </w:t>
      </w:r>
      <w:r w:rsidR="006537FE">
        <w:rPr>
          <w:rFonts w:eastAsia="Times New Roman" w:cs="Arial"/>
          <w:color w:val="000000"/>
          <w:lang w:val="en-US" w:eastAsia="en-AU"/>
        </w:rPr>
        <w:t xml:space="preserve">highlights </w:t>
      </w:r>
      <w:r>
        <w:rPr>
          <w:rFonts w:eastAsia="Times New Roman" w:cs="Arial"/>
          <w:color w:val="000000"/>
          <w:lang w:val="en-US" w:eastAsia="en-AU"/>
        </w:rPr>
        <w:t xml:space="preserve">Wannon Water’s commitment to protecting its data and infrastructure by complying with the Victorian Protective Data Security Standards (VPDSS) and aligning with the internationally </w:t>
      </w:r>
      <w:proofErr w:type="spellStart"/>
      <w:r>
        <w:rPr>
          <w:rFonts w:eastAsia="Times New Roman" w:cs="Arial"/>
          <w:color w:val="000000"/>
          <w:lang w:val="en-US" w:eastAsia="en-AU"/>
        </w:rPr>
        <w:t>recognised</w:t>
      </w:r>
      <w:proofErr w:type="spellEnd"/>
      <w:r>
        <w:rPr>
          <w:rFonts w:eastAsia="Times New Roman" w:cs="Arial"/>
          <w:color w:val="000000"/>
          <w:lang w:val="en-US" w:eastAsia="en-AU"/>
        </w:rPr>
        <w:t xml:space="preserve"> NIST 800-53 information security standard.</w:t>
      </w:r>
    </w:p>
    <w:p w14:paraId="14048756" w14:textId="77777777" w:rsidR="005D30D8" w:rsidRPr="001B03FE" w:rsidRDefault="005D30D8" w:rsidP="00610B85"/>
    <w:p w14:paraId="0CC89F06" w14:textId="77777777" w:rsidR="009706D2" w:rsidRPr="0091597C" w:rsidRDefault="009706D2" w:rsidP="0012664F">
      <w:pPr>
        <w:pStyle w:val="Heading1"/>
      </w:pPr>
      <w:r w:rsidRPr="0091597C">
        <w:t>SCOPE</w:t>
      </w:r>
    </w:p>
    <w:p w14:paraId="0789662D" w14:textId="77777777" w:rsidR="004F15B1" w:rsidRPr="00C72BC8" w:rsidRDefault="004F15B1" w:rsidP="004F15B1">
      <w:pPr>
        <w:jc w:val="both"/>
      </w:pPr>
      <w:r w:rsidRPr="00C72BC8">
        <w:t xml:space="preserve">The </w:t>
      </w:r>
      <w:r>
        <w:t xml:space="preserve">Wannon Water Cyber Resilience </w:t>
      </w:r>
      <w:r w:rsidRPr="00C72BC8">
        <w:t xml:space="preserve">Policy applies to all </w:t>
      </w:r>
      <w:r>
        <w:t xml:space="preserve">employees </w:t>
      </w:r>
      <w:r w:rsidRPr="00C72BC8">
        <w:t xml:space="preserve">and </w:t>
      </w:r>
      <w:r>
        <w:t>contractors.</w:t>
      </w:r>
    </w:p>
    <w:p w14:paraId="3D217A47" w14:textId="77777777" w:rsidR="009706D2" w:rsidRPr="00F95A57" w:rsidRDefault="009706D2" w:rsidP="00610B85">
      <w:pPr>
        <w:tabs>
          <w:tab w:val="left" w:pos="0"/>
        </w:tabs>
        <w:rPr>
          <w:i/>
        </w:rPr>
      </w:pPr>
    </w:p>
    <w:p w14:paraId="485CDCE5" w14:textId="77777777" w:rsidR="005D30D8" w:rsidRPr="001B03FE" w:rsidRDefault="005D30D8" w:rsidP="00610B85">
      <w:pPr>
        <w:tabs>
          <w:tab w:val="left" w:pos="0"/>
        </w:tabs>
      </w:pPr>
    </w:p>
    <w:p w14:paraId="2D9314A2" w14:textId="77777777" w:rsidR="009706D2" w:rsidRPr="007D76E9" w:rsidRDefault="009706D2" w:rsidP="0012664F">
      <w:pPr>
        <w:pStyle w:val="Heading1"/>
      </w:pPr>
      <w:r>
        <w:t>POLICY</w:t>
      </w:r>
    </w:p>
    <w:p w14:paraId="7E8B63B7" w14:textId="54F0620A" w:rsidR="004F15B1" w:rsidRDefault="004F15B1" w:rsidP="004F15B1">
      <w:r>
        <w:t>Wannon Water is committed to protecting its data and infrastructure from cyber threats. We also recognise that due to the complexity</w:t>
      </w:r>
      <w:r w:rsidR="006537FE">
        <w:t>, growth</w:t>
      </w:r>
      <w:r>
        <w:t xml:space="preserve"> </w:t>
      </w:r>
      <w:r w:rsidR="006537FE">
        <w:t xml:space="preserve">and ubiquitous nature </w:t>
      </w:r>
      <w:r>
        <w:t xml:space="preserve">of the Information Technology / Operational Technology (IT/OT) infrastructure, and the ever-changing cyber threat landscape, establishing </w:t>
      </w:r>
      <w:r w:rsidR="006537FE">
        <w:t xml:space="preserve">and maintaining </w:t>
      </w:r>
      <w:r>
        <w:t xml:space="preserve">multiple controls </w:t>
      </w:r>
      <w:r w:rsidR="006537FE">
        <w:t xml:space="preserve">will not </w:t>
      </w:r>
      <w:r>
        <w:t xml:space="preserve"> </w:t>
      </w:r>
      <w:r w:rsidR="006537FE">
        <w:t xml:space="preserve">completely </w:t>
      </w:r>
      <w:r>
        <w:t xml:space="preserve">eliminate </w:t>
      </w:r>
      <w:r w:rsidR="006537FE">
        <w:t xml:space="preserve">the </w:t>
      </w:r>
      <w:r>
        <w:t>risk</w:t>
      </w:r>
      <w:r w:rsidR="006537FE">
        <w:t>.  As such</w:t>
      </w:r>
      <w:r>
        <w:t xml:space="preserve"> the adoption of a </w:t>
      </w:r>
      <w:proofErr w:type="spellStart"/>
      <w:r>
        <w:t>cyber resilient</w:t>
      </w:r>
      <w:proofErr w:type="spellEnd"/>
      <w:r>
        <w:t xml:space="preserve"> mindset is important.</w:t>
      </w:r>
    </w:p>
    <w:p w14:paraId="447D4DA7" w14:textId="77777777" w:rsidR="004F15B1" w:rsidRDefault="004F15B1" w:rsidP="004F15B1"/>
    <w:p w14:paraId="1618E858" w14:textId="24EE0010" w:rsidR="004F15B1" w:rsidRDefault="004F15B1" w:rsidP="004F15B1">
      <w:r>
        <w:t xml:space="preserve">Wannon Water specifically recognises that, to be a </w:t>
      </w:r>
      <w:proofErr w:type="spellStart"/>
      <w:r>
        <w:t>cyber resilient</w:t>
      </w:r>
      <w:proofErr w:type="spellEnd"/>
      <w:r>
        <w:t xml:space="preserve"> organisation we will:</w:t>
      </w:r>
    </w:p>
    <w:p w14:paraId="5496484A" w14:textId="77777777" w:rsidR="004F15B1" w:rsidRDefault="004F15B1" w:rsidP="004F15B1">
      <w:pPr>
        <w:ind w:left="851"/>
      </w:pPr>
    </w:p>
    <w:p w14:paraId="2460344C" w14:textId="77777777" w:rsidR="004F15B1" w:rsidRPr="00FF1035" w:rsidRDefault="004F15B1" w:rsidP="004F15B1">
      <w:pPr>
        <w:pStyle w:val="ListBullet"/>
      </w:pPr>
      <w:r>
        <w:t xml:space="preserve">comply with the </w:t>
      </w:r>
      <w:r>
        <w:rPr>
          <w:rFonts w:eastAsia="Times New Roman" w:cs="Arial"/>
          <w:color w:val="000000"/>
          <w:lang w:val="en-US" w:eastAsia="en-AU"/>
        </w:rPr>
        <w:t>VPDSS;</w:t>
      </w:r>
    </w:p>
    <w:p w14:paraId="19C3134A" w14:textId="5E7CE557" w:rsidR="004F15B1" w:rsidRDefault="004F15B1" w:rsidP="004F15B1">
      <w:pPr>
        <w:pStyle w:val="ListBullet"/>
      </w:pPr>
      <w:r>
        <w:t xml:space="preserve">align with </w:t>
      </w:r>
      <w:r w:rsidR="002A0EA8">
        <w:t xml:space="preserve">the </w:t>
      </w:r>
      <w:r>
        <w:rPr>
          <w:rFonts w:eastAsia="Times New Roman" w:cs="Arial"/>
          <w:color w:val="000000"/>
          <w:lang w:val="en-US" w:eastAsia="en-AU"/>
        </w:rPr>
        <w:t>NIST 800-53</w:t>
      </w:r>
      <w:r w:rsidR="002A0EA8">
        <w:rPr>
          <w:rFonts w:eastAsia="Times New Roman" w:cs="Arial"/>
          <w:color w:val="000000"/>
          <w:lang w:val="en-US" w:eastAsia="en-AU"/>
        </w:rPr>
        <w:t xml:space="preserve"> standard </w:t>
      </w:r>
      <w:r>
        <w:rPr>
          <w:rFonts w:eastAsia="Times New Roman" w:cs="Arial"/>
          <w:color w:val="000000"/>
          <w:lang w:val="en-US" w:eastAsia="en-AU"/>
        </w:rPr>
        <w:t>;</w:t>
      </w:r>
    </w:p>
    <w:p w14:paraId="6BC7C2E4" w14:textId="77777777" w:rsidR="004F15B1" w:rsidRDefault="004F15B1" w:rsidP="004F15B1">
      <w:pPr>
        <w:pStyle w:val="ListBullet"/>
      </w:pPr>
      <w:r>
        <w:t>maintain a strong risk management culture with a clear view of the risk landscape;</w:t>
      </w:r>
    </w:p>
    <w:p w14:paraId="698C89D4" w14:textId="2FBCBC7F" w:rsidR="004F15B1" w:rsidRDefault="004F15B1" w:rsidP="004F15B1">
      <w:pPr>
        <w:pStyle w:val="ListBullet"/>
      </w:pPr>
      <w:r>
        <w:t>adopt a whole of enterprise approach, understanding that cyber resilience extends beyond the traditional realms of IT and OT, existing across all teams and all levels of the organisation</w:t>
      </w:r>
      <w:r w:rsidR="006537FE">
        <w:t xml:space="preserve"> and extend</w:t>
      </w:r>
      <w:r w:rsidR="002A0EA8">
        <w:t>s</w:t>
      </w:r>
      <w:r w:rsidR="006537FE">
        <w:t xml:space="preserve"> to physical security</w:t>
      </w:r>
      <w:r>
        <w:t>;</w:t>
      </w:r>
    </w:p>
    <w:p w14:paraId="4F908486" w14:textId="77777777" w:rsidR="004F15B1" w:rsidRDefault="004F15B1" w:rsidP="004F15B1">
      <w:pPr>
        <w:pStyle w:val="ListBullet"/>
      </w:pPr>
      <w:r>
        <w:t>maintain a clear understanding of the critical information assets and operational processes which may be threatened;</w:t>
      </w:r>
    </w:p>
    <w:p w14:paraId="7638E1D7" w14:textId="77777777" w:rsidR="004F15B1" w:rsidRDefault="004F15B1" w:rsidP="004F15B1">
      <w:pPr>
        <w:pStyle w:val="ListBullet"/>
      </w:pPr>
      <w:r>
        <w:t>train all employees in cyber security concepts and relevant practices;</w:t>
      </w:r>
    </w:p>
    <w:p w14:paraId="7F3CFB26" w14:textId="77777777" w:rsidR="004F15B1" w:rsidRDefault="004F15B1" w:rsidP="004F15B1">
      <w:pPr>
        <w:pStyle w:val="ListBullet"/>
      </w:pPr>
      <w:proofErr w:type="spellStart"/>
      <w:r>
        <w:t>regulary</w:t>
      </w:r>
      <w:proofErr w:type="spellEnd"/>
      <w:r>
        <w:t xml:space="preserve"> assess, improve, augment and test our controls;</w:t>
      </w:r>
    </w:p>
    <w:p w14:paraId="617BDF5B" w14:textId="598524E7" w:rsidR="004F15B1" w:rsidRDefault="004F15B1" w:rsidP="004F15B1">
      <w:pPr>
        <w:pStyle w:val="ListBullet"/>
      </w:pPr>
      <w:r>
        <w:t xml:space="preserve">be open about cyber incidents , informing affected </w:t>
      </w:r>
      <w:r w:rsidR="002A0EA8">
        <w:t xml:space="preserve">stakeholders </w:t>
      </w:r>
      <w:r>
        <w:t>as soon as reasonably possible;</w:t>
      </w:r>
    </w:p>
    <w:p w14:paraId="68349E51" w14:textId="77777777" w:rsidR="004F15B1" w:rsidRDefault="004F15B1" w:rsidP="004F15B1">
      <w:pPr>
        <w:pStyle w:val="ListBullet"/>
      </w:pPr>
      <w:r>
        <w:t>be flexible to re-orientate controls to respond to a dynamic and shifting cyber risk environment;</w:t>
      </w:r>
    </w:p>
    <w:p w14:paraId="45AA77B8" w14:textId="77777777" w:rsidR="004F15B1" w:rsidRDefault="004F15B1" w:rsidP="004F15B1">
      <w:pPr>
        <w:pStyle w:val="ListBullet"/>
      </w:pPr>
      <w:r>
        <w:t>recognise that we operate in an eco-system, and the need for cyber resilience extends to our suppliers and contractors; and</w:t>
      </w:r>
    </w:p>
    <w:p w14:paraId="37BFB612" w14:textId="77777777" w:rsidR="004F15B1" w:rsidRDefault="004F15B1" w:rsidP="004F15B1">
      <w:pPr>
        <w:pStyle w:val="ListBullet"/>
      </w:pPr>
      <w:r>
        <w:t>implement this policy through a robust cyber resilience strategy.</w:t>
      </w:r>
    </w:p>
    <w:p w14:paraId="50B89D6A" w14:textId="77777777" w:rsidR="004F15B1" w:rsidRDefault="004F15B1" w:rsidP="004F15B1">
      <w:pPr>
        <w:ind w:left="851"/>
      </w:pPr>
    </w:p>
    <w:p w14:paraId="557BD348" w14:textId="77777777" w:rsidR="004F15B1" w:rsidRDefault="004F15B1" w:rsidP="004F15B1">
      <w:pPr>
        <w:ind w:left="851"/>
      </w:pPr>
    </w:p>
    <w:p w14:paraId="0A6560F4" w14:textId="77777777" w:rsidR="004F15B1" w:rsidRDefault="004F15B1" w:rsidP="004F15B1">
      <w:pPr>
        <w:ind w:left="851"/>
      </w:pPr>
    </w:p>
    <w:p w14:paraId="6E45246A" w14:textId="77777777" w:rsidR="009706D2" w:rsidRPr="007D76E9" w:rsidRDefault="009706D2" w:rsidP="0012664F">
      <w:pPr>
        <w:pStyle w:val="Heading1"/>
      </w:pPr>
      <w:r w:rsidRPr="007D76E9">
        <w:t>RESPONSIBILITY</w:t>
      </w:r>
    </w:p>
    <w:p w14:paraId="6D92E40D" w14:textId="77777777" w:rsidR="004F15B1" w:rsidRDefault="004F15B1" w:rsidP="004F15B1">
      <w:pPr>
        <w:jc w:val="both"/>
      </w:pPr>
      <w:r>
        <w:t>The Audit and Risk Management Committee has oversight of cyber resilience and therefore this Policy.</w:t>
      </w:r>
    </w:p>
    <w:p w14:paraId="3743B624" w14:textId="77777777" w:rsidR="004F15B1" w:rsidRDefault="004F15B1" w:rsidP="004F15B1">
      <w:pPr>
        <w:jc w:val="both"/>
      </w:pPr>
    </w:p>
    <w:p w14:paraId="3BAF60D0" w14:textId="63E58982" w:rsidR="004F15B1" w:rsidRDefault="004F15B1" w:rsidP="004F15B1">
      <w:pPr>
        <w:jc w:val="both"/>
      </w:pPr>
      <w:r>
        <w:t xml:space="preserve">The </w:t>
      </w:r>
      <w:r w:rsidR="002A0EA8">
        <w:t>Chief information Officer</w:t>
      </w:r>
      <w:r>
        <w:t xml:space="preserve"> is accountable for the implementation of this Policy.</w:t>
      </w:r>
    </w:p>
    <w:p w14:paraId="5221EE51" w14:textId="77777777" w:rsidR="004F15B1" w:rsidRDefault="004F15B1" w:rsidP="004F15B1">
      <w:pPr>
        <w:jc w:val="both"/>
      </w:pPr>
    </w:p>
    <w:p w14:paraId="7AC082B2" w14:textId="77D92706" w:rsidR="004F15B1" w:rsidRDefault="004F15B1" w:rsidP="004F15B1">
      <w:pPr>
        <w:jc w:val="both"/>
      </w:pPr>
      <w:r>
        <w:t xml:space="preserve">The </w:t>
      </w:r>
      <w:r w:rsidR="002A0EA8">
        <w:t xml:space="preserve">Information Security Manager is </w:t>
      </w:r>
      <w:r>
        <w:t xml:space="preserve">responsible for the implementation of this Policy. </w:t>
      </w:r>
      <w:r w:rsidR="002A0EA8">
        <w:t>This is achieved primarily through the development and implementation of the Cyber Resilience Strategy.</w:t>
      </w:r>
    </w:p>
    <w:p w14:paraId="4662EEBC" w14:textId="77777777" w:rsidR="004F15B1" w:rsidRDefault="004F15B1" w:rsidP="004F15B1">
      <w:pPr>
        <w:jc w:val="both"/>
      </w:pPr>
    </w:p>
    <w:p w14:paraId="5C6D76BD" w14:textId="77777777" w:rsidR="004F15B1" w:rsidRDefault="004F15B1" w:rsidP="004F15B1">
      <w:pPr>
        <w:jc w:val="both"/>
      </w:pPr>
      <w:r>
        <w:t xml:space="preserve">All employees are </w:t>
      </w:r>
      <w:r w:rsidRPr="004C3E0B">
        <w:t>responsible for taking all reasonable steps to be aware of, support and adhere to, Wannon Water’s cyber security requirements and take all reasonable steps to safeguard Wannon Water’s information and operational systems and assets from inappropriate or insecure use</w:t>
      </w:r>
      <w:r>
        <w:t xml:space="preserve">. </w:t>
      </w:r>
    </w:p>
    <w:p w14:paraId="6E7125B2" w14:textId="77777777" w:rsidR="009706D2" w:rsidRPr="00F95A57" w:rsidRDefault="009706D2" w:rsidP="00610B85">
      <w:pPr>
        <w:tabs>
          <w:tab w:val="left" w:pos="0"/>
        </w:tabs>
        <w:rPr>
          <w:i/>
        </w:rPr>
      </w:pPr>
    </w:p>
    <w:p w14:paraId="05C0133B" w14:textId="77777777" w:rsidR="005D30D8" w:rsidRPr="001B03FE" w:rsidRDefault="005D30D8" w:rsidP="00610B85">
      <w:pPr>
        <w:tabs>
          <w:tab w:val="left" w:pos="0"/>
        </w:tabs>
      </w:pPr>
    </w:p>
    <w:p w14:paraId="34AE71C3" w14:textId="77777777" w:rsidR="00317A5E" w:rsidRPr="0091597C" w:rsidRDefault="00317A5E" w:rsidP="0012664F">
      <w:pPr>
        <w:pStyle w:val="Heading1"/>
      </w:pPr>
      <w:r w:rsidRPr="0091597C">
        <w:t>DEFINITIONS</w:t>
      </w:r>
    </w:p>
    <w:p w14:paraId="234F0994" w14:textId="20FC18FE" w:rsidR="004F15B1" w:rsidRDefault="004F15B1" w:rsidP="004F15B1">
      <w:pPr>
        <w:tabs>
          <w:tab w:val="left" w:pos="0"/>
        </w:tabs>
      </w:pPr>
      <w:r>
        <w:t>Cyber – reflects the combination of information and information systems, all things connected to them</w:t>
      </w:r>
      <w:r w:rsidR="002B09FD">
        <w:t>, the facilities in which they are contained</w:t>
      </w:r>
      <w:r>
        <w:t xml:space="preserve"> and the people that interact with them.</w:t>
      </w:r>
    </w:p>
    <w:p w14:paraId="7D226AAC" w14:textId="77777777" w:rsidR="002A0EA8" w:rsidRDefault="002A0EA8" w:rsidP="004F15B1">
      <w:pPr>
        <w:tabs>
          <w:tab w:val="left" w:pos="0"/>
        </w:tabs>
      </w:pPr>
    </w:p>
    <w:p w14:paraId="2A2F2E09" w14:textId="77777777" w:rsidR="004F15B1" w:rsidRDefault="004F15B1" w:rsidP="004F15B1">
      <w:pPr>
        <w:tabs>
          <w:tab w:val="left" w:pos="0"/>
        </w:tabs>
      </w:pPr>
      <w:r>
        <w:t xml:space="preserve">Information Technology (IT) – </w:t>
      </w:r>
      <w:r>
        <w:rPr>
          <w:rFonts w:cs="Arial"/>
          <w:color w:val="222222"/>
          <w:shd w:val="clear" w:color="auto" w:fill="FFFFFF"/>
        </w:rPr>
        <w:t>computing systems that are used to control administrative operations</w:t>
      </w:r>
      <w:r>
        <w:t>.</w:t>
      </w:r>
    </w:p>
    <w:p w14:paraId="2828FCE1" w14:textId="77777777" w:rsidR="002A0EA8" w:rsidRDefault="002A0EA8" w:rsidP="004F15B1">
      <w:pPr>
        <w:tabs>
          <w:tab w:val="left" w:pos="0"/>
        </w:tabs>
      </w:pPr>
    </w:p>
    <w:p w14:paraId="6F05DCBE" w14:textId="64659599" w:rsidR="004F15B1" w:rsidRDefault="004F15B1" w:rsidP="004F15B1">
      <w:pPr>
        <w:tabs>
          <w:tab w:val="left" w:pos="0"/>
        </w:tabs>
      </w:pPr>
      <w:r>
        <w:t xml:space="preserve">Operations Technology (OT) – </w:t>
      </w:r>
      <w:r>
        <w:rPr>
          <w:rFonts w:cs="Arial"/>
          <w:color w:val="222222"/>
          <w:shd w:val="clear" w:color="auto" w:fill="FFFFFF"/>
        </w:rPr>
        <w:t>computing systems that are used to control industrial operations. SCADA (Supervisory Control and Data Acquisition) systems are an example of OT.</w:t>
      </w:r>
    </w:p>
    <w:p w14:paraId="4EF25E2F" w14:textId="77777777" w:rsidR="00317A5E" w:rsidRPr="00F95A57" w:rsidRDefault="00317A5E" w:rsidP="00610B85">
      <w:pPr>
        <w:tabs>
          <w:tab w:val="left" w:pos="0"/>
        </w:tabs>
        <w:rPr>
          <w:i/>
        </w:rPr>
      </w:pPr>
    </w:p>
    <w:p w14:paraId="4313FFF9" w14:textId="77777777" w:rsidR="005D30D8" w:rsidRDefault="005D30D8" w:rsidP="00610B85">
      <w:pPr>
        <w:tabs>
          <w:tab w:val="left" w:pos="0"/>
        </w:tabs>
      </w:pPr>
    </w:p>
    <w:p w14:paraId="714FD78F" w14:textId="77777777" w:rsidR="009706D2" w:rsidRPr="007D76E9" w:rsidRDefault="009706D2" w:rsidP="0012664F">
      <w:pPr>
        <w:pStyle w:val="Heading1"/>
      </w:pPr>
      <w:r w:rsidRPr="007D76E9">
        <w:t>DOCUMENTATION</w:t>
      </w:r>
    </w:p>
    <w:p w14:paraId="1F0D7C91" w14:textId="28EBFE25" w:rsidR="004F15B1" w:rsidRPr="0022698A" w:rsidRDefault="004F15B1" w:rsidP="004F15B1">
      <w:r w:rsidRPr="0022698A">
        <w:t>Related Legislation</w:t>
      </w:r>
      <w:r w:rsidR="002A0EA8">
        <w:t>:</w:t>
      </w:r>
    </w:p>
    <w:p w14:paraId="637084A4" w14:textId="067FBBA7" w:rsidR="004F15B1" w:rsidRDefault="004F15B1" w:rsidP="004F15B1">
      <w:pPr>
        <w:pStyle w:val="NormalWeb"/>
        <w:numPr>
          <w:ilvl w:val="0"/>
          <w:numId w:val="16"/>
        </w:numPr>
        <w:tabs>
          <w:tab w:val="clear" w:pos="1080"/>
        </w:tabs>
        <w:ind w:left="567"/>
        <w:jc w:val="both"/>
        <w:rPr>
          <w:rFonts w:ascii="Arial" w:hAnsi="Arial" w:cs="Arial"/>
          <w:sz w:val="22"/>
          <w:szCs w:val="22"/>
        </w:rPr>
      </w:pPr>
      <w:r>
        <w:rPr>
          <w:rFonts w:ascii="Arial" w:hAnsi="Arial" w:cs="Arial"/>
          <w:sz w:val="22"/>
          <w:szCs w:val="22"/>
        </w:rPr>
        <w:t xml:space="preserve">Privacy and Data Protection Act (2014) </w:t>
      </w:r>
    </w:p>
    <w:p w14:paraId="6D4EAC10" w14:textId="26FEA48B" w:rsidR="002A0EA8" w:rsidRDefault="002A0EA8" w:rsidP="004F15B1">
      <w:pPr>
        <w:pStyle w:val="NormalWeb"/>
        <w:numPr>
          <w:ilvl w:val="0"/>
          <w:numId w:val="16"/>
        </w:numPr>
        <w:tabs>
          <w:tab w:val="clear" w:pos="1080"/>
        </w:tabs>
        <w:ind w:left="567"/>
        <w:jc w:val="both"/>
        <w:rPr>
          <w:rFonts w:ascii="Arial" w:hAnsi="Arial" w:cs="Arial"/>
          <w:sz w:val="22"/>
          <w:szCs w:val="22"/>
        </w:rPr>
      </w:pPr>
      <w:r>
        <w:rPr>
          <w:rFonts w:ascii="Arial" w:hAnsi="Arial" w:cs="Arial"/>
          <w:sz w:val="22"/>
          <w:szCs w:val="22"/>
        </w:rPr>
        <w:t>Victorian Protective Data Security Standards</w:t>
      </w:r>
    </w:p>
    <w:p w14:paraId="11FB27E3" w14:textId="7C4F237E" w:rsidR="002B09FD" w:rsidRDefault="002B09FD" w:rsidP="004F15B1">
      <w:pPr>
        <w:pStyle w:val="NormalWeb"/>
        <w:numPr>
          <w:ilvl w:val="0"/>
          <w:numId w:val="16"/>
        </w:numPr>
        <w:tabs>
          <w:tab w:val="clear" w:pos="1080"/>
        </w:tabs>
        <w:ind w:left="567"/>
        <w:jc w:val="both"/>
        <w:rPr>
          <w:rFonts w:ascii="Arial" w:hAnsi="Arial" w:cs="Arial"/>
          <w:sz w:val="22"/>
          <w:szCs w:val="22"/>
        </w:rPr>
      </w:pPr>
      <w:r w:rsidRPr="0022698A">
        <w:rPr>
          <w:rFonts w:ascii="Arial" w:hAnsi="Arial" w:cs="Arial"/>
          <w:sz w:val="22"/>
          <w:szCs w:val="22"/>
        </w:rPr>
        <w:t>NIST 800-53 information security standard</w:t>
      </w:r>
    </w:p>
    <w:p w14:paraId="6E9D69BB" w14:textId="77777777" w:rsidR="004F15B1" w:rsidRPr="007D76E9" w:rsidRDefault="004F15B1" w:rsidP="004F15B1">
      <w:pPr>
        <w:pStyle w:val="Heading1"/>
      </w:pPr>
      <w:r w:rsidRPr="007D76E9">
        <w:t>REFERENCES</w:t>
      </w:r>
    </w:p>
    <w:p w14:paraId="27EE2931" w14:textId="77777777" w:rsidR="004F15B1" w:rsidRDefault="004F15B1" w:rsidP="004F15B1">
      <w:pPr>
        <w:tabs>
          <w:tab w:val="left" w:pos="0"/>
        </w:tabs>
      </w:pPr>
      <w:r>
        <w:t>Office of Victorian Information Commissioner – Victorian Protective Data Security Framework.</w:t>
      </w:r>
    </w:p>
    <w:p w14:paraId="76AEF2D2" w14:textId="77777777" w:rsidR="004F15B1" w:rsidRDefault="004F15B1" w:rsidP="004F15B1">
      <w:pPr>
        <w:tabs>
          <w:tab w:val="left" w:pos="0"/>
        </w:tabs>
      </w:pPr>
      <w:r>
        <w:t>National Institute of Standards and Technology – Security and Privacy Controls for Federal Information Systems and Organisations (SP 800-53).</w:t>
      </w:r>
    </w:p>
    <w:p w14:paraId="30A66112" w14:textId="77777777" w:rsidR="004F15B1" w:rsidRDefault="004F15B1" w:rsidP="004F15B1">
      <w:pPr>
        <w:tabs>
          <w:tab w:val="left" w:pos="0"/>
        </w:tabs>
      </w:pPr>
      <w:r>
        <w:t>Australian Signals Directorate – Australian Government Information Security Manual.</w:t>
      </w:r>
    </w:p>
    <w:p w14:paraId="79E6AFE6" w14:textId="77777777" w:rsidR="00BB2226" w:rsidRDefault="00BB2226" w:rsidP="00610B85">
      <w:pPr>
        <w:tabs>
          <w:tab w:val="left" w:pos="0"/>
        </w:tabs>
        <w:rPr>
          <w:i/>
        </w:rPr>
      </w:pPr>
    </w:p>
    <w:p w14:paraId="21F70BE2" w14:textId="77777777" w:rsidR="0012664F" w:rsidRDefault="0012664F" w:rsidP="00610B85">
      <w:pPr>
        <w:tabs>
          <w:tab w:val="left" w:pos="0"/>
        </w:tabs>
        <w:rPr>
          <w:i/>
        </w:rPr>
      </w:pPr>
    </w:p>
    <w:p w14:paraId="1D8FA45C" w14:textId="77777777" w:rsidR="004F15B1" w:rsidRDefault="004F15B1" w:rsidP="00610B85">
      <w:pPr>
        <w:tabs>
          <w:tab w:val="left" w:pos="0"/>
        </w:tabs>
        <w:rPr>
          <w:i/>
        </w:rPr>
      </w:pPr>
    </w:p>
    <w:p w14:paraId="2AA12D4C" w14:textId="77777777" w:rsidR="004F15B1" w:rsidRDefault="004F15B1" w:rsidP="00610B85">
      <w:pPr>
        <w:tabs>
          <w:tab w:val="left" w:pos="0"/>
        </w:tabs>
        <w:rPr>
          <w:i/>
        </w:rPr>
      </w:pPr>
    </w:p>
    <w:p w14:paraId="04538837" w14:textId="77777777" w:rsidR="004F15B1" w:rsidRPr="00F95A57" w:rsidRDefault="004F15B1" w:rsidP="00610B85">
      <w:pPr>
        <w:tabs>
          <w:tab w:val="left" w:pos="0"/>
        </w:tabs>
        <w:rPr>
          <w:i/>
        </w:rPr>
      </w:pPr>
    </w:p>
    <w:p w14:paraId="139D6406" w14:textId="77777777" w:rsidR="009706D2" w:rsidRDefault="00047FE5" w:rsidP="0012664F">
      <w:pPr>
        <w:pStyle w:val="Heading1"/>
      </w:pPr>
      <w:r>
        <w:lastRenderedPageBreak/>
        <w:t>DOCUMENT CONTROL</w:t>
      </w:r>
    </w:p>
    <w:tbl>
      <w:tblPr>
        <w:tblStyle w:val="LightList-Accent6"/>
        <w:tblW w:w="0" w:type="auto"/>
        <w:tblLook w:val="04A0" w:firstRow="1" w:lastRow="0" w:firstColumn="1" w:lastColumn="0" w:noHBand="0" w:noVBand="1"/>
      </w:tblPr>
      <w:tblGrid>
        <w:gridCol w:w="2093"/>
        <w:gridCol w:w="8327"/>
      </w:tblGrid>
      <w:tr w:rsidR="00DB73F5" w14:paraId="76928C20" w14:textId="77777777" w:rsidTr="00401F7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1812FCF2" w14:textId="77777777" w:rsidR="00DB73F5" w:rsidRPr="00BB59FA" w:rsidRDefault="00DB73F5" w:rsidP="00401F75">
            <w:pPr>
              <w:keepNext/>
              <w:keepLines/>
              <w:rPr>
                <w:sz w:val="14"/>
              </w:rPr>
            </w:pPr>
          </w:p>
          <w:p w14:paraId="2B7E7D52" w14:textId="77777777" w:rsidR="00DB73F5" w:rsidRDefault="00DB73F5" w:rsidP="00401F75">
            <w:pPr>
              <w:keepNext/>
              <w:keepLines/>
            </w:pPr>
            <w:r>
              <w:rPr>
                <w:noProof/>
                <w:lang w:eastAsia="en-AU"/>
              </w:rPr>
              <w:drawing>
                <wp:inline distT="0" distB="0" distL="0" distR="0" wp14:anchorId="22A09698" wp14:editId="05BE171F">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2E9A8F7A" w14:textId="77777777" w:rsidR="00DB73F5" w:rsidRPr="00BB59FA" w:rsidRDefault="00DB73F5" w:rsidP="00401F75">
            <w:pPr>
              <w:keepNext/>
              <w:keepLines/>
              <w:rPr>
                <w:sz w:val="14"/>
              </w:rPr>
            </w:pPr>
          </w:p>
        </w:tc>
        <w:tc>
          <w:tcPr>
            <w:tcW w:w="8327" w:type="dxa"/>
            <w:vAlign w:val="center"/>
          </w:tcPr>
          <w:sdt>
            <w:sdtPr>
              <w:alias w:val="Title"/>
              <w:tag w:val=""/>
              <w:id w:val="1524826637"/>
              <w:placeholder>
                <w:docPart w:val="C745ACD4347D497A9B2D28DA72AD8259"/>
              </w:placeholder>
              <w:dataBinding w:prefixMappings="xmlns:ns0='http://purl.org/dc/elements/1.1/' xmlns:ns1='http://schemas.openxmlformats.org/package/2006/metadata/core-properties' " w:xpath="/ns1:coreProperties[1]/ns0:title[1]" w:storeItemID="{6C3C8BC8-F283-45AE-878A-BAB7291924A1}"/>
              <w:text/>
            </w:sdtPr>
            <w:sdtEndPr/>
            <w:sdtContent>
              <w:p w14:paraId="7A7F093E" w14:textId="77777777" w:rsidR="00DB73F5" w:rsidRDefault="004F15B1" w:rsidP="00401F75">
                <w:pPr>
                  <w:keepNext/>
                  <w:keepLines/>
                  <w:cnfStyle w:val="100000000000" w:firstRow="1" w:lastRow="0" w:firstColumn="0" w:lastColumn="0" w:oddVBand="0" w:evenVBand="0" w:oddHBand="0" w:evenHBand="0" w:firstRowFirstColumn="0" w:firstRowLastColumn="0" w:lastRowFirstColumn="0" w:lastRowLastColumn="0"/>
                </w:pPr>
                <w:r>
                  <w:t>Cyber Resilience Policy</w:t>
                </w:r>
              </w:p>
            </w:sdtContent>
          </w:sdt>
        </w:tc>
      </w:tr>
      <w:tr w:rsidR="007F6210" w14:paraId="5398BD1B" w14:textId="77777777" w:rsidTr="0088208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420" w:type="dxa"/>
            <w:gridSpan w:val="2"/>
            <w:vAlign w:val="center"/>
          </w:tcPr>
          <w:p w14:paraId="6F16AA86" w14:textId="77777777" w:rsidR="007F6210" w:rsidRDefault="00D04F5F" w:rsidP="00D04F5F">
            <w:pPr>
              <w:keepNext/>
              <w:keepLines/>
            </w:pPr>
            <w:r w:rsidRPr="00D04F5F">
              <w:rPr>
                <w:rFonts w:cs="Arial"/>
                <w:b w:val="0"/>
                <w:sz w:val="20"/>
                <w:szCs w:val="20"/>
              </w:rPr>
              <w:t>Only the Board may authorise development and approval of Board policies. The policy development and approval process is coordinated and documented in the agenda and minutes of the Board. For document control purposes, t</w:t>
            </w:r>
            <w:r w:rsidR="007F6210" w:rsidRPr="00D04F5F">
              <w:rPr>
                <w:b w:val="0"/>
                <w:sz w:val="20"/>
                <w:szCs w:val="20"/>
              </w:rPr>
              <w:t xml:space="preserve">he approver </w:t>
            </w:r>
            <w:r w:rsidRPr="00D04F5F">
              <w:rPr>
                <w:b w:val="0"/>
                <w:sz w:val="20"/>
                <w:szCs w:val="20"/>
              </w:rPr>
              <w:t xml:space="preserve">detailed below </w:t>
            </w:r>
            <w:r w:rsidR="007F6210" w:rsidRPr="00D04F5F">
              <w:rPr>
                <w:b w:val="0"/>
                <w:sz w:val="20"/>
                <w:szCs w:val="20"/>
              </w:rPr>
              <w:t>is the relevant employee responsible for managing the Policy</w:t>
            </w:r>
            <w:r w:rsidRPr="00D04F5F">
              <w:rPr>
                <w:b w:val="0"/>
                <w:sz w:val="20"/>
                <w:szCs w:val="20"/>
              </w:rPr>
              <w:t xml:space="preserve"> on behalf of the Board</w:t>
            </w:r>
            <w:r w:rsidR="007F6210" w:rsidRPr="007F6210">
              <w:rPr>
                <w:b w:val="0"/>
                <w:sz w:val="20"/>
              </w:rPr>
              <w:t xml:space="preserve">. </w:t>
            </w:r>
          </w:p>
        </w:tc>
      </w:tr>
      <w:tr w:rsidR="007F6210" w14:paraId="140AA228" w14:textId="77777777" w:rsidTr="00401F75">
        <w:trPr>
          <w:cantSplit/>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259B9A57" w14:textId="77777777" w:rsidR="007F6210" w:rsidRPr="00EF3ED3" w:rsidRDefault="007F6210" w:rsidP="00853127">
            <w:pPr>
              <w:keepNext/>
              <w:keepLines/>
              <w:rPr>
                <w:b w:val="0"/>
              </w:rPr>
            </w:pPr>
            <w:r w:rsidRPr="00EF3ED3">
              <w:rPr>
                <w:b w:val="0"/>
              </w:rPr>
              <w:t>Custodian</w:t>
            </w:r>
          </w:p>
        </w:tc>
        <w:tc>
          <w:tcPr>
            <w:tcW w:w="8327" w:type="dxa"/>
            <w:vAlign w:val="center"/>
          </w:tcPr>
          <w:sdt>
            <w:sdtPr>
              <w:alias w:val="Custodian Position"/>
              <w:tag w:val="Custodian_x0020_Position"/>
              <w:id w:val="-1631697964"/>
              <w:placeholder>
                <w:docPart w:val="BD28C4D981CE4334A5E629B7DAC1243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B5223CA9-1B07-41B8-8D96-297E026B32A8}"/>
              <w:text/>
            </w:sdtPr>
            <w:sdtEndPr/>
            <w:sdtContent>
              <w:p w14:paraId="5D7CB3CD" w14:textId="5E03BD2E" w:rsidR="007F6210" w:rsidRDefault="0022698A" w:rsidP="0022698A">
                <w:pPr>
                  <w:keepNext/>
                  <w:keepLines/>
                  <w:cnfStyle w:val="000000000000" w:firstRow="0" w:lastRow="0" w:firstColumn="0" w:lastColumn="0" w:oddVBand="0" w:evenVBand="0" w:oddHBand="0" w:evenHBand="0" w:firstRowFirstColumn="0" w:firstRowLastColumn="0" w:lastRowFirstColumn="0" w:lastRowLastColumn="0"/>
                </w:pPr>
                <w:r>
                  <w:t>Chief Information Officer</w:t>
                </w:r>
              </w:p>
            </w:sdtContent>
          </w:sdt>
        </w:tc>
      </w:tr>
      <w:tr w:rsidR="007F6210" w14:paraId="2445B22B" w14:textId="77777777" w:rsidTr="00401F7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76FB9479" w14:textId="77777777" w:rsidR="007F6210" w:rsidRPr="00EF3ED3" w:rsidRDefault="007F6210" w:rsidP="00401F75">
            <w:pPr>
              <w:keepNext/>
              <w:keepLines/>
              <w:rPr>
                <w:b w:val="0"/>
              </w:rPr>
            </w:pPr>
            <w:r w:rsidRPr="00EF3ED3">
              <w:rPr>
                <w:b w:val="0"/>
              </w:rPr>
              <w:t>Approver</w:t>
            </w:r>
          </w:p>
        </w:tc>
        <w:tc>
          <w:tcPr>
            <w:tcW w:w="8327" w:type="dxa"/>
            <w:vAlign w:val="center"/>
          </w:tcPr>
          <w:sdt>
            <w:sdtPr>
              <w:alias w:val="Approver Position"/>
              <w:tag w:val="Wannon_Approver_Position"/>
              <w:id w:val="-1052376756"/>
              <w:placeholder>
                <w:docPart w:val="4D8B1ABC3DBD4345978102676C1AE1F1"/>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B5223CA9-1B07-41B8-8D96-297E026B32A8}"/>
              <w:text/>
            </w:sdtPr>
            <w:sdtEndPr/>
            <w:sdtContent>
              <w:p w14:paraId="2C7BCBC9" w14:textId="046E4F13" w:rsidR="007F6210" w:rsidRDefault="0022698A" w:rsidP="0022698A">
                <w:pPr>
                  <w:keepNext/>
                  <w:keepLines/>
                  <w:cnfStyle w:val="000000100000" w:firstRow="0" w:lastRow="0" w:firstColumn="0" w:lastColumn="0" w:oddVBand="0" w:evenVBand="0" w:oddHBand="1" w:evenHBand="0" w:firstRowFirstColumn="0" w:firstRowLastColumn="0" w:lastRowFirstColumn="0" w:lastRowLastColumn="0"/>
                </w:pPr>
                <w:r>
                  <w:t>Managing Director</w:t>
                </w:r>
              </w:p>
            </w:sdtContent>
          </w:sdt>
        </w:tc>
      </w:tr>
      <w:tr w:rsidR="007F6210" w14:paraId="62D9E37C" w14:textId="77777777" w:rsidTr="00401F75">
        <w:trPr>
          <w:cantSplit/>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20D0CE6D" w14:textId="77777777" w:rsidR="007F6210" w:rsidRPr="00EF3ED3" w:rsidRDefault="007F6210" w:rsidP="00401F75">
            <w:pPr>
              <w:keepNext/>
              <w:keepLines/>
              <w:rPr>
                <w:b w:val="0"/>
              </w:rPr>
            </w:pPr>
            <w:r>
              <w:rPr>
                <w:b w:val="0"/>
              </w:rPr>
              <w:t>Status</w:t>
            </w:r>
          </w:p>
        </w:tc>
        <w:tc>
          <w:tcPr>
            <w:tcW w:w="8327" w:type="dxa"/>
            <w:vAlign w:val="center"/>
          </w:tcPr>
          <w:sdt>
            <w:sdtPr>
              <w:alias w:val="Document Approval Status"/>
              <w:tag w:val="Document_x0020_Approval_x0020_Status"/>
              <w:id w:val="346287420"/>
              <w:placeholder>
                <w:docPart w:val="986AEB8CACDC4BC282E6998F2790FCBD"/>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B5223CA9-1B07-41B8-8D96-297E026B32A8}"/>
              <w:text/>
            </w:sdtPr>
            <w:sdtEndPr/>
            <w:sdtContent>
              <w:p w14:paraId="058BE4EC" w14:textId="23E72AB2" w:rsidR="007F6210" w:rsidRDefault="006443E5" w:rsidP="00401F75">
                <w:pPr>
                  <w:keepNext/>
                  <w:keepLines/>
                  <w:cnfStyle w:val="000000000000" w:firstRow="0" w:lastRow="0" w:firstColumn="0" w:lastColumn="0" w:oddVBand="0" w:evenVBand="0" w:oddHBand="0" w:evenHBand="0" w:firstRowFirstColumn="0" w:firstRowLastColumn="0" w:lastRowFirstColumn="0" w:lastRowLastColumn="0"/>
                </w:pPr>
                <w:r>
                  <w:t>Approved</w:t>
                </w:r>
              </w:p>
            </w:sdtContent>
          </w:sdt>
        </w:tc>
      </w:tr>
      <w:tr w:rsidR="007F6210" w14:paraId="2727B0FE" w14:textId="77777777" w:rsidTr="00401F7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5BF8FD43" w14:textId="77777777" w:rsidR="007F6210" w:rsidRPr="00EF3ED3" w:rsidRDefault="007F6210" w:rsidP="00401F75">
            <w:pPr>
              <w:keepNext/>
              <w:keepLines/>
              <w:rPr>
                <w:b w:val="0"/>
              </w:rPr>
            </w:pPr>
            <w:r>
              <w:rPr>
                <w:b w:val="0"/>
              </w:rPr>
              <w:t>Version</w:t>
            </w:r>
          </w:p>
        </w:tc>
        <w:sdt>
          <w:sdtPr>
            <w:alias w:val="Published Version"/>
            <w:tag w:val="Published_x0020_Version"/>
            <w:id w:val="-937444393"/>
            <w:placeholder>
              <w:docPart w:val="72991543C70349A6AA37BB7893F359D5"/>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B5223CA9-1B07-41B8-8D96-297E026B32A8}"/>
            <w:text/>
          </w:sdtPr>
          <w:sdtEndPr/>
          <w:sdtContent>
            <w:tc>
              <w:tcPr>
                <w:tcW w:w="8327" w:type="dxa"/>
                <w:vAlign w:val="center"/>
              </w:tcPr>
              <w:p w14:paraId="7A18DEC9" w14:textId="7E26BB1B" w:rsidR="007F6210" w:rsidRDefault="006443E5" w:rsidP="00401F75">
                <w:pPr>
                  <w:keepNext/>
                  <w:keepLines/>
                  <w:cnfStyle w:val="000000100000" w:firstRow="0" w:lastRow="0" w:firstColumn="0" w:lastColumn="0" w:oddVBand="0" w:evenVBand="0" w:oddHBand="1" w:evenHBand="0" w:firstRowFirstColumn="0" w:firstRowLastColumn="0" w:lastRowFirstColumn="0" w:lastRowLastColumn="0"/>
                </w:pPr>
                <w:r>
                  <w:t>3</w:t>
                </w:r>
              </w:p>
            </w:tc>
          </w:sdtContent>
        </w:sdt>
      </w:tr>
      <w:tr w:rsidR="007F6210" w14:paraId="59CD70DB" w14:textId="77777777" w:rsidTr="00401F75">
        <w:trPr>
          <w:cantSplit/>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38BDD05F" w14:textId="77777777" w:rsidR="007F6210" w:rsidRPr="00EF3ED3" w:rsidRDefault="007F6210" w:rsidP="00401F75">
            <w:pPr>
              <w:keepNext/>
              <w:keepLines/>
              <w:rPr>
                <w:b w:val="0"/>
              </w:rPr>
            </w:pPr>
            <w:r>
              <w:rPr>
                <w:b w:val="0"/>
              </w:rPr>
              <w:t xml:space="preserve">Approved </w:t>
            </w:r>
            <w:r w:rsidRPr="00EF3ED3">
              <w:rPr>
                <w:b w:val="0"/>
              </w:rPr>
              <w:t>Date</w:t>
            </w:r>
          </w:p>
        </w:tc>
        <w:sdt>
          <w:sdtPr>
            <w:alias w:val="Date Published"/>
            <w:tag w:val="Date_x0020_Published"/>
            <w:id w:val="-1224448207"/>
            <w:placeholder>
              <w:docPart w:val="EF21D5CBC1754AFFBEBB52432CB44A59"/>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B5223CA9-1B07-41B8-8D96-297E026B32A8}"/>
            <w:date w:fullDate="2021-07-07T00:00:00Z">
              <w:dateFormat w:val="d/MM/yyyy"/>
              <w:lid w:val="en-AU"/>
              <w:storeMappedDataAs w:val="dateTime"/>
              <w:calendar w:val="gregorian"/>
            </w:date>
          </w:sdtPr>
          <w:sdtContent>
            <w:tc>
              <w:tcPr>
                <w:tcW w:w="8327" w:type="dxa"/>
                <w:vAlign w:val="center"/>
              </w:tcPr>
              <w:p w14:paraId="64EFAD04" w14:textId="54F128F6" w:rsidR="007F6210" w:rsidRDefault="0022698A" w:rsidP="0022698A">
                <w:pPr>
                  <w:keepNext/>
                  <w:keepLines/>
                  <w:cnfStyle w:val="000000000000" w:firstRow="0" w:lastRow="0" w:firstColumn="0" w:lastColumn="0" w:oddVBand="0" w:evenVBand="0" w:oddHBand="0" w:evenHBand="0" w:firstRowFirstColumn="0" w:firstRowLastColumn="0" w:lastRowFirstColumn="0" w:lastRowLastColumn="0"/>
                </w:pPr>
                <w:r>
                  <w:t>7/07/2021</w:t>
                </w:r>
              </w:p>
            </w:tc>
          </w:sdtContent>
        </w:sdt>
      </w:tr>
      <w:tr w:rsidR="007F6210" w14:paraId="2A143404" w14:textId="77777777" w:rsidTr="00401F7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396F6BCF" w14:textId="77777777" w:rsidR="007F6210" w:rsidRPr="00EF3ED3" w:rsidRDefault="007F6210" w:rsidP="00401F75">
            <w:pPr>
              <w:keepLines/>
              <w:rPr>
                <w:b w:val="0"/>
              </w:rPr>
            </w:pPr>
            <w:r w:rsidRPr="00EF3ED3">
              <w:rPr>
                <w:b w:val="0"/>
              </w:rPr>
              <w:t>Review Due Date</w:t>
            </w:r>
            <w:r>
              <w:rPr>
                <w:b w:val="0"/>
              </w:rPr>
              <w:t xml:space="preserve"> </w:t>
            </w:r>
          </w:p>
        </w:tc>
        <w:tc>
          <w:tcPr>
            <w:tcW w:w="8327" w:type="dxa"/>
            <w:vAlign w:val="center"/>
          </w:tcPr>
          <w:sdt>
            <w:sdtPr>
              <w:alias w:val="Next Review Date"/>
              <w:tag w:val="Wannon_NextReviewDate"/>
              <w:id w:val="1970086343"/>
              <w:placeholder>
                <w:docPart w:val="BF99C3E02A004457BCC1AF45415FC1F1"/>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B5223CA9-1B07-41B8-8D96-297E026B32A8}"/>
              <w:date w:fullDate="2024-07-07T00:00:00Z">
                <w:dateFormat w:val="d/MM/yyyy"/>
                <w:lid w:val="en-AU"/>
                <w:storeMappedDataAs w:val="dateTime"/>
                <w:calendar w:val="gregorian"/>
              </w:date>
            </w:sdtPr>
            <w:sdtContent>
              <w:p w14:paraId="0287AD69" w14:textId="126C4143" w:rsidR="007F6210" w:rsidRDefault="0022698A" w:rsidP="0022698A">
                <w:pPr>
                  <w:keepLines/>
                  <w:cnfStyle w:val="000000100000" w:firstRow="0" w:lastRow="0" w:firstColumn="0" w:lastColumn="0" w:oddVBand="0" w:evenVBand="0" w:oddHBand="1" w:evenHBand="0" w:firstRowFirstColumn="0" w:firstRowLastColumn="0" w:lastRowFirstColumn="0" w:lastRowLastColumn="0"/>
                </w:pPr>
                <w:r>
                  <w:t>7/07/2024</w:t>
                </w:r>
              </w:p>
            </w:sdtContent>
          </w:sdt>
        </w:tc>
      </w:tr>
    </w:tbl>
    <w:p w14:paraId="641C5100" w14:textId="33BDBF3C" w:rsidR="006443E5" w:rsidRDefault="006443E5"/>
    <w:p w14:paraId="61C61FFB" w14:textId="77777777" w:rsidR="006443E5" w:rsidRPr="006443E5" w:rsidRDefault="006443E5" w:rsidP="006443E5"/>
    <w:p w14:paraId="2525025A" w14:textId="77777777" w:rsidR="006443E5" w:rsidRPr="006443E5" w:rsidRDefault="006443E5" w:rsidP="006443E5"/>
    <w:p w14:paraId="559AB97A" w14:textId="77777777" w:rsidR="006443E5" w:rsidRPr="006443E5" w:rsidRDefault="006443E5" w:rsidP="006443E5"/>
    <w:p w14:paraId="0E44BD23" w14:textId="77777777" w:rsidR="006443E5" w:rsidRPr="006443E5" w:rsidRDefault="006443E5" w:rsidP="006443E5"/>
    <w:p w14:paraId="111D7771" w14:textId="77777777" w:rsidR="006443E5" w:rsidRPr="006443E5" w:rsidRDefault="006443E5" w:rsidP="006443E5"/>
    <w:p w14:paraId="55B1CCEB" w14:textId="77777777" w:rsidR="006443E5" w:rsidRPr="006443E5" w:rsidRDefault="006443E5" w:rsidP="006443E5">
      <w:bookmarkStart w:id="0" w:name="_GoBack"/>
      <w:bookmarkEnd w:id="0"/>
    </w:p>
    <w:p w14:paraId="62345506" w14:textId="77777777" w:rsidR="006443E5" w:rsidRPr="006443E5" w:rsidRDefault="006443E5" w:rsidP="006443E5"/>
    <w:p w14:paraId="115E1F24" w14:textId="3207D4CB" w:rsidR="006443E5" w:rsidRDefault="006443E5" w:rsidP="006443E5"/>
    <w:p w14:paraId="717B3414" w14:textId="2299C367" w:rsidR="006443E5" w:rsidRDefault="006443E5" w:rsidP="006443E5"/>
    <w:p w14:paraId="7FE9F864" w14:textId="6C8E1BB8" w:rsidR="00DB73F5" w:rsidRPr="006443E5" w:rsidRDefault="006443E5" w:rsidP="006443E5">
      <w:pPr>
        <w:tabs>
          <w:tab w:val="left" w:pos="6611"/>
        </w:tabs>
      </w:pPr>
      <w:r>
        <w:tab/>
      </w:r>
    </w:p>
    <w:sectPr w:rsidR="00DB73F5" w:rsidRPr="006443E5" w:rsidSect="007F6210">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9" w:footer="544" w:gutter="0"/>
      <w:pgBorders w:offsetFrom="page">
        <w:top w:val="single" w:sz="18" w:space="24" w:color="E36C0A" w:themeColor="accent6" w:themeShade="BF"/>
        <w:left w:val="single" w:sz="18" w:space="24" w:color="E36C0A" w:themeColor="accent6" w:themeShade="BF"/>
        <w:bottom w:val="single" w:sz="18" w:space="24" w:color="E36C0A" w:themeColor="accent6" w:themeShade="BF"/>
        <w:right w:val="single" w:sz="18" w:space="24" w:color="E36C0A"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1E6F2" w14:textId="77777777" w:rsidR="00950C9B" w:rsidRDefault="00950C9B" w:rsidP="00626973">
      <w:r>
        <w:separator/>
      </w:r>
    </w:p>
  </w:endnote>
  <w:endnote w:type="continuationSeparator" w:id="0">
    <w:p w14:paraId="69A419E2" w14:textId="77777777" w:rsidR="00950C9B" w:rsidRDefault="00950C9B" w:rsidP="0062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32761" w14:textId="77777777" w:rsidR="006443E5" w:rsidRDefault="006443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08080" w:themeColor="background1" w:themeShade="80"/>
        <w:sz w:val="20"/>
        <w:szCs w:val="20"/>
      </w:rPr>
      <w:alias w:val="Title"/>
      <w:tag w:val=""/>
      <w:id w:val="-2014142162"/>
      <w:placeholder>
        <w:docPart w:val="D09BF5324CE14D2A8EF80ABFEE02EAAE"/>
      </w:placeholder>
      <w:dataBinding w:prefixMappings="xmlns:ns0='http://purl.org/dc/elements/1.1/' xmlns:ns1='http://schemas.openxmlformats.org/package/2006/metadata/core-properties' " w:xpath="/ns1:coreProperties[1]/ns0:title[1]" w:storeItemID="{6C3C8BC8-F283-45AE-878A-BAB7291924A1}"/>
      <w:text/>
    </w:sdtPr>
    <w:sdtEndPr/>
    <w:sdtContent>
      <w:p w14:paraId="702902E3" w14:textId="77777777" w:rsidR="001E4DB9" w:rsidRPr="0017094B" w:rsidRDefault="004F15B1"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Cyber Resilience Policy</w:t>
        </w:r>
      </w:p>
    </w:sdtContent>
  </w:sdt>
  <w:p w14:paraId="7060A6B0" w14:textId="755255C1" w:rsidR="00F33E75" w:rsidRPr="001E4DB9" w:rsidRDefault="00975B2E"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22698A" w:rsidRPr="0022698A">
      <w:rPr>
        <w:b/>
        <w:bCs/>
        <w:noProof/>
        <w:sz w:val="20"/>
        <w:szCs w:val="20"/>
      </w:rPr>
      <w:t>1</w:t>
    </w:r>
    <w:r w:rsidRPr="001E4DB9">
      <w:rPr>
        <w:b/>
        <w:bCs/>
        <w:noProof/>
        <w:sz w:val="20"/>
        <w:szCs w:val="20"/>
      </w:rPr>
      <w:fldChar w:fldCharType="end"/>
    </w:r>
    <w:r w:rsidR="005F3F85" w:rsidRPr="001E4DB9">
      <w:rPr>
        <w:b/>
        <w:bCs/>
        <w:noProof/>
        <w:sz w:val="20"/>
        <w:szCs w:val="20"/>
      </w:rPr>
      <w:t xml:space="preserve"> of </w:t>
    </w:r>
    <w:r w:rsidR="003B7A55" w:rsidRPr="001E4DB9">
      <w:rPr>
        <w:b/>
        <w:bCs/>
        <w:noProof/>
        <w:sz w:val="20"/>
        <w:szCs w:val="20"/>
      </w:rPr>
      <w:fldChar w:fldCharType="begin"/>
    </w:r>
    <w:r w:rsidR="003B7A55" w:rsidRPr="001E4DB9">
      <w:rPr>
        <w:b/>
        <w:bCs/>
        <w:noProof/>
        <w:sz w:val="20"/>
        <w:szCs w:val="20"/>
      </w:rPr>
      <w:instrText xml:space="preserve"> NUMPAGES   \* MERGEFORMAT </w:instrText>
    </w:r>
    <w:r w:rsidR="003B7A55" w:rsidRPr="001E4DB9">
      <w:rPr>
        <w:b/>
        <w:bCs/>
        <w:noProof/>
        <w:sz w:val="20"/>
        <w:szCs w:val="20"/>
      </w:rPr>
      <w:fldChar w:fldCharType="separate"/>
    </w:r>
    <w:r w:rsidR="0022698A">
      <w:rPr>
        <w:b/>
        <w:bCs/>
        <w:noProof/>
        <w:sz w:val="20"/>
        <w:szCs w:val="20"/>
      </w:rPr>
      <w:t>3</w:t>
    </w:r>
    <w:r w:rsidR="003B7A55" w:rsidRPr="001E4DB9">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5AE75" w14:textId="77777777" w:rsidR="006443E5" w:rsidRDefault="00644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ED0B7" w14:textId="77777777" w:rsidR="00950C9B" w:rsidRDefault="00950C9B" w:rsidP="00626973">
      <w:r>
        <w:separator/>
      </w:r>
    </w:p>
  </w:footnote>
  <w:footnote w:type="continuationSeparator" w:id="0">
    <w:p w14:paraId="15A37C2E" w14:textId="77777777" w:rsidR="00950C9B" w:rsidRDefault="00950C9B" w:rsidP="00626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9F89B" w14:textId="77777777" w:rsidR="006443E5" w:rsidRDefault="00644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EF4CC" w14:textId="77777777" w:rsidR="006443E5" w:rsidRDefault="006443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825D91" w14:textId="77777777" w:rsidR="006443E5" w:rsidRDefault="006443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44E41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924CE944"/>
    <w:lvl w:ilvl="0">
      <w:numFmt w:val="decimal"/>
      <w:lvlText w:val="*"/>
      <w:lvlJc w:val="left"/>
      <w:pPr>
        <w:ind w:left="0" w:firstLine="0"/>
      </w:pPr>
    </w:lvl>
  </w:abstractNum>
  <w:abstractNum w:abstractNumId="2"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DAE087B"/>
    <w:multiLevelType w:val="hybridMultilevel"/>
    <w:tmpl w:val="A8C8AEC0"/>
    <w:lvl w:ilvl="0" w:tplc="0C090001">
      <w:start w:val="1"/>
      <w:numFmt w:val="bullet"/>
      <w:lvlText w:val=""/>
      <w:lvlJc w:val="left"/>
      <w:pPr>
        <w:tabs>
          <w:tab w:val="num" w:pos="1080"/>
        </w:tabs>
        <w:ind w:left="1080" w:hanging="360"/>
      </w:pPr>
      <w:rPr>
        <w:rFonts w:ascii="Symbol" w:hAnsi="Symbol" w:hint="default"/>
      </w:rPr>
    </w:lvl>
    <w:lvl w:ilvl="1" w:tplc="42D07B4A">
      <w:start w:val="1"/>
      <w:numFmt w:val="bullet"/>
      <w:lvlText w:val=""/>
      <w:lvlJc w:val="left"/>
      <w:pPr>
        <w:tabs>
          <w:tab w:val="num" w:pos="1800"/>
        </w:tabs>
        <w:ind w:left="1800" w:hanging="360"/>
      </w:pPr>
      <w:rPr>
        <w:rFonts w:ascii="Symbol" w:hAnsi="Symbol"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6"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A5279BB"/>
    <w:multiLevelType w:val="multilevel"/>
    <w:tmpl w:val="4F1E961A"/>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2"/>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noProof w:val="0"/>
        <w:vanish w:val="0"/>
        <w:color w:val="00000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9"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11"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12"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3"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15"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1"/>
  </w:num>
  <w:num w:numId="3">
    <w:abstractNumId w:val="14"/>
  </w:num>
  <w:num w:numId="4">
    <w:abstractNumId w:val="1"/>
    <w:lvlOverride w:ilvl="0">
      <w:lvl w:ilvl="0">
        <w:numFmt w:val="bullet"/>
        <w:lvlText w:val=""/>
        <w:legacy w:legacy="1" w:legacySpace="0" w:legacyIndent="283"/>
        <w:lvlJc w:val="left"/>
        <w:pPr>
          <w:ind w:left="1003" w:hanging="283"/>
        </w:pPr>
        <w:rPr>
          <w:rFonts w:ascii="Symbol" w:hAnsi="Symbol" w:hint="default"/>
        </w:rPr>
      </w:lvl>
    </w:lvlOverride>
  </w:num>
  <w:num w:numId="5">
    <w:abstractNumId w:val="13"/>
  </w:num>
  <w:num w:numId="6">
    <w:abstractNumId w:val="10"/>
  </w:num>
  <w:num w:numId="7">
    <w:abstractNumId w:val="8"/>
  </w:num>
  <w:num w:numId="8">
    <w:abstractNumId w:val="7"/>
  </w:num>
  <w:num w:numId="9">
    <w:abstractNumId w:val="2"/>
  </w:num>
  <w:num w:numId="10">
    <w:abstractNumId w:val="12"/>
  </w:num>
  <w:num w:numId="11">
    <w:abstractNumId w:val="4"/>
  </w:num>
  <w:num w:numId="12">
    <w:abstractNumId w:val="15"/>
  </w:num>
  <w:num w:numId="13">
    <w:abstractNumId w:val="9"/>
  </w:num>
  <w:num w:numId="14">
    <w:abstractNumId w:val="5"/>
  </w:num>
  <w:num w:numId="15">
    <w:abstractNumId w:val="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4097">
      <o:colormru v:ext="edit" colors="#fef2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973"/>
    <w:rsid w:val="0004763D"/>
    <w:rsid w:val="00047FE5"/>
    <w:rsid w:val="000B2C41"/>
    <w:rsid w:val="000C28D4"/>
    <w:rsid w:val="001020B5"/>
    <w:rsid w:val="0012664F"/>
    <w:rsid w:val="0017094B"/>
    <w:rsid w:val="001C36CF"/>
    <w:rsid w:val="001E4DB9"/>
    <w:rsid w:val="0022698A"/>
    <w:rsid w:val="00227064"/>
    <w:rsid w:val="002A0EA8"/>
    <w:rsid w:val="002B09FD"/>
    <w:rsid w:val="002C45DC"/>
    <w:rsid w:val="00317A5E"/>
    <w:rsid w:val="003503D1"/>
    <w:rsid w:val="00380301"/>
    <w:rsid w:val="00392B79"/>
    <w:rsid w:val="003B107D"/>
    <w:rsid w:val="003B7A55"/>
    <w:rsid w:val="00401F75"/>
    <w:rsid w:val="004543C6"/>
    <w:rsid w:val="004927E0"/>
    <w:rsid w:val="004A6423"/>
    <w:rsid w:val="004C4F93"/>
    <w:rsid w:val="004F15B1"/>
    <w:rsid w:val="00567CB1"/>
    <w:rsid w:val="00574068"/>
    <w:rsid w:val="005D30D8"/>
    <w:rsid w:val="005F3F85"/>
    <w:rsid w:val="00610B85"/>
    <w:rsid w:val="00626973"/>
    <w:rsid w:val="006443E5"/>
    <w:rsid w:val="00651138"/>
    <w:rsid w:val="006537FE"/>
    <w:rsid w:val="00694072"/>
    <w:rsid w:val="006D316B"/>
    <w:rsid w:val="006F156F"/>
    <w:rsid w:val="007034E0"/>
    <w:rsid w:val="00743006"/>
    <w:rsid w:val="00781AEC"/>
    <w:rsid w:val="007F6210"/>
    <w:rsid w:val="00804467"/>
    <w:rsid w:val="00855017"/>
    <w:rsid w:val="00893517"/>
    <w:rsid w:val="00905AB4"/>
    <w:rsid w:val="0093710F"/>
    <w:rsid w:val="00944D3B"/>
    <w:rsid w:val="00950C9B"/>
    <w:rsid w:val="00966096"/>
    <w:rsid w:val="009706D2"/>
    <w:rsid w:val="00975B2E"/>
    <w:rsid w:val="00A1449E"/>
    <w:rsid w:val="00AB0B20"/>
    <w:rsid w:val="00AB33BE"/>
    <w:rsid w:val="00AE5D18"/>
    <w:rsid w:val="00B0733A"/>
    <w:rsid w:val="00B165B4"/>
    <w:rsid w:val="00B309D5"/>
    <w:rsid w:val="00B52641"/>
    <w:rsid w:val="00B5356C"/>
    <w:rsid w:val="00B614CF"/>
    <w:rsid w:val="00B666CD"/>
    <w:rsid w:val="00BB0EC9"/>
    <w:rsid w:val="00BB2226"/>
    <w:rsid w:val="00BB4240"/>
    <w:rsid w:val="00BB59FA"/>
    <w:rsid w:val="00C13E78"/>
    <w:rsid w:val="00D04F5F"/>
    <w:rsid w:val="00D063D6"/>
    <w:rsid w:val="00D076DD"/>
    <w:rsid w:val="00D22AB5"/>
    <w:rsid w:val="00DB24B4"/>
    <w:rsid w:val="00DB73F5"/>
    <w:rsid w:val="00E64E9E"/>
    <w:rsid w:val="00EB5DFD"/>
    <w:rsid w:val="00EF3ED3"/>
    <w:rsid w:val="00F061A2"/>
    <w:rsid w:val="00F10A40"/>
    <w:rsid w:val="00F243DA"/>
    <w:rsid w:val="00F316FC"/>
    <w:rsid w:val="00F33E75"/>
    <w:rsid w:val="00F95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fef2e8"/>
    </o:shapedefaults>
    <o:shapelayout v:ext="edit">
      <o:idmap v:ext="edit" data="1"/>
    </o:shapelayout>
  </w:shapeDefaults>
  <w:decimalSymbol w:val="."/>
  <w:listSeparator w:val=","/>
  <w14:docId w14:val="0C3B321F"/>
  <w15:docId w15:val="{ACB895EE-6421-42DA-BEBA-9D89CD156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7F6210"/>
    <w:pPr>
      <w:keepNext/>
      <w:numPr>
        <w:numId w:val="8"/>
      </w:numPr>
      <w:spacing w:before="240" w:after="240"/>
      <w:ind w:left="851" w:hanging="851"/>
      <w:outlineLvl w:val="0"/>
    </w:pPr>
    <w:rPr>
      <w:rFonts w:eastAsia="Times New Roman" w:cs="Arial"/>
      <w:b/>
      <w:bCs/>
      <w:color w:val="E36C0A" w:themeColor="accent6" w:themeShade="BF"/>
      <w:kern w:val="32"/>
      <w:sz w:val="28"/>
      <w:szCs w:val="28"/>
    </w:rPr>
  </w:style>
  <w:style w:type="paragraph" w:styleId="Heading2">
    <w:name w:val="heading 2"/>
    <w:basedOn w:val="Normal"/>
    <w:next w:val="Normal"/>
    <w:link w:val="Heading2Char"/>
    <w:unhideWhenUsed/>
    <w:qFormat/>
    <w:rsid w:val="007F6210"/>
    <w:pPr>
      <w:keepNext/>
      <w:keepLines/>
      <w:numPr>
        <w:ilvl w:val="1"/>
        <w:numId w:val="8"/>
      </w:numPr>
      <w:spacing w:before="120" w:after="120"/>
      <w:ind w:left="851" w:hanging="851"/>
      <w:outlineLvl w:val="1"/>
    </w:pPr>
    <w:rPr>
      <w:rFonts w:eastAsiaTheme="majorEastAsia" w:cstheme="majorBidi"/>
      <w:b/>
      <w:bCs/>
      <w:color w:val="E36C0A" w:themeColor="accent6" w:themeShade="BF"/>
      <w:sz w:val="24"/>
      <w:szCs w:val="26"/>
    </w:rPr>
  </w:style>
  <w:style w:type="paragraph" w:styleId="Heading3">
    <w:name w:val="heading 3"/>
    <w:basedOn w:val="Normal"/>
    <w:next w:val="Normal"/>
    <w:link w:val="Heading3Char"/>
    <w:autoRedefine/>
    <w:qFormat/>
    <w:rsid w:val="007F6210"/>
    <w:pPr>
      <w:keepNext/>
      <w:numPr>
        <w:ilvl w:val="2"/>
        <w:numId w:val="8"/>
      </w:numPr>
      <w:tabs>
        <w:tab w:val="left" w:pos="1701"/>
      </w:tabs>
      <w:spacing w:before="120" w:after="120"/>
      <w:ind w:left="851" w:hanging="851"/>
      <w:outlineLvl w:val="2"/>
    </w:pPr>
    <w:rPr>
      <w:rFonts w:eastAsia="Times New Roman" w:cs="Arial"/>
      <w:b/>
      <w:bCs/>
      <w:color w:val="E36C0A" w:themeColor="accent6" w:themeShade="BF"/>
    </w:rPr>
  </w:style>
  <w:style w:type="paragraph" w:styleId="Heading4">
    <w:name w:val="heading 4"/>
    <w:basedOn w:val="Normal"/>
    <w:next w:val="Normal"/>
    <w:link w:val="Heading4Char"/>
    <w:autoRedefine/>
    <w:qFormat/>
    <w:rsid w:val="007F6210"/>
    <w:pPr>
      <w:keepNext/>
      <w:numPr>
        <w:ilvl w:val="3"/>
        <w:numId w:val="8"/>
      </w:numPr>
      <w:tabs>
        <w:tab w:val="left" w:pos="2552"/>
      </w:tabs>
      <w:spacing w:before="120" w:after="120"/>
      <w:ind w:left="851" w:hanging="851"/>
      <w:outlineLvl w:val="3"/>
    </w:pPr>
    <w:rPr>
      <w:rFonts w:eastAsia="Times New Roman" w:cs="Arial"/>
      <w:i/>
      <w:color w:val="E36C0A" w:themeColor="accent6" w:themeShade="BF"/>
    </w:rPr>
  </w:style>
  <w:style w:type="paragraph" w:styleId="Heading5">
    <w:name w:val="heading 5"/>
    <w:basedOn w:val="Normal"/>
    <w:next w:val="Normal"/>
    <w:link w:val="Heading5Char"/>
    <w:qFormat/>
    <w:rsid w:val="007F6210"/>
    <w:pPr>
      <w:numPr>
        <w:ilvl w:val="4"/>
        <w:numId w:val="8"/>
      </w:numPr>
      <w:spacing w:before="120" w:after="120"/>
      <w:ind w:left="851" w:hanging="851"/>
      <w:outlineLvl w:val="4"/>
    </w:pPr>
    <w:rPr>
      <w:rFonts w:eastAsia="Times New Roman" w:cs="Arial"/>
      <w:bCs/>
      <w:iCs/>
      <w:color w:val="E36C0A" w:themeColor="accent6"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F6210"/>
    <w:rPr>
      <w:rFonts w:ascii="Arial" w:eastAsia="Times New Roman" w:hAnsi="Arial" w:cs="Arial"/>
      <w:b/>
      <w:bCs/>
      <w:color w:val="E36C0A" w:themeColor="accent6" w:themeShade="BF"/>
      <w:kern w:val="32"/>
      <w:sz w:val="28"/>
      <w:szCs w:val="28"/>
    </w:rPr>
  </w:style>
  <w:style w:type="character" w:customStyle="1" w:styleId="Heading3Char">
    <w:name w:val="Heading 3 Char"/>
    <w:basedOn w:val="DefaultParagraphFont"/>
    <w:link w:val="Heading3"/>
    <w:rsid w:val="007F6210"/>
    <w:rPr>
      <w:rFonts w:ascii="Arial" w:eastAsia="Times New Roman" w:hAnsi="Arial" w:cs="Arial"/>
      <w:b/>
      <w:bCs/>
      <w:color w:val="E36C0A" w:themeColor="accent6" w:themeShade="BF"/>
    </w:rPr>
  </w:style>
  <w:style w:type="character" w:customStyle="1" w:styleId="Heading4Char">
    <w:name w:val="Heading 4 Char"/>
    <w:basedOn w:val="DefaultParagraphFont"/>
    <w:link w:val="Heading4"/>
    <w:rsid w:val="007F6210"/>
    <w:rPr>
      <w:rFonts w:ascii="Arial" w:eastAsia="Times New Roman" w:hAnsi="Arial" w:cs="Arial"/>
      <w:i/>
      <w:color w:val="E36C0A" w:themeColor="accent6" w:themeShade="BF"/>
    </w:rPr>
  </w:style>
  <w:style w:type="character" w:customStyle="1" w:styleId="Heading5Char">
    <w:name w:val="Heading 5 Char"/>
    <w:basedOn w:val="DefaultParagraphFont"/>
    <w:link w:val="Heading5"/>
    <w:rsid w:val="007F6210"/>
    <w:rPr>
      <w:rFonts w:ascii="Arial" w:eastAsia="Times New Roman" w:hAnsi="Arial" w:cs="Arial"/>
      <w:bCs/>
      <w:iCs/>
      <w:color w:val="E36C0A" w:themeColor="accent6"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7F6210"/>
    <w:rPr>
      <w:rFonts w:ascii="Arial" w:eastAsiaTheme="majorEastAsia" w:hAnsi="Arial" w:cstheme="majorBidi"/>
      <w:b/>
      <w:bCs/>
      <w:color w:val="E36C0A" w:themeColor="accent6"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7F6210"/>
    <w:pPr>
      <w:pBdr>
        <w:bottom w:val="single" w:sz="12" w:space="4" w:color="E36C0A" w:themeColor="accent6" w:themeShade="BF"/>
      </w:pBdr>
      <w:spacing w:after="300"/>
      <w:contextualSpacing/>
    </w:pPr>
    <w:rPr>
      <w:rFonts w:eastAsiaTheme="majorEastAsia" w:cstheme="majorBidi"/>
      <w:b/>
      <w:color w:val="E36C0A" w:themeColor="accent6" w:themeShade="BF"/>
      <w:spacing w:val="5"/>
      <w:kern w:val="28"/>
      <w:sz w:val="36"/>
      <w:szCs w:val="52"/>
    </w:rPr>
  </w:style>
  <w:style w:type="character" w:customStyle="1" w:styleId="TitleChar">
    <w:name w:val="Title Char"/>
    <w:basedOn w:val="DefaultParagraphFont"/>
    <w:link w:val="Title"/>
    <w:uiPriority w:val="10"/>
    <w:rsid w:val="007F6210"/>
    <w:rPr>
      <w:rFonts w:ascii="Arial" w:eastAsiaTheme="majorEastAsia" w:hAnsi="Arial" w:cstheme="majorBidi"/>
      <w:b/>
      <w:color w:val="E36C0A" w:themeColor="accent6"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paragraph" w:styleId="ListBullet">
    <w:name w:val="List Bullet"/>
    <w:basedOn w:val="Normal"/>
    <w:uiPriority w:val="99"/>
    <w:unhideWhenUsed/>
    <w:rsid w:val="004F15B1"/>
    <w:pPr>
      <w:numPr>
        <w:numId w:val="15"/>
      </w:numPr>
      <w:contextualSpacing/>
    </w:pPr>
  </w:style>
  <w:style w:type="paragraph" w:styleId="NormalWeb">
    <w:name w:val="Normal (Web)"/>
    <w:basedOn w:val="Normal"/>
    <w:rsid w:val="004F15B1"/>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1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09BF5324CE14D2A8EF80ABFEE02EAAE"/>
        <w:category>
          <w:name w:val="General"/>
          <w:gallery w:val="placeholder"/>
        </w:category>
        <w:types>
          <w:type w:val="bbPlcHdr"/>
        </w:types>
        <w:behaviors>
          <w:behavior w:val="content"/>
        </w:behaviors>
        <w:guid w:val="{5217788C-E32A-4E14-A38E-2A4B927DEA9D}"/>
      </w:docPartPr>
      <w:docPartBody>
        <w:p w:rsidR="00FD3D4D" w:rsidRDefault="00FB083D">
          <w:r w:rsidRPr="00664372">
            <w:rPr>
              <w:rStyle w:val="PlaceholderText"/>
            </w:rPr>
            <w:t>[Title]</w:t>
          </w:r>
        </w:p>
      </w:docPartBody>
    </w:docPart>
    <w:docPart>
      <w:docPartPr>
        <w:name w:val="BD28C4D981CE4334A5E629B7DAC12430"/>
        <w:category>
          <w:name w:val="General"/>
          <w:gallery w:val="placeholder"/>
        </w:category>
        <w:types>
          <w:type w:val="bbPlcHdr"/>
        </w:types>
        <w:behaviors>
          <w:behavior w:val="content"/>
        </w:behaviors>
        <w:guid w:val="{BF7401B8-6E5C-47AA-80B3-8399EC4F9E80}"/>
      </w:docPartPr>
      <w:docPartBody>
        <w:p w:rsidR="00FD3D4D" w:rsidRDefault="00FB083D">
          <w:r w:rsidRPr="00664372">
            <w:rPr>
              <w:rStyle w:val="PlaceholderText"/>
            </w:rPr>
            <w:t>[Custodian Position]</w:t>
          </w:r>
        </w:p>
      </w:docPartBody>
    </w:docPart>
    <w:docPart>
      <w:docPartPr>
        <w:name w:val="4D8B1ABC3DBD4345978102676C1AE1F1"/>
        <w:category>
          <w:name w:val="General"/>
          <w:gallery w:val="placeholder"/>
        </w:category>
        <w:types>
          <w:type w:val="bbPlcHdr"/>
        </w:types>
        <w:behaviors>
          <w:behavior w:val="content"/>
        </w:behaviors>
        <w:guid w:val="{A69A888E-DA5B-42BB-9163-E76A4A0B9EC6}"/>
      </w:docPartPr>
      <w:docPartBody>
        <w:p w:rsidR="00FD3D4D" w:rsidRDefault="00FB083D">
          <w:r w:rsidRPr="00664372">
            <w:rPr>
              <w:rStyle w:val="PlaceholderText"/>
            </w:rPr>
            <w:t>[Approver Position]</w:t>
          </w:r>
        </w:p>
      </w:docPartBody>
    </w:docPart>
    <w:docPart>
      <w:docPartPr>
        <w:name w:val="986AEB8CACDC4BC282E6998F2790FCBD"/>
        <w:category>
          <w:name w:val="General"/>
          <w:gallery w:val="placeholder"/>
        </w:category>
        <w:types>
          <w:type w:val="bbPlcHdr"/>
        </w:types>
        <w:behaviors>
          <w:behavior w:val="content"/>
        </w:behaviors>
        <w:guid w:val="{02811564-64D0-408C-AC61-61DD0423F964}"/>
      </w:docPartPr>
      <w:docPartBody>
        <w:p w:rsidR="00FD3D4D" w:rsidRDefault="00FB083D">
          <w:r w:rsidRPr="00664372">
            <w:rPr>
              <w:rStyle w:val="PlaceholderText"/>
            </w:rPr>
            <w:t>[Document Approval Status]</w:t>
          </w:r>
        </w:p>
      </w:docPartBody>
    </w:docPart>
    <w:docPart>
      <w:docPartPr>
        <w:name w:val="C745ACD4347D497A9B2D28DA72AD8259"/>
        <w:category>
          <w:name w:val="General"/>
          <w:gallery w:val="placeholder"/>
        </w:category>
        <w:types>
          <w:type w:val="bbPlcHdr"/>
        </w:types>
        <w:behaviors>
          <w:behavior w:val="content"/>
        </w:behaviors>
        <w:guid w:val="{E268754D-BBF8-4C69-8795-2C60C5FA92DC}"/>
      </w:docPartPr>
      <w:docPartBody>
        <w:p w:rsidR="00FD3D4D" w:rsidRDefault="00FB083D">
          <w:r w:rsidRPr="00664372">
            <w:rPr>
              <w:rStyle w:val="PlaceholderText"/>
            </w:rPr>
            <w:t>[Title]</w:t>
          </w:r>
        </w:p>
      </w:docPartBody>
    </w:docPart>
    <w:docPart>
      <w:docPartPr>
        <w:name w:val="BF99C3E02A004457BCC1AF45415FC1F1"/>
        <w:category>
          <w:name w:val="General"/>
          <w:gallery w:val="placeholder"/>
        </w:category>
        <w:types>
          <w:type w:val="bbPlcHdr"/>
        </w:types>
        <w:behaviors>
          <w:behavior w:val="content"/>
        </w:behaviors>
        <w:guid w:val="{F62969FA-6966-422D-BF10-A8AE8CB21CC6}"/>
      </w:docPartPr>
      <w:docPartBody>
        <w:p w:rsidR="00FD3D4D" w:rsidRDefault="00FB083D">
          <w:r w:rsidRPr="00664372">
            <w:rPr>
              <w:rStyle w:val="PlaceholderText"/>
            </w:rPr>
            <w:t>[Next Review Date]</w:t>
          </w:r>
        </w:p>
      </w:docPartBody>
    </w:docPart>
    <w:docPart>
      <w:docPartPr>
        <w:name w:val="EF21D5CBC1754AFFBEBB52432CB44A59"/>
        <w:category>
          <w:name w:val="General"/>
          <w:gallery w:val="placeholder"/>
        </w:category>
        <w:types>
          <w:type w:val="bbPlcHdr"/>
        </w:types>
        <w:behaviors>
          <w:behavior w:val="content"/>
        </w:behaviors>
        <w:guid w:val="{60212416-34ED-413D-A80D-685FE932FDE3}"/>
      </w:docPartPr>
      <w:docPartBody>
        <w:p w:rsidR="00FD3D4D" w:rsidRDefault="00FB083D">
          <w:r w:rsidRPr="00664372">
            <w:rPr>
              <w:rStyle w:val="PlaceholderText"/>
            </w:rPr>
            <w:t>[Date Published]</w:t>
          </w:r>
        </w:p>
      </w:docPartBody>
    </w:docPart>
    <w:docPart>
      <w:docPartPr>
        <w:name w:val="72991543C70349A6AA37BB7893F359D5"/>
        <w:category>
          <w:name w:val="General"/>
          <w:gallery w:val="placeholder"/>
        </w:category>
        <w:types>
          <w:type w:val="bbPlcHdr"/>
        </w:types>
        <w:behaviors>
          <w:behavior w:val="content"/>
        </w:behaviors>
        <w:guid w:val="{93B4A7FA-9D8B-412C-9FB7-65ABB0296CC4}"/>
      </w:docPartPr>
      <w:docPartBody>
        <w:p w:rsidR="001C1DC8" w:rsidRDefault="0045103C">
          <w:r w:rsidRPr="00E932FB">
            <w:rPr>
              <w:rStyle w:val="PlaceholderText"/>
            </w:rPr>
            <w:t>[Published Version]</w:t>
          </w:r>
        </w:p>
      </w:docPartBody>
    </w:docPart>
    <w:docPart>
      <w:docPartPr>
        <w:name w:val="841FDBFEA9974106A2A886CE38CAC163"/>
        <w:category>
          <w:name w:val="General"/>
          <w:gallery w:val="placeholder"/>
        </w:category>
        <w:types>
          <w:type w:val="bbPlcHdr"/>
        </w:types>
        <w:behaviors>
          <w:behavior w:val="content"/>
        </w:behaviors>
        <w:guid w:val="{5FB82820-0A5D-4705-9B09-BEB90B99F14B}"/>
      </w:docPartPr>
      <w:docPartBody>
        <w:p w:rsidR="001D0056" w:rsidRDefault="001C1DC8">
          <w:r w:rsidRPr="00360E3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83D"/>
    <w:rsid w:val="001C1DC8"/>
    <w:rsid w:val="001D0056"/>
    <w:rsid w:val="0045103C"/>
    <w:rsid w:val="006E5F3C"/>
    <w:rsid w:val="00812A88"/>
    <w:rsid w:val="00FB083D"/>
    <w:rsid w:val="00FD3D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786307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83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DC8"/>
    <w:rPr>
      <w:color w:val="808080"/>
    </w:rPr>
  </w:style>
  <w:style w:type="paragraph" w:customStyle="1" w:styleId="148E45DE79834F6EA31DF720394DBF82">
    <w:name w:val="148E45DE79834F6EA31DF720394DBF82"/>
    <w:rsid w:val="00FB083D"/>
  </w:style>
  <w:style w:type="paragraph" w:customStyle="1" w:styleId="165617724D8840A886A65E29290462EC">
    <w:name w:val="165617724D8840A886A65E29290462EC"/>
    <w:rsid w:val="00FB08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
</file>

<file path=customXml/itemProps1.xml><?xml version="1.0" encoding="utf-8"?>
<ds:datastoreItem xmlns:ds="http://schemas.openxmlformats.org/officeDocument/2006/customXml" ds:itemID="{BFB452FA-7893-4B2A-8494-38B0D4A07D02}">
  <ds:schemaRefs>
    <ds:schemaRef ds:uri="http://schemas.microsoft.com/sharepoint/v3/contenttype/forms"/>
  </ds:schemaRefs>
</ds:datastoreItem>
</file>

<file path=customXml/itemProps2.xml><?xml version="1.0" encoding="utf-8"?>
<ds:datastoreItem xmlns:ds="http://schemas.openxmlformats.org/officeDocument/2006/customXml" ds:itemID="{B5223CA9-1B07-41B8-8D96-297E026B32A8}">
  <ds:schemaRefs>
    <ds:schemaRef ds:uri="aa07a3e3-3aa1-45a4-b840-d913da2220be"/>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purl.org/dc/terms/"/>
    <ds:schemaRef ds:uri="http://schemas.microsoft.com/office/2006/documentManagement/types"/>
    <ds:schemaRef ds:uri="http://purl.org/dc/dcmitype/"/>
  </ds:schemaRefs>
</ds:datastoreItem>
</file>

<file path=customXml/itemProps3.xml><?xml version="1.0" encoding="utf-8"?>
<ds:datastoreItem xmlns:ds="http://schemas.openxmlformats.org/officeDocument/2006/customXml" ds:itemID="{D9773483-3C93-49F8-BDCD-E3425D8BE171}"/>
</file>

<file path=customXml/itemProps4.xml><?xml version="1.0" encoding="utf-8"?>
<ds:datastoreItem xmlns:ds="http://schemas.openxmlformats.org/officeDocument/2006/customXml" ds:itemID="{0EAA105D-52AE-4FDD-AEF7-B1E154B45C58}">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Cyber Resilience Policy</vt:lpstr>
    </vt:vector>
  </TitlesOfParts>
  <Company>Wannon Water</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Resilience Policy.DOCX</dc:title>
  <dc:creator>Alison Toohey</dc:creator>
  <cp:keywords/>
  <cp:lastModifiedBy>Sophie Drake</cp:lastModifiedBy>
  <cp:revision>10</cp:revision>
  <cp:lastPrinted>2015-01-22T03:06:00Z</cp:lastPrinted>
  <dcterms:created xsi:type="dcterms:W3CDTF">2018-09-11T04:20:00Z</dcterms:created>
  <dcterms:modified xsi:type="dcterms:W3CDTF">2021-07-07T05:22:00Z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Wannon_Facility_Type">
    <vt:lpwstr/>
  </property>
  <property fmtid="{D5CDD505-2E9C-101B-9397-08002B2CF9AE}" pid="5" name="Wannon_Field_Services_Activity_Type">
    <vt:lpwstr/>
  </property>
  <property fmtid="{D5CDD505-2E9C-101B-9397-08002B2CF9AE}" pid="6" name="jdd28460d3fb45f791d62e4dc4773ba8">
    <vt:lpwstr/>
  </property>
  <property fmtid="{D5CDD505-2E9C-101B-9397-08002B2CF9AE}" pid="7" name="j9c10e2e6bb04069936a98cd9ff24c76">
    <vt:lpwstr/>
  </property>
  <property fmtid="{D5CDD505-2E9C-101B-9397-08002B2CF9AE}" pid="8" name="j315ea4cc2ca4bdaaf4c3bec397aa872">
    <vt:lpwstr/>
  </property>
  <property fmtid="{D5CDD505-2E9C-101B-9397-08002B2CF9AE}" pid="9" name="Wannon_Facility_Name">
    <vt:lpwstr/>
  </property>
  <property fmtid="{D5CDD505-2E9C-101B-9397-08002B2CF9AE}" pid="10" name="Wannon_Facility_Task">
    <vt:lpwstr/>
  </property>
  <property fmtid="{D5CDD505-2E9C-101B-9397-08002B2CF9AE}" pid="11" name="bc7ed91584cd4a27a467177197096ee1">
    <vt:lpwstr/>
  </property>
  <property fmtid="{D5CDD505-2E9C-101B-9397-08002B2CF9AE}" pid="12" name="Wannon_Customer_Service_Related_Activity">
    <vt:lpwstr/>
  </property>
  <property fmtid="{D5CDD505-2E9C-101B-9397-08002B2CF9AE}" pid="13" name="Wannon_Safety_Task">
    <vt:lpwstr/>
  </property>
  <property fmtid="{D5CDD505-2E9C-101B-9397-08002B2CF9AE}" pid="14" name="Wannon_Customer_Account_Related_Activity">
    <vt:lpwstr/>
  </property>
  <property fmtid="{D5CDD505-2E9C-101B-9397-08002B2CF9AE}" pid="15" name="Wannon_Customer_Type">
    <vt:lpwstr/>
  </property>
  <property fmtid="{D5CDD505-2E9C-101B-9397-08002B2CF9AE}" pid="16" name="Wannon_Service_Type">
    <vt:lpwstr/>
  </property>
  <property fmtid="{D5CDD505-2E9C-101B-9397-08002B2CF9AE}" pid="17" name="e45ceb0bef2a458b81dbdb1e1d1ccc60">
    <vt:lpwstr/>
  </property>
  <property fmtid="{D5CDD505-2E9C-101B-9397-08002B2CF9AE}" pid="18" name="Wannon_Intranet_Area">
    <vt:lpwstr>229;#System Security ＆ Access|4189ed85-02d3-4af7-b337-624bcd397ed8</vt:lpwstr>
  </property>
  <property fmtid="{D5CDD505-2E9C-101B-9397-08002B2CF9AE}" pid="19" name="Wannon_Controlled_Document_Type">
    <vt:lpwstr>50;#Policy|75f8c802-cf29-40d0-8443-8f0afd4751fe</vt:lpwstr>
  </property>
  <property fmtid="{D5CDD505-2E9C-101B-9397-08002B2CF9AE}" pid="20" name="f45e33ffdcb1447d81f6c354ba063174">
    <vt:lpwstr/>
  </property>
  <property fmtid="{D5CDD505-2E9C-101B-9397-08002B2CF9AE}" pid="21" name="WorkflowChangePath">
    <vt:lpwstr>18a83391-b9d9-4a6e-bf2e-0b6a7676b765,4;904829be-0253-4a50-aa66-34dc44fc82e4,7;904829be-0253-4a50-aa66-34dc44fc82e4,7;904829be-0253-4a50-aa66-34dc44fc82e4,10;904829be-0253-4a50-aa66-34dc44fc82e4,10;</vt:lpwstr>
  </property>
  <property fmtid="{D5CDD505-2E9C-101B-9397-08002B2CF9AE}" pid="22" name="Order">
    <vt:r8>184200</vt:r8>
  </property>
  <property fmtid="{D5CDD505-2E9C-101B-9397-08002B2CF9AE}" pid="23" name="Change Type">
    <vt:lpwstr>1</vt:lpwstr>
  </property>
  <property fmtid="{D5CDD505-2E9C-101B-9397-08002B2CF9AE}" pid="24" name="xd_ProgID">
    <vt:lpwstr/>
  </property>
  <property fmtid="{D5CDD505-2E9C-101B-9397-08002B2CF9AE}" pid="25" name="_SharedFileIndex">
    <vt:lpwstr/>
  </property>
  <property fmtid="{D5CDD505-2E9C-101B-9397-08002B2CF9AE}" pid="26" name="_SourceUrl">
    <vt:lpwstr/>
  </property>
  <property fmtid="{D5CDD505-2E9C-101B-9397-08002B2CF9AE}" pid="27" name="TemplateUrl">
    <vt:lpwstr/>
  </property>
  <property fmtid="{D5CDD505-2E9C-101B-9397-08002B2CF9AE}" pid="28" name="socoDocumentStatuses">
    <vt:lpwstr>9;#Approval|e5f4fa86-f44f-4962-afa7-5b3679e123ef </vt:lpwstr>
  </property>
  <property fmtid="{D5CDD505-2E9C-101B-9397-08002B2CF9AE}" pid="29" name="eca87bba00734bbf9940c646101219a4">
    <vt:lpwstr>Digital Services|80f9cc00-bdf9-46b3-8940-e34870dc8cf4</vt:lpwstr>
  </property>
  <property fmtid="{D5CDD505-2E9C-101B-9397-08002B2CF9AE}" pid="30" name="l418e4c6717841c9aaad52b80cae6bc1">
    <vt:lpwstr/>
  </property>
  <property fmtid="{D5CDD505-2E9C-101B-9397-08002B2CF9AE}" pid="31" name="socoOwners">
    <vt:lpwstr>55;#Andrew Jeffers</vt:lpwstr>
  </property>
  <property fmtid="{D5CDD505-2E9C-101B-9397-08002B2CF9AE}" pid="32" name="imsAudit">
    <vt:bool>false</vt:bool>
  </property>
  <property fmtid="{D5CDD505-2E9C-101B-9397-08002B2CF9AE}" pid="33" name="socoReviewStatuses">
    <vt:lpwstr/>
  </property>
  <property fmtid="{D5CDD505-2E9C-101B-9397-08002B2CF9AE}" pid="34" name="socoDocumentTypes">
    <vt:lpwstr>10;#Policy|55e0424a-b23b-4ea8-873f-3365d887b23d</vt:lpwstr>
  </property>
  <property fmtid="{D5CDD505-2E9C-101B-9397-08002B2CF9AE}" pid="35" name="socoCurrentStep">
    <vt:r8>2</vt:r8>
  </property>
  <property fmtid="{D5CDD505-2E9C-101B-9397-08002B2CF9AE}" pid="36" name="bdcffbf4296a4334b7538ee13137acf8">
    <vt:lpwstr>Approval|e5f4fa86-f44f-4962-afa7-5b3679e123ef </vt:lpwstr>
  </property>
  <property fmtid="{D5CDD505-2E9C-101B-9397-08002B2CF9AE}" pid="37" name="socoPublishedDate">
    <vt:filetime>2021-07-07T00:00:00Z</vt:filetime>
  </property>
  <property fmtid="{D5CDD505-2E9C-101B-9397-08002B2CF9AE}" pid="38" name="p045f867ba1148898ddfc40908768d66">
    <vt:lpwstr>Security|4eb705e2-a0d1-4a69-8ae7-520447cc2bf8</vt:lpwstr>
  </property>
  <property fmtid="{D5CDD505-2E9C-101B-9397-08002B2CF9AE}" pid="39" name="socoAuthors">
    <vt:lpwstr>19;#Andrew Dilley</vt:lpwstr>
  </property>
  <property fmtid="{D5CDD505-2E9C-101B-9397-08002B2CF9AE}" pid="40" name="topic">
    <vt:lpwstr>51;#Security|4eb705e2-a0d1-4a69-8ae7-520447cc2bf8</vt:lpwstr>
  </property>
  <property fmtid="{D5CDD505-2E9C-101B-9397-08002B2CF9AE}" pid="41" name="socoLastReviewDate">
    <vt:filetime>2021-07-07T00:00:00Z</vt:filetime>
  </property>
  <property fmtid="{D5CDD505-2E9C-101B-9397-08002B2CF9AE}" pid="42" name="socoPublishedVersion">
    <vt:lpwstr>3</vt:lpwstr>
  </property>
  <property fmtid="{D5CDD505-2E9C-101B-9397-08002B2CF9AE}" pid="43" name="socoDepartments">
    <vt:lpwstr>22;#Digital Services|80f9cc00-bdf9-46b3-8940-e34870dc8cf4</vt:lpwstr>
  </property>
  <property fmtid="{D5CDD505-2E9C-101B-9397-08002B2CF9AE}" pid="44" name="id8fd967c5104f55901a2b14163d9ae0">
    <vt:lpwstr>Policy|55e0424a-b23b-4ea8-873f-3365d887b23d</vt:lpwstr>
  </property>
  <property fmtid="{D5CDD505-2E9C-101B-9397-08002B2CF9AE}" pid="45" name="socoNextReviewDate">
    <vt:filetime>2024-07-07T00:00:00Z</vt:filetime>
  </property>
  <property fmtid="{D5CDD505-2E9C-101B-9397-08002B2CF9AE}" pid="46" name="TaxCatchAll">
    <vt:lpwstr>51;#Security|4eb705e2-a0d1-4a69-8ae7-520447cc2bf8;#10;#Policy|55e0424a-b23b-4ea8-873f-3365d887b23d;#9;#Approval|e5f4fa86-f44f-4962-afa7-5b3679e123ef ;#22;#Digital Services|80f9cc00-bdf9-46b3-8940-e34870dc8cf4</vt:lpwstr>
  </property>
</Properties>
</file>