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4FCA0" w14:textId="77777777" w:rsidR="00901EE7" w:rsidRDefault="00901EE7" w:rsidP="00901EE7">
      <w:r>
        <w:t>Consequences of Misconduct Policy</w:t>
      </w:r>
    </w:p>
    <w:p w14:paraId="54CC5B18" w14:textId="77777777" w:rsidR="00901EE7" w:rsidRDefault="00901EE7" w:rsidP="00901EE7"/>
    <w:p w14:paraId="3ECF80CF" w14:textId="77777777" w:rsidR="00901EE7" w:rsidRDefault="00901EE7" w:rsidP="00901EE7">
      <w:r>
        <w:t>Purpose:</w:t>
      </w:r>
    </w:p>
    <w:p w14:paraId="398D5DEA" w14:textId="77777777" w:rsidR="00901EE7" w:rsidRDefault="00901EE7" w:rsidP="00901EE7">
      <w:r>
        <w:t>To outline the potential consequences of misconduct to ensure accountability and adherence to company values.</w:t>
      </w:r>
    </w:p>
    <w:p w14:paraId="7F58B63E" w14:textId="77777777" w:rsidR="00901EE7" w:rsidRDefault="00901EE7" w:rsidP="00901EE7"/>
    <w:p w14:paraId="0954595E" w14:textId="77777777" w:rsidR="00901EE7" w:rsidRDefault="00901EE7" w:rsidP="00901EE7">
      <w:r>
        <w:t>Scope:</w:t>
      </w:r>
    </w:p>
    <w:p w14:paraId="03F533E8" w14:textId="77777777" w:rsidR="00901EE7" w:rsidRDefault="00901EE7" w:rsidP="00901EE7">
      <w:r>
        <w:t>This policy applies to all employees, contractors, and representatives of the company.</w:t>
      </w:r>
    </w:p>
    <w:p w14:paraId="70D50D11" w14:textId="77777777" w:rsidR="00901EE7" w:rsidRDefault="00901EE7" w:rsidP="00901EE7"/>
    <w:p w14:paraId="38633173" w14:textId="77777777" w:rsidR="00901EE7" w:rsidRDefault="00901EE7" w:rsidP="00901EE7">
      <w:r>
        <w:t>Key Points:</w:t>
      </w:r>
    </w:p>
    <w:p w14:paraId="506CCE63" w14:textId="77777777" w:rsidR="00901EE7" w:rsidRDefault="00901EE7" w:rsidP="00901EE7">
      <w:r>
        <w:t>1. Misconduct includes, but is not limited to, fraud, harassment, theft, insubordination, and violation of company policies.</w:t>
      </w:r>
    </w:p>
    <w:p w14:paraId="79367BFC" w14:textId="77777777" w:rsidR="00901EE7" w:rsidRDefault="00901EE7" w:rsidP="00901EE7">
      <w:r>
        <w:t>2. Misconduct will be investigated promptly and fairly by the appropriate parties.</w:t>
      </w:r>
    </w:p>
    <w:p w14:paraId="3A3F7273" w14:textId="77777777" w:rsidR="00901EE7" w:rsidRDefault="00901EE7" w:rsidP="00901EE7">
      <w:r>
        <w:t>3. Consequences of misconduct may include:</w:t>
      </w:r>
    </w:p>
    <w:p w14:paraId="2F168204" w14:textId="77777777" w:rsidR="00901EE7" w:rsidRDefault="00901EE7" w:rsidP="00901EE7">
      <w:r>
        <w:t xml:space="preserve">   - Verbal or written warnings</w:t>
      </w:r>
    </w:p>
    <w:p w14:paraId="0D869DEF" w14:textId="77777777" w:rsidR="00901EE7" w:rsidRDefault="00901EE7" w:rsidP="00901EE7">
      <w:r>
        <w:t xml:space="preserve">   - Suspension without pay</w:t>
      </w:r>
    </w:p>
    <w:p w14:paraId="0065A26F" w14:textId="77777777" w:rsidR="00901EE7" w:rsidRDefault="00901EE7" w:rsidP="00901EE7">
      <w:r>
        <w:t xml:space="preserve">   - Termination of employment</w:t>
      </w:r>
    </w:p>
    <w:p w14:paraId="5615302C" w14:textId="77777777" w:rsidR="00901EE7" w:rsidRDefault="00901EE7" w:rsidP="00901EE7">
      <w:r>
        <w:t xml:space="preserve">   - Legal action, if applicable</w:t>
      </w:r>
    </w:p>
    <w:p w14:paraId="05E5FC81" w14:textId="77777777" w:rsidR="00901EE7" w:rsidRDefault="00901EE7" w:rsidP="00901EE7">
      <w:r>
        <w:t>4. Employees have the right to appeal disciplinary actions through formal procedures.</w:t>
      </w:r>
    </w:p>
    <w:p w14:paraId="63148DAB" w14:textId="77777777" w:rsidR="00901EE7" w:rsidRDefault="00901EE7" w:rsidP="00901EE7"/>
    <w:p w14:paraId="268BCACA" w14:textId="77777777" w:rsidR="00901EE7" w:rsidRDefault="00901EE7" w:rsidP="00901EE7">
      <w:r>
        <w:t>Non-Compliance:</w:t>
      </w:r>
    </w:p>
    <w:p w14:paraId="2A02A519" w14:textId="5BEF6FE9" w:rsidR="007717FB" w:rsidRPr="00901EE7" w:rsidRDefault="00901EE7" w:rsidP="00901EE7">
      <w:r>
        <w:t>Failure to comply with this policy or other company rules may lead to disciplinary measures.</w:t>
      </w:r>
    </w:p>
    <w:sectPr w:rsidR="007717FB" w:rsidRPr="00901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A8489" w14:textId="77777777" w:rsidR="00F649BB" w:rsidRDefault="00F649BB" w:rsidP="0021176A">
      <w:pPr>
        <w:spacing w:after="0" w:line="240" w:lineRule="auto"/>
      </w:pPr>
      <w:r>
        <w:separator/>
      </w:r>
    </w:p>
  </w:endnote>
  <w:endnote w:type="continuationSeparator" w:id="0">
    <w:p w14:paraId="5BD5C288" w14:textId="77777777" w:rsidR="00F649BB" w:rsidRDefault="00F649BB" w:rsidP="0021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C0BC8" w14:textId="77777777" w:rsidR="0021176A" w:rsidRDefault="00211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6F982" w14:textId="77777777" w:rsidR="0021176A" w:rsidRDefault="002117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EB841" w14:textId="77777777" w:rsidR="0021176A" w:rsidRDefault="00211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A8E69" w14:textId="77777777" w:rsidR="00F649BB" w:rsidRDefault="00F649BB" w:rsidP="0021176A">
      <w:pPr>
        <w:spacing w:after="0" w:line="240" w:lineRule="auto"/>
      </w:pPr>
      <w:r>
        <w:separator/>
      </w:r>
    </w:p>
  </w:footnote>
  <w:footnote w:type="continuationSeparator" w:id="0">
    <w:p w14:paraId="08D05783" w14:textId="77777777" w:rsidR="00F649BB" w:rsidRDefault="00F649BB" w:rsidP="0021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1713B" w14:textId="77777777" w:rsidR="0021176A" w:rsidRDefault="002117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EE532" w14:textId="77777777" w:rsidR="0021176A" w:rsidRDefault="002117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ABB99" w14:textId="77777777" w:rsidR="0021176A" w:rsidRDefault="002117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76"/>
    <w:rsid w:val="0021176A"/>
    <w:rsid w:val="00626BDD"/>
    <w:rsid w:val="007717FB"/>
    <w:rsid w:val="00901EE7"/>
    <w:rsid w:val="00AB5829"/>
    <w:rsid w:val="00CC0F76"/>
    <w:rsid w:val="00F6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082EA"/>
  <w15:chartTrackingRefBased/>
  <w15:docId w15:val="{43159BD7-341E-4B2E-90CD-8FF182D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F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F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F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F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F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F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F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F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F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F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F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F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F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F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F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F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F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6A"/>
  </w:style>
  <w:style w:type="paragraph" w:styleId="Footer">
    <w:name w:val="footer"/>
    <w:basedOn w:val="Normal"/>
    <w:link w:val="FooterChar"/>
    <w:uiPriority w:val="99"/>
    <w:unhideWhenUsed/>
    <w:rsid w:val="0021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716C4115-649A-4694-A067-AB50E7A8F7A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701</Characters>
  <Application>Microsoft Office Word</Application>
  <DocSecurity>0</DocSecurity>
  <Lines>22</Lines>
  <Paragraphs>16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2025-01-06T05:54:00Z</dcterms:created>
  <dcterms:modified xsi:type="dcterms:W3CDTF">2025-01-06T05:54:00Z</dcterms:modified>
</cp:coreProperties>
</file>