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D7614E" w:rsidR="00192486" w:rsidP="003B42AC" w:rsidRDefault="00192486" w14:paraId="7BBF82EC" w14:textId="77777777">
      <w:pPr>
        <w:pStyle w:val="ListParagraph"/>
        <w:numPr>
          <w:ilvl w:val="0"/>
          <w:numId w:val="0"/>
        </w:numPr>
        <w:ind w:left="360"/>
        <w:rPr>
          <w:rFonts w:cs="Arial"/>
          <w:b/>
        </w:rPr>
      </w:pPr>
    </w:p>
    <w:p w:rsidRPr="00CA5F91" w:rsidR="00CA5F91" w:rsidRDefault="00CA5F91" w14:paraId="7D0E85CD" w14:textId="77777777">
      <w:pPr>
        <w:rPr>
          <w:rFonts w:cs="Arial"/>
          <w:b/>
          <w:bCs/>
        </w:rPr>
      </w:pPr>
    </w:p>
    <w:p w:rsidRPr="00CA5F91" w:rsidR="00CA5F91" w:rsidRDefault="00CA5F91" w14:paraId="3130033B" w14:textId="77777777">
      <w:pPr>
        <w:rPr>
          <w:rFonts w:cs="Arial"/>
          <w:b/>
          <w:bCs/>
        </w:rPr>
      </w:pPr>
    </w:p>
    <w:p w:rsidRPr="00CA5F91" w:rsidR="00CA5F91" w:rsidRDefault="00CA5F91" w14:paraId="19F8CEB8" w14:textId="77777777">
      <w:pPr>
        <w:rPr>
          <w:rFonts w:cs="Arial"/>
          <w:b/>
          <w:bCs/>
        </w:rPr>
      </w:pPr>
    </w:p>
    <w:p w:rsidRPr="00CA5F91" w:rsidR="00CA5F91" w:rsidRDefault="00CA5F91" w14:paraId="791F2BFA" w14:textId="77777777">
      <w:pPr>
        <w:rPr>
          <w:rFonts w:cs="Arial"/>
          <w:b/>
          <w:bCs/>
        </w:rPr>
      </w:pPr>
    </w:p>
    <w:p w:rsidRPr="00CA5F91" w:rsidR="00CA5F91" w:rsidRDefault="00CA5F91" w14:paraId="3BE70C6F" w14:textId="77777777">
      <w:pPr>
        <w:rPr>
          <w:rFonts w:cs="Arial"/>
          <w:b/>
          <w:bCs/>
        </w:rPr>
      </w:pPr>
    </w:p>
    <w:p w:rsidRPr="00CA5F91" w:rsidR="00CA5F91" w:rsidRDefault="00CA5F91" w14:paraId="29D4C67B" w14:textId="77777777">
      <w:pPr>
        <w:rPr>
          <w:rFonts w:cs="Arial"/>
          <w:b/>
          <w:bCs/>
        </w:rPr>
      </w:pPr>
    </w:p>
    <w:p w:rsidRPr="00CA5F91" w:rsidR="00CA5F91" w:rsidRDefault="00CA5F91" w14:paraId="62CF3373" w14:textId="77777777">
      <w:pPr>
        <w:rPr>
          <w:rFonts w:cs="Arial"/>
          <w:b/>
          <w:bCs/>
        </w:rPr>
      </w:pPr>
    </w:p>
    <w:p w:rsidRPr="00CA5F91" w:rsidR="00CA5F91" w:rsidRDefault="00CA5F91" w14:paraId="41F5A9A7" w14:textId="77777777">
      <w:pPr>
        <w:rPr>
          <w:rFonts w:cs="Arial"/>
          <w:b/>
          <w:bCs/>
        </w:rPr>
      </w:pPr>
    </w:p>
    <w:p w:rsidRPr="00CA5F91" w:rsidR="00CA5F91" w:rsidRDefault="00CA5F91" w14:paraId="087A5492" w14:textId="77777777">
      <w:pPr>
        <w:rPr>
          <w:rFonts w:cs="Arial"/>
          <w:b/>
          <w:bCs/>
        </w:rPr>
      </w:pPr>
    </w:p>
    <w:p w:rsidRPr="00CA5F91" w:rsidR="00CA5F91" w:rsidRDefault="00CA5F91" w14:paraId="580B23E7" w14:textId="77777777">
      <w:pPr>
        <w:rPr>
          <w:rFonts w:cs="Arial"/>
          <w:b/>
          <w:bCs/>
        </w:rPr>
      </w:pPr>
    </w:p>
    <w:p w:rsidRPr="00CA5F91" w:rsidR="00CA5F91" w:rsidP="00E37585" w:rsidRDefault="00C93C7A" w14:paraId="7FEF1FE4" w14:textId="550230D3">
      <w:pPr>
        <w:ind w:left="-567"/>
        <w:rPr>
          <w:rFonts w:cs="Arial"/>
          <w:b/>
          <w:bCs/>
        </w:rPr>
      </w:pPr>
      <w:r>
        <w:rPr>
          <w:color w:val="002060"/>
          <w:sz w:val="72"/>
          <w:szCs w:val="72"/>
        </w:rPr>
        <w:t>Cyber Security Incident Response Plan Framework</w:t>
      </w:r>
    </w:p>
    <w:p w:rsidRPr="00CA5F91" w:rsidR="00CA5F91" w:rsidP="00E37585" w:rsidRDefault="00CA5F91" w14:paraId="13A77500" w14:textId="77777777">
      <w:pPr>
        <w:ind w:left="-567"/>
        <w:rPr>
          <w:rFonts w:cs="Arial"/>
          <w:b/>
          <w:bCs/>
        </w:rPr>
      </w:pPr>
    </w:p>
    <w:p w:rsidRPr="00CA5F91" w:rsidR="00CA5F91" w:rsidP="00E37585" w:rsidRDefault="00CA5F91" w14:paraId="1A404E8E" w14:textId="77777777">
      <w:pPr>
        <w:ind w:left="-567"/>
        <w:rPr>
          <w:rFonts w:cs="Arial"/>
          <w:b/>
          <w:bCs/>
        </w:rPr>
      </w:pPr>
    </w:p>
    <w:p w:rsidR="006C5E5E" w:rsidP="00E37585" w:rsidRDefault="006C5E5E" w14:paraId="64324B43" w14:textId="77777777">
      <w:pPr>
        <w:pStyle w:val="Subtitle"/>
      </w:pPr>
    </w:p>
    <w:p w:rsidR="00287361" w:rsidP="00E37585" w:rsidRDefault="00265EDE" w14:paraId="7009FBC8" w14:textId="7E9E828A">
      <w:pPr>
        <w:pStyle w:val="Subtitle"/>
      </w:pPr>
      <w:r w:rsidRPr="00AB1128">
        <w:t>Version:</w:t>
      </w:r>
    </w:p>
    <w:p w:rsidRPr="00287361" w:rsidR="00287361" w:rsidP="00E37585" w:rsidRDefault="0071109F" w14:paraId="6624AB24" w14:textId="6404EFB5">
      <w:pPr>
        <w:ind w:left="-567"/>
        <w:jc w:val="both"/>
        <w:rPr>
          <w:rStyle w:val="Emphasis"/>
        </w:rPr>
      </w:pPr>
      <w:r>
        <w:rPr>
          <w:rStyle w:val="Emphasis"/>
        </w:rPr>
        <w:t>5</w:t>
      </w:r>
    </w:p>
    <w:p w:rsidR="006C5E5E" w:rsidP="00E37585" w:rsidRDefault="006C5E5E" w14:paraId="1B491FAD" w14:textId="77777777">
      <w:pPr>
        <w:pStyle w:val="Subtitle"/>
      </w:pPr>
    </w:p>
    <w:p w:rsidRPr="00265EDE" w:rsidR="006C5E5E" w:rsidP="00E37585" w:rsidRDefault="00726CDA" w14:paraId="40A310FE" w14:textId="324B949F">
      <w:pPr>
        <w:ind w:left="-567"/>
        <w:rPr>
          <w:rFonts w:cs="Arial"/>
          <w:bCs/>
          <w:color w:val="003750"/>
          <w:sz w:val="36"/>
          <w:szCs w:val="36"/>
        </w:rPr>
      </w:pPr>
      <w:r>
        <w:rPr>
          <w:rStyle w:val="Emphasis"/>
        </w:rPr>
        <w:br/>
      </w:r>
    </w:p>
    <w:p w:rsidRPr="00CA5F91" w:rsidR="006C5E5E" w:rsidP="00E37585" w:rsidRDefault="00921601" w14:paraId="36A38CC7" w14:textId="20427D78">
      <w:pPr>
        <w:pStyle w:val="Subtitle"/>
      </w:pPr>
      <w:r>
        <w:t>Author/</w:t>
      </w:r>
      <w:r w:rsidR="006C5E5E">
        <w:t>Owner:</w:t>
      </w:r>
    </w:p>
    <w:p w:rsidRPr="00287361" w:rsidR="006C5E5E" w:rsidP="00E37585" w:rsidRDefault="00C93C7A" w14:paraId="3B5C7EB1" w14:textId="70EEB027">
      <w:pPr>
        <w:ind w:left="-567"/>
        <w:rPr>
          <w:rStyle w:val="Emphasis"/>
        </w:rPr>
      </w:pPr>
      <w:r>
        <w:rPr>
          <w:rStyle w:val="Emphasis"/>
        </w:rPr>
        <w:t>Information Security Manager</w:t>
      </w:r>
      <w:r w:rsidR="00BE16CA">
        <w:rPr>
          <w:rStyle w:val="Emphasis"/>
        </w:rPr>
        <w:t>/</w:t>
      </w:r>
      <w:r w:rsidR="002E046A">
        <w:rPr>
          <w:rStyle w:val="Emphasis"/>
        </w:rPr>
        <w:t>Chief Information Officer</w:t>
      </w:r>
    </w:p>
    <w:p w:rsidR="006C5E5E" w:rsidP="00635E6E" w:rsidRDefault="006C5E5E" w14:paraId="34A766C6" w14:textId="66752251">
      <w:pPr>
        <w:pStyle w:val="Subtitle"/>
      </w:pPr>
    </w:p>
    <w:p w:rsidRPr="006C5E5E" w:rsidR="006C5E5E" w:rsidP="006C5E5E" w:rsidRDefault="006C5E5E" w14:paraId="53BB1FF6" w14:textId="77777777"/>
    <w:p w:rsidR="00ED7A02" w:rsidP="00635E6E" w:rsidRDefault="00ED7A02" w14:paraId="3FD0C981" w14:textId="77777777">
      <w:pPr>
        <w:pStyle w:val="Subtitle"/>
      </w:pPr>
    </w:p>
    <w:p w:rsidRPr="00CA5F91" w:rsidR="00CA5F91" w:rsidP="00635E6E" w:rsidRDefault="00CA5F91" w14:paraId="301250FD" w14:textId="6C4FBF22">
      <w:pPr>
        <w:pStyle w:val="Subtitle"/>
      </w:pPr>
    </w:p>
    <w:p w:rsidRPr="00CA5F91" w:rsidR="00AB1128" w:rsidP="00CA5F91" w:rsidRDefault="00AB1128" w14:paraId="425D7914" w14:textId="77777777">
      <w:pPr>
        <w:ind w:left="-567"/>
        <w:rPr>
          <w:rFonts w:cs="Arial"/>
          <w:bCs/>
          <w:color w:val="003750"/>
          <w:sz w:val="36"/>
          <w:szCs w:val="36"/>
        </w:rPr>
      </w:pPr>
    </w:p>
    <w:p w:rsidR="00CA5F91" w:rsidP="00CA5F91" w:rsidRDefault="00CA5F91" w14:paraId="76B8988B" w14:textId="77777777">
      <w:pPr>
        <w:ind w:left="-567"/>
        <w:rPr>
          <w:rFonts w:cs="Arial"/>
          <w:b/>
          <w:bCs/>
        </w:rPr>
      </w:pPr>
    </w:p>
    <w:p w:rsidR="00CA5F91" w:rsidP="00CA5F91" w:rsidRDefault="00CA5F91" w14:paraId="61451577" w14:textId="77777777">
      <w:pPr>
        <w:ind w:left="-567"/>
        <w:rPr>
          <w:rFonts w:cs="Arial"/>
          <w:b/>
          <w:bCs/>
        </w:rPr>
      </w:pPr>
    </w:p>
    <w:p w:rsidR="00CA5F91" w:rsidP="00CA5F91" w:rsidRDefault="00CA5F91" w14:paraId="32555DC8" w14:textId="77777777">
      <w:pPr>
        <w:ind w:left="-567"/>
        <w:rPr>
          <w:rFonts w:cs="Arial"/>
          <w:b/>
          <w:bCs/>
        </w:rPr>
      </w:pPr>
    </w:p>
    <w:p w:rsidR="00CA5F91" w:rsidP="00CA5F91" w:rsidRDefault="00CA5F91" w14:paraId="0FFB9C8C" w14:textId="77777777">
      <w:pPr>
        <w:ind w:left="-567"/>
        <w:rPr>
          <w:rFonts w:cs="Arial"/>
          <w:b/>
          <w:bCs/>
        </w:rPr>
      </w:pPr>
    </w:p>
    <w:p w:rsidR="00CA5F91" w:rsidP="00CA5F91" w:rsidRDefault="00CA5F91" w14:paraId="2AC9310F" w14:textId="77777777">
      <w:pPr>
        <w:ind w:left="-567"/>
        <w:rPr>
          <w:rFonts w:cs="Arial"/>
          <w:b/>
          <w:bCs/>
        </w:rPr>
      </w:pPr>
    </w:p>
    <w:p w:rsidR="00CA5F91" w:rsidP="00CA5F91" w:rsidRDefault="00CA5F91" w14:paraId="036BDFEC" w14:textId="77777777">
      <w:pPr>
        <w:ind w:left="-567"/>
        <w:rPr>
          <w:rFonts w:cs="Arial"/>
          <w:b/>
          <w:bCs/>
        </w:rPr>
      </w:pPr>
    </w:p>
    <w:p w:rsidR="00CA5F91" w:rsidP="00CA5F91" w:rsidRDefault="00CA5F91" w14:paraId="5C7A218C" w14:textId="77777777">
      <w:pPr>
        <w:ind w:left="-567"/>
        <w:rPr>
          <w:rFonts w:cs="Arial"/>
          <w:b/>
          <w:bCs/>
        </w:rPr>
      </w:pPr>
    </w:p>
    <w:p w:rsidR="00CA5F91" w:rsidP="00CA5F91" w:rsidRDefault="00CA5F91" w14:paraId="5465D645" w14:textId="77777777">
      <w:pPr>
        <w:ind w:left="-567"/>
        <w:rPr>
          <w:rFonts w:cs="Arial"/>
          <w:b/>
          <w:bCs/>
        </w:rPr>
      </w:pPr>
    </w:p>
    <w:p w:rsidR="00CA5F91" w:rsidP="00CA5F91" w:rsidRDefault="00CA5F91" w14:paraId="61D9E9CF" w14:textId="77777777">
      <w:pPr>
        <w:ind w:left="-567"/>
        <w:rPr>
          <w:rFonts w:cs="Arial"/>
          <w:b/>
          <w:bCs/>
        </w:rPr>
      </w:pPr>
    </w:p>
    <w:p w:rsidR="00CA5F91" w:rsidP="00CA5F91" w:rsidRDefault="00CA5F91" w14:paraId="7FEB94BE" w14:textId="77777777">
      <w:pPr>
        <w:ind w:left="-567"/>
        <w:rPr>
          <w:rFonts w:cs="Arial"/>
          <w:b/>
          <w:bCs/>
        </w:rPr>
      </w:pPr>
    </w:p>
    <w:p w:rsidR="00CA5F91" w:rsidP="00CA5F91" w:rsidRDefault="00CA5F91" w14:paraId="0BB64878" w14:textId="77777777">
      <w:pPr>
        <w:ind w:left="-567"/>
        <w:rPr>
          <w:rFonts w:cs="Arial"/>
          <w:b/>
          <w:bCs/>
        </w:rPr>
      </w:pPr>
    </w:p>
    <w:p w:rsidR="00E023A5" w:rsidRDefault="00E023A5" w14:paraId="6B06D86A" w14:textId="1C0AD667">
      <w:pPr>
        <w:rPr>
          <w:rFonts w:cs="Arial"/>
          <w:b/>
          <w:bCs/>
        </w:rPr>
      </w:pPr>
      <w:r>
        <w:rPr>
          <w:rFonts w:cs="Arial"/>
          <w:b/>
          <w:bCs/>
        </w:rPr>
        <w:br w:type="page"/>
      </w:r>
    </w:p>
    <w:p w:rsidR="00CA5F91" w:rsidP="00CA5F91" w:rsidRDefault="00CA5F91" w14:paraId="66CFDFEB" w14:textId="77777777">
      <w:pPr>
        <w:ind w:left="-567"/>
        <w:rPr>
          <w:rFonts w:cs="Arial"/>
          <w:b/>
          <w:bCs/>
        </w:rPr>
      </w:pPr>
    </w:p>
    <w:bookmarkStart w:name="_Toc155601664" w:displacedByCustomXml="next" w:id="0"/>
    <w:bookmarkStart w:name="_Toc105061872" w:displacedByCustomXml="next" w:id="1"/>
    <w:sdt>
      <w:sdtPr>
        <w:rPr>
          <w:rFonts w:eastAsiaTheme="minorEastAsia" w:cstheme="minorBidi"/>
          <w:b w:val="0"/>
          <w:bCs w:val="0"/>
          <w:color w:val="auto"/>
          <w:sz w:val="24"/>
          <w:lang w:val="en-AU" w:eastAsia="zh-CN"/>
        </w:rPr>
        <w:id w:val="-401301409"/>
        <w:docPartObj>
          <w:docPartGallery w:val="Table of Contents"/>
          <w:docPartUnique/>
        </w:docPartObj>
      </w:sdtPr>
      <w:sdtEndPr>
        <w:rPr>
          <w:noProof/>
          <w:sz w:val="22"/>
        </w:rPr>
      </w:sdtEndPr>
      <w:sdtContent>
        <w:p w:rsidR="0069199C" w:rsidP="00116652" w:rsidRDefault="00E729C1" w14:paraId="3BBE8103" w14:textId="77777777">
          <w:pPr>
            <w:pStyle w:val="TOCHeading"/>
            <w:rPr>
              <w:noProof/>
            </w:rPr>
          </w:pPr>
          <w:r>
            <w:t>Contents</w:t>
          </w:r>
          <w:bookmarkEnd w:id="1"/>
          <w:bookmarkEnd w:id="0"/>
          <w:r>
            <w:fldChar w:fldCharType="begin"/>
          </w:r>
          <w:r>
            <w:instrText xml:space="preserve"> TOC \o "1-3" \h \z \u </w:instrText>
          </w:r>
          <w:r>
            <w:fldChar w:fldCharType="separate"/>
          </w:r>
        </w:p>
        <w:p w:rsidR="0069199C" w:rsidRDefault="00000000" w14:paraId="166834B9" w14:textId="25FD048F">
          <w:pPr>
            <w:pStyle w:val="TOC1"/>
            <w:tabs>
              <w:tab w:val="right" w:pos="9010"/>
            </w:tabs>
            <w:rPr>
              <w:rFonts w:asciiTheme="minorHAnsi" w:hAnsiTheme="minorHAnsi" w:eastAsiaTheme="minorEastAsia"/>
              <w:noProof/>
              <w:kern w:val="2"/>
              <w:lang w:val="en-AU" w:eastAsia="en-AU"/>
              <w14:ligatures w14:val="standardContextual"/>
            </w:rPr>
          </w:pPr>
          <w:hyperlink w:history="1" w:anchor="_Toc155601664">
            <w:r w:rsidRPr="00F33999" w:rsidR="0069199C">
              <w:rPr>
                <w:rStyle w:val="Hyperlink"/>
                <w:noProof/>
              </w:rPr>
              <w:t>Contents</w:t>
            </w:r>
            <w:r w:rsidR="0069199C">
              <w:rPr>
                <w:noProof/>
                <w:webHidden/>
              </w:rPr>
              <w:tab/>
            </w:r>
            <w:r w:rsidR="0069199C">
              <w:rPr>
                <w:noProof/>
                <w:webHidden/>
              </w:rPr>
              <w:fldChar w:fldCharType="begin"/>
            </w:r>
            <w:r w:rsidR="0069199C">
              <w:rPr>
                <w:noProof/>
                <w:webHidden/>
              </w:rPr>
              <w:instrText xml:space="preserve"> PAGEREF _Toc155601664 \h </w:instrText>
            </w:r>
            <w:r w:rsidR="0069199C">
              <w:rPr>
                <w:noProof/>
                <w:webHidden/>
              </w:rPr>
            </w:r>
            <w:r w:rsidR="0069199C">
              <w:rPr>
                <w:noProof/>
                <w:webHidden/>
              </w:rPr>
              <w:fldChar w:fldCharType="separate"/>
            </w:r>
            <w:r w:rsidR="0069199C">
              <w:rPr>
                <w:noProof/>
                <w:webHidden/>
              </w:rPr>
              <w:t>2</w:t>
            </w:r>
            <w:r w:rsidR="0069199C">
              <w:rPr>
                <w:noProof/>
                <w:webHidden/>
              </w:rPr>
              <w:fldChar w:fldCharType="end"/>
            </w:r>
          </w:hyperlink>
        </w:p>
        <w:p w:rsidR="0069199C" w:rsidRDefault="00000000" w14:paraId="36BB4E83" w14:textId="68F005D6">
          <w:pPr>
            <w:pStyle w:val="TOC1"/>
            <w:tabs>
              <w:tab w:val="right" w:pos="9010"/>
            </w:tabs>
            <w:rPr>
              <w:rFonts w:asciiTheme="minorHAnsi" w:hAnsiTheme="minorHAnsi" w:eastAsiaTheme="minorEastAsia"/>
              <w:noProof/>
              <w:kern w:val="2"/>
              <w:lang w:val="en-AU" w:eastAsia="en-AU"/>
              <w14:ligatures w14:val="standardContextual"/>
            </w:rPr>
          </w:pPr>
          <w:hyperlink w:history="1" w:anchor="_Toc155601665">
            <w:r w:rsidRPr="00F33999" w:rsidR="0069199C">
              <w:rPr>
                <w:rStyle w:val="Hyperlink"/>
                <w:noProof/>
              </w:rPr>
              <w:t>Document version history</w:t>
            </w:r>
            <w:r w:rsidR="0069199C">
              <w:rPr>
                <w:noProof/>
                <w:webHidden/>
              </w:rPr>
              <w:tab/>
            </w:r>
            <w:r w:rsidR="0069199C">
              <w:rPr>
                <w:noProof/>
                <w:webHidden/>
              </w:rPr>
              <w:fldChar w:fldCharType="begin"/>
            </w:r>
            <w:r w:rsidR="0069199C">
              <w:rPr>
                <w:noProof/>
                <w:webHidden/>
              </w:rPr>
              <w:instrText xml:space="preserve"> PAGEREF _Toc155601665 \h </w:instrText>
            </w:r>
            <w:r w:rsidR="0069199C">
              <w:rPr>
                <w:noProof/>
                <w:webHidden/>
              </w:rPr>
            </w:r>
            <w:r w:rsidR="0069199C">
              <w:rPr>
                <w:noProof/>
                <w:webHidden/>
              </w:rPr>
              <w:fldChar w:fldCharType="separate"/>
            </w:r>
            <w:r w:rsidR="0069199C">
              <w:rPr>
                <w:noProof/>
                <w:webHidden/>
              </w:rPr>
              <w:t>3</w:t>
            </w:r>
            <w:r w:rsidR="0069199C">
              <w:rPr>
                <w:noProof/>
                <w:webHidden/>
              </w:rPr>
              <w:fldChar w:fldCharType="end"/>
            </w:r>
          </w:hyperlink>
        </w:p>
        <w:p w:rsidR="0069199C" w:rsidRDefault="00000000" w14:paraId="4ABFBEFF" w14:textId="6148CC24">
          <w:pPr>
            <w:pStyle w:val="TOC1"/>
            <w:tabs>
              <w:tab w:val="left" w:pos="440"/>
              <w:tab w:val="right" w:pos="9010"/>
            </w:tabs>
            <w:rPr>
              <w:rFonts w:asciiTheme="minorHAnsi" w:hAnsiTheme="minorHAnsi" w:eastAsiaTheme="minorEastAsia"/>
              <w:noProof/>
              <w:kern w:val="2"/>
              <w:lang w:val="en-AU" w:eastAsia="en-AU"/>
              <w14:ligatures w14:val="standardContextual"/>
            </w:rPr>
          </w:pPr>
          <w:hyperlink w:history="1" w:anchor="_Toc155601666">
            <w:r w:rsidRPr="00F33999" w:rsidR="0069199C">
              <w:rPr>
                <w:rStyle w:val="Hyperlink"/>
                <w:noProof/>
              </w:rPr>
              <w:t>1.</w:t>
            </w:r>
            <w:r w:rsidR="0069199C">
              <w:rPr>
                <w:rFonts w:asciiTheme="minorHAnsi" w:hAnsiTheme="minorHAnsi" w:eastAsiaTheme="minorEastAsia"/>
                <w:noProof/>
                <w:kern w:val="2"/>
                <w:lang w:val="en-AU" w:eastAsia="en-AU"/>
                <w14:ligatures w14:val="standardContextual"/>
              </w:rPr>
              <w:tab/>
            </w:r>
            <w:r w:rsidRPr="00F33999" w:rsidR="0069199C">
              <w:rPr>
                <w:rStyle w:val="Hyperlink"/>
                <w:noProof/>
              </w:rPr>
              <w:t>Purpose</w:t>
            </w:r>
            <w:r w:rsidR="0069199C">
              <w:rPr>
                <w:noProof/>
                <w:webHidden/>
              </w:rPr>
              <w:tab/>
            </w:r>
            <w:r w:rsidR="0069199C">
              <w:rPr>
                <w:noProof/>
                <w:webHidden/>
              </w:rPr>
              <w:fldChar w:fldCharType="begin"/>
            </w:r>
            <w:r w:rsidR="0069199C">
              <w:rPr>
                <w:noProof/>
                <w:webHidden/>
              </w:rPr>
              <w:instrText xml:space="preserve"> PAGEREF _Toc155601666 \h </w:instrText>
            </w:r>
            <w:r w:rsidR="0069199C">
              <w:rPr>
                <w:noProof/>
                <w:webHidden/>
              </w:rPr>
            </w:r>
            <w:r w:rsidR="0069199C">
              <w:rPr>
                <w:noProof/>
                <w:webHidden/>
              </w:rPr>
              <w:fldChar w:fldCharType="separate"/>
            </w:r>
            <w:r w:rsidR="0069199C">
              <w:rPr>
                <w:noProof/>
                <w:webHidden/>
              </w:rPr>
              <w:t>4</w:t>
            </w:r>
            <w:r w:rsidR="0069199C">
              <w:rPr>
                <w:noProof/>
                <w:webHidden/>
              </w:rPr>
              <w:fldChar w:fldCharType="end"/>
            </w:r>
          </w:hyperlink>
        </w:p>
        <w:p w:rsidR="0069199C" w:rsidRDefault="00000000" w14:paraId="390F1A73" w14:textId="5BA7AF76">
          <w:pPr>
            <w:pStyle w:val="TOC1"/>
            <w:tabs>
              <w:tab w:val="left" w:pos="440"/>
              <w:tab w:val="right" w:pos="9010"/>
            </w:tabs>
            <w:rPr>
              <w:rFonts w:asciiTheme="minorHAnsi" w:hAnsiTheme="minorHAnsi" w:eastAsiaTheme="minorEastAsia"/>
              <w:noProof/>
              <w:kern w:val="2"/>
              <w:lang w:val="en-AU" w:eastAsia="en-AU"/>
              <w14:ligatures w14:val="standardContextual"/>
            </w:rPr>
          </w:pPr>
          <w:hyperlink w:history="1" w:anchor="_Toc155601667">
            <w:r w:rsidRPr="00F33999" w:rsidR="0069199C">
              <w:rPr>
                <w:rStyle w:val="Hyperlink"/>
                <w:noProof/>
              </w:rPr>
              <w:t>2.</w:t>
            </w:r>
            <w:r w:rsidR="0069199C">
              <w:rPr>
                <w:rFonts w:asciiTheme="minorHAnsi" w:hAnsiTheme="minorHAnsi" w:eastAsiaTheme="minorEastAsia"/>
                <w:noProof/>
                <w:kern w:val="2"/>
                <w:lang w:val="en-AU" w:eastAsia="en-AU"/>
                <w14:ligatures w14:val="standardContextual"/>
              </w:rPr>
              <w:tab/>
            </w:r>
            <w:r w:rsidRPr="00F33999" w:rsidR="0069199C">
              <w:rPr>
                <w:rStyle w:val="Hyperlink"/>
                <w:noProof/>
              </w:rPr>
              <w:t>Scope</w:t>
            </w:r>
            <w:r w:rsidR="0069199C">
              <w:rPr>
                <w:noProof/>
                <w:webHidden/>
              </w:rPr>
              <w:tab/>
            </w:r>
            <w:r w:rsidR="0069199C">
              <w:rPr>
                <w:noProof/>
                <w:webHidden/>
              </w:rPr>
              <w:fldChar w:fldCharType="begin"/>
            </w:r>
            <w:r w:rsidR="0069199C">
              <w:rPr>
                <w:noProof/>
                <w:webHidden/>
              </w:rPr>
              <w:instrText xml:space="preserve"> PAGEREF _Toc155601667 \h </w:instrText>
            </w:r>
            <w:r w:rsidR="0069199C">
              <w:rPr>
                <w:noProof/>
                <w:webHidden/>
              </w:rPr>
            </w:r>
            <w:r w:rsidR="0069199C">
              <w:rPr>
                <w:noProof/>
                <w:webHidden/>
              </w:rPr>
              <w:fldChar w:fldCharType="separate"/>
            </w:r>
            <w:r w:rsidR="0069199C">
              <w:rPr>
                <w:noProof/>
                <w:webHidden/>
              </w:rPr>
              <w:t>4</w:t>
            </w:r>
            <w:r w:rsidR="0069199C">
              <w:rPr>
                <w:noProof/>
                <w:webHidden/>
              </w:rPr>
              <w:fldChar w:fldCharType="end"/>
            </w:r>
          </w:hyperlink>
        </w:p>
        <w:p w:rsidR="0069199C" w:rsidRDefault="00000000" w14:paraId="13767124" w14:textId="00862927">
          <w:pPr>
            <w:pStyle w:val="TOC2"/>
            <w:tabs>
              <w:tab w:val="left" w:pos="880"/>
            </w:tabs>
            <w:rPr>
              <w:rFonts w:asciiTheme="minorHAnsi" w:hAnsiTheme="minorHAnsi" w:eastAsiaTheme="minorEastAsia"/>
              <w:noProof/>
              <w:kern w:val="2"/>
              <w:lang w:val="en-AU" w:eastAsia="en-AU"/>
              <w14:ligatures w14:val="standardContextual"/>
            </w:rPr>
          </w:pPr>
          <w:hyperlink w:history="1" w:anchor="_Toc155601668">
            <w:r w:rsidRPr="00F33999" w:rsidR="0069199C">
              <w:rPr>
                <w:rStyle w:val="Hyperlink"/>
                <w:noProof/>
              </w:rPr>
              <w:t>2.1.</w:t>
            </w:r>
            <w:r w:rsidR="0069199C">
              <w:rPr>
                <w:rFonts w:asciiTheme="minorHAnsi" w:hAnsiTheme="minorHAnsi" w:eastAsiaTheme="minorEastAsia"/>
                <w:noProof/>
                <w:kern w:val="2"/>
                <w:lang w:val="en-AU" w:eastAsia="en-AU"/>
                <w14:ligatures w14:val="standardContextual"/>
              </w:rPr>
              <w:tab/>
            </w:r>
            <w:r w:rsidRPr="00F33999" w:rsidR="0069199C">
              <w:rPr>
                <w:rStyle w:val="Hyperlink"/>
                <w:noProof/>
              </w:rPr>
              <w:t>In scope</w:t>
            </w:r>
            <w:r w:rsidR="0069199C">
              <w:rPr>
                <w:noProof/>
                <w:webHidden/>
              </w:rPr>
              <w:tab/>
            </w:r>
            <w:r w:rsidR="0069199C">
              <w:rPr>
                <w:noProof/>
                <w:webHidden/>
              </w:rPr>
              <w:fldChar w:fldCharType="begin"/>
            </w:r>
            <w:r w:rsidR="0069199C">
              <w:rPr>
                <w:noProof/>
                <w:webHidden/>
              </w:rPr>
              <w:instrText xml:space="preserve"> PAGEREF _Toc155601668 \h </w:instrText>
            </w:r>
            <w:r w:rsidR="0069199C">
              <w:rPr>
                <w:noProof/>
                <w:webHidden/>
              </w:rPr>
            </w:r>
            <w:r w:rsidR="0069199C">
              <w:rPr>
                <w:noProof/>
                <w:webHidden/>
              </w:rPr>
              <w:fldChar w:fldCharType="separate"/>
            </w:r>
            <w:r w:rsidR="0069199C">
              <w:rPr>
                <w:noProof/>
                <w:webHidden/>
              </w:rPr>
              <w:t>4</w:t>
            </w:r>
            <w:r w:rsidR="0069199C">
              <w:rPr>
                <w:noProof/>
                <w:webHidden/>
              </w:rPr>
              <w:fldChar w:fldCharType="end"/>
            </w:r>
          </w:hyperlink>
        </w:p>
        <w:p w:rsidR="0069199C" w:rsidRDefault="00000000" w14:paraId="41DF30DE" w14:textId="558F189D">
          <w:pPr>
            <w:pStyle w:val="TOC2"/>
            <w:tabs>
              <w:tab w:val="left" w:pos="880"/>
            </w:tabs>
            <w:rPr>
              <w:rFonts w:asciiTheme="minorHAnsi" w:hAnsiTheme="minorHAnsi" w:eastAsiaTheme="minorEastAsia"/>
              <w:noProof/>
              <w:kern w:val="2"/>
              <w:lang w:val="en-AU" w:eastAsia="en-AU"/>
              <w14:ligatures w14:val="standardContextual"/>
            </w:rPr>
          </w:pPr>
          <w:hyperlink w:history="1" w:anchor="_Toc155601669">
            <w:r w:rsidRPr="00F33999" w:rsidR="0069199C">
              <w:rPr>
                <w:rStyle w:val="Hyperlink"/>
                <w:noProof/>
              </w:rPr>
              <w:t>2.2.</w:t>
            </w:r>
            <w:r w:rsidR="0069199C">
              <w:rPr>
                <w:rFonts w:asciiTheme="minorHAnsi" w:hAnsiTheme="minorHAnsi" w:eastAsiaTheme="minorEastAsia"/>
                <w:noProof/>
                <w:kern w:val="2"/>
                <w:lang w:val="en-AU" w:eastAsia="en-AU"/>
                <w14:ligatures w14:val="standardContextual"/>
              </w:rPr>
              <w:tab/>
            </w:r>
            <w:r w:rsidRPr="00F33999" w:rsidR="0069199C">
              <w:rPr>
                <w:rStyle w:val="Hyperlink"/>
                <w:noProof/>
              </w:rPr>
              <w:t>Out of scope</w:t>
            </w:r>
            <w:r w:rsidR="0069199C">
              <w:rPr>
                <w:noProof/>
                <w:webHidden/>
              </w:rPr>
              <w:tab/>
            </w:r>
            <w:r w:rsidR="0069199C">
              <w:rPr>
                <w:noProof/>
                <w:webHidden/>
              </w:rPr>
              <w:fldChar w:fldCharType="begin"/>
            </w:r>
            <w:r w:rsidR="0069199C">
              <w:rPr>
                <w:noProof/>
                <w:webHidden/>
              </w:rPr>
              <w:instrText xml:space="preserve"> PAGEREF _Toc155601669 \h </w:instrText>
            </w:r>
            <w:r w:rsidR="0069199C">
              <w:rPr>
                <w:noProof/>
                <w:webHidden/>
              </w:rPr>
            </w:r>
            <w:r w:rsidR="0069199C">
              <w:rPr>
                <w:noProof/>
                <w:webHidden/>
              </w:rPr>
              <w:fldChar w:fldCharType="separate"/>
            </w:r>
            <w:r w:rsidR="0069199C">
              <w:rPr>
                <w:noProof/>
                <w:webHidden/>
              </w:rPr>
              <w:t>4</w:t>
            </w:r>
            <w:r w:rsidR="0069199C">
              <w:rPr>
                <w:noProof/>
                <w:webHidden/>
              </w:rPr>
              <w:fldChar w:fldCharType="end"/>
            </w:r>
          </w:hyperlink>
        </w:p>
        <w:p w:rsidR="0069199C" w:rsidRDefault="00000000" w14:paraId="2A6296BB" w14:textId="5091A229">
          <w:pPr>
            <w:pStyle w:val="TOC2"/>
            <w:tabs>
              <w:tab w:val="left" w:pos="880"/>
            </w:tabs>
            <w:rPr>
              <w:rFonts w:asciiTheme="minorHAnsi" w:hAnsiTheme="minorHAnsi" w:eastAsiaTheme="minorEastAsia"/>
              <w:noProof/>
              <w:kern w:val="2"/>
              <w:lang w:val="en-AU" w:eastAsia="en-AU"/>
              <w14:ligatures w14:val="standardContextual"/>
            </w:rPr>
          </w:pPr>
          <w:hyperlink w:history="1" w:anchor="_Toc155601670">
            <w:r w:rsidRPr="00F33999" w:rsidR="0069199C">
              <w:rPr>
                <w:rStyle w:val="Hyperlink"/>
                <w:noProof/>
              </w:rPr>
              <w:t>2.3.</w:t>
            </w:r>
            <w:r w:rsidR="0069199C">
              <w:rPr>
                <w:rFonts w:asciiTheme="minorHAnsi" w:hAnsiTheme="minorHAnsi" w:eastAsiaTheme="minorEastAsia"/>
                <w:noProof/>
                <w:kern w:val="2"/>
                <w:lang w:val="en-AU" w:eastAsia="en-AU"/>
                <w14:ligatures w14:val="standardContextual"/>
              </w:rPr>
              <w:tab/>
            </w:r>
            <w:r w:rsidRPr="00F33999" w:rsidR="0069199C">
              <w:rPr>
                <w:rStyle w:val="Hyperlink"/>
                <w:noProof/>
              </w:rPr>
              <w:t>Incident Management Lifecycle</w:t>
            </w:r>
            <w:r w:rsidR="0069199C">
              <w:rPr>
                <w:noProof/>
                <w:webHidden/>
              </w:rPr>
              <w:tab/>
            </w:r>
            <w:r w:rsidR="0069199C">
              <w:rPr>
                <w:noProof/>
                <w:webHidden/>
              </w:rPr>
              <w:fldChar w:fldCharType="begin"/>
            </w:r>
            <w:r w:rsidR="0069199C">
              <w:rPr>
                <w:noProof/>
                <w:webHidden/>
              </w:rPr>
              <w:instrText xml:space="preserve"> PAGEREF _Toc155601670 \h </w:instrText>
            </w:r>
            <w:r w:rsidR="0069199C">
              <w:rPr>
                <w:noProof/>
                <w:webHidden/>
              </w:rPr>
            </w:r>
            <w:r w:rsidR="0069199C">
              <w:rPr>
                <w:noProof/>
                <w:webHidden/>
              </w:rPr>
              <w:fldChar w:fldCharType="separate"/>
            </w:r>
            <w:r w:rsidR="0069199C">
              <w:rPr>
                <w:noProof/>
                <w:webHidden/>
              </w:rPr>
              <w:t>5</w:t>
            </w:r>
            <w:r w:rsidR="0069199C">
              <w:rPr>
                <w:noProof/>
                <w:webHidden/>
              </w:rPr>
              <w:fldChar w:fldCharType="end"/>
            </w:r>
          </w:hyperlink>
        </w:p>
        <w:p w:rsidR="0069199C" w:rsidRDefault="00000000" w14:paraId="233D54DC" w14:textId="7AB331F9">
          <w:pPr>
            <w:pStyle w:val="TOC1"/>
            <w:tabs>
              <w:tab w:val="left" w:pos="440"/>
              <w:tab w:val="right" w:pos="9010"/>
            </w:tabs>
            <w:rPr>
              <w:rFonts w:asciiTheme="minorHAnsi" w:hAnsiTheme="minorHAnsi" w:eastAsiaTheme="minorEastAsia"/>
              <w:noProof/>
              <w:kern w:val="2"/>
              <w:lang w:val="en-AU" w:eastAsia="en-AU"/>
              <w14:ligatures w14:val="standardContextual"/>
            </w:rPr>
          </w:pPr>
          <w:hyperlink w:history="1" w:anchor="_Toc155601671">
            <w:r w:rsidRPr="00F33999" w:rsidR="0069199C">
              <w:rPr>
                <w:rStyle w:val="Hyperlink"/>
                <w:noProof/>
              </w:rPr>
              <w:t>3.</w:t>
            </w:r>
            <w:r w:rsidR="0069199C">
              <w:rPr>
                <w:rFonts w:asciiTheme="minorHAnsi" w:hAnsiTheme="minorHAnsi" w:eastAsiaTheme="minorEastAsia"/>
                <w:noProof/>
                <w:kern w:val="2"/>
                <w:lang w:val="en-AU" w:eastAsia="en-AU"/>
                <w14:ligatures w14:val="standardContextual"/>
              </w:rPr>
              <w:tab/>
            </w:r>
            <w:r w:rsidRPr="00F33999" w:rsidR="0069199C">
              <w:rPr>
                <w:rStyle w:val="Hyperlink"/>
                <w:noProof/>
              </w:rPr>
              <w:t>Response</w:t>
            </w:r>
            <w:r w:rsidR="0069199C">
              <w:rPr>
                <w:noProof/>
                <w:webHidden/>
              </w:rPr>
              <w:tab/>
            </w:r>
            <w:r w:rsidR="0069199C">
              <w:rPr>
                <w:noProof/>
                <w:webHidden/>
              </w:rPr>
              <w:fldChar w:fldCharType="begin"/>
            </w:r>
            <w:r w:rsidR="0069199C">
              <w:rPr>
                <w:noProof/>
                <w:webHidden/>
              </w:rPr>
              <w:instrText xml:space="preserve"> PAGEREF _Toc155601671 \h </w:instrText>
            </w:r>
            <w:r w:rsidR="0069199C">
              <w:rPr>
                <w:noProof/>
                <w:webHidden/>
              </w:rPr>
            </w:r>
            <w:r w:rsidR="0069199C">
              <w:rPr>
                <w:noProof/>
                <w:webHidden/>
              </w:rPr>
              <w:fldChar w:fldCharType="separate"/>
            </w:r>
            <w:r w:rsidR="0069199C">
              <w:rPr>
                <w:noProof/>
                <w:webHidden/>
              </w:rPr>
              <w:t>6</w:t>
            </w:r>
            <w:r w:rsidR="0069199C">
              <w:rPr>
                <w:noProof/>
                <w:webHidden/>
              </w:rPr>
              <w:fldChar w:fldCharType="end"/>
            </w:r>
          </w:hyperlink>
        </w:p>
        <w:p w:rsidR="0069199C" w:rsidRDefault="00000000" w14:paraId="02ED35FF" w14:textId="3F9E2172">
          <w:pPr>
            <w:pStyle w:val="TOC2"/>
            <w:tabs>
              <w:tab w:val="left" w:pos="880"/>
            </w:tabs>
            <w:rPr>
              <w:rFonts w:asciiTheme="minorHAnsi" w:hAnsiTheme="minorHAnsi" w:eastAsiaTheme="minorEastAsia"/>
              <w:noProof/>
              <w:kern w:val="2"/>
              <w:lang w:val="en-AU" w:eastAsia="en-AU"/>
              <w14:ligatures w14:val="standardContextual"/>
            </w:rPr>
          </w:pPr>
          <w:hyperlink w:history="1" w:anchor="_Toc155601672">
            <w:r w:rsidRPr="00F33999" w:rsidR="0069199C">
              <w:rPr>
                <w:rStyle w:val="Hyperlink"/>
                <w:noProof/>
              </w:rPr>
              <w:t>3.1.</w:t>
            </w:r>
            <w:r w:rsidR="0069199C">
              <w:rPr>
                <w:rFonts w:asciiTheme="minorHAnsi" w:hAnsiTheme="minorHAnsi" w:eastAsiaTheme="minorEastAsia"/>
                <w:noProof/>
                <w:kern w:val="2"/>
                <w:lang w:val="en-AU" w:eastAsia="en-AU"/>
                <w14:ligatures w14:val="standardContextual"/>
              </w:rPr>
              <w:tab/>
            </w:r>
            <w:r w:rsidRPr="00F33999" w:rsidR="0069199C">
              <w:rPr>
                <w:rStyle w:val="Hyperlink"/>
                <w:noProof/>
              </w:rPr>
              <w:t>Preparation</w:t>
            </w:r>
            <w:r w:rsidR="0069199C">
              <w:rPr>
                <w:noProof/>
                <w:webHidden/>
              </w:rPr>
              <w:tab/>
            </w:r>
            <w:r w:rsidR="0069199C">
              <w:rPr>
                <w:noProof/>
                <w:webHidden/>
              </w:rPr>
              <w:fldChar w:fldCharType="begin"/>
            </w:r>
            <w:r w:rsidR="0069199C">
              <w:rPr>
                <w:noProof/>
                <w:webHidden/>
              </w:rPr>
              <w:instrText xml:space="preserve"> PAGEREF _Toc155601672 \h </w:instrText>
            </w:r>
            <w:r w:rsidR="0069199C">
              <w:rPr>
                <w:noProof/>
                <w:webHidden/>
              </w:rPr>
            </w:r>
            <w:r w:rsidR="0069199C">
              <w:rPr>
                <w:noProof/>
                <w:webHidden/>
              </w:rPr>
              <w:fldChar w:fldCharType="separate"/>
            </w:r>
            <w:r w:rsidR="0069199C">
              <w:rPr>
                <w:noProof/>
                <w:webHidden/>
              </w:rPr>
              <w:t>6</w:t>
            </w:r>
            <w:r w:rsidR="0069199C">
              <w:rPr>
                <w:noProof/>
                <w:webHidden/>
              </w:rPr>
              <w:fldChar w:fldCharType="end"/>
            </w:r>
          </w:hyperlink>
        </w:p>
        <w:p w:rsidR="0069199C" w:rsidRDefault="00000000" w14:paraId="613D2258" w14:textId="247DE152">
          <w:pPr>
            <w:pStyle w:val="TOC2"/>
            <w:tabs>
              <w:tab w:val="left" w:pos="880"/>
            </w:tabs>
            <w:rPr>
              <w:rFonts w:asciiTheme="minorHAnsi" w:hAnsiTheme="minorHAnsi" w:eastAsiaTheme="minorEastAsia"/>
              <w:noProof/>
              <w:kern w:val="2"/>
              <w:lang w:val="en-AU" w:eastAsia="en-AU"/>
              <w14:ligatures w14:val="standardContextual"/>
            </w:rPr>
          </w:pPr>
          <w:hyperlink w:history="1" w:anchor="_Toc155601673">
            <w:r w:rsidRPr="00F33999" w:rsidR="0069199C">
              <w:rPr>
                <w:rStyle w:val="Hyperlink"/>
                <w:noProof/>
              </w:rPr>
              <w:t>3.2.</w:t>
            </w:r>
            <w:r w:rsidR="0069199C">
              <w:rPr>
                <w:rFonts w:asciiTheme="minorHAnsi" w:hAnsiTheme="minorHAnsi" w:eastAsiaTheme="minorEastAsia"/>
                <w:noProof/>
                <w:kern w:val="2"/>
                <w:lang w:val="en-AU" w:eastAsia="en-AU"/>
                <w14:ligatures w14:val="standardContextual"/>
              </w:rPr>
              <w:tab/>
            </w:r>
            <w:r w:rsidRPr="00F33999" w:rsidR="0069199C">
              <w:rPr>
                <w:rStyle w:val="Hyperlink"/>
                <w:noProof/>
              </w:rPr>
              <w:t>Detection and Analysis</w:t>
            </w:r>
            <w:r w:rsidR="0069199C">
              <w:rPr>
                <w:noProof/>
                <w:webHidden/>
              </w:rPr>
              <w:tab/>
            </w:r>
            <w:r w:rsidR="0069199C">
              <w:rPr>
                <w:noProof/>
                <w:webHidden/>
              </w:rPr>
              <w:fldChar w:fldCharType="begin"/>
            </w:r>
            <w:r w:rsidR="0069199C">
              <w:rPr>
                <w:noProof/>
                <w:webHidden/>
              </w:rPr>
              <w:instrText xml:space="preserve"> PAGEREF _Toc155601673 \h </w:instrText>
            </w:r>
            <w:r w:rsidR="0069199C">
              <w:rPr>
                <w:noProof/>
                <w:webHidden/>
              </w:rPr>
            </w:r>
            <w:r w:rsidR="0069199C">
              <w:rPr>
                <w:noProof/>
                <w:webHidden/>
              </w:rPr>
              <w:fldChar w:fldCharType="separate"/>
            </w:r>
            <w:r w:rsidR="0069199C">
              <w:rPr>
                <w:noProof/>
                <w:webHidden/>
              </w:rPr>
              <w:t>8</w:t>
            </w:r>
            <w:r w:rsidR="0069199C">
              <w:rPr>
                <w:noProof/>
                <w:webHidden/>
              </w:rPr>
              <w:fldChar w:fldCharType="end"/>
            </w:r>
          </w:hyperlink>
        </w:p>
        <w:p w:rsidR="0069199C" w:rsidRDefault="00000000" w14:paraId="2D248171" w14:textId="7F9B57DF">
          <w:pPr>
            <w:pStyle w:val="TOC2"/>
            <w:tabs>
              <w:tab w:val="left" w:pos="880"/>
            </w:tabs>
            <w:rPr>
              <w:rFonts w:asciiTheme="minorHAnsi" w:hAnsiTheme="minorHAnsi" w:eastAsiaTheme="minorEastAsia"/>
              <w:noProof/>
              <w:kern w:val="2"/>
              <w:lang w:val="en-AU" w:eastAsia="en-AU"/>
              <w14:ligatures w14:val="standardContextual"/>
            </w:rPr>
          </w:pPr>
          <w:hyperlink w:history="1" w:anchor="_Toc155601675">
            <w:r w:rsidRPr="00F33999" w:rsidR="0069199C">
              <w:rPr>
                <w:rStyle w:val="Hyperlink"/>
                <w:noProof/>
              </w:rPr>
              <w:t>3.1.</w:t>
            </w:r>
            <w:r w:rsidR="0069199C">
              <w:rPr>
                <w:rFonts w:asciiTheme="minorHAnsi" w:hAnsiTheme="minorHAnsi" w:eastAsiaTheme="minorEastAsia"/>
                <w:noProof/>
                <w:kern w:val="2"/>
                <w:lang w:val="en-AU" w:eastAsia="en-AU"/>
                <w14:ligatures w14:val="standardContextual"/>
              </w:rPr>
              <w:tab/>
            </w:r>
            <w:r w:rsidRPr="00F33999" w:rsidR="0069199C">
              <w:rPr>
                <w:rStyle w:val="Hyperlink"/>
                <w:noProof/>
              </w:rPr>
              <w:t>Incident Response–- Containment, Eradication &amp; Recovery</w:t>
            </w:r>
            <w:r w:rsidR="0069199C">
              <w:rPr>
                <w:noProof/>
                <w:webHidden/>
              </w:rPr>
              <w:tab/>
            </w:r>
            <w:r w:rsidR="0069199C">
              <w:rPr>
                <w:noProof/>
                <w:webHidden/>
              </w:rPr>
              <w:fldChar w:fldCharType="begin"/>
            </w:r>
            <w:r w:rsidR="0069199C">
              <w:rPr>
                <w:noProof/>
                <w:webHidden/>
              </w:rPr>
              <w:instrText xml:space="preserve"> PAGEREF _Toc155601675 \h </w:instrText>
            </w:r>
            <w:r w:rsidR="0069199C">
              <w:rPr>
                <w:noProof/>
                <w:webHidden/>
              </w:rPr>
            </w:r>
            <w:r w:rsidR="0069199C">
              <w:rPr>
                <w:noProof/>
                <w:webHidden/>
              </w:rPr>
              <w:fldChar w:fldCharType="separate"/>
            </w:r>
            <w:r w:rsidR="0069199C">
              <w:rPr>
                <w:noProof/>
                <w:webHidden/>
              </w:rPr>
              <w:t>13</w:t>
            </w:r>
            <w:r w:rsidR="0069199C">
              <w:rPr>
                <w:noProof/>
                <w:webHidden/>
              </w:rPr>
              <w:fldChar w:fldCharType="end"/>
            </w:r>
          </w:hyperlink>
        </w:p>
        <w:p w:rsidR="0069199C" w:rsidRDefault="00000000" w14:paraId="6C868BBD" w14:textId="013AE761">
          <w:pPr>
            <w:pStyle w:val="TOC2"/>
            <w:tabs>
              <w:tab w:val="left" w:pos="880"/>
            </w:tabs>
            <w:rPr>
              <w:rFonts w:asciiTheme="minorHAnsi" w:hAnsiTheme="minorHAnsi" w:eastAsiaTheme="minorEastAsia"/>
              <w:noProof/>
              <w:kern w:val="2"/>
              <w:lang w:val="en-AU" w:eastAsia="en-AU"/>
              <w14:ligatures w14:val="standardContextual"/>
            </w:rPr>
          </w:pPr>
          <w:hyperlink w:history="1" w:anchor="_Toc155601676">
            <w:r w:rsidRPr="00F33999" w:rsidR="0069199C">
              <w:rPr>
                <w:rStyle w:val="Hyperlink"/>
                <w:noProof/>
              </w:rPr>
              <w:t>3.2.</w:t>
            </w:r>
            <w:r w:rsidR="0069199C">
              <w:rPr>
                <w:rFonts w:asciiTheme="minorHAnsi" w:hAnsiTheme="minorHAnsi" w:eastAsiaTheme="minorEastAsia"/>
                <w:noProof/>
                <w:kern w:val="2"/>
                <w:lang w:val="en-AU" w:eastAsia="en-AU"/>
                <w14:ligatures w14:val="standardContextual"/>
              </w:rPr>
              <w:tab/>
            </w:r>
            <w:r w:rsidRPr="00F33999" w:rsidR="0069199C">
              <w:rPr>
                <w:rStyle w:val="Hyperlink"/>
                <w:noProof/>
              </w:rPr>
              <w:t>Post Incident Activity / Lessons Learned</w:t>
            </w:r>
            <w:r w:rsidR="0069199C">
              <w:rPr>
                <w:noProof/>
                <w:webHidden/>
              </w:rPr>
              <w:tab/>
            </w:r>
            <w:r w:rsidR="0069199C">
              <w:rPr>
                <w:noProof/>
                <w:webHidden/>
              </w:rPr>
              <w:fldChar w:fldCharType="begin"/>
            </w:r>
            <w:r w:rsidR="0069199C">
              <w:rPr>
                <w:noProof/>
                <w:webHidden/>
              </w:rPr>
              <w:instrText xml:space="preserve"> PAGEREF _Toc155601676 \h </w:instrText>
            </w:r>
            <w:r w:rsidR="0069199C">
              <w:rPr>
                <w:noProof/>
                <w:webHidden/>
              </w:rPr>
            </w:r>
            <w:r w:rsidR="0069199C">
              <w:rPr>
                <w:noProof/>
                <w:webHidden/>
              </w:rPr>
              <w:fldChar w:fldCharType="separate"/>
            </w:r>
            <w:r w:rsidR="0069199C">
              <w:rPr>
                <w:noProof/>
                <w:webHidden/>
              </w:rPr>
              <w:t>15</w:t>
            </w:r>
            <w:r w:rsidR="0069199C">
              <w:rPr>
                <w:noProof/>
                <w:webHidden/>
              </w:rPr>
              <w:fldChar w:fldCharType="end"/>
            </w:r>
          </w:hyperlink>
        </w:p>
        <w:p w:rsidR="0069199C" w:rsidRDefault="00000000" w14:paraId="00ABC624" w14:textId="14D9749F">
          <w:pPr>
            <w:pStyle w:val="TOC1"/>
            <w:tabs>
              <w:tab w:val="left" w:pos="440"/>
              <w:tab w:val="right" w:pos="9010"/>
            </w:tabs>
            <w:rPr>
              <w:rFonts w:asciiTheme="minorHAnsi" w:hAnsiTheme="minorHAnsi" w:eastAsiaTheme="minorEastAsia"/>
              <w:noProof/>
              <w:kern w:val="2"/>
              <w:lang w:val="en-AU" w:eastAsia="en-AU"/>
              <w14:ligatures w14:val="standardContextual"/>
            </w:rPr>
          </w:pPr>
          <w:hyperlink w:history="1" w:anchor="_Toc155601677">
            <w:r w:rsidRPr="00F33999" w:rsidR="0069199C">
              <w:rPr>
                <w:rStyle w:val="Hyperlink"/>
                <w:noProof/>
              </w:rPr>
              <w:t>4.</w:t>
            </w:r>
            <w:r w:rsidR="0069199C">
              <w:rPr>
                <w:rFonts w:asciiTheme="minorHAnsi" w:hAnsiTheme="minorHAnsi" w:eastAsiaTheme="minorEastAsia"/>
                <w:noProof/>
                <w:kern w:val="2"/>
                <w:lang w:val="en-AU" w:eastAsia="en-AU"/>
                <w14:ligatures w14:val="standardContextual"/>
              </w:rPr>
              <w:tab/>
            </w:r>
            <w:r w:rsidRPr="00F33999" w:rsidR="0069199C">
              <w:rPr>
                <w:rStyle w:val="Hyperlink"/>
                <w:noProof/>
              </w:rPr>
              <w:t>RESPONSIBILITY</w:t>
            </w:r>
            <w:r w:rsidR="0069199C">
              <w:rPr>
                <w:noProof/>
                <w:webHidden/>
              </w:rPr>
              <w:tab/>
            </w:r>
            <w:r w:rsidR="0069199C">
              <w:rPr>
                <w:noProof/>
                <w:webHidden/>
              </w:rPr>
              <w:fldChar w:fldCharType="begin"/>
            </w:r>
            <w:r w:rsidR="0069199C">
              <w:rPr>
                <w:noProof/>
                <w:webHidden/>
              </w:rPr>
              <w:instrText xml:space="preserve"> PAGEREF _Toc155601677 \h </w:instrText>
            </w:r>
            <w:r w:rsidR="0069199C">
              <w:rPr>
                <w:noProof/>
                <w:webHidden/>
              </w:rPr>
            </w:r>
            <w:r w:rsidR="0069199C">
              <w:rPr>
                <w:noProof/>
                <w:webHidden/>
              </w:rPr>
              <w:fldChar w:fldCharType="separate"/>
            </w:r>
            <w:r w:rsidR="0069199C">
              <w:rPr>
                <w:noProof/>
                <w:webHidden/>
              </w:rPr>
              <w:t>16</w:t>
            </w:r>
            <w:r w:rsidR="0069199C">
              <w:rPr>
                <w:noProof/>
                <w:webHidden/>
              </w:rPr>
              <w:fldChar w:fldCharType="end"/>
            </w:r>
          </w:hyperlink>
        </w:p>
        <w:p w:rsidR="0069199C" w:rsidRDefault="00000000" w14:paraId="58DD014F" w14:textId="79F2868C">
          <w:pPr>
            <w:pStyle w:val="TOC1"/>
            <w:tabs>
              <w:tab w:val="left" w:pos="440"/>
              <w:tab w:val="right" w:pos="9010"/>
            </w:tabs>
            <w:rPr>
              <w:rFonts w:asciiTheme="minorHAnsi" w:hAnsiTheme="minorHAnsi" w:eastAsiaTheme="minorEastAsia"/>
              <w:noProof/>
              <w:kern w:val="2"/>
              <w:lang w:val="en-AU" w:eastAsia="en-AU"/>
              <w14:ligatures w14:val="standardContextual"/>
            </w:rPr>
          </w:pPr>
          <w:hyperlink w:history="1" w:anchor="_Toc155601678">
            <w:r w:rsidRPr="00F33999" w:rsidR="0069199C">
              <w:rPr>
                <w:rStyle w:val="Hyperlink"/>
                <w:noProof/>
              </w:rPr>
              <w:t>5.</w:t>
            </w:r>
            <w:r w:rsidR="0069199C">
              <w:rPr>
                <w:rFonts w:asciiTheme="minorHAnsi" w:hAnsiTheme="minorHAnsi" w:eastAsiaTheme="minorEastAsia"/>
                <w:noProof/>
                <w:kern w:val="2"/>
                <w:lang w:val="en-AU" w:eastAsia="en-AU"/>
                <w14:ligatures w14:val="standardContextual"/>
              </w:rPr>
              <w:tab/>
            </w:r>
            <w:r w:rsidRPr="00F33999" w:rsidR="0069199C">
              <w:rPr>
                <w:rStyle w:val="Hyperlink"/>
                <w:noProof/>
              </w:rPr>
              <w:t>DEFINITIONS AND ACRONYMS</w:t>
            </w:r>
            <w:r w:rsidR="0069199C">
              <w:rPr>
                <w:noProof/>
                <w:webHidden/>
              </w:rPr>
              <w:tab/>
            </w:r>
            <w:r w:rsidR="0069199C">
              <w:rPr>
                <w:noProof/>
                <w:webHidden/>
              </w:rPr>
              <w:fldChar w:fldCharType="begin"/>
            </w:r>
            <w:r w:rsidR="0069199C">
              <w:rPr>
                <w:noProof/>
                <w:webHidden/>
              </w:rPr>
              <w:instrText xml:space="preserve"> PAGEREF _Toc155601678 \h </w:instrText>
            </w:r>
            <w:r w:rsidR="0069199C">
              <w:rPr>
                <w:noProof/>
                <w:webHidden/>
              </w:rPr>
            </w:r>
            <w:r w:rsidR="0069199C">
              <w:rPr>
                <w:noProof/>
                <w:webHidden/>
              </w:rPr>
              <w:fldChar w:fldCharType="separate"/>
            </w:r>
            <w:r w:rsidR="0069199C">
              <w:rPr>
                <w:noProof/>
                <w:webHidden/>
              </w:rPr>
              <w:t>17</w:t>
            </w:r>
            <w:r w:rsidR="0069199C">
              <w:rPr>
                <w:noProof/>
                <w:webHidden/>
              </w:rPr>
              <w:fldChar w:fldCharType="end"/>
            </w:r>
          </w:hyperlink>
        </w:p>
        <w:p w:rsidR="0069199C" w:rsidRDefault="00000000" w14:paraId="31881050" w14:textId="3F2A90E8">
          <w:pPr>
            <w:pStyle w:val="TOC1"/>
            <w:tabs>
              <w:tab w:val="left" w:pos="440"/>
              <w:tab w:val="right" w:pos="9010"/>
            </w:tabs>
            <w:rPr>
              <w:rFonts w:asciiTheme="minorHAnsi" w:hAnsiTheme="minorHAnsi" w:eastAsiaTheme="minorEastAsia"/>
              <w:noProof/>
              <w:kern w:val="2"/>
              <w:lang w:val="en-AU" w:eastAsia="en-AU"/>
              <w14:ligatures w14:val="standardContextual"/>
            </w:rPr>
          </w:pPr>
          <w:hyperlink w:history="1" w:anchor="_Toc155601679">
            <w:r w:rsidRPr="00F33999" w:rsidR="0069199C">
              <w:rPr>
                <w:rStyle w:val="Hyperlink"/>
                <w:noProof/>
              </w:rPr>
              <w:t>6.</w:t>
            </w:r>
            <w:r w:rsidR="0069199C">
              <w:rPr>
                <w:rFonts w:asciiTheme="minorHAnsi" w:hAnsiTheme="minorHAnsi" w:eastAsiaTheme="minorEastAsia"/>
                <w:noProof/>
                <w:kern w:val="2"/>
                <w:lang w:val="en-AU" w:eastAsia="en-AU"/>
                <w14:ligatures w14:val="standardContextual"/>
              </w:rPr>
              <w:tab/>
            </w:r>
            <w:r w:rsidRPr="00F33999" w:rsidR="0069199C">
              <w:rPr>
                <w:rStyle w:val="Hyperlink"/>
                <w:noProof/>
              </w:rPr>
              <w:t>DOCUMENTATION</w:t>
            </w:r>
            <w:r w:rsidR="0069199C">
              <w:rPr>
                <w:noProof/>
                <w:webHidden/>
              </w:rPr>
              <w:tab/>
            </w:r>
            <w:r w:rsidR="0069199C">
              <w:rPr>
                <w:noProof/>
                <w:webHidden/>
              </w:rPr>
              <w:fldChar w:fldCharType="begin"/>
            </w:r>
            <w:r w:rsidR="0069199C">
              <w:rPr>
                <w:noProof/>
                <w:webHidden/>
              </w:rPr>
              <w:instrText xml:space="preserve"> PAGEREF _Toc155601679 \h </w:instrText>
            </w:r>
            <w:r w:rsidR="0069199C">
              <w:rPr>
                <w:noProof/>
                <w:webHidden/>
              </w:rPr>
            </w:r>
            <w:r w:rsidR="0069199C">
              <w:rPr>
                <w:noProof/>
                <w:webHidden/>
              </w:rPr>
              <w:fldChar w:fldCharType="separate"/>
            </w:r>
            <w:r w:rsidR="0069199C">
              <w:rPr>
                <w:noProof/>
                <w:webHidden/>
              </w:rPr>
              <w:t>18</w:t>
            </w:r>
            <w:r w:rsidR="0069199C">
              <w:rPr>
                <w:noProof/>
                <w:webHidden/>
              </w:rPr>
              <w:fldChar w:fldCharType="end"/>
            </w:r>
          </w:hyperlink>
        </w:p>
        <w:p w:rsidR="0069199C" w:rsidRDefault="00000000" w14:paraId="4BE69F7C" w14:textId="00C3EAE0">
          <w:pPr>
            <w:pStyle w:val="TOC1"/>
            <w:tabs>
              <w:tab w:val="left" w:pos="440"/>
              <w:tab w:val="right" w:pos="9010"/>
            </w:tabs>
            <w:rPr>
              <w:rFonts w:asciiTheme="minorHAnsi" w:hAnsiTheme="minorHAnsi" w:eastAsiaTheme="minorEastAsia"/>
              <w:noProof/>
              <w:kern w:val="2"/>
              <w:lang w:val="en-AU" w:eastAsia="en-AU"/>
              <w14:ligatures w14:val="standardContextual"/>
            </w:rPr>
          </w:pPr>
          <w:hyperlink w:history="1" w:anchor="_Toc155601680">
            <w:r w:rsidRPr="00F33999" w:rsidR="0069199C">
              <w:rPr>
                <w:rStyle w:val="Hyperlink"/>
                <w:noProof/>
              </w:rPr>
              <w:t>7.</w:t>
            </w:r>
            <w:r w:rsidR="0069199C">
              <w:rPr>
                <w:rFonts w:asciiTheme="minorHAnsi" w:hAnsiTheme="minorHAnsi" w:eastAsiaTheme="minorEastAsia"/>
                <w:noProof/>
                <w:kern w:val="2"/>
                <w:lang w:val="en-AU" w:eastAsia="en-AU"/>
                <w14:ligatures w14:val="standardContextual"/>
              </w:rPr>
              <w:tab/>
            </w:r>
            <w:r w:rsidRPr="00F33999" w:rsidR="0069199C">
              <w:rPr>
                <w:rStyle w:val="Hyperlink"/>
                <w:noProof/>
              </w:rPr>
              <w:t>REFERENCES</w:t>
            </w:r>
            <w:r w:rsidR="0069199C">
              <w:rPr>
                <w:noProof/>
                <w:webHidden/>
              </w:rPr>
              <w:tab/>
            </w:r>
            <w:r w:rsidR="0069199C">
              <w:rPr>
                <w:noProof/>
                <w:webHidden/>
              </w:rPr>
              <w:fldChar w:fldCharType="begin"/>
            </w:r>
            <w:r w:rsidR="0069199C">
              <w:rPr>
                <w:noProof/>
                <w:webHidden/>
              </w:rPr>
              <w:instrText xml:space="preserve"> PAGEREF _Toc155601680 \h </w:instrText>
            </w:r>
            <w:r w:rsidR="0069199C">
              <w:rPr>
                <w:noProof/>
                <w:webHidden/>
              </w:rPr>
            </w:r>
            <w:r w:rsidR="0069199C">
              <w:rPr>
                <w:noProof/>
                <w:webHidden/>
              </w:rPr>
              <w:fldChar w:fldCharType="separate"/>
            </w:r>
            <w:r w:rsidR="0069199C">
              <w:rPr>
                <w:noProof/>
                <w:webHidden/>
              </w:rPr>
              <w:t>18</w:t>
            </w:r>
            <w:r w:rsidR="0069199C">
              <w:rPr>
                <w:noProof/>
                <w:webHidden/>
              </w:rPr>
              <w:fldChar w:fldCharType="end"/>
            </w:r>
          </w:hyperlink>
        </w:p>
        <w:p w:rsidR="0069199C" w:rsidRDefault="00000000" w14:paraId="69812A64" w14:textId="381DBF73">
          <w:pPr>
            <w:pStyle w:val="TOC1"/>
            <w:tabs>
              <w:tab w:val="right" w:pos="9010"/>
            </w:tabs>
            <w:rPr>
              <w:rFonts w:asciiTheme="minorHAnsi" w:hAnsiTheme="minorHAnsi" w:eastAsiaTheme="minorEastAsia"/>
              <w:noProof/>
              <w:kern w:val="2"/>
              <w:lang w:val="en-AU" w:eastAsia="en-AU"/>
              <w14:ligatures w14:val="standardContextual"/>
            </w:rPr>
          </w:pPr>
          <w:hyperlink w:history="1" w:anchor="_Toc155601681">
            <w:r w:rsidRPr="00F33999" w:rsidR="0069199C">
              <w:rPr>
                <w:rStyle w:val="Hyperlink"/>
                <w:noProof/>
              </w:rPr>
              <w:t>APPENDIX A: CYBER SECURITY INCIDENT SEVERITY MATRIX</w:t>
            </w:r>
            <w:r w:rsidR="0069199C">
              <w:rPr>
                <w:noProof/>
                <w:webHidden/>
              </w:rPr>
              <w:tab/>
            </w:r>
            <w:r w:rsidR="0069199C">
              <w:rPr>
                <w:noProof/>
                <w:webHidden/>
              </w:rPr>
              <w:fldChar w:fldCharType="begin"/>
            </w:r>
            <w:r w:rsidR="0069199C">
              <w:rPr>
                <w:noProof/>
                <w:webHidden/>
              </w:rPr>
              <w:instrText xml:space="preserve"> PAGEREF _Toc155601681 \h </w:instrText>
            </w:r>
            <w:r w:rsidR="0069199C">
              <w:rPr>
                <w:noProof/>
                <w:webHidden/>
              </w:rPr>
            </w:r>
            <w:r w:rsidR="0069199C">
              <w:rPr>
                <w:noProof/>
                <w:webHidden/>
              </w:rPr>
              <w:fldChar w:fldCharType="separate"/>
            </w:r>
            <w:r w:rsidR="0069199C">
              <w:rPr>
                <w:noProof/>
                <w:webHidden/>
              </w:rPr>
              <w:t>20</w:t>
            </w:r>
            <w:r w:rsidR="0069199C">
              <w:rPr>
                <w:noProof/>
                <w:webHidden/>
              </w:rPr>
              <w:fldChar w:fldCharType="end"/>
            </w:r>
          </w:hyperlink>
        </w:p>
        <w:p w:rsidR="0069199C" w:rsidRDefault="00000000" w14:paraId="1B443012" w14:textId="6FDC6820">
          <w:pPr>
            <w:pStyle w:val="TOC1"/>
            <w:tabs>
              <w:tab w:val="right" w:pos="9010"/>
            </w:tabs>
            <w:rPr>
              <w:rFonts w:asciiTheme="minorHAnsi" w:hAnsiTheme="minorHAnsi" w:eastAsiaTheme="minorEastAsia"/>
              <w:noProof/>
              <w:kern w:val="2"/>
              <w:lang w:val="en-AU" w:eastAsia="en-AU"/>
              <w14:ligatures w14:val="standardContextual"/>
            </w:rPr>
          </w:pPr>
          <w:hyperlink w:history="1" w:anchor="_Toc155601682">
            <w:r w:rsidRPr="00F33999" w:rsidR="0069199C">
              <w:rPr>
                <w:rStyle w:val="Hyperlink"/>
                <w:noProof/>
              </w:rPr>
              <w:t>APPENDIX B: EMP CLASSIFICATION MATRIX: SECURITY IMPACTS</w:t>
            </w:r>
            <w:r w:rsidR="0069199C">
              <w:rPr>
                <w:noProof/>
                <w:webHidden/>
              </w:rPr>
              <w:tab/>
            </w:r>
            <w:r w:rsidR="0069199C">
              <w:rPr>
                <w:noProof/>
                <w:webHidden/>
              </w:rPr>
              <w:fldChar w:fldCharType="begin"/>
            </w:r>
            <w:r w:rsidR="0069199C">
              <w:rPr>
                <w:noProof/>
                <w:webHidden/>
              </w:rPr>
              <w:instrText xml:space="preserve"> PAGEREF _Toc155601682 \h </w:instrText>
            </w:r>
            <w:r w:rsidR="0069199C">
              <w:rPr>
                <w:noProof/>
                <w:webHidden/>
              </w:rPr>
            </w:r>
            <w:r w:rsidR="0069199C">
              <w:rPr>
                <w:noProof/>
                <w:webHidden/>
              </w:rPr>
              <w:fldChar w:fldCharType="separate"/>
            </w:r>
            <w:r w:rsidR="0069199C">
              <w:rPr>
                <w:noProof/>
                <w:webHidden/>
              </w:rPr>
              <w:t>22</w:t>
            </w:r>
            <w:r w:rsidR="0069199C">
              <w:rPr>
                <w:noProof/>
                <w:webHidden/>
              </w:rPr>
              <w:fldChar w:fldCharType="end"/>
            </w:r>
          </w:hyperlink>
        </w:p>
        <w:p w:rsidR="0069199C" w:rsidRDefault="00000000" w14:paraId="5A4EC5B7" w14:textId="5CB91EF7">
          <w:pPr>
            <w:pStyle w:val="TOC1"/>
            <w:tabs>
              <w:tab w:val="right" w:pos="9010"/>
            </w:tabs>
            <w:rPr>
              <w:rFonts w:asciiTheme="minorHAnsi" w:hAnsiTheme="minorHAnsi" w:eastAsiaTheme="minorEastAsia"/>
              <w:noProof/>
              <w:kern w:val="2"/>
              <w:lang w:val="en-AU" w:eastAsia="en-AU"/>
              <w14:ligatures w14:val="standardContextual"/>
            </w:rPr>
          </w:pPr>
          <w:hyperlink w:history="1" w:anchor="_Toc155601688">
            <w:r w:rsidRPr="00F33999" w:rsidR="0069199C">
              <w:rPr>
                <w:rStyle w:val="Hyperlink"/>
                <w:noProof/>
              </w:rPr>
              <w:t>APPENDIX C: INCIDENT COMMUNICATIONS AND NOTIFICATION PLAN</w:t>
            </w:r>
            <w:r w:rsidR="0069199C">
              <w:rPr>
                <w:noProof/>
                <w:webHidden/>
              </w:rPr>
              <w:tab/>
            </w:r>
            <w:r w:rsidR="0069199C">
              <w:rPr>
                <w:noProof/>
                <w:webHidden/>
              </w:rPr>
              <w:fldChar w:fldCharType="begin"/>
            </w:r>
            <w:r w:rsidR="0069199C">
              <w:rPr>
                <w:noProof/>
                <w:webHidden/>
              </w:rPr>
              <w:instrText xml:space="preserve"> PAGEREF _Toc155601688 \h </w:instrText>
            </w:r>
            <w:r w:rsidR="0069199C">
              <w:rPr>
                <w:noProof/>
                <w:webHidden/>
              </w:rPr>
            </w:r>
            <w:r w:rsidR="0069199C">
              <w:rPr>
                <w:noProof/>
                <w:webHidden/>
              </w:rPr>
              <w:fldChar w:fldCharType="separate"/>
            </w:r>
            <w:r w:rsidR="0069199C">
              <w:rPr>
                <w:noProof/>
                <w:webHidden/>
              </w:rPr>
              <w:t>23</w:t>
            </w:r>
            <w:r w:rsidR="0069199C">
              <w:rPr>
                <w:noProof/>
                <w:webHidden/>
              </w:rPr>
              <w:fldChar w:fldCharType="end"/>
            </w:r>
          </w:hyperlink>
        </w:p>
        <w:p w:rsidR="0069199C" w:rsidRDefault="00000000" w14:paraId="1B03E868" w14:textId="358F2A44">
          <w:pPr>
            <w:pStyle w:val="TOC2"/>
            <w:rPr>
              <w:rFonts w:asciiTheme="minorHAnsi" w:hAnsiTheme="minorHAnsi" w:eastAsiaTheme="minorEastAsia"/>
              <w:noProof/>
              <w:kern w:val="2"/>
              <w:lang w:val="en-AU" w:eastAsia="en-AU"/>
              <w14:ligatures w14:val="standardContextual"/>
            </w:rPr>
          </w:pPr>
          <w:hyperlink w:history="1" w:anchor="_Toc155601689">
            <w:r w:rsidRPr="00F33999" w:rsidR="0069199C">
              <w:rPr>
                <w:rStyle w:val="Hyperlink"/>
                <w:noProof/>
              </w:rPr>
              <w:t>Introduction</w:t>
            </w:r>
            <w:r w:rsidR="0069199C">
              <w:rPr>
                <w:noProof/>
                <w:webHidden/>
              </w:rPr>
              <w:tab/>
            </w:r>
            <w:r w:rsidR="0069199C">
              <w:rPr>
                <w:noProof/>
                <w:webHidden/>
              </w:rPr>
              <w:fldChar w:fldCharType="begin"/>
            </w:r>
            <w:r w:rsidR="0069199C">
              <w:rPr>
                <w:noProof/>
                <w:webHidden/>
              </w:rPr>
              <w:instrText xml:space="preserve"> PAGEREF _Toc155601689 \h </w:instrText>
            </w:r>
            <w:r w:rsidR="0069199C">
              <w:rPr>
                <w:noProof/>
                <w:webHidden/>
              </w:rPr>
            </w:r>
            <w:r w:rsidR="0069199C">
              <w:rPr>
                <w:noProof/>
                <w:webHidden/>
              </w:rPr>
              <w:fldChar w:fldCharType="separate"/>
            </w:r>
            <w:r w:rsidR="0069199C">
              <w:rPr>
                <w:noProof/>
                <w:webHidden/>
              </w:rPr>
              <w:t>23</w:t>
            </w:r>
            <w:r w:rsidR="0069199C">
              <w:rPr>
                <w:noProof/>
                <w:webHidden/>
              </w:rPr>
              <w:fldChar w:fldCharType="end"/>
            </w:r>
          </w:hyperlink>
        </w:p>
        <w:p w:rsidR="0069199C" w:rsidRDefault="00000000" w14:paraId="7FF798F9" w14:textId="40CBF4B7">
          <w:pPr>
            <w:pStyle w:val="TOC2"/>
            <w:rPr>
              <w:rFonts w:asciiTheme="minorHAnsi" w:hAnsiTheme="minorHAnsi" w:eastAsiaTheme="minorEastAsia"/>
              <w:noProof/>
              <w:kern w:val="2"/>
              <w:lang w:val="en-AU" w:eastAsia="en-AU"/>
              <w14:ligatures w14:val="standardContextual"/>
            </w:rPr>
          </w:pPr>
          <w:hyperlink w:history="1" w:anchor="_Toc155601690">
            <w:r w:rsidRPr="00F33999" w:rsidR="0069199C">
              <w:rPr>
                <w:rStyle w:val="Hyperlink"/>
                <w:noProof/>
              </w:rPr>
              <w:t>Cyber Security Incident Communications – Major or above rating</w:t>
            </w:r>
            <w:r w:rsidR="0069199C">
              <w:rPr>
                <w:noProof/>
                <w:webHidden/>
              </w:rPr>
              <w:tab/>
            </w:r>
            <w:r w:rsidR="0069199C">
              <w:rPr>
                <w:noProof/>
                <w:webHidden/>
              </w:rPr>
              <w:fldChar w:fldCharType="begin"/>
            </w:r>
            <w:r w:rsidR="0069199C">
              <w:rPr>
                <w:noProof/>
                <w:webHidden/>
              </w:rPr>
              <w:instrText xml:space="preserve"> PAGEREF _Toc155601690 \h </w:instrText>
            </w:r>
            <w:r w:rsidR="0069199C">
              <w:rPr>
                <w:noProof/>
                <w:webHidden/>
              </w:rPr>
            </w:r>
            <w:r w:rsidR="0069199C">
              <w:rPr>
                <w:noProof/>
                <w:webHidden/>
              </w:rPr>
              <w:fldChar w:fldCharType="separate"/>
            </w:r>
            <w:r w:rsidR="0069199C">
              <w:rPr>
                <w:noProof/>
                <w:webHidden/>
              </w:rPr>
              <w:t>23</w:t>
            </w:r>
            <w:r w:rsidR="0069199C">
              <w:rPr>
                <w:noProof/>
                <w:webHidden/>
              </w:rPr>
              <w:fldChar w:fldCharType="end"/>
            </w:r>
          </w:hyperlink>
        </w:p>
        <w:p w:rsidR="0069199C" w:rsidRDefault="00000000" w14:paraId="58B47554" w14:textId="7EF436A7">
          <w:pPr>
            <w:pStyle w:val="TOC2"/>
            <w:rPr>
              <w:rFonts w:asciiTheme="minorHAnsi" w:hAnsiTheme="minorHAnsi" w:eastAsiaTheme="minorEastAsia"/>
              <w:noProof/>
              <w:kern w:val="2"/>
              <w:lang w:val="en-AU" w:eastAsia="en-AU"/>
              <w14:ligatures w14:val="standardContextual"/>
            </w:rPr>
          </w:pPr>
          <w:hyperlink w:history="1" w:anchor="_Toc155601691">
            <w:r w:rsidRPr="00F33999" w:rsidR="0069199C">
              <w:rPr>
                <w:rStyle w:val="Hyperlink"/>
                <w:noProof/>
              </w:rPr>
              <w:t>Cyber Security Incident Communications – Limited or lower rating</w:t>
            </w:r>
            <w:r w:rsidR="0069199C">
              <w:rPr>
                <w:noProof/>
                <w:webHidden/>
              </w:rPr>
              <w:tab/>
            </w:r>
            <w:r w:rsidR="0069199C">
              <w:rPr>
                <w:noProof/>
                <w:webHidden/>
              </w:rPr>
              <w:fldChar w:fldCharType="begin"/>
            </w:r>
            <w:r w:rsidR="0069199C">
              <w:rPr>
                <w:noProof/>
                <w:webHidden/>
              </w:rPr>
              <w:instrText xml:space="preserve"> PAGEREF _Toc155601691 \h </w:instrText>
            </w:r>
            <w:r w:rsidR="0069199C">
              <w:rPr>
                <w:noProof/>
                <w:webHidden/>
              </w:rPr>
            </w:r>
            <w:r w:rsidR="0069199C">
              <w:rPr>
                <w:noProof/>
                <w:webHidden/>
              </w:rPr>
              <w:fldChar w:fldCharType="separate"/>
            </w:r>
            <w:r w:rsidR="0069199C">
              <w:rPr>
                <w:noProof/>
                <w:webHidden/>
              </w:rPr>
              <w:t>24</w:t>
            </w:r>
            <w:r w:rsidR="0069199C">
              <w:rPr>
                <w:noProof/>
                <w:webHidden/>
              </w:rPr>
              <w:fldChar w:fldCharType="end"/>
            </w:r>
          </w:hyperlink>
        </w:p>
        <w:p w:rsidR="0069199C" w:rsidRDefault="00000000" w14:paraId="1E05EE83" w14:textId="62E579A6">
          <w:pPr>
            <w:pStyle w:val="TOC2"/>
            <w:rPr>
              <w:rFonts w:asciiTheme="minorHAnsi" w:hAnsiTheme="minorHAnsi" w:eastAsiaTheme="minorEastAsia"/>
              <w:noProof/>
              <w:kern w:val="2"/>
              <w:lang w:val="en-AU" w:eastAsia="en-AU"/>
              <w14:ligatures w14:val="standardContextual"/>
            </w:rPr>
          </w:pPr>
          <w:hyperlink w:history="1" w:anchor="_Toc155601692">
            <w:r w:rsidRPr="00F33999" w:rsidR="0069199C">
              <w:rPr>
                <w:rStyle w:val="Hyperlink"/>
                <w:noProof/>
              </w:rPr>
              <w:t>External Notifications and Communications</w:t>
            </w:r>
            <w:r w:rsidR="0069199C">
              <w:rPr>
                <w:noProof/>
                <w:webHidden/>
              </w:rPr>
              <w:tab/>
            </w:r>
            <w:r w:rsidR="0069199C">
              <w:rPr>
                <w:noProof/>
                <w:webHidden/>
              </w:rPr>
              <w:fldChar w:fldCharType="begin"/>
            </w:r>
            <w:r w:rsidR="0069199C">
              <w:rPr>
                <w:noProof/>
                <w:webHidden/>
              </w:rPr>
              <w:instrText xml:space="preserve"> PAGEREF _Toc155601692 \h </w:instrText>
            </w:r>
            <w:r w:rsidR="0069199C">
              <w:rPr>
                <w:noProof/>
                <w:webHidden/>
              </w:rPr>
            </w:r>
            <w:r w:rsidR="0069199C">
              <w:rPr>
                <w:noProof/>
                <w:webHidden/>
              </w:rPr>
              <w:fldChar w:fldCharType="separate"/>
            </w:r>
            <w:r w:rsidR="0069199C">
              <w:rPr>
                <w:noProof/>
                <w:webHidden/>
              </w:rPr>
              <w:t>25</w:t>
            </w:r>
            <w:r w:rsidR="0069199C">
              <w:rPr>
                <w:noProof/>
                <w:webHidden/>
              </w:rPr>
              <w:fldChar w:fldCharType="end"/>
            </w:r>
          </w:hyperlink>
        </w:p>
        <w:p w:rsidR="0069199C" w:rsidRDefault="00000000" w14:paraId="649BC6A5" w14:textId="4DBE267C">
          <w:pPr>
            <w:pStyle w:val="TOC1"/>
            <w:tabs>
              <w:tab w:val="right" w:pos="9010"/>
            </w:tabs>
            <w:rPr>
              <w:rFonts w:asciiTheme="minorHAnsi" w:hAnsiTheme="minorHAnsi" w:eastAsiaTheme="minorEastAsia"/>
              <w:noProof/>
              <w:kern w:val="2"/>
              <w:lang w:val="en-AU" w:eastAsia="en-AU"/>
              <w14:ligatures w14:val="standardContextual"/>
            </w:rPr>
          </w:pPr>
          <w:hyperlink w:history="1" w:anchor="_Toc155601693">
            <w:r w:rsidRPr="00F33999" w:rsidR="0069199C">
              <w:rPr>
                <w:rStyle w:val="Hyperlink"/>
                <w:noProof/>
              </w:rPr>
              <w:t>APPENDIX D: DEFINITIONS AND INCIDENT CATEGORIES</w:t>
            </w:r>
            <w:r w:rsidR="0069199C">
              <w:rPr>
                <w:noProof/>
                <w:webHidden/>
              </w:rPr>
              <w:tab/>
            </w:r>
            <w:r w:rsidR="0069199C">
              <w:rPr>
                <w:noProof/>
                <w:webHidden/>
              </w:rPr>
              <w:fldChar w:fldCharType="begin"/>
            </w:r>
            <w:r w:rsidR="0069199C">
              <w:rPr>
                <w:noProof/>
                <w:webHidden/>
              </w:rPr>
              <w:instrText xml:space="preserve"> PAGEREF _Toc155601693 \h </w:instrText>
            </w:r>
            <w:r w:rsidR="0069199C">
              <w:rPr>
                <w:noProof/>
                <w:webHidden/>
              </w:rPr>
            </w:r>
            <w:r w:rsidR="0069199C">
              <w:rPr>
                <w:noProof/>
                <w:webHidden/>
              </w:rPr>
              <w:fldChar w:fldCharType="separate"/>
            </w:r>
            <w:r w:rsidR="0069199C">
              <w:rPr>
                <w:noProof/>
                <w:webHidden/>
              </w:rPr>
              <w:t>27</w:t>
            </w:r>
            <w:r w:rsidR="0069199C">
              <w:rPr>
                <w:noProof/>
                <w:webHidden/>
              </w:rPr>
              <w:fldChar w:fldCharType="end"/>
            </w:r>
          </w:hyperlink>
        </w:p>
        <w:p w:rsidR="0069199C" w:rsidRDefault="00000000" w14:paraId="4720847A" w14:textId="454053CD">
          <w:pPr>
            <w:pStyle w:val="TOC2"/>
            <w:rPr>
              <w:rFonts w:asciiTheme="minorHAnsi" w:hAnsiTheme="minorHAnsi" w:eastAsiaTheme="minorEastAsia"/>
              <w:noProof/>
              <w:kern w:val="2"/>
              <w:lang w:val="en-AU" w:eastAsia="en-AU"/>
              <w14:ligatures w14:val="standardContextual"/>
            </w:rPr>
          </w:pPr>
          <w:hyperlink w:history="1" w:anchor="_Toc155601694">
            <w:r w:rsidRPr="00F33999" w:rsidR="0069199C">
              <w:rPr>
                <w:rStyle w:val="Hyperlink"/>
                <w:noProof/>
              </w:rPr>
              <w:t>Key Definitions</w:t>
            </w:r>
            <w:r w:rsidR="0069199C">
              <w:rPr>
                <w:noProof/>
                <w:webHidden/>
              </w:rPr>
              <w:tab/>
            </w:r>
            <w:r w:rsidR="0069199C">
              <w:rPr>
                <w:noProof/>
                <w:webHidden/>
              </w:rPr>
              <w:fldChar w:fldCharType="begin"/>
            </w:r>
            <w:r w:rsidR="0069199C">
              <w:rPr>
                <w:noProof/>
                <w:webHidden/>
              </w:rPr>
              <w:instrText xml:space="preserve"> PAGEREF _Toc155601694 \h </w:instrText>
            </w:r>
            <w:r w:rsidR="0069199C">
              <w:rPr>
                <w:noProof/>
                <w:webHidden/>
              </w:rPr>
            </w:r>
            <w:r w:rsidR="0069199C">
              <w:rPr>
                <w:noProof/>
                <w:webHidden/>
              </w:rPr>
              <w:fldChar w:fldCharType="separate"/>
            </w:r>
            <w:r w:rsidR="0069199C">
              <w:rPr>
                <w:noProof/>
                <w:webHidden/>
              </w:rPr>
              <w:t>27</w:t>
            </w:r>
            <w:r w:rsidR="0069199C">
              <w:rPr>
                <w:noProof/>
                <w:webHidden/>
              </w:rPr>
              <w:fldChar w:fldCharType="end"/>
            </w:r>
          </w:hyperlink>
        </w:p>
        <w:p w:rsidR="0069199C" w:rsidRDefault="00000000" w14:paraId="458722AC" w14:textId="161D5813">
          <w:pPr>
            <w:pStyle w:val="TOC1"/>
            <w:tabs>
              <w:tab w:val="right" w:pos="9010"/>
            </w:tabs>
            <w:rPr>
              <w:rFonts w:asciiTheme="minorHAnsi" w:hAnsiTheme="minorHAnsi" w:eastAsiaTheme="minorEastAsia"/>
              <w:noProof/>
              <w:kern w:val="2"/>
              <w:lang w:val="en-AU" w:eastAsia="en-AU"/>
              <w14:ligatures w14:val="standardContextual"/>
            </w:rPr>
          </w:pPr>
          <w:hyperlink w:history="1" w:anchor="_Toc155601695">
            <w:r w:rsidRPr="00F33999" w:rsidR="0069199C">
              <w:rPr>
                <w:rStyle w:val="Hyperlink"/>
                <w:noProof/>
              </w:rPr>
              <w:t>APPENDIX E: INCIDENT LOG TEMPLATE</w:t>
            </w:r>
            <w:r w:rsidR="0069199C">
              <w:rPr>
                <w:noProof/>
                <w:webHidden/>
              </w:rPr>
              <w:tab/>
            </w:r>
            <w:r w:rsidR="0069199C">
              <w:rPr>
                <w:noProof/>
                <w:webHidden/>
              </w:rPr>
              <w:fldChar w:fldCharType="begin"/>
            </w:r>
            <w:r w:rsidR="0069199C">
              <w:rPr>
                <w:noProof/>
                <w:webHidden/>
              </w:rPr>
              <w:instrText xml:space="preserve"> PAGEREF _Toc155601695 \h </w:instrText>
            </w:r>
            <w:r w:rsidR="0069199C">
              <w:rPr>
                <w:noProof/>
                <w:webHidden/>
              </w:rPr>
            </w:r>
            <w:r w:rsidR="0069199C">
              <w:rPr>
                <w:noProof/>
                <w:webHidden/>
              </w:rPr>
              <w:fldChar w:fldCharType="separate"/>
            </w:r>
            <w:r w:rsidR="0069199C">
              <w:rPr>
                <w:noProof/>
                <w:webHidden/>
              </w:rPr>
              <w:t>29</w:t>
            </w:r>
            <w:r w:rsidR="0069199C">
              <w:rPr>
                <w:noProof/>
                <w:webHidden/>
              </w:rPr>
              <w:fldChar w:fldCharType="end"/>
            </w:r>
          </w:hyperlink>
        </w:p>
        <w:p w:rsidR="0069199C" w:rsidRDefault="00000000" w14:paraId="6C49FEF7" w14:textId="74B9B5F1">
          <w:pPr>
            <w:pStyle w:val="TOC1"/>
            <w:tabs>
              <w:tab w:val="right" w:pos="9010"/>
            </w:tabs>
            <w:rPr>
              <w:rFonts w:asciiTheme="minorHAnsi" w:hAnsiTheme="minorHAnsi" w:eastAsiaTheme="minorEastAsia"/>
              <w:noProof/>
              <w:kern w:val="2"/>
              <w:lang w:val="en-AU" w:eastAsia="en-AU"/>
              <w14:ligatures w14:val="standardContextual"/>
            </w:rPr>
          </w:pPr>
          <w:hyperlink w:history="1" w:anchor="_Toc155601696">
            <w:r w:rsidRPr="00F33999" w:rsidR="0069199C">
              <w:rPr>
                <w:rStyle w:val="Hyperlink"/>
                <w:noProof/>
              </w:rPr>
              <w:t>QUICK REFERENCE WORKFLOW – CYBER SECURITY INCIDENT RESPONSE</w:t>
            </w:r>
            <w:r w:rsidR="0069199C">
              <w:rPr>
                <w:noProof/>
                <w:webHidden/>
              </w:rPr>
              <w:tab/>
            </w:r>
            <w:r w:rsidR="0069199C">
              <w:rPr>
                <w:noProof/>
                <w:webHidden/>
              </w:rPr>
              <w:fldChar w:fldCharType="begin"/>
            </w:r>
            <w:r w:rsidR="0069199C">
              <w:rPr>
                <w:noProof/>
                <w:webHidden/>
              </w:rPr>
              <w:instrText xml:space="preserve"> PAGEREF _Toc155601696 \h </w:instrText>
            </w:r>
            <w:r w:rsidR="0069199C">
              <w:rPr>
                <w:noProof/>
                <w:webHidden/>
              </w:rPr>
            </w:r>
            <w:r w:rsidR="0069199C">
              <w:rPr>
                <w:noProof/>
                <w:webHidden/>
              </w:rPr>
              <w:fldChar w:fldCharType="separate"/>
            </w:r>
            <w:r w:rsidR="0069199C">
              <w:rPr>
                <w:noProof/>
                <w:webHidden/>
              </w:rPr>
              <w:t>33</w:t>
            </w:r>
            <w:r w:rsidR="0069199C">
              <w:rPr>
                <w:noProof/>
                <w:webHidden/>
              </w:rPr>
              <w:fldChar w:fldCharType="end"/>
            </w:r>
          </w:hyperlink>
        </w:p>
        <w:p w:rsidR="00E729C1" w:rsidRDefault="00E729C1" w14:paraId="3213A4DF" w14:textId="6B6456B4">
          <w:r>
            <w:rPr>
              <w:b/>
              <w:bCs/>
              <w:noProof/>
            </w:rPr>
            <w:fldChar w:fldCharType="end"/>
          </w:r>
        </w:p>
      </w:sdtContent>
    </w:sdt>
    <w:p w:rsidR="00BA56E1" w:rsidP="00137FB4" w:rsidRDefault="00BA56E1" w14:paraId="571E4643" w14:textId="072102C9">
      <w:pPr>
        <w:pStyle w:val="TOCHeading"/>
      </w:pPr>
      <w:r>
        <w:t xml:space="preserve"> </w:t>
      </w:r>
      <w:bookmarkStart w:name="_Toc99722334" w:id="2"/>
      <w:bookmarkStart w:name="_Toc104981195" w:id="3"/>
      <w:bookmarkStart w:name="_Toc105061873" w:id="4"/>
      <w:bookmarkStart w:name="_Toc155601665" w:id="5"/>
      <w:r w:rsidRPr="00751216">
        <w:t xml:space="preserve">Document </w:t>
      </w:r>
      <w:r>
        <w:t>version history</w:t>
      </w:r>
      <w:bookmarkEnd w:id="2"/>
      <w:bookmarkEnd w:id="3"/>
      <w:bookmarkEnd w:id="4"/>
      <w:bookmarkEnd w:id="5"/>
    </w:p>
    <w:p w:rsidR="00BA56E1" w:rsidP="00BA56E1" w:rsidRDefault="00BA56E1" w14:paraId="3F7A52A1" w14:textId="77777777">
      <w:pPr>
        <w:rPr>
          <w:lang w:val="en-US" w:eastAsia="en-US"/>
        </w:rPr>
      </w:pPr>
    </w:p>
    <w:tbl>
      <w:tblPr>
        <w:tblStyle w:val="Versionhistorytable"/>
        <w:tblW w:w="9776" w:type="dxa"/>
        <w:tblLook w:val="04A0" w:firstRow="1" w:lastRow="0" w:firstColumn="1" w:lastColumn="0" w:noHBand="0" w:noVBand="1"/>
      </w:tblPr>
      <w:tblGrid>
        <w:gridCol w:w="1129"/>
        <w:gridCol w:w="8647"/>
      </w:tblGrid>
      <w:tr w:rsidRPr="00747129" w:rsidR="00857F3D" w:rsidTr="00BB226F" w14:paraId="5168B121" w14:textId="77777777">
        <w:trPr>
          <w:cnfStyle w:val="100000000000" w:firstRow="1" w:lastRow="0" w:firstColumn="0" w:lastColumn="0" w:oddVBand="0" w:evenVBand="0" w:oddHBand="0" w:evenHBand="0" w:firstRowFirstColumn="0" w:firstRowLastColumn="0" w:lastRowFirstColumn="0" w:lastRowLastColumn="0"/>
          <w:trHeight w:val="420"/>
        </w:trPr>
        <w:tc>
          <w:tcPr>
            <w:tcW w:w="1129" w:type="dxa"/>
            <w:shd w:val="clear" w:color="auto" w:fill="00395D" w:themeFill="text2"/>
            <w:hideMark/>
          </w:tcPr>
          <w:p w:rsidRPr="00747129" w:rsidR="00857F3D" w:rsidP="00BB226F" w:rsidRDefault="00857F3D" w14:paraId="1B2631F1" w14:textId="77777777">
            <w:pPr>
              <w:textAlignment w:val="baseline"/>
              <w:rPr>
                <w:rFonts w:ascii="Segoe UI" w:hAnsi="Segoe UI" w:eastAsia="Times New Roman" w:cs="Segoe UI"/>
                <w:sz w:val="18"/>
                <w:szCs w:val="18"/>
                <w:lang w:eastAsia="en-AU"/>
              </w:rPr>
            </w:pPr>
            <w:r w:rsidRPr="00747129">
              <w:rPr>
                <w:rFonts w:eastAsia="Times New Roman" w:cs="Arial"/>
                <w:bCs/>
                <w:color w:val="FFFFFF"/>
                <w:lang w:eastAsia="en-AU"/>
              </w:rPr>
              <w:t>Version</w:t>
            </w:r>
            <w:r w:rsidRPr="00747129">
              <w:rPr>
                <w:rFonts w:eastAsia="Times New Roman" w:cs="Arial"/>
                <w:color w:val="FFFFFF"/>
                <w:lang w:eastAsia="en-AU"/>
              </w:rPr>
              <w:t> </w:t>
            </w:r>
          </w:p>
        </w:tc>
        <w:tc>
          <w:tcPr>
            <w:tcW w:w="8647" w:type="dxa"/>
            <w:shd w:val="clear" w:color="auto" w:fill="00395D" w:themeFill="text2"/>
            <w:hideMark/>
          </w:tcPr>
          <w:p w:rsidRPr="00747129" w:rsidR="00857F3D" w:rsidP="00BB226F" w:rsidRDefault="00857F3D" w14:paraId="2356BBA0" w14:textId="77777777">
            <w:pPr>
              <w:textAlignment w:val="baseline"/>
              <w:rPr>
                <w:rFonts w:ascii="Segoe UI" w:hAnsi="Segoe UI" w:eastAsia="Times New Roman" w:cs="Segoe UI"/>
                <w:sz w:val="18"/>
                <w:szCs w:val="18"/>
                <w:lang w:eastAsia="en-AU"/>
              </w:rPr>
            </w:pPr>
            <w:r w:rsidRPr="00747129">
              <w:rPr>
                <w:rFonts w:eastAsia="Times New Roman" w:cs="Arial"/>
                <w:bCs/>
                <w:color w:val="FFFFFF"/>
                <w:lang w:eastAsia="en-AU"/>
              </w:rPr>
              <w:t>Changes made to document </w:t>
            </w:r>
            <w:r w:rsidRPr="00747129">
              <w:rPr>
                <w:rFonts w:eastAsia="Times New Roman" w:cs="Arial"/>
                <w:color w:val="FFFFFF"/>
                <w:lang w:eastAsia="en-AU"/>
              </w:rPr>
              <w:t> </w:t>
            </w:r>
          </w:p>
        </w:tc>
      </w:tr>
      <w:tr w:rsidRPr="00747129" w:rsidR="00857F3D" w:rsidTr="00BB226F" w14:paraId="7A2C722A" w14:textId="77777777">
        <w:trPr>
          <w:trHeight w:val="420"/>
        </w:trPr>
        <w:tc>
          <w:tcPr>
            <w:tcW w:w="1129" w:type="dxa"/>
            <w:hideMark/>
          </w:tcPr>
          <w:p w:rsidRPr="000C5B31" w:rsidR="00857F3D" w:rsidP="00BB226F" w:rsidRDefault="00C93C7A" w14:paraId="38602E2F" w14:textId="261311EB">
            <w:pPr>
              <w:textAlignment w:val="baseline"/>
              <w:rPr>
                <w:rFonts w:eastAsia="Times New Roman" w:cs="Arial"/>
                <w:lang w:eastAsia="en-AU"/>
              </w:rPr>
            </w:pPr>
            <w:r>
              <w:rPr>
                <w:rFonts w:eastAsia="Times New Roman" w:cs="Arial"/>
                <w:lang w:eastAsia="en-AU"/>
              </w:rPr>
              <w:t>3</w:t>
            </w:r>
            <w:r w:rsidRPr="000C5B31" w:rsidR="00857F3D">
              <w:rPr>
                <w:rFonts w:eastAsia="Times New Roman" w:cs="Arial"/>
                <w:lang w:eastAsia="en-AU"/>
              </w:rPr>
              <w:t> </w:t>
            </w:r>
          </w:p>
        </w:tc>
        <w:tc>
          <w:tcPr>
            <w:tcW w:w="8647" w:type="dxa"/>
            <w:hideMark/>
          </w:tcPr>
          <w:p w:rsidRPr="000C5B31" w:rsidR="00857F3D" w:rsidP="00BB226F" w:rsidRDefault="00C93C7A" w14:paraId="5CD889D4" w14:textId="29ABBB4F">
            <w:pPr>
              <w:textAlignment w:val="baseline"/>
              <w:rPr>
                <w:rFonts w:eastAsia="Times New Roman" w:cs="Arial"/>
                <w:lang w:eastAsia="en-AU"/>
              </w:rPr>
            </w:pPr>
            <w:r>
              <w:rPr>
                <w:rFonts w:eastAsia="Times New Roman" w:cs="Arial"/>
                <w:lang w:eastAsia="en-AU"/>
              </w:rPr>
              <w:t>Updates and change to new</w:t>
            </w:r>
            <w:r w:rsidRPr="000C5B31" w:rsidR="00857F3D">
              <w:rPr>
                <w:rFonts w:eastAsia="Times New Roman" w:cs="Arial"/>
                <w:lang w:eastAsia="en-AU"/>
              </w:rPr>
              <w:t> </w:t>
            </w:r>
            <w:r w:rsidR="00EC4015">
              <w:rPr>
                <w:rFonts w:eastAsia="Times New Roman" w:cs="Arial"/>
                <w:lang w:eastAsia="en-AU"/>
              </w:rPr>
              <w:t>t</w:t>
            </w:r>
            <w:r w:rsidR="00EC4015">
              <w:rPr>
                <w:lang w:eastAsia="en-AU"/>
              </w:rPr>
              <w:t xml:space="preserve">emplate.  </w:t>
            </w:r>
          </w:p>
        </w:tc>
      </w:tr>
      <w:tr w:rsidRPr="00747129" w:rsidR="00857F3D" w:rsidTr="00BB226F" w14:paraId="6E81FD79" w14:textId="77777777">
        <w:trPr>
          <w:trHeight w:val="420"/>
        </w:trPr>
        <w:tc>
          <w:tcPr>
            <w:tcW w:w="1129" w:type="dxa"/>
            <w:hideMark/>
          </w:tcPr>
          <w:p w:rsidRPr="00747129" w:rsidR="00857F3D" w:rsidP="00BB226F" w:rsidRDefault="000E5B7C" w14:paraId="1624A188" w14:textId="42045002">
            <w:pPr>
              <w:textAlignment w:val="baseline"/>
              <w:rPr>
                <w:rFonts w:ascii="Segoe UI" w:hAnsi="Segoe UI" w:eastAsia="Times New Roman" w:cs="Segoe UI"/>
                <w:sz w:val="18"/>
                <w:szCs w:val="18"/>
                <w:lang w:eastAsia="en-AU"/>
              </w:rPr>
            </w:pPr>
            <w:r>
              <w:rPr>
                <w:rFonts w:eastAsia="Times New Roman" w:cs="Arial"/>
                <w:lang w:eastAsia="en-AU"/>
              </w:rPr>
              <w:t>4</w:t>
            </w:r>
          </w:p>
        </w:tc>
        <w:tc>
          <w:tcPr>
            <w:tcW w:w="8647" w:type="dxa"/>
            <w:hideMark/>
          </w:tcPr>
          <w:p w:rsidRPr="00747129" w:rsidR="00857F3D" w:rsidP="00BB226F" w:rsidRDefault="000E5B7C" w14:paraId="1655A404" w14:textId="61DC9D73">
            <w:pPr>
              <w:textAlignment w:val="baseline"/>
              <w:rPr>
                <w:rFonts w:ascii="Segoe UI" w:hAnsi="Segoe UI" w:eastAsia="Times New Roman" w:cs="Segoe UI"/>
                <w:sz w:val="18"/>
                <w:szCs w:val="18"/>
                <w:lang w:eastAsia="en-AU"/>
              </w:rPr>
            </w:pPr>
            <w:r>
              <w:rPr>
                <w:rFonts w:eastAsia="Times New Roman" w:cs="Arial"/>
                <w:lang w:eastAsia="en-AU"/>
              </w:rPr>
              <w:t xml:space="preserve">Inclusion of OT </w:t>
            </w:r>
          </w:p>
        </w:tc>
      </w:tr>
      <w:tr w:rsidRPr="00747129" w:rsidR="00857F3D" w:rsidTr="00BB226F" w14:paraId="6B30CD5F" w14:textId="77777777">
        <w:trPr>
          <w:trHeight w:val="420"/>
        </w:trPr>
        <w:tc>
          <w:tcPr>
            <w:tcW w:w="1129" w:type="dxa"/>
            <w:hideMark/>
          </w:tcPr>
          <w:p w:rsidRPr="00747129" w:rsidR="00857F3D" w:rsidP="00BB226F" w:rsidRDefault="0071109F" w14:paraId="0BE60ADD" w14:textId="5B5C6C0C">
            <w:pPr>
              <w:textAlignment w:val="baseline"/>
              <w:rPr>
                <w:rFonts w:ascii="Segoe UI" w:hAnsi="Segoe UI" w:eastAsia="Times New Roman" w:cs="Segoe UI"/>
                <w:sz w:val="18"/>
                <w:szCs w:val="18"/>
                <w:lang w:eastAsia="en-AU"/>
              </w:rPr>
            </w:pPr>
            <w:r>
              <w:rPr>
                <w:rFonts w:eastAsia="Times New Roman" w:cs="Arial"/>
                <w:lang w:eastAsia="en-AU"/>
              </w:rPr>
              <w:t>5</w:t>
            </w:r>
          </w:p>
        </w:tc>
        <w:tc>
          <w:tcPr>
            <w:tcW w:w="8647" w:type="dxa"/>
            <w:hideMark/>
          </w:tcPr>
          <w:p w:rsidRPr="00747129" w:rsidR="00857F3D" w:rsidP="00BB226F" w:rsidRDefault="0071109F" w14:paraId="133B7629" w14:textId="26432AC1">
            <w:pPr>
              <w:textAlignment w:val="baseline"/>
              <w:rPr>
                <w:rFonts w:ascii="Segoe UI" w:hAnsi="Segoe UI" w:eastAsia="Times New Roman" w:cs="Segoe UI"/>
                <w:sz w:val="18"/>
                <w:szCs w:val="18"/>
                <w:lang w:eastAsia="en-AU"/>
              </w:rPr>
            </w:pPr>
            <w:r>
              <w:rPr>
                <w:rFonts w:eastAsia="Times New Roman" w:cs="Arial"/>
                <w:lang w:eastAsia="en-AU"/>
              </w:rPr>
              <w:t>C</w:t>
            </w:r>
            <w:r>
              <w:rPr>
                <w:lang w:eastAsia="en-AU"/>
              </w:rPr>
              <w:t xml:space="preserve">lean up and removal of </w:t>
            </w:r>
            <w:r w:rsidR="00DC140B">
              <w:rPr>
                <w:lang w:eastAsia="en-AU"/>
              </w:rPr>
              <w:t>former IT Operations Manager Post OT exercise</w:t>
            </w:r>
          </w:p>
        </w:tc>
      </w:tr>
      <w:tr w:rsidRPr="00747129" w:rsidR="00857F3D" w:rsidTr="00BB226F" w14:paraId="356F1194" w14:textId="77777777">
        <w:trPr>
          <w:trHeight w:val="420"/>
        </w:trPr>
        <w:tc>
          <w:tcPr>
            <w:tcW w:w="1129" w:type="dxa"/>
            <w:hideMark/>
          </w:tcPr>
          <w:p w:rsidRPr="00747129" w:rsidR="00857F3D" w:rsidP="00BB226F" w:rsidRDefault="00857F3D" w14:paraId="4A43A47B" w14:textId="77777777">
            <w:pPr>
              <w:textAlignment w:val="baseline"/>
              <w:rPr>
                <w:rFonts w:ascii="Segoe UI" w:hAnsi="Segoe UI" w:eastAsia="Times New Roman" w:cs="Segoe UI"/>
                <w:sz w:val="18"/>
                <w:szCs w:val="18"/>
                <w:lang w:eastAsia="en-AU"/>
              </w:rPr>
            </w:pPr>
            <w:r w:rsidRPr="00747129">
              <w:rPr>
                <w:rFonts w:eastAsia="Times New Roman" w:cs="Arial"/>
                <w:lang w:eastAsia="en-AU"/>
              </w:rPr>
              <w:t> </w:t>
            </w:r>
          </w:p>
        </w:tc>
        <w:tc>
          <w:tcPr>
            <w:tcW w:w="8647" w:type="dxa"/>
            <w:hideMark/>
          </w:tcPr>
          <w:p w:rsidRPr="00747129" w:rsidR="00857F3D" w:rsidP="00BB226F" w:rsidRDefault="00857F3D" w14:paraId="2009DCF9" w14:textId="77777777">
            <w:pPr>
              <w:textAlignment w:val="baseline"/>
              <w:rPr>
                <w:rFonts w:ascii="Segoe UI" w:hAnsi="Segoe UI" w:eastAsia="Times New Roman" w:cs="Segoe UI"/>
                <w:sz w:val="18"/>
                <w:szCs w:val="18"/>
                <w:lang w:eastAsia="en-AU"/>
              </w:rPr>
            </w:pPr>
            <w:r w:rsidRPr="00747129">
              <w:rPr>
                <w:rFonts w:eastAsia="Times New Roman" w:cs="Arial"/>
                <w:lang w:eastAsia="en-AU"/>
              </w:rPr>
              <w:t> </w:t>
            </w:r>
          </w:p>
        </w:tc>
      </w:tr>
    </w:tbl>
    <w:p w:rsidR="00210252" w:rsidP="0085725A" w:rsidRDefault="00210252" w14:paraId="63495D61" w14:textId="77777777">
      <w:pPr>
        <w:pStyle w:val="Heading3"/>
      </w:pPr>
      <w:r>
        <w:br w:type="page"/>
      </w:r>
    </w:p>
    <w:p w:rsidR="007502BB" w:rsidP="007502BB" w:rsidRDefault="005E7914" w14:paraId="50E739A5" w14:textId="2A698FD5">
      <w:pPr>
        <w:pStyle w:val="Heading1"/>
      </w:pPr>
      <w:bookmarkStart w:name="_Toc155601666" w:id="6"/>
      <w:r>
        <w:lastRenderedPageBreak/>
        <w:t>Purpose</w:t>
      </w:r>
      <w:bookmarkEnd w:id="6"/>
    </w:p>
    <w:p w:rsidR="005E7914" w:rsidP="005E7914" w:rsidRDefault="005E7914" w14:paraId="5154B2C3" w14:textId="68F7BDA4">
      <w:pPr>
        <w:pStyle w:val="FMGBody"/>
        <w:spacing w:before="0" w:after="120" w:line="240" w:lineRule="auto"/>
        <w:rPr>
          <w:rFonts w:cs="Arial"/>
        </w:rPr>
      </w:pPr>
      <w:r w:rsidRPr="000F6FDA">
        <w:rPr>
          <w:rFonts w:cs="Arial"/>
        </w:rPr>
        <w:t xml:space="preserve">The purpose of this </w:t>
      </w:r>
      <w:r>
        <w:rPr>
          <w:rFonts w:cs="Arial"/>
        </w:rPr>
        <w:t>document</w:t>
      </w:r>
      <w:r w:rsidRPr="000F6FDA">
        <w:rPr>
          <w:rFonts w:cs="Arial"/>
        </w:rPr>
        <w:t xml:space="preserve"> is to provide </w:t>
      </w:r>
      <w:r>
        <w:rPr>
          <w:rFonts w:cs="Arial"/>
        </w:rPr>
        <w:t xml:space="preserve">Wannon Water with </w:t>
      </w:r>
      <w:r w:rsidRPr="000F6FDA">
        <w:rPr>
          <w:rFonts w:cs="Arial"/>
        </w:rPr>
        <w:t xml:space="preserve">a </w:t>
      </w:r>
      <w:r>
        <w:rPr>
          <w:rFonts w:cs="Arial"/>
        </w:rPr>
        <w:t xml:space="preserve">framework for ensuring a standardised, </w:t>
      </w:r>
      <w:r w:rsidRPr="000F6FDA">
        <w:rPr>
          <w:rFonts w:cs="Arial"/>
        </w:rPr>
        <w:t>repeatable method for dete</w:t>
      </w:r>
      <w:r>
        <w:rPr>
          <w:rFonts w:cs="Arial"/>
        </w:rPr>
        <w:t>cting and managing cyber s</w:t>
      </w:r>
      <w:r w:rsidRPr="000F6FDA">
        <w:rPr>
          <w:rFonts w:cs="Arial"/>
        </w:rPr>
        <w:t xml:space="preserve">ecurity </w:t>
      </w:r>
      <w:r>
        <w:rPr>
          <w:rFonts w:cs="Arial"/>
        </w:rPr>
        <w:t>i</w:t>
      </w:r>
      <w:r w:rsidRPr="000F6FDA">
        <w:rPr>
          <w:rFonts w:cs="Arial"/>
        </w:rPr>
        <w:t>ncidents</w:t>
      </w:r>
      <w:r>
        <w:rPr>
          <w:rFonts w:cs="Arial"/>
        </w:rPr>
        <w:t xml:space="preserve">. A cyber security incident is any event that threatens the security, confidentiality, integrity or availability of the organisation’s information </w:t>
      </w:r>
      <w:r w:rsidR="00A87193">
        <w:rPr>
          <w:rFonts w:cs="Arial"/>
        </w:rPr>
        <w:t xml:space="preserve">and operational </w:t>
      </w:r>
      <w:r>
        <w:rPr>
          <w:rFonts w:cs="Arial"/>
        </w:rPr>
        <w:t xml:space="preserve">assets. The framework and processes set out in this document </w:t>
      </w:r>
      <w:r w:rsidRPr="000F6FDA">
        <w:rPr>
          <w:rFonts w:cs="Arial"/>
        </w:rPr>
        <w:t xml:space="preserve">align </w:t>
      </w:r>
      <w:r>
        <w:rPr>
          <w:rFonts w:cs="Arial"/>
        </w:rPr>
        <w:t>to Wannon Water’s Cyber Resilience Strategy, the business Emergency Management Plan (</w:t>
      </w:r>
      <w:r w:rsidRPr="00AD18D7">
        <w:rPr>
          <w:rFonts w:cs="Arial"/>
          <w:b/>
        </w:rPr>
        <w:t>EMP</w:t>
      </w:r>
      <w:r>
        <w:rPr>
          <w:rFonts w:cs="Arial"/>
        </w:rPr>
        <w:t>), and the best practice standards for cyber security incident management (NIST 800-61 and ISO-27035).</w:t>
      </w:r>
    </w:p>
    <w:p w:rsidR="005E7914" w:rsidP="005E7914" w:rsidRDefault="005E7914" w14:paraId="395ACC7D" w14:textId="77777777">
      <w:pPr>
        <w:pStyle w:val="FMGBody"/>
        <w:spacing w:before="0" w:after="120" w:line="240" w:lineRule="auto"/>
        <w:rPr>
          <w:rFonts w:cs="Arial"/>
        </w:rPr>
      </w:pPr>
      <w:r>
        <w:rPr>
          <w:rFonts w:cs="Arial"/>
        </w:rPr>
        <w:t>This Framework document should be read in conjunction with the individual cyber incident management plan scenario playbooks (</w:t>
      </w:r>
      <w:r w:rsidRPr="00BB1D51">
        <w:rPr>
          <w:rFonts w:cs="Arial"/>
          <w:b/>
        </w:rPr>
        <w:t>Playbooks</w:t>
      </w:r>
      <w:r>
        <w:rPr>
          <w:rFonts w:cs="Arial"/>
        </w:rPr>
        <w:t>) to ensure a robust and holistic approach is taken to managing cyber incidents. The individual Playbooks provide the Wannon Water Information Security Incident Response Team (</w:t>
      </w:r>
      <w:r w:rsidRPr="004103C8">
        <w:rPr>
          <w:rFonts w:cs="Arial"/>
          <w:b/>
        </w:rPr>
        <w:t>ISIRT</w:t>
      </w:r>
      <w:r>
        <w:rPr>
          <w:rFonts w:cs="Arial"/>
        </w:rPr>
        <w:t>) with step by step instructions for each of the following incident types:</w:t>
      </w:r>
    </w:p>
    <w:p w:rsidR="005E7914" w:rsidP="005E7914" w:rsidRDefault="005E7914" w14:paraId="6B63B598" w14:textId="77777777">
      <w:pPr>
        <w:pStyle w:val="FMGBody"/>
        <w:numPr>
          <w:ilvl w:val="0"/>
          <w:numId w:val="14"/>
        </w:numPr>
        <w:spacing w:before="0" w:after="0" w:line="240" w:lineRule="auto"/>
        <w:ind w:left="714" w:hanging="357"/>
        <w:rPr>
          <w:rFonts w:cs="Arial"/>
        </w:rPr>
      </w:pPr>
      <w:r>
        <w:rPr>
          <w:rFonts w:cs="Arial"/>
        </w:rPr>
        <w:t>Data Breach</w:t>
      </w:r>
    </w:p>
    <w:p w:rsidR="005E7914" w:rsidP="005E7914" w:rsidRDefault="005E7914" w14:paraId="6B3A6E6B" w14:textId="77777777">
      <w:pPr>
        <w:pStyle w:val="FMGBody"/>
        <w:numPr>
          <w:ilvl w:val="0"/>
          <w:numId w:val="14"/>
        </w:numPr>
        <w:spacing w:before="0" w:after="0" w:line="240" w:lineRule="auto"/>
        <w:ind w:left="714" w:hanging="357"/>
        <w:rPr>
          <w:rFonts w:cs="Arial"/>
        </w:rPr>
      </w:pPr>
      <w:r>
        <w:rPr>
          <w:rFonts w:cs="Arial"/>
        </w:rPr>
        <w:t>Third Party Data Breach</w:t>
      </w:r>
    </w:p>
    <w:p w:rsidR="005E7914" w:rsidP="005E7914" w:rsidRDefault="005E7914" w14:paraId="3BAAF5C8" w14:textId="77777777">
      <w:pPr>
        <w:pStyle w:val="FMGBody"/>
        <w:numPr>
          <w:ilvl w:val="0"/>
          <w:numId w:val="14"/>
        </w:numPr>
        <w:spacing w:before="0" w:after="0" w:line="240" w:lineRule="auto"/>
        <w:ind w:left="714" w:hanging="357"/>
        <w:rPr>
          <w:rFonts w:cs="Arial"/>
        </w:rPr>
      </w:pPr>
      <w:r>
        <w:rPr>
          <w:rFonts w:cs="Arial"/>
        </w:rPr>
        <w:t>Ransomware</w:t>
      </w:r>
    </w:p>
    <w:p w:rsidR="005E7914" w:rsidP="005E7914" w:rsidRDefault="005E7914" w14:paraId="28A3DDB0" w14:textId="77777777">
      <w:pPr>
        <w:pStyle w:val="FMGBody"/>
        <w:numPr>
          <w:ilvl w:val="0"/>
          <w:numId w:val="14"/>
        </w:numPr>
        <w:spacing w:before="0" w:after="0" w:line="240" w:lineRule="auto"/>
        <w:ind w:left="714" w:hanging="357"/>
        <w:rPr>
          <w:rFonts w:cs="Arial"/>
        </w:rPr>
      </w:pPr>
      <w:r>
        <w:rPr>
          <w:rFonts w:cs="Arial"/>
        </w:rPr>
        <w:t>Phishing</w:t>
      </w:r>
    </w:p>
    <w:p w:rsidR="005E7914" w:rsidP="005E7914" w:rsidRDefault="005E7914" w14:paraId="317C6F39" w14:textId="77777777">
      <w:pPr>
        <w:pStyle w:val="FMGBody"/>
        <w:numPr>
          <w:ilvl w:val="0"/>
          <w:numId w:val="14"/>
        </w:numPr>
        <w:spacing w:before="0" w:after="0" w:line="240" w:lineRule="auto"/>
        <w:ind w:left="714" w:hanging="357"/>
        <w:rPr>
          <w:rFonts w:cs="Arial"/>
        </w:rPr>
      </w:pPr>
      <w:r>
        <w:rPr>
          <w:rFonts w:cs="Arial"/>
        </w:rPr>
        <w:t>System Compromise</w:t>
      </w:r>
    </w:p>
    <w:p w:rsidR="005E7914" w:rsidP="005E7914" w:rsidRDefault="005E7914" w14:paraId="0DC39FB9" w14:textId="77777777">
      <w:pPr>
        <w:pStyle w:val="FMGBody"/>
        <w:numPr>
          <w:ilvl w:val="0"/>
          <w:numId w:val="14"/>
        </w:numPr>
        <w:spacing w:before="0" w:after="0" w:line="240" w:lineRule="auto"/>
        <w:ind w:left="714" w:hanging="357"/>
        <w:rPr>
          <w:rFonts w:cs="Arial"/>
        </w:rPr>
      </w:pPr>
      <w:r>
        <w:rPr>
          <w:rFonts w:cs="Arial"/>
        </w:rPr>
        <w:t>Denial of Service (</w:t>
      </w:r>
      <w:r w:rsidRPr="00953034">
        <w:rPr>
          <w:rFonts w:cs="Arial"/>
          <w:b/>
        </w:rPr>
        <w:t>DOS</w:t>
      </w:r>
      <w:r>
        <w:rPr>
          <w:rFonts w:cs="Arial"/>
        </w:rPr>
        <w:t>)</w:t>
      </w:r>
    </w:p>
    <w:p w:rsidR="005E7914" w:rsidP="005E7914" w:rsidRDefault="005E7914" w14:paraId="24D330A9" w14:textId="77777777">
      <w:pPr>
        <w:pStyle w:val="FMGBody"/>
        <w:spacing w:before="0" w:after="0" w:line="240" w:lineRule="auto"/>
        <w:rPr>
          <w:rFonts w:cs="Arial"/>
        </w:rPr>
      </w:pPr>
    </w:p>
    <w:p w:rsidRPr="00DD08EC" w:rsidR="005E7914" w:rsidP="005E7914" w:rsidRDefault="005E7914" w14:paraId="54FE7C90" w14:textId="77777777">
      <w:pPr>
        <w:rPr>
          <w:rFonts w:eastAsia="Calibri" w:cs="Arial"/>
        </w:rPr>
      </w:pPr>
      <w:r w:rsidRPr="00DD08EC">
        <w:rPr>
          <w:rFonts w:eastAsia="Calibri" w:cs="Arial"/>
        </w:rPr>
        <w:t xml:space="preserve">Having an effective incident reporting and investigation </w:t>
      </w:r>
      <w:r>
        <w:rPr>
          <w:rFonts w:eastAsia="Calibri" w:cs="Arial"/>
        </w:rPr>
        <w:t>framework</w:t>
      </w:r>
      <w:r w:rsidRPr="00DD08EC">
        <w:rPr>
          <w:rFonts w:eastAsia="Calibri" w:cs="Arial"/>
        </w:rPr>
        <w:t xml:space="preserve"> enables </w:t>
      </w:r>
      <w:r>
        <w:rPr>
          <w:rFonts w:eastAsia="Calibri" w:cs="Arial"/>
        </w:rPr>
        <w:t>Wannon Water to</w:t>
      </w:r>
      <w:r w:rsidRPr="00DD08EC">
        <w:rPr>
          <w:rFonts w:eastAsia="Calibri" w:cs="Arial"/>
        </w:rPr>
        <w:t xml:space="preserve"> meet legislative obligations</w:t>
      </w:r>
      <w:r>
        <w:rPr>
          <w:rFonts w:eastAsia="Calibri" w:cs="Arial"/>
        </w:rPr>
        <w:t xml:space="preserve">, </w:t>
      </w:r>
      <w:r w:rsidRPr="00DD08EC">
        <w:rPr>
          <w:rFonts w:eastAsia="Calibri" w:cs="Arial"/>
        </w:rPr>
        <w:t xml:space="preserve">ensure </w:t>
      </w:r>
      <w:r>
        <w:rPr>
          <w:rFonts w:eastAsia="Calibri" w:cs="Arial"/>
        </w:rPr>
        <w:t>lessons are learned</w:t>
      </w:r>
      <w:r w:rsidRPr="00DD08EC">
        <w:rPr>
          <w:rFonts w:eastAsia="Calibri" w:cs="Arial"/>
        </w:rPr>
        <w:t xml:space="preserve"> from incidents</w:t>
      </w:r>
      <w:r>
        <w:rPr>
          <w:rFonts w:eastAsia="Calibri" w:cs="Arial"/>
        </w:rPr>
        <w:t xml:space="preserve"> occurring, </w:t>
      </w:r>
      <w:r w:rsidRPr="00DD08EC">
        <w:rPr>
          <w:rFonts w:eastAsia="Calibri" w:cs="Arial"/>
        </w:rPr>
        <w:t xml:space="preserve">and </w:t>
      </w:r>
      <w:r>
        <w:rPr>
          <w:rFonts w:eastAsia="Calibri" w:cs="Arial"/>
        </w:rPr>
        <w:t xml:space="preserve">help </w:t>
      </w:r>
      <w:r w:rsidRPr="00DD08EC">
        <w:rPr>
          <w:rFonts w:eastAsia="Calibri" w:cs="Arial"/>
        </w:rPr>
        <w:t>identify controls to prevent reoccurrence.</w:t>
      </w:r>
      <w:r>
        <w:rPr>
          <w:rFonts w:eastAsia="Calibri" w:cs="Arial"/>
        </w:rPr>
        <w:t xml:space="preserve"> </w:t>
      </w:r>
      <w:r w:rsidRPr="00DD08EC">
        <w:rPr>
          <w:rFonts w:eastAsia="Calibri" w:cs="Arial"/>
        </w:rPr>
        <w:t xml:space="preserve">Wannon Water is exposed to numerous incidents of varying </w:t>
      </w:r>
      <w:r>
        <w:rPr>
          <w:rFonts w:eastAsia="Calibri" w:cs="Arial"/>
        </w:rPr>
        <w:t xml:space="preserve">type and </w:t>
      </w:r>
      <w:r w:rsidRPr="00DD08EC">
        <w:rPr>
          <w:rFonts w:eastAsia="Calibri" w:cs="Arial"/>
        </w:rPr>
        <w:t xml:space="preserve">severity levels ranging from incidents that can be managed </w:t>
      </w:r>
      <w:r>
        <w:rPr>
          <w:rFonts w:eastAsia="Calibri" w:cs="Arial"/>
        </w:rPr>
        <w:t>on-site locally (e.g. an isolated security breach)</w:t>
      </w:r>
      <w:r w:rsidRPr="00DD08EC">
        <w:rPr>
          <w:rFonts w:eastAsia="Calibri" w:cs="Arial"/>
        </w:rPr>
        <w:t xml:space="preserve"> to </w:t>
      </w:r>
      <w:r>
        <w:rPr>
          <w:rFonts w:eastAsia="Calibri" w:cs="Arial"/>
        </w:rPr>
        <w:t xml:space="preserve">wide scale </w:t>
      </w:r>
      <w:r w:rsidRPr="00DD08EC">
        <w:rPr>
          <w:rFonts w:eastAsia="Calibri" w:cs="Arial"/>
        </w:rPr>
        <w:t xml:space="preserve">incidents </w:t>
      </w:r>
      <w:r>
        <w:rPr>
          <w:rFonts w:eastAsia="Calibri" w:cs="Arial"/>
        </w:rPr>
        <w:t>involving service disruption across multiple systems</w:t>
      </w:r>
      <w:r w:rsidRPr="00DD08EC">
        <w:rPr>
          <w:rFonts w:eastAsia="Calibri" w:cs="Arial"/>
        </w:rPr>
        <w:t>.</w:t>
      </w:r>
    </w:p>
    <w:p w:rsidR="007167C7" w:rsidP="007167C7" w:rsidRDefault="007167C7" w14:paraId="61843DB7" w14:textId="77777777">
      <w:pPr>
        <w:rPr>
          <w:lang w:val="en-US" w:eastAsia="en-US"/>
        </w:rPr>
      </w:pPr>
    </w:p>
    <w:p w:rsidRPr="007167C7" w:rsidR="00137FB4" w:rsidP="007167C7" w:rsidRDefault="00137FB4" w14:paraId="38E627D6" w14:textId="77777777">
      <w:pPr>
        <w:rPr>
          <w:lang w:val="en-US" w:eastAsia="en-US"/>
        </w:rPr>
      </w:pPr>
    </w:p>
    <w:p w:rsidR="00553033" w:rsidP="00233152" w:rsidRDefault="005E7914" w14:paraId="42487368" w14:textId="7B837B1D">
      <w:pPr>
        <w:pStyle w:val="Heading1"/>
      </w:pPr>
      <w:bookmarkStart w:name="_Toc155601667" w:id="7"/>
      <w:r>
        <w:t>Scope</w:t>
      </w:r>
      <w:bookmarkEnd w:id="7"/>
    </w:p>
    <w:p w:rsidRPr="006E524E" w:rsidR="005E7914" w:rsidP="005E7914" w:rsidRDefault="005E7914" w14:paraId="5514E975" w14:textId="77777777">
      <w:pPr>
        <w:pStyle w:val="Heading2"/>
        <w:ind w:left="851" w:hanging="851"/>
        <w:rPr>
          <w:color w:val="002060"/>
        </w:rPr>
      </w:pPr>
      <w:bookmarkStart w:name="_Toc141784891" w:id="8"/>
      <w:bookmarkStart w:name="_Toc155601668" w:id="9"/>
      <w:r w:rsidRPr="006E524E">
        <w:rPr>
          <w:color w:val="002060"/>
        </w:rPr>
        <w:t>In scope</w:t>
      </w:r>
      <w:bookmarkEnd w:id="8"/>
      <w:bookmarkEnd w:id="9"/>
    </w:p>
    <w:p w:rsidR="005E7914" w:rsidP="005E7914" w:rsidRDefault="005E7914" w14:paraId="1E4D1030" w14:textId="77777777">
      <w:pPr>
        <w:pStyle w:val="FMGBody"/>
        <w:spacing w:before="0" w:after="120" w:line="240" w:lineRule="auto"/>
        <w:rPr>
          <w:rFonts w:cs="Arial"/>
        </w:rPr>
      </w:pPr>
      <w:r>
        <w:rPr>
          <w:rFonts w:cs="Arial"/>
        </w:rPr>
        <w:t>The Wannon Water Cyber Security Incident Management Framework encompasses the identification and management of incidents:</w:t>
      </w:r>
    </w:p>
    <w:p w:rsidR="005E7914" w:rsidP="005E7914" w:rsidRDefault="005E7914" w14:paraId="0D72BD62" w14:textId="77777777">
      <w:pPr>
        <w:pStyle w:val="FMGBody"/>
        <w:numPr>
          <w:ilvl w:val="0"/>
          <w:numId w:val="16"/>
        </w:numPr>
        <w:spacing w:before="0" w:after="120" w:line="240" w:lineRule="auto"/>
        <w:rPr>
          <w:rFonts w:cs="Arial"/>
        </w:rPr>
      </w:pPr>
      <w:r>
        <w:rPr>
          <w:rFonts w:cs="Arial"/>
        </w:rPr>
        <w:t>in the Information Technology (</w:t>
      </w:r>
      <w:r w:rsidRPr="004A432D">
        <w:rPr>
          <w:rFonts w:cs="Arial"/>
          <w:b/>
        </w:rPr>
        <w:t>IT</w:t>
      </w:r>
      <w:r>
        <w:rPr>
          <w:rFonts w:cs="Arial"/>
        </w:rPr>
        <w:t>) domain;</w:t>
      </w:r>
    </w:p>
    <w:p w:rsidR="005E7914" w:rsidP="005E7914" w:rsidRDefault="005E7914" w14:paraId="05D81812" w14:textId="77777777">
      <w:pPr>
        <w:pStyle w:val="FMGBody"/>
        <w:numPr>
          <w:ilvl w:val="0"/>
          <w:numId w:val="16"/>
        </w:numPr>
        <w:spacing w:before="0" w:after="120" w:line="240" w:lineRule="auto"/>
        <w:rPr>
          <w:rFonts w:cs="Arial"/>
        </w:rPr>
      </w:pPr>
      <w:r>
        <w:rPr>
          <w:rFonts w:cs="Arial"/>
        </w:rPr>
        <w:t>in the Operational Technology (</w:t>
      </w:r>
      <w:r w:rsidRPr="004A432D">
        <w:rPr>
          <w:rFonts w:cs="Arial"/>
          <w:b/>
        </w:rPr>
        <w:t>OT</w:t>
      </w:r>
      <w:r>
        <w:rPr>
          <w:rFonts w:cs="Arial"/>
        </w:rPr>
        <w:t>) domain;</w:t>
      </w:r>
    </w:p>
    <w:p w:rsidR="005E7914" w:rsidP="005E7914" w:rsidRDefault="005E7914" w14:paraId="4E20183F" w14:textId="5DA2D82E">
      <w:pPr>
        <w:pStyle w:val="FMGBody"/>
        <w:numPr>
          <w:ilvl w:val="0"/>
          <w:numId w:val="16"/>
        </w:numPr>
        <w:spacing w:before="0" w:after="120" w:line="240" w:lineRule="auto"/>
        <w:rPr>
          <w:rFonts w:cs="Arial"/>
        </w:rPr>
      </w:pPr>
      <w:r>
        <w:rPr>
          <w:rFonts w:cs="Arial"/>
        </w:rPr>
        <w:t>that are defined in the EMP and have as a contributing root cause a cyber security event. For example, the compromise of a</w:t>
      </w:r>
      <w:r w:rsidR="00A87193">
        <w:rPr>
          <w:rFonts w:cs="Arial"/>
        </w:rPr>
        <w:t>n OT</w:t>
      </w:r>
      <w:r>
        <w:rPr>
          <w:rFonts w:cs="Arial"/>
        </w:rPr>
        <w:t xml:space="preserve"> SCADA system by software infection which ultimately impacts water flow or water quality would involve the instigation of cyber incident management processes (the Playbook linked to System Compromise) under this framework, as well as the instigation of incident management processes related to the non-cyber impacts of the compromise (as per the EMP). </w:t>
      </w:r>
    </w:p>
    <w:p w:rsidR="005E7914" w:rsidP="005E7914" w:rsidRDefault="005E7914" w14:paraId="404EFB15" w14:textId="77777777">
      <w:pPr>
        <w:pStyle w:val="FMGBody"/>
        <w:spacing w:before="0" w:after="120" w:line="240" w:lineRule="auto"/>
        <w:rPr>
          <w:rFonts w:cs="Arial"/>
        </w:rPr>
      </w:pPr>
    </w:p>
    <w:p w:rsidRPr="006E524E" w:rsidR="005E7914" w:rsidP="005E7914" w:rsidRDefault="005E7914" w14:paraId="3103386F" w14:textId="77777777">
      <w:pPr>
        <w:pStyle w:val="Heading2"/>
        <w:ind w:left="851" w:hanging="851"/>
        <w:rPr>
          <w:color w:val="002060"/>
        </w:rPr>
      </w:pPr>
      <w:bookmarkStart w:name="_Toc141784892" w:id="10"/>
      <w:bookmarkStart w:name="_Toc155601669" w:id="11"/>
      <w:r w:rsidRPr="006E524E">
        <w:rPr>
          <w:color w:val="002060"/>
        </w:rPr>
        <w:t>Out of scope</w:t>
      </w:r>
      <w:bookmarkEnd w:id="10"/>
      <w:bookmarkEnd w:id="11"/>
    </w:p>
    <w:p w:rsidRPr="00DB0AF8" w:rsidR="005E7914" w:rsidP="005E7914" w:rsidRDefault="005E7914" w14:paraId="6398D210" w14:textId="77777777">
      <w:pPr>
        <w:pStyle w:val="FMGBody"/>
        <w:spacing w:before="0" w:after="120" w:line="240" w:lineRule="auto"/>
        <w:rPr>
          <w:rFonts w:cs="Arial"/>
        </w:rPr>
      </w:pPr>
      <w:r>
        <w:t xml:space="preserve">The </w:t>
      </w:r>
      <w:r w:rsidRPr="00DB0AF8">
        <w:rPr>
          <w:rFonts w:cs="Arial"/>
        </w:rPr>
        <w:t>following items are considered out of scope for the application of this framework:</w:t>
      </w:r>
    </w:p>
    <w:p w:rsidR="005E7914" w:rsidP="005E7914" w:rsidRDefault="005E7914" w14:paraId="78BFA48C" w14:textId="77777777">
      <w:pPr>
        <w:pStyle w:val="FMGBody"/>
        <w:numPr>
          <w:ilvl w:val="0"/>
          <w:numId w:val="16"/>
        </w:numPr>
        <w:spacing w:before="0" w:after="120" w:line="240" w:lineRule="auto"/>
        <w:rPr>
          <w:rFonts w:cs="Arial"/>
        </w:rPr>
      </w:pPr>
      <w:r>
        <w:rPr>
          <w:rFonts w:cs="Arial"/>
        </w:rPr>
        <w:t xml:space="preserve">The management and treatment of Incidents that are not related to cyber security factors and do not have cyber security issues as a contributing cause of any incident (i.e. no impact to systems, technology or data and no causes related to the materialisation of cyber security threats). </w:t>
      </w:r>
    </w:p>
    <w:p w:rsidRPr="00C15E0D" w:rsidR="005E7914" w:rsidP="005E7914" w:rsidRDefault="005E7914" w14:paraId="6B188EE9" w14:textId="77777777">
      <w:pPr>
        <w:pStyle w:val="FMGBody"/>
        <w:numPr>
          <w:ilvl w:val="0"/>
          <w:numId w:val="16"/>
        </w:numPr>
        <w:spacing w:before="0" w:after="120" w:line="240" w:lineRule="auto"/>
        <w:rPr>
          <w:rFonts w:cs="Arial"/>
        </w:rPr>
      </w:pPr>
      <w:r>
        <w:rPr>
          <w:rFonts w:cs="Arial"/>
        </w:rPr>
        <w:lastRenderedPageBreak/>
        <w:t>Business continuity or business response beyond technical IT and OT controls.</w:t>
      </w:r>
    </w:p>
    <w:p w:rsidR="00A705EB" w:rsidP="00A705EB" w:rsidRDefault="00A705EB" w14:paraId="57FFCC0D" w14:textId="7E170B2E">
      <w:pPr>
        <w:rPr>
          <w:lang w:val="en-US" w:eastAsia="en-US"/>
        </w:rPr>
      </w:pPr>
    </w:p>
    <w:p w:rsidRPr="006E524E" w:rsidR="005E7914" w:rsidP="005E7914" w:rsidRDefault="005E7914" w14:paraId="319FC4EC" w14:textId="164AAF31">
      <w:pPr>
        <w:pStyle w:val="Heading2"/>
        <w:ind w:left="851" w:hanging="851"/>
        <w:rPr>
          <w:color w:val="002060"/>
        </w:rPr>
      </w:pPr>
      <w:bookmarkStart w:name="_Toc155601670" w:id="12"/>
      <w:r>
        <w:rPr>
          <w:color w:val="002060"/>
        </w:rPr>
        <w:t>I</w:t>
      </w:r>
      <w:r w:rsidRPr="006E524E">
        <w:rPr>
          <w:color w:val="002060"/>
        </w:rPr>
        <w:t>ncident Management Lifecycle</w:t>
      </w:r>
      <w:bookmarkEnd w:id="12"/>
    </w:p>
    <w:p w:rsidR="005E7914" w:rsidP="005E7914" w:rsidRDefault="005E7914" w14:paraId="59526B0C" w14:textId="77777777">
      <w:pPr>
        <w:pStyle w:val="FMGBody"/>
        <w:spacing w:before="0" w:after="120" w:line="240" w:lineRule="auto"/>
        <w:rPr>
          <w:rFonts w:cs="Arial"/>
        </w:rPr>
      </w:pPr>
      <w:r>
        <w:rPr>
          <w:rFonts w:cs="Arial"/>
        </w:rPr>
        <w:t>Cyber Security Incidents are managed in accordance with the guidelines set out in the NIST 800-61 Incident Response Lifecycle and accord to four main phases. These phases represent the application of best practice incident management processes:</w:t>
      </w:r>
    </w:p>
    <w:p w:rsidR="005E7914" w:rsidP="005E7914" w:rsidRDefault="005E7914" w14:paraId="49E198FB" w14:textId="77777777">
      <w:pPr>
        <w:pStyle w:val="FMGBody"/>
        <w:numPr>
          <w:ilvl w:val="0"/>
          <w:numId w:val="17"/>
        </w:numPr>
        <w:spacing w:before="0" w:after="0" w:line="240" w:lineRule="auto"/>
        <w:ind w:left="714" w:hanging="357"/>
        <w:rPr>
          <w:rFonts w:cs="Arial"/>
        </w:rPr>
      </w:pPr>
      <w:r>
        <w:rPr>
          <w:rFonts w:cs="Arial"/>
        </w:rPr>
        <w:t>Preparation</w:t>
      </w:r>
    </w:p>
    <w:p w:rsidR="005E7914" w:rsidP="005E7914" w:rsidRDefault="005E7914" w14:paraId="6EB6A50E" w14:textId="77777777">
      <w:pPr>
        <w:pStyle w:val="FMGBody"/>
        <w:numPr>
          <w:ilvl w:val="0"/>
          <w:numId w:val="17"/>
        </w:numPr>
        <w:spacing w:before="0" w:after="0" w:line="240" w:lineRule="auto"/>
        <w:ind w:left="714" w:hanging="357"/>
        <w:rPr>
          <w:rFonts w:cs="Arial"/>
        </w:rPr>
      </w:pPr>
      <w:r>
        <w:rPr>
          <w:rFonts w:cs="Arial"/>
        </w:rPr>
        <w:t>Detection &amp; Analysis</w:t>
      </w:r>
    </w:p>
    <w:p w:rsidR="005E7914" w:rsidP="005E7914" w:rsidRDefault="005E7914" w14:paraId="6FE6FC0D" w14:textId="77777777">
      <w:pPr>
        <w:pStyle w:val="FMGBody"/>
        <w:numPr>
          <w:ilvl w:val="0"/>
          <w:numId w:val="17"/>
        </w:numPr>
        <w:spacing w:before="0" w:after="0" w:line="240" w:lineRule="auto"/>
        <w:ind w:left="714" w:hanging="357"/>
        <w:rPr>
          <w:rFonts w:cs="Arial"/>
        </w:rPr>
      </w:pPr>
      <w:r>
        <w:rPr>
          <w:rFonts w:cs="Arial"/>
        </w:rPr>
        <w:t>Containment, Eradication &amp; Recovery</w:t>
      </w:r>
    </w:p>
    <w:p w:rsidR="005E7914" w:rsidP="005E7914" w:rsidRDefault="005E7914" w14:paraId="0B606334" w14:textId="77777777">
      <w:pPr>
        <w:pStyle w:val="FMGBody"/>
        <w:numPr>
          <w:ilvl w:val="0"/>
          <w:numId w:val="17"/>
        </w:numPr>
        <w:spacing w:before="0" w:after="0" w:line="360" w:lineRule="auto"/>
        <w:ind w:left="714" w:hanging="357"/>
        <w:rPr>
          <w:rFonts w:cs="Arial"/>
        </w:rPr>
      </w:pPr>
      <w:r>
        <w:rPr>
          <w:rFonts w:cs="Arial"/>
        </w:rPr>
        <w:t>Post-Incident Activity</w:t>
      </w:r>
    </w:p>
    <w:p w:rsidR="005E7914" w:rsidP="005E7914" w:rsidRDefault="005E7914" w14:paraId="0BCA8BB3" w14:textId="77777777">
      <w:pPr>
        <w:pStyle w:val="FMGBody"/>
        <w:spacing w:before="0" w:after="120" w:line="360" w:lineRule="auto"/>
        <w:rPr>
          <w:rFonts w:cs="Arial"/>
        </w:rPr>
      </w:pPr>
      <w:r>
        <w:rPr>
          <w:rFonts w:cs="Arial"/>
        </w:rPr>
        <w:t>Figure 1 shows a visual representation of the 4 phases.</w:t>
      </w:r>
    </w:p>
    <w:p w:rsidR="005E7914" w:rsidP="005E7914" w:rsidRDefault="005E7914" w14:paraId="745E0247" w14:textId="77777777">
      <w:pPr>
        <w:pStyle w:val="FMGBody"/>
        <w:spacing w:before="0" w:after="120" w:line="240" w:lineRule="auto"/>
        <w:rPr>
          <w:rFonts w:cs="Arial"/>
        </w:rPr>
      </w:pPr>
      <w:r>
        <w:rPr>
          <w:rFonts w:cs="Arial"/>
        </w:rPr>
        <w:t xml:space="preserve">This document examines all 4 phases from a holistic standpoint, whilst the individual Playbooks (representing incident scenarios) focus on the fine details of phases 2 and 3. Where there is variation from what is described in this document for phases 1 and 4, this is detailed in the individual Playbooks. </w:t>
      </w:r>
    </w:p>
    <w:p w:rsidR="005E7914" w:rsidP="005E7914" w:rsidRDefault="005E7914" w14:paraId="558A5D18" w14:textId="77777777">
      <w:pPr>
        <w:pStyle w:val="FMGBody"/>
        <w:spacing w:before="0" w:after="120" w:line="240" w:lineRule="auto"/>
        <w:rPr>
          <w:rFonts w:cs="Arial"/>
          <w:sz w:val="20"/>
          <w:szCs w:val="20"/>
        </w:rPr>
      </w:pPr>
    </w:p>
    <w:p w:rsidRPr="008151D6" w:rsidR="005E7914" w:rsidP="005E7914" w:rsidRDefault="005E7914" w14:paraId="382252F0" w14:textId="77777777">
      <w:pPr>
        <w:pStyle w:val="FMGBody"/>
        <w:spacing w:before="0" w:after="120" w:line="240" w:lineRule="auto"/>
        <w:rPr>
          <w:rFonts w:cs="Arial"/>
          <w:b/>
          <w:sz w:val="20"/>
          <w:szCs w:val="20"/>
        </w:rPr>
      </w:pPr>
      <w:r w:rsidRPr="008151D6">
        <w:rPr>
          <w:rFonts w:cs="Arial"/>
          <w:b/>
          <w:sz w:val="20"/>
          <w:szCs w:val="20"/>
        </w:rPr>
        <w:t>Figure 1 – NIST 800-61 Incident Response Lifecycle</w:t>
      </w:r>
    </w:p>
    <w:p w:rsidR="005E7914" w:rsidP="005E7914" w:rsidRDefault="005E7914" w14:paraId="17D48646" w14:textId="77777777">
      <w:pPr>
        <w:pStyle w:val="FMGBody"/>
        <w:spacing w:before="0" w:after="120" w:line="240" w:lineRule="auto"/>
        <w:rPr>
          <w:rFonts w:cs="Arial"/>
        </w:rPr>
      </w:pPr>
      <w:r>
        <w:rPr>
          <w:rFonts w:cs="Arial"/>
          <w:noProof/>
          <w:lang w:eastAsia="en-AU"/>
        </w:rPr>
        <w:drawing>
          <wp:inline distT="0" distB="0" distL="0" distR="0" wp14:anchorId="7B659A80" wp14:editId="03E5250D">
            <wp:extent cx="5334000" cy="276225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4000" cy="2762250"/>
                    </a:xfrm>
                    <a:prstGeom prst="rect">
                      <a:avLst/>
                    </a:prstGeom>
                    <a:noFill/>
                    <a:ln>
                      <a:noFill/>
                    </a:ln>
                  </pic:spPr>
                </pic:pic>
              </a:graphicData>
            </a:graphic>
          </wp:inline>
        </w:drawing>
      </w:r>
    </w:p>
    <w:p w:rsidR="005E7914" w:rsidP="005E7914" w:rsidRDefault="005E7914" w14:paraId="4F2FF10A" w14:textId="77777777">
      <w:pPr>
        <w:tabs>
          <w:tab w:val="left" w:pos="0"/>
        </w:tabs>
        <w:rPr>
          <w:i/>
        </w:rPr>
      </w:pPr>
    </w:p>
    <w:p w:rsidRPr="00EF3DD6" w:rsidR="005E7914" w:rsidP="005E7914" w:rsidRDefault="005E7914" w14:paraId="7D3EDCA7" w14:textId="77777777">
      <w:pPr>
        <w:pStyle w:val="FMGBody"/>
        <w:spacing w:before="0" w:after="120" w:line="240" w:lineRule="auto"/>
        <w:rPr>
          <w:rFonts w:cs="Arial"/>
        </w:rPr>
      </w:pPr>
      <w:r w:rsidRPr="00EF3DD6">
        <w:rPr>
          <w:rFonts w:cs="Arial"/>
        </w:rPr>
        <w:t xml:space="preserve">The EMP </w:t>
      </w:r>
      <w:r>
        <w:rPr>
          <w:rFonts w:cs="Arial"/>
        </w:rPr>
        <w:t>sets out 3 levels of severity for the classification of incidents – in order of increasing severity: (i) Operational, (ii) Enhanced Operational, and (iii) Incident Management Team (</w:t>
      </w:r>
      <w:r w:rsidRPr="00EF3DD6">
        <w:rPr>
          <w:rFonts w:cs="Arial"/>
          <w:b/>
        </w:rPr>
        <w:t>IMT</w:t>
      </w:r>
      <w:r>
        <w:rPr>
          <w:rFonts w:cs="Arial"/>
        </w:rPr>
        <w:t xml:space="preserve">). Each level also has increasing levels of incident complexity, employee involvement, resourcing, internal liaison and external liaison.  </w:t>
      </w:r>
    </w:p>
    <w:p w:rsidR="005E7914" w:rsidP="005E7914" w:rsidRDefault="005E7914" w14:paraId="6FA3F291" w14:textId="77777777">
      <w:pPr>
        <w:tabs>
          <w:tab w:val="left" w:pos="0"/>
        </w:tabs>
        <w:rPr>
          <w:i/>
        </w:rPr>
      </w:pPr>
    </w:p>
    <w:p w:rsidR="005E7914" w:rsidP="005E7914" w:rsidRDefault="005E7914" w14:paraId="7F9DA746" w14:textId="77777777">
      <w:pPr>
        <w:tabs>
          <w:tab w:val="left" w:pos="0"/>
        </w:tabs>
        <w:rPr>
          <w:rFonts w:eastAsia="Calibri" w:cs="Arial"/>
        </w:rPr>
      </w:pPr>
      <w:r>
        <w:rPr>
          <w:rFonts w:eastAsia="Calibri" w:cs="Arial"/>
        </w:rPr>
        <w:t xml:space="preserve">Impacts from a cyber security incident are commonly graded on a severity scale with 5 levels: </w:t>
      </w:r>
    </w:p>
    <w:p w:rsidR="005E7914" w:rsidP="005E7914" w:rsidRDefault="005E7914" w14:paraId="5E271958" w14:textId="77777777">
      <w:pPr>
        <w:tabs>
          <w:tab w:val="left" w:pos="0"/>
        </w:tabs>
        <w:rPr>
          <w:rFonts w:eastAsia="Calibri" w:cs="Arial"/>
        </w:rPr>
      </w:pPr>
    </w:p>
    <w:p w:rsidR="005E7914" w:rsidP="005E7914" w:rsidRDefault="005E7914" w14:paraId="1D043AFC" w14:textId="77777777">
      <w:pPr>
        <w:pStyle w:val="ListParagraph"/>
        <w:keepNext w:val="0"/>
        <w:keepLines w:val="0"/>
        <w:widowControl/>
        <w:numPr>
          <w:ilvl w:val="0"/>
          <w:numId w:val="18"/>
        </w:numPr>
        <w:tabs>
          <w:tab w:val="clear" w:pos="851"/>
          <w:tab w:val="left" w:pos="0"/>
        </w:tabs>
        <w:spacing w:before="0" w:after="0"/>
        <w:jc w:val="left"/>
        <w:outlineLvl w:val="9"/>
        <w:rPr>
          <w:rFonts w:eastAsia="Calibri"/>
        </w:rPr>
      </w:pPr>
      <w:r w:rsidRPr="005C082B">
        <w:rPr>
          <w:rFonts w:eastAsia="Calibri"/>
        </w:rPr>
        <w:t xml:space="preserve">None/negligible; </w:t>
      </w:r>
    </w:p>
    <w:p w:rsidR="005E7914" w:rsidP="005E7914" w:rsidRDefault="005E7914" w14:paraId="46578C3F" w14:textId="77777777">
      <w:pPr>
        <w:pStyle w:val="ListParagraph"/>
        <w:keepNext w:val="0"/>
        <w:keepLines w:val="0"/>
        <w:widowControl/>
        <w:numPr>
          <w:ilvl w:val="0"/>
          <w:numId w:val="18"/>
        </w:numPr>
        <w:tabs>
          <w:tab w:val="clear" w:pos="851"/>
          <w:tab w:val="left" w:pos="0"/>
        </w:tabs>
        <w:spacing w:before="0" w:after="0"/>
        <w:jc w:val="left"/>
        <w:outlineLvl w:val="9"/>
        <w:rPr>
          <w:rFonts w:eastAsia="Calibri"/>
        </w:rPr>
      </w:pPr>
      <w:r w:rsidRPr="005C082B">
        <w:rPr>
          <w:rFonts w:eastAsia="Calibri"/>
        </w:rPr>
        <w:t xml:space="preserve">Minor; </w:t>
      </w:r>
    </w:p>
    <w:p w:rsidR="005E7914" w:rsidP="005E7914" w:rsidRDefault="005E7914" w14:paraId="27AC174B" w14:textId="77777777">
      <w:pPr>
        <w:pStyle w:val="ListParagraph"/>
        <w:keepNext w:val="0"/>
        <w:keepLines w:val="0"/>
        <w:widowControl/>
        <w:numPr>
          <w:ilvl w:val="0"/>
          <w:numId w:val="18"/>
        </w:numPr>
        <w:tabs>
          <w:tab w:val="clear" w:pos="851"/>
          <w:tab w:val="left" w:pos="0"/>
        </w:tabs>
        <w:spacing w:before="0" w:after="0"/>
        <w:jc w:val="left"/>
        <w:outlineLvl w:val="9"/>
        <w:rPr>
          <w:rFonts w:eastAsia="Calibri"/>
        </w:rPr>
      </w:pPr>
      <w:r w:rsidRPr="005C082B">
        <w:rPr>
          <w:rFonts w:eastAsia="Calibri"/>
        </w:rPr>
        <w:t xml:space="preserve">Moderate; </w:t>
      </w:r>
    </w:p>
    <w:p w:rsidR="005E7914" w:rsidP="005E7914" w:rsidRDefault="005E7914" w14:paraId="100659E3" w14:textId="77777777">
      <w:pPr>
        <w:pStyle w:val="ListParagraph"/>
        <w:keepNext w:val="0"/>
        <w:keepLines w:val="0"/>
        <w:widowControl/>
        <w:numPr>
          <w:ilvl w:val="0"/>
          <w:numId w:val="18"/>
        </w:numPr>
        <w:tabs>
          <w:tab w:val="clear" w:pos="851"/>
          <w:tab w:val="left" w:pos="0"/>
        </w:tabs>
        <w:spacing w:before="0" w:after="0"/>
        <w:jc w:val="left"/>
        <w:outlineLvl w:val="9"/>
        <w:rPr>
          <w:rFonts w:eastAsia="Calibri"/>
        </w:rPr>
      </w:pPr>
      <w:r w:rsidRPr="005C082B">
        <w:rPr>
          <w:rFonts w:eastAsia="Calibri"/>
        </w:rPr>
        <w:t xml:space="preserve">High; </w:t>
      </w:r>
    </w:p>
    <w:p w:rsidR="005E7914" w:rsidP="005E7914" w:rsidRDefault="005E7914" w14:paraId="5EB3116F" w14:textId="77777777">
      <w:pPr>
        <w:pStyle w:val="ListParagraph"/>
        <w:keepNext w:val="0"/>
        <w:keepLines w:val="0"/>
        <w:widowControl/>
        <w:numPr>
          <w:ilvl w:val="0"/>
          <w:numId w:val="18"/>
        </w:numPr>
        <w:tabs>
          <w:tab w:val="clear" w:pos="851"/>
          <w:tab w:val="left" w:pos="0"/>
        </w:tabs>
        <w:spacing w:before="0" w:after="0"/>
        <w:jc w:val="left"/>
        <w:outlineLvl w:val="9"/>
        <w:rPr>
          <w:rFonts w:eastAsia="Calibri"/>
        </w:rPr>
      </w:pPr>
      <w:r w:rsidRPr="005C082B">
        <w:rPr>
          <w:rFonts w:eastAsia="Calibri"/>
        </w:rPr>
        <w:t xml:space="preserve">Very High. </w:t>
      </w:r>
    </w:p>
    <w:p w:rsidRPr="005E7914" w:rsidR="005E7914" w:rsidP="005E7914" w:rsidRDefault="005E7914" w14:paraId="16B0C377" w14:textId="77777777">
      <w:pPr>
        <w:tabs>
          <w:tab w:val="left" w:pos="0"/>
        </w:tabs>
        <w:rPr>
          <w:rFonts w:eastAsia="Calibri"/>
        </w:rPr>
      </w:pPr>
    </w:p>
    <w:p w:rsidRPr="005E7914" w:rsidR="005E7914" w:rsidP="005E7914" w:rsidRDefault="005E7914" w14:paraId="1647748A" w14:textId="77777777">
      <w:pPr>
        <w:tabs>
          <w:tab w:val="left" w:pos="0"/>
        </w:tabs>
        <w:rPr>
          <w:rFonts w:eastAsia="Calibri"/>
        </w:rPr>
      </w:pPr>
      <w:r w:rsidRPr="005E7914">
        <w:rPr>
          <w:rFonts w:eastAsia="Calibri"/>
        </w:rPr>
        <w:t>Refer to Appendix A</w:t>
      </w:r>
      <w:r w:rsidRPr="005E7914">
        <w:rPr>
          <w:rFonts w:eastAsia="Calibri"/>
          <w:color w:val="FF0000"/>
        </w:rPr>
        <w:t xml:space="preserve"> </w:t>
      </w:r>
      <w:r w:rsidRPr="005E7914">
        <w:rPr>
          <w:rFonts w:eastAsia="Calibri"/>
        </w:rPr>
        <w:t xml:space="preserve">for a detailed description of the cyber security incident impact types against these severity levels. </w:t>
      </w:r>
    </w:p>
    <w:p w:rsidRPr="005E7914" w:rsidR="005E7914" w:rsidP="005E7914" w:rsidRDefault="005E7914" w14:paraId="4E4E9079" w14:textId="77777777">
      <w:pPr>
        <w:tabs>
          <w:tab w:val="left" w:pos="0"/>
        </w:tabs>
        <w:rPr>
          <w:rFonts w:eastAsia="Calibri"/>
        </w:rPr>
      </w:pPr>
    </w:p>
    <w:p w:rsidRPr="005E7914" w:rsidR="005E7914" w:rsidP="005E7914" w:rsidRDefault="005E7914" w14:paraId="37095098" w14:textId="77777777">
      <w:pPr>
        <w:tabs>
          <w:tab w:val="left" w:pos="0"/>
        </w:tabs>
        <w:rPr>
          <w:rFonts w:eastAsia="Calibri"/>
        </w:rPr>
      </w:pPr>
      <w:r w:rsidRPr="005E7914">
        <w:rPr>
          <w:rFonts w:eastAsia="Calibri"/>
        </w:rPr>
        <w:t xml:space="preserve">A formal declaration of a cyber security incident could ultimately lead to the declaration of an Emergency, as defined in the EMP (p14). In this instance, procedures for cyber security incident remediation and Emergency remediation may be applied conjunctionally to aid in incident recovery. </w:t>
      </w:r>
    </w:p>
    <w:p w:rsidR="007167C7" w:rsidP="007167C7" w:rsidRDefault="007167C7" w14:paraId="41674068" w14:textId="3B30CD2B">
      <w:pPr>
        <w:rPr>
          <w:lang w:val="en-US" w:eastAsia="en-US"/>
        </w:rPr>
      </w:pPr>
    </w:p>
    <w:p w:rsidRPr="007167C7" w:rsidR="007167C7" w:rsidP="007167C7" w:rsidRDefault="007167C7" w14:paraId="4381CDE5" w14:textId="77777777">
      <w:pPr>
        <w:rPr>
          <w:lang w:val="en-US" w:eastAsia="en-US"/>
        </w:rPr>
      </w:pPr>
    </w:p>
    <w:p w:rsidR="00553033" w:rsidP="00233152" w:rsidRDefault="00A20B43" w14:paraId="7AA1F8DF" w14:textId="7AC0302A">
      <w:pPr>
        <w:pStyle w:val="Heading1"/>
      </w:pPr>
      <w:bookmarkStart w:name="_Toc155601671" w:id="13"/>
      <w:r>
        <w:t>Response</w:t>
      </w:r>
      <w:bookmarkEnd w:id="13"/>
      <w:r>
        <w:t xml:space="preserve"> </w:t>
      </w:r>
    </w:p>
    <w:p w:rsidR="005E7914" w:rsidP="005E7914" w:rsidRDefault="005E7914" w14:paraId="74A318F6" w14:textId="77777777">
      <w:pPr>
        <w:rPr>
          <w:rFonts w:eastAsia="Calibri" w:cs="Arial"/>
        </w:rPr>
      </w:pPr>
      <w:r>
        <w:rPr>
          <w:rFonts w:eastAsia="Calibri" w:cs="Arial"/>
        </w:rPr>
        <w:t>This document sets out how to deal with cyber security incidents as per the 4 phases defined in the previous section:</w:t>
      </w:r>
    </w:p>
    <w:p w:rsidR="005E7914" w:rsidP="005E7914" w:rsidRDefault="005E7914" w14:paraId="3001829D" w14:textId="77777777">
      <w:pPr>
        <w:pStyle w:val="FMGBody"/>
        <w:numPr>
          <w:ilvl w:val="0"/>
          <w:numId w:val="19"/>
        </w:numPr>
        <w:spacing w:before="0" w:after="0" w:line="240" w:lineRule="auto"/>
        <w:rPr>
          <w:rFonts w:cs="Arial"/>
        </w:rPr>
      </w:pPr>
      <w:r>
        <w:rPr>
          <w:rFonts w:cs="Arial"/>
        </w:rPr>
        <w:t>Preparation</w:t>
      </w:r>
    </w:p>
    <w:p w:rsidR="005E7914" w:rsidP="005E7914" w:rsidRDefault="005E7914" w14:paraId="44FC9495" w14:textId="77777777">
      <w:pPr>
        <w:pStyle w:val="FMGBody"/>
        <w:numPr>
          <w:ilvl w:val="0"/>
          <w:numId w:val="19"/>
        </w:numPr>
        <w:spacing w:before="0" w:after="0" w:line="240" w:lineRule="auto"/>
        <w:ind w:left="714" w:hanging="357"/>
        <w:rPr>
          <w:rFonts w:cs="Arial"/>
        </w:rPr>
      </w:pPr>
      <w:r>
        <w:rPr>
          <w:rFonts w:cs="Arial"/>
        </w:rPr>
        <w:t>Detection &amp; Analysis</w:t>
      </w:r>
    </w:p>
    <w:p w:rsidR="005E7914" w:rsidP="005E7914" w:rsidRDefault="005E7914" w14:paraId="28DCDFE9" w14:textId="77777777">
      <w:pPr>
        <w:pStyle w:val="FMGBody"/>
        <w:numPr>
          <w:ilvl w:val="0"/>
          <w:numId w:val="19"/>
        </w:numPr>
        <w:spacing w:before="0" w:after="0" w:line="240" w:lineRule="auto"/>
        <w:ind w:left="714" w:hanging="357"/>
        <w:rPr>
          <w:rFonts w:cs="Arial"/>
        </w:rPr>
      </w:pPr>
      <w:r>
        <w:rPr>
          <w:rFonts w:cs="Arial"/>
        </w:rPr>
        <w:t>Containment, Eradication &amp; Recovery</w:t>
      </w:r>
    </w:p>
    <w:p w:rsidR="005E7914" w:rsidP="005E7914" w:rsidRDefault="005E7914" w14:paraId="3C86C7EF" w14:textId="77777777">
      <w:pPr>
        <w:pStyle w:val="FMGBody"/>
        <w:numPr>
          <w:ilvl w:val="0"/>
          <w:numId w:val="19"/>
        </w:numPr>
        <w:spacing w:before="0" w:after="0" w:line="360" w:lineRule="auto"/>
        <w:ind w:left="714" w:hanging="357"/>
        <w:rPr>
          <w:rFonts w:cs="Arial"/>
        </w:rPr>
      </w:pPr>
      <w:r>
        <w:rPr>
          <w:rFonts w:cs="Arial"/>
        </w:rPr>
        <w:t>Post-Incident Activity</w:t>
      </w:r>
    </w:p>
    <w:p w:rsidR="005E7914" w:rsidP="005E7914" w:rsidRDefault="005E7914" w14:paraId="19B0F0F2" w14:textId="77777777">
      <w:pPr>
        <w:rPr>
          <w:rFonts w:eastAsia="Calibri" w:cs="Arial"/>
        </w:rPr>
      </w:pPr>
      <w:r>
        <w:rPr>
          <w:rFonts w:eastAsia="Calibri" w:cs="Arial"/>
        </w:rPr>
        <w:t xml:space="preserve">Each phase will be detailed in this section. The information hereafter should be considered in conjunction with the Playbook relevant to the incident scenario. </w:t>
      </w:r>
    </w:p>
    <w:p w:rsidR="000B0ABB" w:rsidP="000B0ABB" w:rsidRDefault="000B0ABB" w14:paraId="2A059961" w14:textId="50C6AACD">
      <w:pPr>
        <w:rPr>
          <w:lang w:val="en-US" w:eastAsia="en-US"/>
        </w:rPr>
      </w:pPr>
    </w:p>
    <w:p w:rsidRPr="006E524E" w:rsidR="005E7914" w:rsidP="005E7914" w:rsidRDefault="005E7914" w14:paraId="0951B34A" w14:textId="77777777">
      <w:pPr>
        <w:pStyle w:val="Heading2"/>
        <w:ind w:left="851" w:hanging="851"/>
        <w:rPr>
          <w:color w:val="002060"/>
        </w:rPr>
      </w:pPr>
      <w:bookmarkStart w:name="_Toc141784895" w:id="14"/>
      <w:bookmarkStart w:name="_Toc155601672" w:id="15"/>
      <w:r w:rsidRPr="006E524E">
        <w:rPr>
          <w:color w:val="002060"/>
        </w:rPr>
        <w:t>Preparation</w:t>
      </w:r>
      <w:bookmarkEnd w:id="14"/>
      <w:bookmarkEnd w:id="15"/>
    </w:p>
    <w:p w:rsidR="005E7914" w:rsidP="005E7914" w:rsidRDefault="005E7914" w14:paraId="1E57CFA3" w14:textId="77777777">
      <w:pPr>
        <w:pStyle w:val="FMGBody"/>
        <w:spacing w:before="0" w:after="120" w:line="240" w:lineRule="auto"/>
        <w:rPr>
          <w:rFonts w:cs="Arial"/>
          <w:b/>
          <w:sz w:val="20"/>
          <w:szCs w:val="20"/>
        </w:rPr>
      </w:pPr>
    </w:p>
    <w:p w:rsidRPr="00991C4F" w:rsidR="005E7914" w:rsidP="005E7914" w:rsidRDefault="005E7914" w14:paraId="29C56B12" w14:textId="77777777">
      <w:pPr>
        <w:pStyle w:val="FMGBody"/>
        <w:spacing w:before="0" w:after="120" w:line="240" w:lineRule="auto"/>
      </w:pPr>
      <w:r w:rsidRPr="008151D6">
        <w:rPr>
          <w:rFonts w:cs="Arial"/>
          <w:b/>
          <w:sz w:val="20"/>
          <w:szCs w:val="20"/>
        </w:rPr>
        <w:t xml:space="preserve">Figure </w:t>
      </w:r>
      <w:r>
        <w:rPr>
          <w:rFonts w:cs="Arial"/>
          <w:b/>
          <w:sz w:val="20"/>
          <w:szCs w:val="20"/>
        </w:rPr>
        <w:t>2</w:t>
      </w:r>
      <w:r w:rsidRPr="008151D6">
        <w:rPr>
          <w:rFonts w:cs="Arial"/>
          <w:b/>
          <w:sz w:val="20"/>
          <w:szCs w:val="20"/>
        </w:rPr>
        <w:t xml:space="preserve"> – </w:t>
      </w:r>
      <w:r>
        <w:rPr>
          <w:rFonts w:cs="Arial"/>
          <w:b/>
          <w:sz w:val="20"/>
          <w:szCs w:val="20"/>
        </w:rPr>
        <w:t>Preparation phase of the</w:t>
      </w:r>
      <w:r w:rsidRPr="008151D6">
        <w:rPr>
          <w:rFonts w:cs="Arial"/>
          <w:b/>
          <w:sz w:val="20"/>
          <w:szCs w:val="20"/>
        </w:rPr>
        <w:t xml:space="preserve"> Incident Response Lifecycle</w:t>
      </w:r>
    </w:p>
    <w:p w:rsidR="005E7914" w:rsidP="005E7914" w:rsidRDefault="005E7914" w14:paraId="15A956A0" w14:textId="77777777">
      <w:pPr>
        <w:pStyle w:val="FMGBody"/>
      </w:pPr>
      <w:r>
        <w:rPr>
          <w:noProof/>
          <w:lang w:eastAsia="en-AU"/>
        </w:rPr>
        <w:drawing>
          <wp:inline distT="0" distB="0" distL="0" distR="0" wp14:anchorId="1C6CFDBC" wp14:editId="1C4EE553">
            <wp:extent cx="5336235" cy="2749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63493" cy="2763595"/>
                    </a:xfrm>
                    <a:prstGeom prst="rect">
                      <a:avLst/>
                    </a:prstGeom>
                    <a:noFill/>
                    <a:ln>
                      <a:noFill/>
                    </a:ln>
                  </pic:spPr>
                </pic:pic>
              </a:graphicData>
            </a:graphic>
          </wp:inline>
        </w:drawing>
      </w:r>
    </w:p>
    <w:p w:rsidRPr="009C5785" w:rsidR="005E7914" w:rsidP="005E7914" w:rsidRDefault="005E7914" w14:paraId="7EF606FF" w14:textId="77777777">
      <w:pPr>
        <w:pStyle w:val="FMGBody"/>
        <w:spacing w:before="0" w:after="0" w:line="240" w:lineRule="auto"/>
      </w:pPr>
      <w:r w:rsidRPr="009C5785">
        <w:t>Overarching responsibility for implementing the incident response framework for Wannon Water falls to the Information Security Incident Response Team. The ISIRT is an organi</w:t>
      </w:r>
      <w:r>
        <w:t>s</w:t>
      </w:r>
      <w:r w:rsidRPr="009C5785">
        <w:t>ational function that covers the process for information security incidents and is focused mainly on IT security incidents. At a bare minimum, the members of the ISIRT accord with the following organisational roles:</w:t>
      </w:r>
    </w:p>
    <w:p w:rsidR="005E7914" w:rsidP="005E7914" w:rsidRDefault="005E7914" w14:paraId="3F775268" w14:textId="77777777">
      <w:pPr>
        <w:pStyle w:val="FMGBody"/>
        <w:numPr>
          <w:ilvl w:val="0"/>
          <w:numId w:val="20"/>
        </w:numPr>
        <w:spacing w:before="120" w:after="120" w:line="240" w:lineRule="auto"/>
        <w:ind w:left="714" w:hanging="357"/>
      </w:pPr>
      <w:r w:rsidRPr="00066C6F">
        <w:t>Information Security Manager</w:t>
      </w:r>
    </w:p>
    <w:p w:rsidR="005E7914" w:rsidP="005E7914" w:rsidRDefault="005E7914" w14:paraId="5FA13DAA" w14:textId="77777777">
      <w:pPr>
        <w:pStyle w:val="FMGBody"/>
        <w:numPr>
          <w:ilvl w:val="0"/>
          <w:numId w:val="20"/>
        </w:numPr>
        <w:spacing w:before="120" w:after="120" w:line="240" w:lineRule="auto"/>
        <w:ind w:left="714" w:hanging="357"/>
      </w:pPr>
      <w:r>
        <w:t>IT Operations Manager</w:t>
      </w:r>
    </w:p>
    <w:p w:rsidR="005E7914" w:rsidP="005E7914" w:rsidRDefault="005E7914" w14:paraId="47C79373" w14:textId="77777777">
      <w:pPr>
        <w:pStyle w:val="FMGBody"/>
        <w:numPr>
          <w:ilvl w:val="0"/>
          <w:numId w:val="20"/>
        </w:numPr>
        <w:spacing w:before="120" w:after="120" w:line="240" w:lineRule="auto"/>
      </w:pPr>
      <w:r>
        <w:t>Chief Information Officer</w:t>
      </w:r>
    </w:p>
    <w:p w:rsidR="005E7914" w:rsidP="005E7914" w:rsidRDefault="005E7914" w14:paraId="4E7083CF" w14:textId="77777777">
      <w:pPr>
        <w:pStyle w:val="FMGBody"/>
        <w:numPr>
          <w:ilvl w:val="0"/>
          <w:numId w:val="20"/>
        </w:numPr>
        <w:spacing w:before="120" w:after="120" w:line="240" w:lineRule="auto"/>
      </w:pPr>
      <w:r>
        <w:lastRenderedPageBreak/>
        <w:t>Manager Risk &amp; Resilience</w:t>
      </w:r>
    </w:p>
    <w:p w:rsidR="005E7914" w:rsidP="005E7914" w:rsidRDefault="005E7914" w14:paraId="4D7D7EA8" w14:textId="77777777">
      <w:pPr>
        <w:pStyle w:val="FMGBody"/>
        <w:numPr>
          <w:ilvl w:val="0"/>
          <w:numId w:val="20"/>
        </w:numPr>
        <w:spacing w:before="120" w:after="120" w:line="240" w:lineRule="auto"/>
      </w:pPr>
      <w:r>
        <w:t>Enterprise Network Technical Lead</w:t>
      </w:r>
    </w:p>
    <w:p w:rsidR="005E7914" w:rsidP="005E7914" w:rsidRDefault="005E7914" w14:paraId="6270C06E" w14:textId="77777777">
      <w:pPr>
        <w:pStyle w:val="FMGBody"/>
        <w:spacing w:before="120" w:after="120" w:line="240" w:lineRule="auto"/>
      </w:pPr>
    </w:p>
    <w:p w:rsidR="005E7914" w:rsidP="005E7914" w:rsidRDefault="005E7914" w14:paraId="1A932E27" w14:textId="11F4CD3C">
      <w:pPr>
        <w:pStyle w:val="FMGBody"/>
        <w:spacing w:before="0" w:after="0" w:line="240" w:lineRule="auto"/>
      </w:pPr>
      <w:r>
        <w:t>Additional members may be recruited into the ISIRT from time to time as needed to meet the requirements of incidents as they occur.</w:t>
      </w:r>
    </w:p>
    <w:p w:rsidR="005E7914" w:rsidP="005E7914" w:rsidRDefault="005E7914" w14:paraId="1B5E611E" w14:textId="77777777">
      <w:pPr>
        <w:pStyle w:val="FMGBody"/>
        <w:spacing w:before="0" w:after="0" w:line="240" w:lineRule="auto"/>
      </w:pPr>
    </w:p>
    <w:p w:rsidR="005E7914" w:rsidP="005E7914" w:rsidRDefault="005E7914" w14:paraId="5AE47462" w14:textId="3D4B0857">
      <w:pPr>
        <w:rPr>
          <w:lang w:val="en-US" w:eastAsia="en-US"/>
        </w:rPr>
      </w:pPr>
      <w:r>
        <w:t>Incident response methodologies typically emphasise preparation—not only establishing an incident response capability so that the organization is ready to respond to incidents, but also preventing incidents by ensuring that systems, networks, and applications are sufficiently secure. Although the ISIRT is not wholly responsible for incident prevention, its role is fundamental to the success of incident response programs.</w:t>
      </w:r>
    </w:p>
    <w:p w:rsidR="005E7914" w:rsidP="000B0ABB" w:rsidRDefault="005E7914" w14:paraId="00811B5C" w14:textId="77777777">
      <w:pPr>
        <w:rPr>
          <w:lang w:val="en-US" w:eastAsia="en-US"/>
        </w:rPr>
      </w:pPr>
    </w:p>
    <w:p w:rsidR="005E7914" w:rsidP="005E7914" w:rsidRDefault="005E7914" w14:paraId="56E454C6" w14:textId="77777777">
      <w:pPr>
        <w:pStyle w:val="FMGBody"/>
        <w:spacing w:before="0" w:after="0" w:line="240" w:lineRule="auto"/>
      </w:pPr>
      <w:r>
        <w:t>Additional measures to ensure adequate preparation for the occurrence of a cyber security incident are listed as follows:</w:t>
      </w:r>
    </w:p>
    <w:p w:rsidR="005E7914" w:rsidP="005E7914" w:rsidRDefault="005E7914" w14:paraId="10951277" w14:textId="77777777">
      <w:pPr>
        <w:pStyle w:val="FMGBody"/>
        <w:spacing w:before="0" w:after="0" w:line="240" w:lineRule="auto"/>
      </w:pPr>
    </w:p>
    <w:p w:rsidRPr="002407F3" w:rsidR="005E7914" w:rsidP="005E7914" w:rsidRDefault="005E7914" w14:paraId="41F20D3D" w14:textId="77777777">
      <w:pPr>
        <w:pStyle w:val="FMGBody"/>
        <w:numPr>
          <w:ilvl w:val="0"/>
          <w:numId w:val="21"/>
        </w:numPr>
        <w:spacing w:before="0" w:after="0" w:line="240" w:lineRule="auto"/>
      </w:pPr>
      <w:r>
        <w:t>Ensure an updated and reviewed contact matrix is maintained, detailing key contacts both within and external to Wannon Water. Information to include email addresses, phone numbers, and if applicable public encryption keys. Refer also to the Core Services Map documents for critical system ownership and information;</w:t>
      </w:r>
    </w:p>
    <w:p w:rsidRPr="007E0C70" w:rsidR="005E7914" w:rsidP="005E7914" w:rsidRDefault="005E7914" w14:paraId="7DF2A4DD" w14:textId="77777777">
      <w:pPr>
        <w:pStyle w:val="FMGBody"/>
        <w:numPr>
          <w:ilvl w:val="0"/>
          <w:numId w:val="21"/>
        </w:numPr>
        <w:spacing w:before="0" w:after="0" w:line="240" w:lineRule="auto"/>
      </w:pPr>
      <w:r w:rsidRPr="007E0C70">
        <w:t xml:space="preserve">On-call information and escalation criteria; </w:t>
      </w:r>
    </w:p>
    <w:p w:rsidR="005E7914" w:rsidP="005E7914" w:rsidRDefault="005E7914" w14:paraId="60ABABF8" w14:textId="77777777">
      <w:pPr>
        <w:pStyle w:val="FMGBody"/>
        <w:numPr>
          <w:ilvl w:val="0"/>
          <w:numId w:val="21"/>
        </w:numPr>
        <w:spacing w:before="0" w:after="0" w:line="240" w:lineRule="auto"/>
      </w:pPr>
      <w:r>
        <w:t>Established incident management and risk reporting system, supported by issue tracking and problem management functionality (e.g. IRIS or equivalent risk management system);</w:t>
      </w:r>
    </w:p>
    <w:p w:rsidR="005E7914" w:rsidP="005E7914" w:rsidRDefault="005E7914" w14:paraId="34F12256" w14:textId="77777777">
      <w:pPr>
        <w:pStyle w:val="FMGBody"/>
        <w:numPr>
          <w:ilvl w:val="0"/>
          <w:numId w:val="21"/>
        </w:numPr>
        <w:spacing w:before="0" w:after="0" w:line="240" w:lineRule="auto"/>
      </w:pPr>
      <w:r>
        <w:t>Secure storage systems for securing incident history, forensic evidence etc.;</w:t>
      </w:r>
    </w:p>
    <w:p w:rsidR="005E7914" w:rsidP="005E7914" w:rsidRDefault="005E7914" w14:paraId="21BEFD88" w14:textId="77777777">
      <w:pPr>
        <w:pStyle w:val="FMGBody"/>
        <w:numPr>
          <w:ilvl w:val="0"/>
          <w:numId w:val="21"/>
        </w:numPr>
        <w:spacing w:before="0" w:after="0" w:line="240" w:lineRule="auto"/>
      </w:pPr>
      <w:r>
        <w:t>24 hour/365 days monitoring of key security variables (logging and event management) via a dedicated Security Operations Centre (</w:t>
      </w:r>
      <w:r w:rsidRPr="00B82012">
        <w:rPr>
          <w:b/>
        </w:rPr>
        <w:t>SOC</w:t>
      </w:r>
      <w:r>
        <w:t>);</w:t>
      </w:r>
    </w:p>
    <w:p w:rsidR="005E7914" w:rsidP="005E7914" w:rsidRDefault="005E7914" w14:paraId="37111E67" w14:textId="77777777">
      <w:pPr>
        <w:pStyle w:val="FMGBody"/>
        <w:numPr>
          <w:ilvl w:val="0"/>
          <w:numId w:val="21"/>
        </w:numPr>
        <w:spacing w:before="0" w:after="0" w:line="240" w:lineRule="auto"/>
      </w:pPr>
      <w:r>
        <w:t>Cyber security education, training and awareness programs (supported by, for example, phishing awareness campaigns);</w:t>
      </w:r>
    </w:p>
    <w:p w:rsidR="005E7914" w:rsidP="005E7914" w:rsidRDefault="005E7914" w14:paraId="26C820A6" w14:textId="77777777">
      <w:pPr>
        <w:pStyle w:val="FMGBody"/>
        <w:numPr>
          <w:ilvl w:val="0"/>
          <w:numId w:val="21"/>
        </w:numPr>
        <w:spacing w:before="0" w:after="0" w:line="240" w:lineRule="auto"/>
      </w:pPr>
      <w:r>
        <w:t>Vulnerability management programs to detect and mitigate system security vulnerabilities;</w:t>
      </w:r>
    </w:p>
    <w:p w:rsidR="005E7914" w:rsidP="005E7914" w:rsidRDefault="005E7914" w14:paraId="669941DD" w14:textId="77777777">
      <w:pPr>
        <w:pStyle w:val="FMGBody"/>
        <w:numPr>
          <w:ilvl w:val="0"/>
          <w:numId w:val="21"/>
        </w:numPr>
        <w:spacing w:before="0" w:after="0" w:line="240" w:lineRule="auto"/>
      </w:pPr>
      <w:r>
        <w:t>In-house or externally available digital forensic capability, including evidence gathering resources such as chain of custody forms, digital cameras, audio recorders, evidence storage bags etc.;</w:t>
      </w:r>
    </w:p>
    <w:p w:rsidR="005E7914" w:rsidP="005E7914" w:rsidRDefault="005E7914" w14:paraId="2080B904" w14:textId="77777777">
      <w:pPr>
        <w:pStyle w:val="FMGBody"/>
        <w:numPr>
          <w:ilvl w:val="0"/>
          <w:numId w:val="21"/>
        </w:numPr>
        <w:spacing w:before="0" w:after="0" w:line="240" w:lineRule="auto"/>
      </w:pPr>
      <w:r>
        <w:t>Configuration Management Database (</w:t>
      </w:r>
      <w:r w:rsidRPr="00AF6C82">
        <w:rPr>
          <w:b/>
        </w:rPr>
        <w:t>CMDB</w:t>
      </w:r>
      <w:r>
        <w:t>) to include configuration items for all critical systems, Operating Systems (</w:t>
      </w:r>
      <w:r w:rsidRPr="00F76AE0">
        <w:rPr>
          <w:b/>
        </w:rPr>
        <w:t>OS</w:t>
      </w:r>
      <w:r>
        <w:t>s), applications, network devices, and secure configuration baseline for critical systems;</w:t>
      </w:r>
    </w:p>
    <w:p w:rsidR="005E7914" w:rsidP="005E7914" w:rsidRDefault="005E7914" w14:paraId="0546A05B" w14:textId="2BC1B5CE">
      <w:pPr>
        <w:pStyle w:val="FMGBody"/>
        <w:numPr>
          <w:ilvl w:val="0"/>
          <w:numId w:val="21"/>
        </w:numPr>
        <w:spacing w:before="0" w:after="0" w:line="240" w:lineRule="auto"/>
      </w:pPr>
      <w:r>
        <w:t xml:space="preserve">Network diagrams and listings of all critical </w:t>
      </w:r>
      <w:r w:rsidR="00504BF6">
        <w:t xml:space="preserve">digital </w:t>
      </w:r>
      <w:r>
        <w:t xml:space="preserve">assets (e.g. servers </w:t>
      </w:r>
      <w:r w:rsidR="00631A1F">
        <w:t>,</w:t>
      </w:r>
      <w:r>
        <w:t>databases</w:t>
      </w:r>
      <w:r w:rsidR="00631A1F">
        <w:t xml:space="preserve"> and OT devices</w:t>
      </w:r>
      <w:r>
        <w:t>);</w:t>
      </w:r>
    </w:p>
    <w:p w:rsidR="005E7914" w:rsidP="005E7914" w:rsidRDefault="005E7914" w14:paraId="018264A1" w14:textId="77777777">
      <w:pPr>
        <w:pStyle w:val="FMGBody"/>
        <w:numPr>
          <w:ilvl w:val="0"/>
          <w:numId w:val="21"/>
        </w:numPr>
        <w:spacing w:before="0" w:after="0" w:line="240" w:lineRule="auto"/>
      </w:pPr>
      <w:r>
        <w:t>Documentation for OSs, applications and network security appliances (e.g. firewalls and intrusion detection systems);</w:t>
      </w:r>
    </w:p>
    <w:p w:rsidR="005E7914" w:rsidP="005E7914" w:rsidRDefault="005E7914" w14:paraId="025B365B" w14:textId="77777777">
      <w:pPr>
        <w:pStyle w:val="FMGBody"/>
        <w:numPr>
          <w:ilvl w:val="0"/>
          <w:numId w:val="21"/>
        </w:numPr>
        <w:spacing w:before="0" w:after="0" w:line="240" w:lineRule="auto"/>
      </w:pPr>
      <w:r>
        <w:t>Ready access to clean images of Standard Operating Environment (</w:t>
      </w:r>
      <w:r w:rsidRPr="00B82012">
        <w:rPr>
          <w:b/>
        </w:rPr>
        <w:t>SOE</w:t>
      </w:r>
      <w:r>
        <w:t xml:space="preserve">) OS and key applications, to aid in restoration and recovery. These artefacts should be a part of a data and system backup management plan. </w:t>
      </w:r>
    </w:p>
    <w:p w:rsidR="005E7914" w:rsidP="005E7914" w:rsidRDefault="005E7914" w14:paraId="0040E794" w14:textId="77777777">
      <w:pPr>
        <w:pStyle w:val="FMGBody"/>
        <w:numPr>
          <w:ilvl w:val="0"/>
          <w:numId w:val="21"/>
        </w:numPr>
        <w:spacing w:before="0" w:after="0" w:line="240" w:lineRule="auto"/>
      </w:pPr>
      <w:r>
        <w:t xml:space="preserve">Adherence to a published schedule for testing the Cyber Security Incident Response Plan and Playbooks via simulation or tabletop exercises. These will be used to assess the adequacy and effectiveness of the Framework and should feed into the Lessons Learned aspect of Phase 4. </w:t>
      </w:r>
    </w:p>
    <w:p w:rsidR="00631A1F" w:rsidP="005E7914" w:rsidRDefault="00583148" w14:paraId="58B5C31D" w14:textId="337461A0">
      <w:pPr>
        <w:pStyle w:val="FMGBody"/>
        <w:numPr>
          <w:ilvl w:val="0"/>
          <w:numId w:val="21"/>
        </w:numPr>
        <w:spacing w:before="0" w:after="0" w:line="240" w:lineRule="auto"/>
      </w:pPr>
      <w:r>
        <w:t>Configuration documentation, where available, for OT devices</w:t>
      </w:r>
      <w:r w:rsidR="0001355F">
        <w:t>.</w:t>
      </w:r>
    </w:p>
    <w:p w:rsidR="005E7914" w:rsidP="000B0ABB" w:rsidRDefault="005E7914" w14:paraId="74F0D9E6" w14:textId="77777777">
      <w:pPr>
        <w:rPr>
          <w:lang w:val="en-US" w:eastAsia="en-US"/>
        </w:rPr>
      </w:pPr>
    </w:p>
    <w:p w:rsidR="005E7914" w:rsidP="000B0ABB" w:rsidRDefault="005E7914" w14:paraId="59CD4BD4" w14:textId="77777777">
      <w:pPr>
        <w:rPr>
          <w:lang w:val="en-US" w:eastAsia="en-US"/>
        </w:rPr>
      </w:pPr>
    </w:p>
    <w:p w:rsidR="005E7914" w:rsidP="000B0ABB" w:rsidRDefault="005E7914" w14:paraId="0BFDFD0D" w14:textId="77777777">
      <w:pPr>
        <w:rPr>
          <w:lang w:val="en-US" w:eastAsia="en-US"/>
        </w:rPr>
      </w:pPr>
    </w:p>
    <w:p w:rsidRPr="005E7914" w:rsidR="005E7914" w:rsidP="005E7914" w:rsidRDefault="005E7914" w14:paraId="71341657" w14:textId="65CD6DE6">
      <w:pPr>
        <w:pStyle w:val="Heading2"/>
        <w:ind w:left="851" w:hanging="851"/>
        <w:rPr>
          <w:color w:val="002060"/>
        </w:rPr>
      </w:pPr>
      <w:bookmarkStart w:name="_Toc141784896" w:id="16"/>
      <w:bookmarkStart w:name="_Toc155601673" w:id="17"/>
      <w:r w:rsidRPr="005E7914">
        <w:rPr>
          <w:color w:val="002060"/>
        </w:rPr>
        <w:lastRenderedPageBreak/>
        <w:t>Detection and Analysis</w:t>
      </w:r>
      <w:bookmarkEnd w:id="16"/>
      <w:bookmarkEnd w:id="17"/>
    </w:p>
    <w:p w:rsidR="005E7914" w:rsidP="005E7914" w:rsidRDefault="005E7914" w14:paraId="764A03E9" w14:textId="77777777"/>
    <w:p w:rsidRPr="00991C4F" w:rsidR="005E7914" w:rsidP="005E7914" w:rsidRDefault="005E7914" w14:paraId="1084E8AD" w14:textId="77777777">
      <w:pPr>
        <w:pStyle w:val="FMGBody"/>
        <w:spacing w:before="0" w:after="120" w:line="240" w:lineRule="auto"/>
      </w:pPr>
      <w:r w:rsidRPr="008151D6">
        <w:rPr>
          <w:rFonts w:cs="Arial"/>
          <w:b/>
          <w:sz w:val="20"/>
          <w:szCs w:val="20"/>
        </w:rPr>
        <w:t xml:space="preserve">Figure </w:t>
      </w:r>
      <w:r>
        <w:rPr>
          <w:rFonts w:cs="Arial"/>
          <w:b/>
          <w:sz w:val="20"/>
          <w:szCs w:val="20"/>
        </w:rPr>
        <w:t>3</w:t>
      </w:r>
      <w:r w:rsidRPr="008151D6">
        <w:rPr>
          <w:rFonts w:cs="Arial"/>
          <w:b/>
          <w:sz w:val="20"/>
          <w:szCs w:val="20"/>
        </w:rPr>
        <w:t xml:space="preserve"> – </w:t>
      </w:r>
      <w:r>
        <w:rPr>
          <w:rFonts w:cs="Arial"/>
          <w:b/>
          <w:sz w:val="20"/>
          <w:szCs w:val="20"/>
        </w:rPr>
        <w:t>Detection &amp; Analysis phase of the</w:t>
      </w:r>
      <w:r w:rsidRPr="008151D6">
        <w:rPr>
          <w:rFonts w:cs="Arial"/>
          <w:b/>
          <w:sz w:val="20"/>
          <w:szCs w:val="20"/>
        </w:rPr>
        <w:t xml:space="preserve"> Incident Response Lifecycle</w:t>
      </w:r>
    </w:p>
    <w:p w:rsidRPr="00991C4F" w:rsidR="005E7914" w:rsidP="005E7914" w:rsidRDefault="005E7914" w14:paraId="55DEDF08" w14:textId="77777777"/>
    <w:p w:rsidR="005E7914" w:rsidP="005E7914" w:rsidRDefault="005E7914" w14:paraId="621F19DC" w14:textId="77777777">
      <w:pPr>
        <w:pStyle w:val="text1"/>
        <w:spacing w:before="0" w:beforeAutospacing="0" w:after="120" w:afterAutospacing="0"/>
        <w:rPr>
          <w:rFonts w:ascii="Arial" w:hAnsi="Arial" w:cs="Arial"/>
          <w:sz w:val="22"/>
          <w:szCs w:val="22"/>
        </w:rPr>
      </w:pPr>
      <w:r>
        <w:rPr>
          <w:noProof/>
        </w:rPr>
        <w:drawing>
          <wp:inline distT="0" distB="0" distL="0" distR="0" wp14:anchorId="707AC413" wp14:editId="30C10DB5">
            <wp:extent cx="5335905" cy="27299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50694" cy="2737564"/>
                    </a:xfrm>
                    <a:prstGeom prst="rect">
                      <a:avLst/>
                    </a:prstGeom>
                    <a:noFill/>
                    <a:ln>
                      <a:noFill/>
                    </a:ln>
                  </pic:spPr>
                </pic:pic>
              </a:graphicData>
            </a:graphic>
          </wp:inline>
        </w:drawing>
      </w:r>
    </w:p>
    <w:p w:rsidR="005E7914" w:rsidP="005E7914" w:rsidRDefault="005E7914" w14:paraId="6E3B816F" w14:textId="77777777">
      <w:pPr>
        <w:pStyle w:val="text1"/>
        <w:spacing w:before="0" w:beforeAutospacing="0" w:after="120" w:afterAutospacing="0"/>
        <w:rPr>
          <w:rFonts w:ascii="Arial" w:hAnsi="Arial" w:cs="Arial"/>
          <w:sz w:val="22"/>
          <w:szCs w:val="22"/>
        </w:rPr>
      </w:pPr>
      <w:r w:rsidRPr="00DD50C1">
        <w:rPr>
          <w:rFonts w:ascii="Arial" w:hAnsi="Arial" w:cs="Arial"/>
          <w:sz w:val="22"/>
          <w:szCs w:val="22"/>
        </w:rPr>
        <w:t>Cyber security incidents</w:t>
      </w:r>
      <w:r>
        <w:rPr>
          <w:rFonts w:ascii="Arial" w:hAnsi="Arial" w:cs="Arial"/>
          <w:sz w:val="22"/>
          <w:szCs w:val="22"/>
        </w:rPr>
        <w:t xml:space="preserve"> are highly variable in nature, so capturing common characteristics for all of them is not possible. An incident can evolve from a cyber security event that does not conform to expected behaviour or parameters. This type of event may or may not lead to the formal identification of an incident (See Appendix D). Once a particular incident has been identified (for example, Ransomware), the appropriate Playbook should be consulted and read in conjunction with this document. Following detection and analysis, incident triage and classification will need to be applied. </w:t>
      </w:r>
    </w:p>
    <w:p w:rsidR="005E7914" w:rsidP="005E7914" w:rsidRDefault="005E7914" w14:paraId="7BE17EEC" w14:textId="77777777">
      <w:pPr>
        <w:pStyle w:val="text1"/>
        <w:spacing w:before="0" w:beforeAutospacing="0" w:after="120" w:afterAutospacing="0"/>
        <w:rPr>
          <w:rFonts w:ascii="Arial" w:hAnsi="Arial" w:cs="Arial"/>
          <w:b/>
          <w:sz w:val="22"/>
          <w:szCs w:val="22"/>
        </w:rPr>
      </w:pPr>
      <w:r w:rsidRPr="00382DFC">
        <w:rPr>
          <w:rFonts w:ascii="Arial" w:hAnsi="Arial" w:cs="Arial"/>
          <w:b/>
          <w:sz w:val="22"/>
          <w:szCs w:val="22"/>
        </w:rPr>
        <w:t>Detection:</w:t>
      </w:r>
      <w:r>
        <w:rPr>
          <w:rFonts w:ascii="Arial" w:hAnsi="Arial" w:cs="Arial"/>
          <w:sz w:val="22"/>
          <w:szCs w:val="22"/>
        </w:rPr>
        <w:t xml:space="preserve"> The detection of a cyber security incident can come from many sources. The most common for Wannon Water would include:</w:t>
      </w:r>
    </w:p>
    <w:p w:rsidRPr="000F6FDA" w:rsidR="005E7914" w:rsidP="005E7914" w:rsidRDefault="005E7914" w14:paraId="14CF30D4" w14:textId="77777777">
      <w:pPr>
        <w:pStyle w:val="text1"/>
        <w:numPr>
          <w:ilvl w:val="1"/>
          <w:numId w:val="22"/>
        </w:numPr>
        <w:spacing w:before="0" w:beforeAutospacing="0" w:after="120" w:afterAutospacing="0"/>
        <w:rPr>
          <w:rFonts w:ascii="Arial" w:hAnsi="Arial" w:cs="Arial"/>
          <w:sz w:val="22"/>
          <w:szCs w:val="22"/>
        </w:rPr>
      </w:pPr>
      <w:r w:rsidRPr="000F6FDA">
        <w:rPr>
          <w:rFonts w:ascii="Arial" w:hAnsi="Arial" w:cs="Arial"/>
          <w:sz w:val="22"/>
          <w:szCs w:val="22"/>
        </w:rPr>
        <w:t>Security Operations Centre</w:t>
      </w:r>
      <w:r>
        <w:rPr>
          <w:rFonts w:ascii="Arial" w:hAnsi="Arial" w:cs="Arial"/>
          <w:sz w:val="22"/>
          <w:szCs w:val="22"/>
        </w:rPr>
        <w:t xml:space="preserve"> alerting/notification</w:t>
      </w:r>
    </w:p>
    <w:p w:rsidRPr="000F6FDA" w:rsidR="005E7914" w:rsidP="005E7914" w:rsidRDefault="005E7914" w14:paraId="6B90E9B0" w14:textId="77777777">
      <w:pPr>
        <w:pStyle w:val="text1"/>
        <w:numPr>
          <w:ilvl w:val="1"/>
          <w:numId w:val="22"/>
        </w:numPr>
        <w:spacing w:before="0" w:beforeAutospacing="0" w:after="120" w:afterAutospacing="0"/>
        <w:rPr>
          <w:rFonts w:ascii="Arial" w:hAnsi="Arial" w:cs="Arial"/>
          <w:sz w:val="22"/>
          <w:szCs w:val="22"/>
        </w:rPr>
      </w:pPr>
      <w:r w:rsidRPr="000F6FDA">
        <w:rPr>
          <w:rFonts w:ascii="Arial" w:hAnsi="Arial" w:cs="Arial"/>
          <w:sz w:val="22"/>
          <w:szCs w:val="22"/>
        </w:rPr>
        <w:t>End user</w:t>
      </w:r>
      <w:r>
        <w:rPr>
          <w:rFonts w:ascii="Arial" w:hAnsi="Arial" w:cs="Arial"/>
          <w:sz w:val="22"/>
          <w:szCs w:val="22"/>
        </w:rPr>
        <w:t>/employee</w:t>
      </w:r>
    </w:p>
    <w:p w:rsidRPr="000F6FDA" w:rsidR="005E7914" w:rsidP="005E7914" w:rsidRDefault="005E7914" w14:paraId="3161F961" w14:textId="77777777">
      <w:pPr>
        <w:pStyle w:val="text1"/>
        <w:numPr>
          <w:ilvl w:val="1"/>
          <w:numId w:val="22"/>
        </w:numPr>
        <w:spacing w:before="0" w:beforeAutospacing="0" w:after="120" w:afterAutospacing="0"/>
        <w:rPr>
          <w:rFonts w:ascii="Arial" w:hAnsi="Arial" w:cs="Arial"/>
          <w:sz w:val="22"/>
          <w:szCs w:val="22"/>
        </w:rPr>
      </w:pPr>
      <w:r>
        <w:rPr>
          <w:rFonts w:ascii="Arial" w:hAnsi="Arial" w:cs="Arial"/>
          <w:sz w:val="22"/>
          <w:szCs w:val="22"/>
        </w:rPr>
        <w:t>Wannon Water Customer</w:t>
      </w:r>
    </w:p>
    <w:p w:rsidRPr="000F6FDA" w:rsidR="005E7914" w:rsidP="005E7914" w:rsidRDefault="005E7914" w14:paraId="16A8BC35" w14:textId="77777777">
      <w:pPr>
        <w:pStyle w:val="text1"/>
        <w:numPr>
          <w:ilvl w:val="1"/>
          <w:numId w:val="22"/>
        </w:numPr>
        <w:spacing w:before="0" w:beforeAutospacing="0" w:after="120" w:afterAutospacing="0"/>
        <w:rPr>
          <w:rFonts w:ascii="Arial" w:hAnsi="Arial" w:cs="Arial"/>
          <w:sz w:val="22"/>
          <w:szCs w:val="22"/>
        </w:rPr>
      </w:pPr>
      <w:r>
        <w:rPr>
          <w:rFonts w:ascii="Arial" w:hAnsi="Arial" w:cs="Arial"/>
          <w:sz w:val="22"/>
          <w:szCs w:val="22"/>
        </w:rPr>
        <w:t>Helpdesk</w:t>
      </w:r>
    </w:p>
    <w:p w:rsidRPr="000F6FDA" w:rsidR="005E7914" w:rsidP="005E7914" w:rsidRDefault="005E7914" w14:paraId="6248F90B" w14:textId="77777777">
      <w:pPr>
        <w:pStyle w:val="text1"/>
        <w:numPr>
          <w:ilvl w:val="1"/>
          <w:numId w:val="22"/>
        </w:numPr>
        <w:spacing w:before="0" w:beforeAutospacing="0" w:after="120" w:afterAutospacing="0"/>
        <w:rPr>
          <w:rFonts w:ascii="Arial" w:hAnsi="Arial" w:cs="Arial"/>
          <w:sz w:val="22"/>
          <w:szCs w:val="22"/>
        </w:rPr>
      </w:pPr>
      <w:r w:rsidRPr="000F6FDA">
        <w:rPr>
          <w:rFonts w:ascii="Arial" w:hAnsi="Arial" w:cs="Arial"/>
          <w:sz w:val="22"/>
          <w:szCs w:val="22"/>
        </w:rPr>
        <w:t xml:space="preserve">Vendor </w:t>
      </w:r>
    </w:p>
    <w:p w:rsidR="005E7914" w:rsidP="005E7914" w:rsidRDefault="005E7914" w14:paraId="24871941" w14:textId="77777777">
      <w:pPr>
        <w:pStyle w:val="text1"/>
        <w:numPr>
          <w:ilvl w:val="1"/>
          <w:numId w:val="22"/>
        </w:numPr>
        <w:spacing w:before="0" w:beforeAutospacing="0" w:after="120" w:afterAutospacing="0"/>
        <w:rPr>
          <w:rFonts w:ascii="Arial" w:hAnsi="Arial" w:cs="Arial"/>
          <w:sz w:val="22"/>
          <w:szCs w:val="22"/>
        </w:rPr>
      </w:pPr>
      <w:r w:rsidRPr="000F6FDA">
        <w:rPr>
          <w:rFonts w:ascii="Arial" w:hAnsi="Arial" w:cs="Arial"/>
          <w:sz w:val="22"/>
          <w:szCs w:val="22"/>
        </w:rPr>
        <w:t>Vulnerability assessment</w:t>
      </w:r>
    </w:p>
    <w:p w:rsidR="005E7914" w:rsidP="005E7914" w:rsidRDefault="005E7914" w14:paraId="6DE0888F" w14:textId="77777777">
      <w:pPr>
        <w:pStyle w:val="text1"/>
        <w:numPr>
          <w:ilvl w:val="1"/>
          <w:numId w:val="22"/>
        </w:numPr>
        <w:spacing w:before="0" w:beforeAutospacing="0" w:after="120" w:afterAutospacing="0"/>
        <w:rPr>
          <w:rFonts w:ascii="Arial" w:hAnsi="Arial" w:cs="Arial"/>
          <w:sz w:val="22"/>
          <w:szCs w:val="22"/>
        </w:rPr>
      </w:pPr>
      <w:r>
        <w:rPr>
          <w:rFonts w:ascii="Arial" w:hAnsi="Arial" w:cs="Arial"/>
          <w:sz w:val="22"/>
          <w:szCs w:val="22"/>
        </w:rPr>
        <w:t>Audit</w:t>
      </w:r>
    </w:p>
    <w:p w:rsidR="005E7914" w:rsidP="005E7914" w:rsidRDefault="005E7914" w14:paraId="59E3CDC2" w14:textId="77777777">
      <w:pPr>
        <w:pStyle w:val="text1"/>
        <w:spacing w:before="0" w:beforeAutospacing="0" w:after="120" w:afterAutospacing="0"/>
        <w:rPr>
          <w:rFonts w:ascii="Arial" w:hAnsi="Arial" w:cs="Arial"/>
          <w:b/>
          <w:sz w:val="22"/>
          <w:szCs w:val="22"/>
        </w:rPr>
      </w:pPr>
    </w:p>
    <w:p w:rsidR="005E7914" w:rsidP="005E7914" w:rsidRDefault="005E7914" w14:paraId="13597667" w14:textId="77777777">
      <w:pPr>
        <w:pStyle w:val="text1"/>
        <w:spacing w:before="0" w:beforeAutospacing="0" w:after="120" w:afterAutospacing="0"/>
        <w:rPr>
          <w:rFonts w:ascii="Arial" w:hAnsi="Arial" w:cs="Arial"/>
          <w:sz w:val="22"/>
          <w:szCs w:val="22"/>
        </w:rPr>
      </w:pPr>
      <w:r w:rsidRPr="00382DFC">
        <w:rPr>
          <w:rFonts w:ascii="Arial" w:hAnsi="Arial" w:cs="Arial"/>
          <w:b/>
          <w:sz w:val="22"/>
          <w:szCs w:val="22"/>
        </w:rPr>
        <w:t>Analysis:</w:t>
      </w:r>
      <w:r>
        <w:rPr>
          <w:rFonts w:ascii="Arial" w:hAnsi="Arial" w:cs="Arial"/>
          <w:sz w:val="22"/>
          <w:szCs w:val="22"/>
        </w:rPr>
        <w:t xml:space="preserve"> At the point of notification, it is not certain that the alert will result in a formal incident being identified. It is the task of the ISIRT to determine if an incident is to be declared by applying a triage and classifying the incident. </w:t>
      </w:r>
      <w:r w:rsidRPr="00991C4F">
        <w:rPr>
          <w:rFonts w:ascii="Arial" w:hAnsi="Arial" w:cs="Arial"/>
          <w:sz w:val="22"/>
          <w:szCs w:val="22"/>
          <w:u w:val="single"/>
        </w:rPr>
        <w:t>Triage will determine the incident severity, and the classification will determine what Playbook</w:t>
      </w:r>
      <w:r>
        <w:rPr>
          <w:rFonts w:ascii="Arial" w:hAnsi="Arial" w:cs="Arial"/>
          <w:sz w:val="22"/>
          <w:szCs w:val="22"/>
          <w:u w:val="single"/>
        </w:rPr>
        <w:t>/s</w:t>
      </w:r>
      <w:r w:rsidRPr="00991C4F">
        <w:rPr>
          <w:rFonts w:ascii="Arial" w:hAnsi="Arial" w:cs="Arial"/>
          <w:sz w:val="22"/>
          <w:szCs w:val="22"/>
          <w:u w:val="single"/>
        </w:rPr>
        <w:t xml:space="preserve"> should be </w:t>
      </w:r>
      <w:r w:rsidRPr="00877A2B">
        <w:rPr>
          <w:rFonts w:ascii="Arial" w:hAnsi="Arial" w:cs="Arial"/>
          <w:sz w:val="22"/>
          <w:szCs w:val="22"/>
          <w:u w:val="single"/>
        </w:rPr>
        <w:t xml:space="preserve">consulted for </w:t>
      </w:r>
      <w:r>
        <w:rPr>
          <w:rFonts w:ascii="Arial" w:hAnsi="Arial" w:cs="Arial"/>
          <w:sz w:val="22"/>
          <w:szCs w:val="22"/>
          <w:u w:val="single"/>
        </w:rPr>
        <w:t xml:space="preserve">progressing </w:t>
      </w:r>
      <w:r w:rsidRPr="00877A2B">
        <w:rPr>
          <w:rFonts w:ascii="Arial" w:hAnsi="Arial" w:cs="Arial"/>
          <w:sz w:val="22"/>
          <w:szCs w:val="22"/>
          <w:u w:val="single"/>
        </w:rPr>
        <w:t xml:space="preserve">incident </w:t>
      </w:r>
      <w:r>
        <w:rPr>
          <w:rFonts w:ascii="Arial" w:hAnsi="Arial" w:cs="Arial"/>
          <w:sz w:val="22"/>
          <w:szCs w:val="22"/>
          <w:u w:val="single"/>
        </w:rPr>
        <w:t>remediation</w:t>
      </w:r>
      <w:r>
        <w:rPr>
          <w:rFonts w:ascii="Arial" w:hAnsi="Arial" w:cs="Arial"/>
          <w:sz w:val="22"/>
          <w:szCs w:val="22"/>
        </w:rPr>
        <w:t>. Considerations for the ISIRT include:</w:t>
      </w:r>
    </w:p>
    <w:p w:rsidR="005E7914" w:rsidP="005E7914" w:rsidRDefault="005E7914" w14:paraId="6A20089C" w14:textId="77777777">
      <w:pPr>
        <w:pStyle w:val="text1"/>
        <w:numPr>
          <w:ilvl w:val="0"/>
          <w:numId w:val="23"/>
        </w:numPr>
        <w:spacing w:before="0" w:beforeAutospacing="0" w:after="120" w:afterAutospacing="0"/>
        <w:rPr>
          <w:rFonts w:ascii="Arial" w:hAnsi="Arial" w:cs="Arial"/>
          <w:sz w:val="22"/>
          <w:szCs w:val="22"/>
        </w:rPr>
      </w:pPr>
      <w:r w:rsidRPr="00130876">
        <w:rPr>
          <w:rFonts w:ascii="Arial" w:hAnsi="Arial" w:cs="Arial"/>
          <w:sz w:val="22"/>
          <w:szCs w:val="22"/>
        </w:rPr>
        <w:t>Assess</w:t>
      </w:r>
      <w:r>
        <w:rPr>
          <w:rFonts w:ascii="Arial" w:hAnsi="Arial" w:cs="Arial"/>
          <w:sz w:val="22"/>
          <w:szCs w:val="22"/>
        </w:rPr>
        <w:t>ment of</w:t>
      </w:r>
      <w:r w:rsidRPr="00130876">
        <w:rPr>
          <w:rFonts w:ascii="Arial" w:hAnsi="Arial" w:cs="Arial"/>
          <w:sz w:val="22"/>
          <w:szCs w:val="22"/>
        </w:rPr>
        <w:t xml:space="preserve"> risk</w:t>
      </w:r>
    </w:p>
    <w:p w:rsidRPr="00130876" w:rsidR="005E7914" w:rsidP="005E7914" w:rsidRDefault="005E7914" w14:paraId="69F7358A" w14:textId="77777777">
      <w:pPr>
        <w:pStyle w:val="text1"/>
        <w:numPr>
          <w:ilvl w:val="0"/>
          <w:numId w:val="23"/>
        </w:numPr>
        <w:spacing w:before="0" w:beforeAutospacing="0" w:after="120" w:afterAutospacing="0"/>
        <w:rPr>
          <w:rFonts w:ascii="Arial" w:hAnsi="Arial" w:cs="Arial"/>
          <w:sz w:val="22"/>
          <w:szCs w:val="22"/>
        </w:rPr>
      </w:pPr>
      <w:r>
        <w:rPr>
          <w:rFonts w:ascii="Arial" w:hAnsi="Arial" w:cs="Arial"/>
          <w:sz w:val="22"/>
          <w:szCs w:val="22"/>
        </w:rPr>
        <w:t>Determine scope of impact – IT and / or OT?</w:t>
      </w:r>
    </w:p>
    <w:p w:rsidR="005E7914" w:rsidP="005E7914" w:rsidRDefault="005E7914" w14:paraId="4BCDEC6A" w14:textId="77777777">
      <w:pPr>
        <w:pStyle w:val="text1"/>
        <w:numPr>
          <w:ilvl w:val="0"/>
          <w:numId w:val="23"/>
        </w:numPr>
        <w:spacing w:before="0" w:beforeAutospacing="0" w:after="120" w:afterAutospacing="0"/>
        <w:rPr>
          <w:rFonts w:ascii="Arial" w:hAnsi="Arial" w:cs="Arial"/>
          <w:sz w:val="22"/>
          <w:szCs w:val="22"/>
        </w:rPr>
      </w:pPr>
      <w:r w:rsidRPr="00130876">
        <w:rPr>
          <w:rFonts w:ascii="Arial" w:hAnsi="Arial" w:cs="Arial"/>
          <w:sz w:val="22"/>
          <w:szCs w:val="22"/>
        </w:rPr>
        <w:t xml:space="preserve">Is </w:t>
      </w:r>
      <w:r>
        <w:rPr>
          <w:rFonts w:ascii="Arial" w:hAnsi="Arial" w:cs="Arial"/>
          <w:sz w:val="22"/>
          <w:szCs w:val="22"/>
        </w:rPr>
        <w:t>company proprietary data</w:t>
      </w:r>
      <w:r w:rsidRPr="00130876">
        <w:rPr>
          <w:rFonts w:ascii="Arial" w:hAnsi="Arial" w:cs="Arial"/>
          <w:sz w:val="22"/>
          <w:szCs w:val="22"/>
        </w:rPr>
        <w:t xml:space="preserve"> involved?</w:t>
      </w:r>
    </w:p>
    <w:p w:rsidRPr="00130876" w:rsidR="005E7914" w:rsidP="005E7914" w:rsidRDefault="005E7914" w14:paraId="35F36CF5" w14:textId="77777777">
      <w:pPr>
        <w:pStyle w:val="text1"/>
        <w:numPr>
          <w:ilvl w:val="0"/>
          <w:numId w:val="23"/>
        </w:numPr>
        <w:spacing w:before="0" w:beforeAutospacing="0" w:after="120" w:afterAutospacing="0"/>
        <w:rPr>
          <w:rFonts w:ascii="Arial" w:hAnsi="Arial" w:cs="Arial"/>
          <w:sz w:val="22"/>
          <w:szCs w:val="22"/>
        </w:rPr>
      </w:pPr>
      <w:r>
        <w:rPr>
          <w:rFonts w:ascii="Arial" w:hAnsi="Arial" w:cs="Arial"/>
          <w:sz w:val="22"/>
          <w:szCs w:val="22"/>
        </w:rPr>
        <w:lastRenderedPageBreak/>
        <w:t>Is Personally Identifiable Information (</w:t>
      </w:r>
      <w:r w:rsidRPr="00972008">
        <w:rPr>
          <w:rFonts w:ascii="Arial" w:hAnsi="Arial" w:cs="Arial"/>
          <w:b/>
          <w:sz w:val="22"/>
          <w:szCs w:val="22"/>
        </w:rPr>
        <w:t>PII</w:t>
      </w:r>
      <w:r>
        <w:rPr>
          <w:rFonts w:ascii="Arial" w:hAnsi="Arial" w:cs="Arial"/>
          <w:sz w:val="22"/>
          <w:szCs w:val="22"/>
        </w:rPr>
        <w:t>) involved?</w:t>
      </w:r>
    </w:p>
    <w:p w:rsidRPr="00130876" w:rsidR="005E7914" w:rsidP="005E7914" w:rsidRDefault="005E7914" w14:paraId="56A7D3A9" w14:textId="77777777">
      <w:pPr>
        <w:pStyle w:val="text1"/>
        <w:numPr>
          <w:ilvl w:val="0"/>
          <w:numId w:val="23"/>
        </w:numPr>
        <w:spacing w:before="0" w:beforeAutospacing="0" w:after="120" w:afterAutospacing="0"/>
        <w:rPr>
          <w:rFonts w:ascii="Arial" w:hAnsi="Arial" w:cs="Arial"/>
          <w:sz w:val="22"/>
          <w:szCs w:val="22"/>
        </w:rPr>
      </w:pPr>
      <w:r w:rsidRPr="00130876">
        <w:rPr>
          <w:rFonts w:ascii="Arial" w:hAnsi="Arial" w:cs="Arial"/>
          <w:sz w:val="22"/>
          <w:szCs w:val="22"/>
        </w:rPr>
        <w:t xml:space="preserve">Interview </w:t>
      </w:r>
      <w:r>
        <w:rPr>
          <w:rFonts w:ascii="Arial" w:hAnsi="Arial" w:cs="Arial"/>
          <w:sz w:val="22"/>
          <w:szCs w:val="22"/>
        </w:rPr>
        <w:t xml:space="preserve">the </w:t>
      </w:r>
      <w:r w:rsidRPr="00130876">
        <w:rPr>
          <w:rFonts w:ascii="Arial" w:hAnsi="Arial" w:cs="Arial"/>
          <w:sz w:val="22"/>
          <w:szCs w:val="22"/>
        </w:rPr>
        <w:t>notification source</w:t>
      </w:r>
      <w:r>
        <w:rPr>
          <w:rFonts w:ascii="Arial" w:hAnsi="Arial" w:cs="Arial"/>
          <w:sz w:val="22"/>
          <w:szCs w:val="22"/>
        </w:rPr>
        <w:t>/s</w:t>
      </w:r>
    </w:p>
    <w:p w:rsidRPr="00130876" w:rsidR="005E7914" w:rsidP="005E7914" w:rsidRDefault="005E7914" w14:paraId="7F6FE05E" w14:textId="77777777">
      <w:pPr>
        <w:pStyle w:val="text1"/>
        <w:numPr>
          <w:ilvl w:val="0"/>
          <w:numId w:val="23"/>
        </w:numPr>
        <w:spacing w:before="0" w:beforeAutospacing="0" w:after="120" w:afterAutospacing="0"/>
        <w:rPr>
          <w:rFonts w:ascii="Arial" w:hAnsi="Arial" w:cs="Arial"/>
          <w:sz w:val="22"/>
          <w:szCs w:val="22"/>
        </w:rPr>
      </w:pPr>
      <w:r w:rsidRPr="00130876">
        <w:rPr>
          <w:rFonts w:ascii="Arial" w:hAnsi="Arial" w:cs="Arial"/>
          <w:sz w:val="22"/>
          <w:szCs w:val="22"/>
        </w:rPr>
        <w:t>Identif</w:t>
      </w:r>
      <w:r>
        <w:rPr>
          <w:rFonts w:ascii="Arial" w:hAnsi="Arial" w:cs="Arial"/>
          <w:sz w:val="22"/>
          <w:szCs w:val="22"/>
        </w:rPr>
        <w:t>ication of</w:t>
      </w:r>
      <w:r w:rsidRPr="00130876">
        <w:rPr>
          <w:rFonts w:ascii="Arial" w:hAnsi="Arial" w:cs="Arial"/>
          <w:sz w:val="22"/>
          <w:szCs w:val="22"/>
        </w:rPr>
        <w:t xml:space="preserve"> affected systems</w:t>
      </w:r>
      <w:r>
        <w:rPr>
          <w:rFonts w:ascii="Arial" w:hAnsi="Arial" w:cs="Arial"/>
          <w:sz w:val="22"/>
          <w:szCs w:val="22"/>
        </w:rPr>
        <w:t xml:space="preserve"> and information assets, including the BIL ratings of impacted information.</w:t>
      </w:r>
    </w:p>
    <w:p w:rsidRPr="00130876" w:rsidR="005E7914" w:rsidP="005E7914" w:rsidRDefault="005E7914" w14:paraId="01FF7E86" w14:textId="77777777">
      <w:pPr>
        <w:pStyle w:val="text1"/>
        <w:numPr>
          <w:ilvl w:val="0"/>
          <w:numId w:val="23"/>
        </w:numPr>
        <w:spacing w:before="0" w:beforeAutospacing="0" w:after="120" w:afterAutospacing="0"/>
        <w:rPr>
          <w:rFonts w:ascii="Arial" w:hAnsi="Arial" w:cs="Arial"/>
          <w:sz w:val="22"/>
          <w:szCs w:val="22"/>
        </w:rPr>
      </w:pPr>
      <w:r>
        <w:rPr>
          <w:rFonts w:ascii="Arial" w:hAnsi="Arial" w:cs="Arial"/>
          <w:sz w:val="22"/>
          <w:szCs w:val="22"/>
        </w:rPr>
        <w:t>D</w:t>
      </w:r>
      <w:r w:rsidRPr="00130876">
        <w:rPr>
          <w:rFonts w:ascii="Arial" w:hAnsi="Arial" w:cs="Arial"/>
          <w:sz w:val="22"/>
          <w:szCs w:val="22"/>
        </w:rPr>
        <w:t>ata</w:t>
      </w:r>
      <w:r>
        <w:rPr>
          <w:rFonts w:ascii="Arial" w:hAnsi="Arial" w:cs="Arial"/>
          <w:sz w:val="22"/>
          <w:szCs w:val="22"/>
        </w:rPr>
        <w:t xml:space="preserve"> collation</w:t>
      </w:r>
    </w:p>
    <w:p w:rsidR="005E7914" w:rsidP="005E7914" w:rsidRDefault="005E7914" w14:paraId="41A57E45" w14:textId="77777777">
      <w:pPr>
        <w:pStyle w:val="text1"/>
        <w:numPr>
          <w:ilvl w:val="0"/>
          <w:numId w:val="23"/>
        </w:numPr>
        <w:spacing w:before="0" w:beforeAutospacing="0" w:after="120" w:afterAutospacing="0"/>
        <w:rPr>
          <w:rFonts w:ascii="Arial" w:hAnsi="Arial" w:cs="Arial"/>
          <w:sz w:val="22"/>
          <w:szCs w:val="22"/>
        </w:rPr>
      </w:pPr>
      <w:r>
        <w:rPr>
          <w:rFonts w:ascii="Arial" w:hAnsi="Arial" w:cs="Arial"/>
          <w:sz w:val="22"/>
          <w:szCs w:val="22"/>
        </w:rPr>
        <w:t>C</w:t>
      </w:r>
      <w:r w:rsidRPr="000F6FDA">
        <w:rPr>
          <w:rFonts w:ascii="Arial" w:hAnsi="Arial" w:cs="Arial"/>
          <w:sz w:val="22"/>
          <w:szCs w:val="22"/>
        </w:rPr>
        <w:t xml:space="preserve">riticality of </w:t>
      </w:r>
      <w:r>
        <w:rPr>
          <w:rFonts w:ascii="Arial" w:hAnsi="Arial" w:cs="Arial"/>
          <w:sz w:val="22"/>
          <w:szCs w:val="22"/>
        </w:rPr>
        <w:t xml:space="preserve">the </w:t>
      </w:r>
      <w:r w:rsidRPr="000F6FDA">
        <w:rPr>
          <w:rFonts w:ascii="Arial" w:hAnsi="Arial" w:cs="Arial"/>
          <w:sz w:val="22"/>
          <w:szCs w:val="22"/>
        </w:rPr>
        <w:t>systems involved</w:t>
      </w:r>
    </w:p>
    <w:p w:rsidRPr="000F6FDA" w:rsidR="00490124" w:rsidP="005E7914" w:rsidRDefault="00490124" w14:paraId="48FCC5A3" w14:textId="4B17DBC8">
      <w:pPr>
        <w:pStyle w:val="text1"/>
        <w:numPr>
          <w:ilvl w:val="0"/>
          <w:numId w:val="23"/>
        </w:numPr>
        <w:spacing w:before="0" w:beforeAutospacing="0" w:after="120" w:afterAutospacing="0"/>
        <w:rPr>
          <w:rFonts w:ascii="Arial" w:hAnsi="Arial" w:cs="Arial"/>
          <w:sz w:val="22"/>
          <w:szCs w:val="22"/>
        </w:rPr>
      </w:pPr>
      <w:r>
        <w:rPr>
          <w:rFonts w:ascii="Arial" w:hAnsi="Arial" w:cs="Arial"/>
          <w:sz w:val="22"/>
          <w:szCs w:val="22"/>
        </w:rPr>
        <w:t>Where OT systems are involved, the businesses capacity to continue operations with those systems</w:t>
      </w:r>
      <w:r w:rsidR="00917FCC">
        <w:rPr>
          <w:rFonts w:ascii="Arial" w:hAnsi="Arial" w:cs="Arial"/>
          <w:sz w:val="22"/>
          <w:szCs w:val="22"/>
        </w:rPr>
        <w:t xml:space="preserve"> degraded</w:t>
      </w:r>
      <w:r>
        <w:rPr>
          <w:rFonts w:ascii="Arial" w:hAnsi="Arial" w:cs="Arial"/>
          <w:sz w:val="22"/>
          <w:szCs w:val="22"/>
        </w:rPr>
        <w:t xml:space="preserve"> or unavailable</w:t>
      </w:r>
    </w:p>
    <w:p w:rsidRPr="005E7914" w:rsidR="005E7914" w:rsidP="001D4035" w:rsidRDefault="005E7914" w14:paraId="7CAFC9CD" w14:textId="77777777">
      <w:pPr>
        <w:pStyle w:val="ListParagraph"/>
        <w:numPr>
          <w:ilvl w:val="0"/>
          <w:numId w:val="23"/>
        </w:numPr>
        <w:tabs>
          <w:tab w:val="clear" w:pos="851"/>
        </w:tabs>
        <w:rPr>
          <w:rFonts w:eastAsia="Times New Roman" w:cs="Arial"/>
        </w:rPr>
      </w:pPr>
      <w:bookmarkStart w:name="_Toc141869756" w:id="18"/>
      <w:bookmarkStart w:name="_Toc155601674" w:id="19"/>
      <w:r w:rsidRPr="005E7914">
        <w:rPr>
          <w:rFonts w:eastAsia="Times New Roman" w:cs="Arial"/>
        </w:rPr>
        <w:t>During the Triage and Classification process, the ISIRT should convene and initiate a conference call with all concerned stakeholders. Required and optional attendees are listed in Table 1.</w:t>
      </w:r>
      <w:bookmarkEnd w:id="18"/>
      <w:bookmarkEnd w:id="19"/>
      <w:r w:rsidRPr="005E7914">
        <w:rPr>
          <w:rFonts w:eastAsia="Times New Roman" w:cs="Arial"/>
        </w:rPr>
        <w:t xml:space="preserve"> </w:t>
      </w:r>
    </w:p>
    <w:p w:rsidRPr="005E7914" w:rsidR="005E7914" w:rsidP="000C6E11" w:rsidRDefault="005E7914" w14:paraId="7EDDB787" w14:textId="77777777">
      <w:pPr>
        <w:pStyle w:val="ListParagraph"/>
        <w:numPr>
          <w:ilvl w:val="0"/>
          <w:numId w:val="0"/>
        </w:numPr>
        <w:ind w:left="1080"/>
        <w:rPr>
          <w:rFonts w:cs="Arial"/>
          <w:b/>
          <w:sz w:val="20"/>
        </w:rPr>
      </w:pPr>
    </w:p>
    <w:p w:rsidR="005E7914" w:rsidP="000C6E11" w:rsidRDefault="005E7914" w14:paraId="1AD6B234" w14:textId="77777777">
      <w:pPr>
        <w:pStyle w:val="FMGBody"/>
        <w:spacing w:before="0" w:after="120" w:line="240" w:lineRule="auto"/>
        <w:rPr>
          <w:rFonts w:cs="Arial"/>
          <w:shd w:val="clear" w:color="auto" w:fill="FFFFFF"/>
        </w:rPr>
      </w:pPr>
      <w:r>
        <w:rPr>
          <w:rFonts w:cs="Arial"/>
          <w:b/>
          <w:sz w:val="20"/>
          <w:szCs w:val="20"/>
        </w:rPr>
        <w:t>Table</w:t>
      </w:r>
      <w:r w:rsidRPr="008151D6">
        <w:rPr>
          <w:rFonts w:cs="Arial"/>
          <w:b/>
          <w:sz w:val="20"/>
          <w:szCs w:val="20"/>
        </w:rPr>
        <w:t xml:space="preserve"> </w:t>
      </w:r>
      <w:r>
        <w:rPr>
          <w:rFonts w:cs="Arial"/>
          <w:b/>
          <w:sz w:val="20"/>
          <w:szCs w:val="20"/>
        </w:rPr>
        <w:t>1</w:t>
      </w:r>
      <w:r w:rsidRPr="008151D6">
        <w:rPr>
          <w:rFonts w:cs="Arial"/>
          <w:b/>
          <w:sz w:val="20"/>
          <w:szCs w:val="20"/>
        </w:rPr>
        <w:t xml:space="preserve"> – </w:t>
      </w:r>
      <w:r>
        <w:rPr>
          <w:rFonts w:cs="Arial"/>
          <w:b/>
          <w:sz w:val="20"/>
          <w:szCs w:val="20"/>
        </w:rPr>
        <w:t>Conference Call Attendees</w:t>
      </w:r>
    </w:p>
    <w:tbl>
      <w:tblPr>
        <w:tblStyle w:val="TableGrid"/>
        <w:tblW w:w="0" w:type="auto"/>
        <w:tblLook w:val="04A0" w:firstRow="1" w:lastRow="0" w:firstColumn="1" w:lastColumn="0" w:noHBand="0" w:noVBand="1"/>
      </w:tblPr>
      <w:tblGrid>
        <w:gridCol w:w="1240"/>
        <w:gridCol w:w="3466"/>
        <w:gridCol w:w="1933"/>
        <w:gridCol w:w="2381"/>
      </w:tblGrid>
      <w:tr w:rsidRPr="000C6E11" w:rsidR="00931F5B" w:rsidTr="00F25A27" w14:paraId="02D9ABC1" w14:textId="77777777">
        <w:tc>
          <w:tcPr>
            <w:tcW w:w="1276" w:type="dxa"/>
            <w:tcBorders>
              <w:top w:val="single" w:color="auto" w:sz="12" w:space="0"/>
              <w:left w:val="nil"/>
              <w:bottom w:val="single" w:color="auto" w:sz="4" w:space="0"/>
            </w:tcBorders>
            <w:shd w:val="clear" w:color="auto" w:fill="D9D9D9" w:themeFill="background1" w:themeFillShade="D9"/>
          </w:tcPr>
          <w:p w:rsidRPr="000C6E11" w:rsidR="005E7914" w:rsidP="003D59EC" w:rsidRDefault="005E7914" w14:paraId="397F279E" w14:textId="77777777">
            <w:pPr>
              <w:spacing w:after="120"/>
              <w:rPr>
                <w:rFonts w:cs="Arial"/>
                <w:b/>
                <w:bCs/>
                <w:shd w:val="clear" w:color="auto" w:fill="FFFFFF"/>
              </w:rPr>
            </w:pPr>
            <w:r w:rsidRPr="00F25A27">
              <w:rPr>
                <w:rFonts w:cs="Arial"/>
                <w:b/>
                <w:bCs/>
                <w:shd w:val="clear" w:color="auto" w:fill="D9D9D9" w:themeFill="background1" w:themeFillShade="D9"/>
              </w:rPr>
              <w:t>Function</w:t>
            </w:r>
          </w:p>
        </w:tc>
        <w:tc>
          <w:tcPr>
            <w:tcW w:w="4253" w:type="dxa"/>
            <w:tcBorders>
              <w:top w:val="single" w:color="auto" w:sz="12" w:space="0"/>
              <w:bottom w:val="single" w:color="auto" w:sz="4" w:space="0"/>
            </w:tcBorders>
            <w:shd w:val="clear" w:color="auto" w:fill="D9D9D9" w:themeFill="background1" w:themeFillShade="D9"/>
          </w:tcPr>
          <w:p w:rsidRPr="000C6E11" w:rsidR="005E7914" w:rsidP="003D59EC" w:rsidRDefault="005E7914" w14:paraId="5E1FB11D" w14:textId="77777777">
            <w:pPr>
              <w:spacing w:after="120"/>
              <w:rPr>
                <w:rFonts w:cs="Arial"/>
                <w:b/>
                <w:bCs/>
                <w:shd w:val="clear" w:color="auto" w:fill="FFFFFF"/>
              </w:rPr>
            </w:pPr>
            <w:r w:rsidRPr="00F25A27">
              <w:rPr>
                <w:rFonts w:cs="Arial"/>
                <w:b/>
                <w:bCs/>
              </w:rPr>
              <w:t>Role</w:t>
            </w:r>
          </w:p>
        </w:tc>
        <w:tc>
          <w:tcPr>
            <w:tcW w:w="2212" w:type="dxa"/>
            <w:tcBorders>
              <w:top w:val="single" w:color="auto" w:sz="12" w:space="0"/>
              <w:bottom w:val="single" w:color="auto" w:sz="4" w:space="0"/>
            </w:tcBorders>
            <w:shd w:val="clear" w:color="auto" w:fill="D9D9D9" w:themeFill="background1" w:themeFillShade="D9"/>
          </w:tcPr>
          <w:p w:rsidRPr="000C6E11" w:rsidR="005E7914" w:rsidP="003D59EC" w:rsidRDefault="005E7914" w14:paraId="00DA81C7" w14:textId="77777777">
            <w:pPr>
              <w:spacing w:after="120"/>
              <w:rPr>
                <w:rFonts w:cs="Arial"/>
                <w:b/>
                <w:bCs/>
                <w:shd w:val="clear" w:color="auto" w:fill="FFFFFF"/>
              </w:rPr>
            </w:pPr>
            <w:r w:rsidRPr="00F25A27">
              <w:rPr>
                <w:rFonts w:cs="Arial"/>
                <w:b/>
                <w:bCs/>
              </w:rPr>
              <w:t>Current Contact</w:t>
            </w:r>
          </w:p>
        </w:tc>
        <w:tc>
          <w:tcPr>
            <w:tcW w:w="2725" w:type="dxa"/>
            <w:tcBorders>
              <w:top w:val="single" w:color="auto" w:sz="12" w:space="0"/>
              <w:bottom w:val="single" w:color="auto" w:sz="4" w:space="0"/>
              <w:right w:val="nil"/>
            </w:tcBorders>
            <w:shd w:val="clear" w:color="auto" w:fill="D9D9D9" w:themeFill="background1" w:themeFillShade="D9"/>
          </w:tcPr>
          <w:p w:rsidRPr="00F25A27" w:rsidR="005E7914" w:rsidP="003D59EC" w:rsidRDefault="005E7914" w14:paraId="59B15368" w14:textId="77777777">
            <w:pPr>
              <w:spacing w:after="120"/>
              <w:rPr>
                <w:rFonts w:cs="Arial"/>
                <w:b/>
                <w:bCs/>
              </w:rPr>
            </w:pPr>
            <w:r w:rsidRPr="00F25A27">
              <w:rPr>
                <w:rFonts w:cs="Arial"/>
                <w:b/>
                <w:bCs/>
              </w:rPr>
              <w:t>Contact number</w:t>
            </w:r>
          </w:p>
        </w:tc>
      </w:tr>
      <w:tr w:rsidR="005E7914" w:rsidTr="000C6E11" w14:paraId="6DF8FB99" w14:textId="77777777">
        <w:tc>
          <w:tcPr>
            <w:tcW w:w="1276" w:type="dxa"/>
            <w:tcBorders>
              <w:top w:val="single" w:color="auto" w:sz="4" w:space="0"/>
              <w:left w:val="nil"/>
            </w:tcBorders>
          </w:tcPr>
          <w:p w:rsidR="005E7914" w:rsidP="003D59EC" w:rsidRDefault="005E7914" w14:paraId="739ECA6D" w14:textId="77777777">
            <w:pPr>
              <w:spacing w:after="120"/>
              <w:rPr>
                <w:rFonts w:cs="Arial"/>
                <w:shd w:val="clear" w:color="auto" w:fill="FFFFFF"/>
              </w:rPr>
            </w:pPr>
            <w:r>
              <w:rPr>
                <w:rFonts w:cs="Arial"/>
                <w:shd w:val="clear" w:color="auto" w:fill="FFFFFF"/>
              </w:rPr>
              <w:t>ISIRT</w:t>
            </w:r>
          </w:p>
        </w:tc>
        <w:tc>
          <w:tcPr>
            <w:tcW w:w="4253" w:type="dxa"/>
            <w:tcBorders>
              <w:top w:val="single" w:color="auto" w:sz="4" w:space="0"/>
            </w:tcBorders>
          </w:tcPr>
          <w:p w:rsidR="005E7914" w:rsidP="003D59EC" w:rsidRDefault="005E7914" w14:paraId="2DC8A419" w14:textId="77777777">
            <w:pPr>
              <w:spacing w:after="120"/>
              <w:rPr>
                <w:rFonts w:cs="Arial"/>
                <w:shd w:val="clear" w:color="auto" w:fill="FFFFFF"/>
              </w:rPr>
            </w:pPr>
            <w:r>
              <w:rPr>
                <w:rFonts w:cs="Arial"/>
                <w:shd w:val="clear" w:color="auto" w:fill="FFFFFF"/>
              </w:rPr>
              <w:t>Information Security Manager</w:t>
            </w:r>
          </w:p>
        </w:tc>
        <w:tc>
          <w:tcPr>
            <w:tcW w:w="2212" w:type="dxa"/>
            <w:tcBorders>
              <w:top w:val="single" w:color="auto" w:sz="4" w:space="0"/>
            </w:tcBorders>
          </w:tcPr>
          <w:p w:rsidR="005E7914" w:rsidP="003D59EC" w:rsidRDefault="005E7914" w14:paraId="054C1E3D" w14:textId="77777777">
            <w:pPr>
              <w:spacing w:after="120"/>
              <w:rPr>
                <w:rFonts w:cs="Arial"/>
                <w:shd w:val="clear" w:color="auto" w:fill="FFFFFF"/>
              </w:rPr>
            </w:pPr>
            <w:r>
              <w:rPr>
                <w:rFonts w:cs="Arial"/>
                <w:shd w:val="clear" w:color="auto" w:fill="FFFFFF"/>
              </w:rPr>
              <w:t>Craig Roberts</w:t>
            </w:r>
          </w:p>
        </w:tc>
        <w:tc>
          <w:tcPr>
            <w:tcW w:w="2725" w:type="dxa"/>
            <w:tcBorders>
              <w:top w:val="single" w:color="auto" w:sz="4" w:space="0"/>
              <w:right w:val="nil"/>
            </w:tcBorders>
          </w:tcPr>
          <w:p w:rsidR="005E7914" w:rsidP="003D59EC" w:rsidRDefault="005E7914" w14:paraId="5430C4C1" w14:textId="77777777">
            <w:pPr>
              <w:spacing w:after="120"/>
              <w:rPr>
                <w:rFonts w:cs="Arial"/>
                <w:shd w:val="clear" w:color="auto" w:fill="FFFFFF"/>
              </w:rPr>
            </w:pPr>
            <w:r>
              <w:rPr>
                <w:rFonts w:cs="Arial"/>
                <w:shd w:val="clear" w:color="auto" w:fill="FFFFFF"/>
              </w:rPr>
              <w:t>0439900269</w:t>
            </w:r>
          </w:p>
        </w:tc>
      </w:tr>
      <w:tr w:rsidR="005E7914" w:rsidTr="000C6E11" w14:paraId="150C4BD7" w14:textId="77777777">
        <w:tc>
          <w:tcPr>
            <w:tcW w:w="1276" w:type="dxa"/>
            <w:tcBorders>
              <w:left w:val="nil"/>
            </w:tcBorders>
          </w:tcPr>
          <w:p w:rsidR="005E7914" w:rsidP="003D59EC" w:rsidRDefault="005E7914" w14:paraId="03D91479" w14:textId="77777777">
            <w:pPr>
              <w:spacing w:after="120"/>
              <w:rPr>
                <w:rFonts w:cs="Arial"/>
                <w:shd w:val="clear" w:color="auto" w:fill="FFFFFF"/>
              </w:rPr>
            </w:pPr>
            <w:r w:rsidRPr="006265DF">
              <w:rPr>
                <w:rFonts w:cs="Arial"/>
                <w:shd w:val="clear" w:color="auto" w:fill="FFFFFF"/>
              </w:rPr>
              <w:t>ISIRT</w:t>
            </w:r>
          </w:p>
        </w:tc>
        <w:tc>
          <w:tcPr>
            <w:tcW w:w="4253" w:type="dxa"/>
          </w:tcPr>
          <w:p w:rsidR="005E7914" w:rsidP="003D59EC" w:rsidRDefault="005E7914" w14:paraId="39F30B0C" w14:textId="63ADF76B">
            <w:pPr>
              <w:spacing w:after="120"/>
              <w:rPr>
                <w:rFonts w:cs="Arial"/>
                <w:shd w:val="clear" w:color="auto" w:fill="FFFFFF"/>
              </w:rPr>
            </w:pPr>
            <w:r>
              <w:rPr>
                <w:rFonts w:cs="Arial"/>
                <w:shd w:val="clear" w:color="auto" w:fill="FFFFFF"/>
              </w:rPr>
              <w:t xml:space="preserve">IT Operations </w:t>
            </w:r>
            <w:r w:rsidR="00E37407">
              <w:rPr>
                <w:rFonts w:cs="Arial"/>
                <w:shd w:val="clear" w:color="auto" w:fill="FFFFFF"/>
              </w:rPr>
              <w:t>Co-ordinator</w:t>
            </w:r>
          </w:p>
        </w:tc>
        <w:tc>
          <w:tcPr>
            <w:tcW w:w="2212" w:type="dxa"/>
          </w:tcPr>
          <w:p w:rsidR="005E7914" w:rsidP="003D59EC" w:rsidRDefault="00E37407" w14:paraId="3BFBA1D4" w14:textId="4A5A8C11">
            <w:pPr>
              <w:spacing w:after="120"/>
              <w:rPr>
                <w:rFonts w:cs="Arial"/>
                <w:shd w:val="clear" w:color="auto" w:fill="FFFFFF"/>
              </w:rPr>
            </w:pPr>
            <w:r>
              <w:rPr>
                <w:rFonts w:cs="Arial"/>
                <w:shd w:val="clear" w:color="auto" w:fill="FFFFFF"/>
              </w:rPr>
              <w:t>Darren Ladhams</w:t>
            </w:r>
          </w:p>
        </w:tc>
        <w:tc>
          <w:tcPr>
            <w:tcW w:w="2725" w:type="dxa"/>
            <w:tcBorders>
              <w:right w:val="nil"/>
            </w:tcBorders>
          </w:tcPr>
          <w:p w:rsidR="005E7914" w:rsidP="003D59EC" w:rsidRDefault="002B5390" w14:paraId="3F7C0D05" w14:textId="69DF094D">
            <w:pPr>
              <w:spacing w:after="120"/>
              <w:rPr>
                <w:rFonts w:cs="Arial"/>
                <w:shd w:val="clear" w:color="auto" w:fill="FFFFFF"/>
              </w:rPr>
            </w:pPr>
            <w:r>
              <w:rPr>
                <w:rFonts w:cs="Arial"/>
                <w:shd w:val="clear" w:color="auto" w:fill="FFFFFF"/>
              </w:rPr>
              <w:t>0428517663</w:t>
            </w:r>
          </w:p>
        </w:tc>
      </w:tr>
      <w:tr w:rsidR="005E7914" w:rsidTr="000C6E11" w14:paraId="004E120E" w14:textId="77777777">
        <w:tc>
          <w:tcPr>
            <w:tcW w:w="1276" w:type="dxa"/>
            <w:tcBorders>
              <w:left w:val="nil"/>
            </w:tcBorders>
          </w:tcPr>
          <w:p w:rsidRPr="006265DF" w:rsidR="005E7914" w:rsidP="003D59EC" w:rsidRDefault="005E7914" w14:paraId="13C6347A" w14:textId="77777777">
            <w:pPr>
              <w:spacing w:after="120"/>
              <w:rPr>
                <w:rFonts w:cs="Arial"/>
                <w:shd w:val="clear" w:color="auto" w:fill="FFFFFF"/>
              </w:rPr>
            </w:pPr>
            <w:r>
              <w:rPr>
                <w:rFonts w:cs="Arial"/>
                <w:shd w:val="clear" w:color="auto" w:fill="FFFFFF"/>
              </w:rPr>
              <w:t>ISIRT</w:t>
            </w:r>
          </w:p>
        </w:tc>
        <w:tc>
          <w:tcPr>
            <w:tcW w:w="4253" w:type="dxa"/>
          </w:tcPr>
          <w:p w:rsidR="005E7914" w:rsidP="003D59EC" w:rsidRDefault="005E7914" w14:paraId="35D7D6BB" w14:textId="77777777">
            <w:pPr>
              <w:spacing w:after="120"/>
              <w:rPr>
                <w:rFonts w:cs="Arial"/>
                <w:shd w:val="clear" w:color="auto" w:fill="FFFFFF"/>
              </w:rPr>
            </w:pPr>
            <w:r>
              <w:rPr>
                <w:rFonts w:cs="Arial"/>
                <w:shd w:val="clear" w:color="auto" w:fill="FFFFFF"/>
              </w:rPr>
              <w:t>Enterprise Network Lead</w:t>
            </w:r>
          </w:p>
        </w:tc>
        <w:tc>
          <w:tcPr>
            <w:tcW w:w="2212" w:type="dxa"/>
          </w:tcPr>
          <w:p w:rsidR="005E7914" w:rsidP="003D59EC" w:rsidRDefault="005E7914" w14:paraId="3455966E" w14:textId="77777777">
            <w:pPr>
              <w:spacing w:after="120"/>
              <w:rPr>
                <w:rFonts w:cs="Arial"/>
                <w:shd w:val="clear" w:color="auto" w:fill="FFFFFF"/>
              </w:rPr>
            </w:pPr>
            <w:r>
              <w:rPr>
                <w:rFonts w:cs="Arial"/>
                <w:shd w:val="clear" w:color="auto" w:fill="FFFFFF"/>
              </w:rPr>
              <w:t>Ash Advincula</w:t>
            </w:r>
          </w:p>
        </w:tc>
        <w:tc>
          <w:tcPr>
            <w:tcW w:w="2725" w:type="dxa"/>
            <w:tcBorders>
              <w:right w:val="nil"/>
            </w:tcBorders>
          </w:tcPr>
          <w:p w:rsidR="005E7914" w:rsidP="003D59EC" w:rsidRDefault="005E7914" w14:paraId="5278D346" w14:textId="77777777">
            <w:pPr>
              <w:spacing w:after="120"/>
              <w:rPr>
                <w:rFonts w:cs="Arial"/>
                <w:shd w:val="clear" w:color="auto" w:fill="FFFFFF"/>
              </w:rPr>
            </w:pPr>
            <w:r>
              <w:rPr>
                <w:rFonts w:cs="Arial"/>
                <w:shd w:val="clear" w:color="auto" w:fill="FFFFFF"/>
              </w:rPr>
              <w:t>03 55656614, 0418123357</w:t>
            </w:r>
          </w:p>
        </w:tc>
      </w:tr>
      <w:tr w:rsidR="005E7914" w:rsidTr="000C6E11" w14:paraId="22757145" w14:textId="77777777">
        <w:tc>
          <w:tcPr>
            <w:tcW w:w="1276" w:type="dxa"/>
            <w:tcBorders>
              <w:left w:val="nil"/>
            </w:tcBorders>
          </w:tcPr>
          <w:p w:rsidR="005E7914" w:rsidP="003D59EC" w:rsidRDefault="005E7914" w14:paraId="4E174C98" w14:textId="77777777">
            <w:pPr>
              <w:spacing w:after="120"/>
              <w:rPr>
                <w:rFonts w:cs="Arial"/>
                <w:shd w:val="clear" w:color="auto" w:fill="FFFFFF"/>
              </w:rPr>
            </w:pPr>
            <w:r w:rsidRPr="006265DF">
              <w:rPr>
                <w:rFonts w:cs="Arial"/>
                <w:shd w:val="clear" w:color="auto" w:fill="FFFFFF"/>
              </w:rPr>
              <w:t>ISIRT</w:t>
            </w:r>
            <w:r>
              <w:rPr>
                <w:rFonts w:cs="Arial"/>
                <w:shd w:val="clear" w:color="auto" w:fill="FFFFFF"/>
              </w:rPr>
              <w:t xml:space="preserve"> / IMT</w:t>
            </w:r>
          </w:p>
        </w:tc>
        <w:tc>
          <w:tcPr>
            <w:tcW w:w="4253" w:type="dxa"/>
          </w:tcPr>
          <w:p w:rsidR="005E7914" w:rsidP="003D59EC" w:rsidRDefault="005E7914" w14:paraId="6EE2552F" w14:textId="77777777">
            <w:pPr>
              <w:spacing w:after="120"/>
              <w:rPr>
                <w:rFonts w:cs="Arial"/>
                <w:shd w:val="clear" w:color="auto" w:fill="FFFFFF"/>
              </w:rPr>
            </w:pPr>
            <w:r>
              <w:rPr>
                <w:rFonts w:cs="Arial"/>
                <w:shd w:val="clear" w:color="auto" w:fill="FFFFFF"/>
              </w:rPr>
              <w:t>Manager Risk &amp; Resilience</w:t>
            </w:r>
          </w:p>
        </w:tc>
        <w:tc>
          <w:tcPr>
            <w:tcW w:w="2212" w:type="dxa"/>
          </w:tcPr>
          <w:p w:rsidR="005E7914" w:rsidP="003D59EC" w:rsidRDefault="005E7914" w14:paraId="7BEADEDC" w14:textId="77777777">
            <w:pPr>
              <w:spacing w:after="120"/>
              <w:rPr>
                <w:rFonts w:cs="Arial"/>
                <w:shd w:val="clear" w:color="auto" w:fill="FFFFFF"/>
              </w:rPr>
            </w:pPr>
            <w:r>
              <w:rPr>
                <w:rFonts w:cs="Arial"/>
                <w:shd w:val="clear" w:color="auto" w:fill="FFFFFF"/>
              </w:rPr>
              <w:t>Brent Smith</w:t>
            </w:r>
          </w:p>
        </w:tc>
        <w:tc>
          <w:tcPr>
            <w:tcW w:w="2725" w:type="dxa"/>
            <w:tcBorders>
              <w:right w:val="nil"/>
            </w:tcBorders>
          </w:tcPr>
          <w:p w:rsidR="005E7914" w:rsidP="003D59EC" w:rsidRDefault="005E7914" w14:paraId="7C74A89C" w14:textId="77777777">
            <w:pPr>
              <w:spacing w:after="120"/>
              <w:rPr>
                <w:rFonts w:cs="Arial"/>
                <w:shd w:val="clear" w:color="auto" w:fill="FFFFFF"/>
              </w:rPr>
            </w:pPr>
            <w:r>
              <w:rPr>
                <w:rFonts w:cs="Arial"/>
                <w:shd w:val="clear" w:color="auto" w:fill="FFFFFF"/>
              </w:rPr>
              <w:t>03 55656712, 0475286790</w:t>
            </w:r>
          </w:p>
        </w:tc>
      </w:tr>
      <w:tr w:rsidR="005E7914" w:rsidTr="000C6E11" w14:paraId="58B38924" w14:textId="77777777">
        <w:tc>
          <w:tcPr>
            <w:tcW w:w="1276" w:type="dxa"/>
            <w:tcBorders>
              <w:left w:val="nil"/>
              <w:bottom w:val="single" w:color="auto" w:sz="4" w:space="0"/>
            </w:tcBorders>
          </w:tcPr>
          <w:p w:rsidR="005E7914" w:rsidP="003D59EC" w:rsidRDefault="005E7914" w14:paraId="0E871CA4" w14:textId="77777777">
            <w:pPr>
              <w:spacing w:after="120"/>
              <w:rPr>
                <w:rFonts w:cs="Arial"/>
                <w:shd w:val="clear" w:color="auto" w:fill="FFFFFF"/>
              </w:rPr>
            </w:pPr>
            <w:r w:rsidRPr="006265DF">
              <w:rPr>
                <w:rFonts w:cs="Arial"/>
                <w:shd w:val="clear" w:color="auto" w:fill="FFFFFF"/>
              </w:rPr>
              <w:t>ISIRT</w:t>
            </w:r>
            <w:r>
              <w:rPr>
                <w:rFonts w:cs="Arial"/>
                <w:shd w:val="clear" w:color="auto" w:fill="FFFFFF"/>
              </w:rPr>
              <w:t xml:space="preserve"> / IMT</w:t>
            </w:r>
          </w:p>
        </w:tc>
        <w:tc>
          <w:tcPr>
            <w:tcW w:w="4253" w:type="dxa"/>
            <w:tcBorders>
              <w:bottom w:val="single" w:color="auto" w:sz="4" w:space="0"/>
            </w:tcBorders>
          </w:tcPr>
          <w:p w:rsidR="005E7914" w:rsidP="003D59EC" w:rsidRDefault="005E7914" w14:paraId="7062785F" w14:textId="77777777">
            <w:pPr>
              <w:spacing w:after="120"/>
              <w:rPr>
                <w:rFonts w:cs="Arial"/>
                <w:shd w:val="clear" w:color="auto" w:fill="FFFFFF"/>
              </w:rPr>
            </w:pPr>
            <w:r>
              <w:rPr>
                <w:rFonts w:cs="Arial"/>
                <w:shd w:val="clear" w:color="auto" w:fill="FFFFFF"/>
              </w:rPr>
              <w:t>Chief Information Officer</w:t>
            </w:r>
          </w:p>
        </w:tc>
        <w:tc>
          <w:tcPr>
            <w:tcW w:w="2212" w:type="dxa"/>
            <w:tcBorders>
              <w:bottom w:val="single" w:color="auto" w:sz="4" w:space="0"/>
            </w:tcBorders>
          </w:tcPr>
          <w:p w:rsidR="005E7914" w:rsidP="003D59EC" w:rsidRDefault="005E7914" w14:paraId="0CB0C894" w14:textId="77777777">
            <w:pPr>
              <w:spacing w:after="120"/>
              <w:rPr>
                <w:rFonts w:cs="Arial"/>
                <w:shd w:val="clear" w:color="auto" w:fill="FFFFFF"/>
              </w:rPr>
            </w:pPr>
            <w:r>
              <w:rPr>
                <w:rFonts w:cs="Arial"/>
                <w:shd w:val="clear" w:color="auto" w:fill="FFFFFF"/>
              </w:rPr>
              <w:t>Andrew Dilley</w:t>
            </w:r>
          </w:p>
        </w:tc>
        <w:tc>
          <w:tcPr>
            <w:tcW w:w="2725" w:type="dxa"/>
            <w:tcBorders>
              <w:bottom w:val="single" w:color="auto" w:sz="4" w:space="0"/>
              <w:right w:val="nil"/>
            </w:tcBorders>
          </w:tcPr>
          <w:p w:rsidR="005E7914" w:rsidP="003D59EC" w:rsidRDefault="005E7914" w14:paraId="750B972D" w14:textId="77777777">
            <w:pPr>
              <w:spacing w:after="120"/>
              <w:rPr>
                <w:rFonts w:cs="Arial"/>
                <w:shd w:val="clear" w:color="auto" w:fill="FFFFFF"/>
              </w:rPr>
            </w:pPr>
            <w:r>
              <w:rPr>
                <w:rFonts w:cs="Arial"/>
                <w:shd w:val="clear" w:color="auto" w:fill="FFFFFF"/>
              </w:rPr>
              <w:t>03 55656638, 0408647600</w:t>
            </w:r>
          </w:p>
        </w:tc>
      </w:tr>
      <w:tr w:rsidR="005E7914" w:rsidTr="000C6E11" w14:paraId="784C3FCF" w14:textId="77777777">
        <w:tc>
          <w:tcPr>
            <w:tcW w:w="1276" w:type="dxa"/>
            <w:tcBorders>
              <w:left w:val="nil"/>
              <w:bottom w:val="single" w:color="auto" w:sz="12" w:space="0"/>
            </w:tcBorders>
          </w:tcPr>
          <w:p w:rsidR="005E7914" w:rsidP="003D59EC" w:rsidRDefault="005E7914" w14:paraId="7AA10437" w14:textId="77777777">
            <w:pPr>
              <w:spacing w:after="120"/>
              <w:rPr>
                <w:rFonts w:cs="Arial"/>
                <w:shd w:val="clear" w:color="auto" w:fill="FFFFFF"/>
              </w:rPr>
            </w:pPr>
            <w:r>
              <w:rPr>
                <w:rFonts w:cs="Arial"/>
                <w:shd w:val="clear" w:color="auto" w:fill="FFFFFF"/>
              </w:rPr>
              <w:t>Kinetic IT SOC *</w:t>
            </w:r>
          </w:p>
        </w:tc>
        <w:tc>
          <w:tcPr>
            <w:tcW w:w="4253" w:type="dxa"/>
            <w:tcBorders>
              <w:bottom w:val="single" w:color="auto" w:sz="12" w:space="0"/>
            </w:tcBorders>
          </w:tcPr>
          <w:p w:rsidR="005E7914" w:rsidP="003D59EC" w:rsidRDefault="005E7914" w14:paraId="0E2B9F87" w14:textId="77777777">
            <w:pPr>
              <w:spacing w:after="120"/>
              <w:rPr>
                <w:rFonts w:cs="Arial"/>
                <w:shd w:val="clear" w:color="auto" w:fill="FFFFFF"/>
              </w:rPr>
            </w:pPr>
            <w:r>
              <w:rPr>
                <w:rFonts w:cs="Arial"/>
                <w:shd w:val="clear" w:color="auto" w:fill="FFFFFF"/>
              </w:rPr>
              <w:t>Security Operations Centre – Main line</w:t>
            </w:r>
          </w:p>
        </w:tc>
        <w:tc>
          <w:tcPr>
            <w:tcW w:w="2212" w:type="dxa"/>
            <w:tcBorders>
              <w:bottom w:val="single" w:color="auto" w:sz="12" w:space="0"/>
            </w:tcBorders>
          </w:tcPr>
          <w:p w:rsidR="005E7914" w:rsidP="003D59EC" w:rsidRDefault="00917FCC" w14:paraId="3A93C719" w14:textId="03668CD5">
            <w:pPr>
              <w:spacing w:after="120"/>
              <w:rPr>
                <w:rFonts w:cs="Arial"/>
                <w:shd w:val="clear" w:color="auto" w:fill="FFFFFF"/>
              </w:rPr>
            </w:pPr>
            <w:r>
              <w:rPr>
                <w:rFonts w:cs="Arial"/>
                <w:shd w:val="clear" w:color="auto" w:fill="FFFFFF"/>
              </w:rPr>
              <w:t>Susan</w:t>
            </w:r>
            <w:r w:rsidR="00D1643D">
              <w:rPr>
                <w:rFonts w:cs="Arial"/>
                <w:shd w:val="clear" w:color="auto" w:fill="FFFFFF"/>
              </w:rPr>
              <w:t xml:space="preserve"> </w:t>
            </w:r>
            <w:r w:rsidR="00D22BFE">
              <w:rPr>
                <w:rFonts w:cs="Arial"/>
                <w:shd w:val="clear" w:color="auto" w:fill="FFFFFF"/>
              </w:rPr>
              <w:t>Hutchins</w:t>
            </w:r>
            <w:r w:rsidR="00D1643D">
              <w:rPr>
                <w:rFonts w:cs="Arial"/>
                <w:shd w:val="clear" w:color="auto" w:fill="FFFFFF"/>
              </w:rPr>
              <w:t xml:space="preserve"> / </w:t>
            </w:r>
            <w:r w:rsidR="002B5390">
              <w:rPr>
                <w:rFonts w:cs="Arial"/>
                <w:shd w:val="clear" w:color="auto" w:fill="FFFFFF"/>
              </w:rPr>
              <w:t>Tony</w:t>
            </w:r>
            <w:r w:rsidR="002E5757">
              <w:rPr>
                <w:rFonts w:cs="Arial"/>
                <w:shd w:val="clear" w:color="auto" w:fill="FFFFFF"/>
              </w:rPr>
              <w:t xml:space="preserve"> Campbell</w:t>
            </w:r>
          </w:p>
        </w:tc>
        <w:tc>
          <w:tcPr>
            <w:tcW w:w="2725" w:type="dxa"/>
            <w:tcBorders>
              <w:bottom w:val="single" w:color="auto" w:sz="12" w:space="0"/>
              <w:right w:val="nil"/>
            </w:tcBorders>
          </w:tcPr>
          <w:p w:rsidR="005E7914" w:rsidP="003D59EC" w:rsidRDefault="005E7914" w14:paraId="5249E7BE" w14:textId="6DC7E32A">
            <w:pPr>
              <w:spacing w:after="120"/>
              <w:rPr>
                <w:rFonts w:cs="Arial"/>
                <w:shd w:val="clear" w:color="auto" w:fill="FFFFFF"/>
              </w:rPr>
            </w:pPr>
            <w:r>
              <w:rPr>
                <w:rFonts w:cs="Arial"/>
                <w:shd w:val="clear" w:color="auto" w:fill="FFFFFF"/>
              </w:rPr>
              <w:t>08 92380</w:t>
            </w:r>
            <w:r w:rsidR="00D1643D">
              <w:rPr>
                <w:rFonts w:cs="Arial"/>
                <w:shd w:val="clear" w:color="auto" w:fill="FFFFFF"/>
              </w:rPr>
              <w:t>011</w:t>
            </w:r>
            <w:r w:rsidR="00D1643D">
              <w:rPr>
                <w:rFonts w:cs="Arial"/>
                <w:shd w:val="clear" w:color="auto" w:fill="FFFFFF"/>
              </w:rPr>
              <w:br/>
            </w:r>
            <w:r w:rsidR="00931F5B">
              <w:rPr>
                <w:rFonts w:cs="Arial"/>
                <w:shd w:val="clear" w:color="auto" w:fill="FFFFFF"/>
              </w:rPr>
              <w:t>0</w:t>
            </w:r>
            <w:r w:rsidR="002E5757">
              <w:rPr>
                <w:rFonts w:cs="Arial"/>
                <w:shd w:val="clear" w:color="auto" w:fill="FFFFFF"/>
              </w:rPr>
              <w:t>409474080</w:t>
            </w:r>
          </w:p>
        </w:tc>
      </w:tr>
    </w:tbl>
    <w:p w:rsidR="005E7914" w:rsidP="005E7914" w:rsidRDefault="005E7914" w14:paraId="5E2FF299" w14:textId="77777777">
      <w:pPr>
        <w:pStyle w:val="text1"/>
        <w:spacing w:before="0" w:beforeAutospacing="0" w:after="120" w:afterAutospacing="0"/>
        <w:rPr>
          <w:rFonts w:ascii="Arial" w:hAnsi="Arial" w:cs="Arial"/>
          <w:sz w:val="22"/>
          <w:szCs w:val="22"/>
        </w:rPr>
      </w:pPr>
    </w:p>
    <w:tbl>
      <w:tblPr>
        <w:tblStyle w:val="TableGrid"/>
        <w:tblW w:w="0" w:type="auto"/>
        <w:tblLook w:val="04A0" w:firstRow="1" w:lastRow="0" w:firstColumn="1" w:lastColumn="0" w:noHBand="0" w:noVBand="1"/>
      </w:tblPr>
      <w:tblGrid>
        <w:gridCol w:w="1241"/>
        <w:gridCol w:w="172"/>
        <w:gridCol w:w="2556"/>
        <w:gridCol w:w="77"/>
        <w:gridCol w:w="1210"/>
        <w:gridCol w:w="3764"/>
      </w:tblGrid>
      <w:tr w:rsidRPr="00E14545" w:rsidR="000C6E11" w:rsidTr="000C6E11" w14:paraId="5EDCF29E" w14:textId="77777777">
        <w:tc>
          <w:tcPr>
            <w:tcW w:w="1241" w:type="dxa"/>
            <w:tcBorders>
              <w:top w:val="single" w:color="auto" w:sz="12" w:space="0"/>
              <w:left w:val="nil"/>
              <w:bottom w:val="single" w:color="auto" w:sz="4" w:space="0"/>
            </w:tcBorders>
            <w:shd w:val="clear" w:color="auto" w:fill="D9D9D9" w:themeFill="background1" w:themeFillShade="D9"/>
          </w:tcPr>
          <w:p w:rsidRPr="00E14545" w:rsidR="000C6E11" w:rsidP="003D59EC" w:rsidRDefault="000C6E11" w14:paraId="726DD70A" w14:textId="77777777">
            <w:pPr>
              <w:spacing w:after="120"/>
              <w:rPr>
                <w:rFonts w:cs="Arial"/>
                <w:b/>
                <w:bCs/>
              </w:rPr>
            </w:pPr>
            <w:r w:rsidRPr="00E14545">
              <w:rPr>
                <w:rFonts w:cs="Arial"/>
                <w:b/>
                <w:bCs/>
              </w:rPr>
              <w:t>Function</w:t>
            </w:r>
          </w:p>
        </w:tc>
        <w:tc>
          <w:tcPr>
            <w:tcW w:w="2728" w:type="dxa"/>
            <w:gridSpan w:val="2"/>
            <w:tcBorders>
              <w:top w:val="single" w:color="auto" w:sz="12" w:space="0"/>
              <w:bottom w:val="single" w:color="auto" w:sz="4" w:space="0"/>
            </w:tcBorders>
            <w:shd w:val="clear" w:color="auto" w:fill="D9D9D9" w:themeFill="background1" w:themeFillShade="D9"/>
          </w:tcPr>
          <w:p w:rsidRPr="00E14545" w:rsidR="000C6E11" w:rsidP="003D59EC" w:rsidRDefault="000C6E11" w14:paraId="7ADF7FDC" w14:textId="77777777">
            <w:pPr>
              <w:spacing w:after="120"/>
              <w:rPr>
                <w:rFonts w:cs="Arial"/>
                <w:b/>
                <w:bCs/>
              </w:rPr>
            </w:pPr>
            <w:r w:rsidRPr="00E14545">
              <w:rPr>
                <w:rFonts w:cs="Arial"/>
                <w:b/>
                <w:bCs/>
              </w:rPr>
              <w:t>Role</w:t>
            </w:r>
          </w:p>
        </w:tc>
        <w:tc>
          <w:tcPr>
            <w:tcW w:w="1287" w:type="dxa"/>
            <w:gridSpan w:val="2"/>
            <w:tcBorders>
              <w:top w:val="single" w:color="auto" w:sz="12" w:space="0"/>
              <w:bottom w:val="single" w:color="auto" w:sz="4" w:space="0"/>
            </w:tcBorders>
            <w:shd w:val="clear" w:color="auto" w:fill="D9D9D9" w:themeFill="background1" w:themeFillShade="D9"/>
          </w:tcPr>
          <w:p w:rsidRPr="00E14545" w:rsidR="000C6E11" w:rsidP="003D59EC" w:rsidRDefault="000C6E11" w14:paraId="6B39040B" w14:textId="77777777">
            <w:pPr>
              <w:spacing w:after="120"/>
              <w:rPr>
                <w:rFonts w:cs="Arial"/>
                <w:b/>
                <w:bCs/>
              </w:rPr>
            </w:pPr>
            <w:r w:rsidRPr="00E14545">
              <w:rPr>
                <w:rFonts w:cs="Arial"/>
                <w:b/>
                <w:bCs/>
              </w:rPr>
              <w:t>Current Contact</w:t>
            </w:r>
          </w:p>
        </w:tc>
        <w:tc>
          <w:tcPr>
            <w:tcW w:w="3764" w:type="dxa"/>
            <w:tcBorders>
              <w:top w:val="single" w:color="auto" w:sz="12" w:space="0"/>
              <w:bottom w:val="single" w:color="auto" w:sz="4" w:space="0"/>
              <w:right w:val="nil"/>
            </w:tcBorders>
            <w:shd w:val="clear" w:color="auto" w:fill="D9D9D9" w:themeFill="background1" w:themeFillShade="D9"/>
          </w:tcPr>
          <w:p w:rsidRPr="00E14545" w:rsidR="000C6E11" w:rsidP="003D59EC" w:rsidRDefault="000C6E11" w14:paraId="055D1435" w14:textId="77777777">
            <w:pPr>
              <w:spacing w:after="120"/>
              <w:rPr>
                <w:rFonts w:cs="Arial"/>
                <w:b/>
                <w:bCs/>
              </w:rPr>
            </w:pPr>
            <w:r w:rsidRPr="00E14545">
              <w:rPr>
                <w:rFonts w:cs="Arial"/>
                <w:b/>
                <w:bCs/>
              </w:rPr>
              <w:t>Contact number</w:t>
            </w:r>
          </w:p>
        </w:tc>
      </w:tr>
      <w:tr w:rsidRPr="00E14545" w:rsidR="000C6E11" w:rsidTr="000C6E11" w14:paraId="47129732" w14:textId="77777777">
        <w:tblPrEx>
          <w:shd w:val="clear" w:color="auto" w:fill="FAE5D3" w:themeFill="accent2" w:themeFillTint="33"/>
        </w:tblPrEx>
        <w:tc>
          <w:tcPr>
            <w:tcW w:w="1413" w:type="dxa"/>
            <w:gridSpan w:val="2"/>
            <w:tcBorders>
              <w:left w:val="nil"/>
            </w:tcBorders>
            <w:shd w:val="clear" w:color="auto" w:fill="FAE5D3" w:themeFill="accent2" w:themeFillTint="33"/>
          </w:tcPr>
          <w:p w:rsidRPr="00E14545" w:rsidR="000C6E11" w:rsidP="000C6E11" w:rsidRDefault="000C6E11" w14:paraId="64A7B401" w14:textId="665A5A7F">
            <w:pPr>
              <w:spacing w:after="120"/>
              <w:rPr>
                <w:rFonts w:cs="Arial"/>
              </w:rPr>
            </w:pPr>
            <w:r w:rsidRPr="00E14545">
              <w:rPr>
                <w:rFonts w:cs="Arial"/>
              </w:rPr>
              <w:t>DGS CIRS*</w:t>
            </w:r>
          </w:p>
        </w:tc>
        <w:tc>
          <w:tcPr>
            <w:tcW w:w="2633" w:type="dxa"/>
            <w:gridSpan w:val="2"/>
            <w:shd w:val="clear" w:color="auto" w:fill="FAE5D3" w:themeFill="accent2" w:themeFillTint="33"/>
          </w:tcPr>
          <w:p w:rsidRPr="00E14545" w:rsidR="000C6E11" w:rsidP="000C6E11" w:rsidRDefault="000C6E11" w14:paraId="10B18433" w14:textId="334E9B3F">
            <w:pPr>
              <w:spacing w:after="120"/>
              <w:rPr>
                <w:rFonts w:cs="Arial"/>
              </w:rPr>
            </w:pPr>
            <w:r w:rsidRPr="00E14545">
              <w:rPr>
                <w:rFonts w:cs="Arial"/>
              </w:rPr>
              <w:t>Victorian Cyber Incident Response Service</w:t>
            </w:r>
          </w:p>
        </w:tc>
        <w:tc>
          <w:tcPr>
            <w:tcW w:w="1210" w:type="dxa"/>
            <w:shd w:val="clear" w:color="auto" w:fill="FAE5D3" w:themeFill="accent2" w:themeFillTint="33"/>
          </w:tcPr>
          <w:p w:rsidRPr="00E14545" w:rsidR="000C6E11" w:rsidP="000C6E11" w:rsidRDefault="000C6E11" w14:paraId="05295958" w14:textId="69A682F2">
            <w:pPr>
              <w:spacing w:after="120"/>
              <w:rPr>
                <w:rFonts w:cs="Arial"/>
                <w:color w:val="002060"/>
              </w:rPr>
            </w:pPr>
            <w:r w:rsidRPr="00E14545">
              <w:rPr>
                <w:rFonts w:cs="Arial"/>
                <w:color w:val="002060"/>
              </w:rPr>
              <w:t>-</w:t>
            </w:r>
          </w:p>
        </w:tc>
        <w:tc>
          <w:tcPr>
            <w:tcW w:w="3764" w:type="dxa"/>
            <w:tcBorders>
              <w:right w:val="nil"/>
            </w:tcBorders>
            <w:shd w:val="clear" w:color="auto" w:fill="FAE5D3" w:themeFill="accent2" w:themeFillTint="33"/>
          </w:tcPr>
          <w:p w:rsidRPr="00E14545" w:rsidR="000C6E11" w:rsidP="000C6E11" w:rsidRDefault="000C6E11" w14:paraId="1E553D04" w14:textId="33FA6D8F">
            <w:pPr>
              <w:spacing w:after="120"/>
              <w:rPr>
                <w:rFonts w:cs="Arial"/>
              </w:rPr>
            </w:pPr>
            <w:r w:rsidRPr="00E14545">
              <w:rPr>
                <w:rFonts w:cs="Arial"/>
              </w:rPr>
              <w:t>1300 278 842</w:t>
            </w:r>
            <w:r w:rsidRPr="00E14545">
              <w:rPr>
                <w:rFonts w:cs="Arial"/>
              </w:rPr>
              <w:br/>
              <w:t>Cybersecurity@dpc.vic.gov.au</w:t>
            </w:r>
          </w:p>
        </w:tc>
      </w:tr>
      <w:tr w:rsidRPr="00E14545" w:rsidR="000C6E11" w:rsidTr="000C6E11" w14:paraId="0DFEE61E" w14:textId="77777777">
        <w:tblPrEx>
          <w:shd w:val="clear" w:color="auto" w:fill="FAE5D3" w:themeFill="accent2" w:themeFillTint="33"/>
        </w:tblPrEx>
        <w:tc>
          <w:tcPr>
            <w:tcW w:w="1413" w:type="dxa"/>
            <w:gridSpan w:val="2"/>
            <w:tcBorders>
              <w:left w:val="nil"/>
              <w:bottom w:val="single" w:color="auto" w:sz="4" w:space="0"/>
            </w:tcBorders>
            <w:shd w:val="clear" w:color="auto" w:fill="FAE5D3" w:themeFill="accent2" w:themeFillTint="33"/>
          </w:tcPr>
          <w:p w:rsidRPr="00E14545" w:rsidR="000C6E11" w:rsidP="000C6E11" w:rsidRDefault="000C6E11" w14:paraId="566042A8" w14:textId="77777777">
            <w:pPr>
              <w:spacing w:after="120"/>
              <w:rPr>
                <w:rFonts w:cs="Arial"/>
              </w:rPr>
            </w:pPr>
            <w:r w:rsidRPr="00E14545">
              <w:rPr>
                <w:rFonts w:cs="Arial"/>
              </w:rPr>
              <w:t>OVIC *</w:t>
            </w:r>
          </w:p>
        </w:tc>
        <w:tc>
          <w:tcPr>
            <w:tcW w:w="2633" w:type="dxa"/>
            <w:gridSpan w:val="2"/>
            <w:tcBorders>
              <w:bottom w:val="single" w:color="auto" w:sz="4" w:space="0"/>
            </w:tcBorders>
            <w:shd w:val="clear" w:color="auto" w:fill="FAE5D3" w:themeFill="accent2" w:themeFillTint="33"/>
          </w:tcPr>
          <w:p w:rsidRPr="00E14545" w:rsidR="000C6E11" w:rsidP="000C6E11" w:rsidRDefault="000C6E11" w14:paraId="45E9FA47" w14:textId="77777777">
            <w:pPr>
              <w:spacing w:after="120"/>
              <w:rPr>
                <w:rFonts w:cs="Arial"/>
              </w:rPr>
            </w:pPr>
            <w:r w:rsidRPr="00E14545">
              <w:rPr>
                <w:rFonts w:cs="Arial"/>
              </w:rPr>
              <w:t>Office of the Victorian Information Commissioner</w:t>
            </w:r>
          </w:p>
        </w:tc>
        <w:tc>
          <w:tcPr>
            <w:tcW w:w="1210" w:type="dxa"/>
            <w:tcBorders>
              <w:bottom w:val="single" w:color="auto" w:sz="4" w:space="0"/>
            </w:tcBorders>
            <w:shd w:val="clear" w:color="auto" w:fill="FAE5D3" w:themeFill="accent2" w:themeFillTint="33"/>
          </w:tcPr>
          <w:p w:rsidRPr="00E14545" w:rsidR="000C6E11" w:rsidP="000C6E11" w:rsidRDefault="000C6E11" w14:paraId="3C334811" w14:textId="77777777">
            <w:pPr>
              <w:spacing w:after="120"/>
              <w:rPr>
                <w:rFonts w:cs="Arial"/>
              </w:rPr>
            </w:pPr>
            <w:r w:rsidRPr="00E14545">
              <w:rPr>
                <w:rFonts w:cs="Arial"/>
              </w:rPr>
              <w:t>-</w:t>
            </w:r>
          </w:p>
        </w:tc>
        <w:tc>
          <w:tcPr>
            <w:tcW w:w="3764" w:type="dxa"/>
            <w:tcBorders>
              <w:bottom w:val="single" w:color="auto" w:sz="4" w:space="0"/>
              <w:right w:val="nil"/>
            </w:tcBorders>
            <w:shd w:val="clear" w:color="auto" w:fill="FAE5D3" w:themeFill="accent2" w:themeFillTint="33"/>
          </w:tcPr>
          <w:p w:rsidRPr="00E14545" w:rsidR="000C6E11" w:rsidP="000C6E11" w:rsidRDefault="000C6E11" w14:paraId="16607897" w14:textId="77777777">
            <w:pPr>
              <w:spacing w:after="120"/>
              <w:rPr>
                <w:rFonts w:cs="Arial"/>
              </w:rPr>
            </w:pPr>
            <w:r w:rsidRPr="00E14545">
              <w:rPr>
                <w:rFonts w:cs="Arial"/>
              </w:rPr>
              <w:t>03 86841658</w:t>
            </w:r>
            <w:r w:rsidRPr="00E14545">
              <w:rPr>
                <w:rFonts w:cs="Arial"/>
              </w:rPr>
              <w:br/>
              <w:t>incidents@ovic.vic.gov.au</w:t>
            </w:r>
          </w:p>
        </w:tc>
      </w:tr>
      <w:tr w:rsidRPr="00E14545" w:rsidR="000C6E11" w:rsidTr="000C6E11" w14:paraId="45897A76" w14:textId="77777777">
        <w:tblPrEx>
          <w:shd w:val="clear" w:color="auto" w:fill="FAE5D3" w:themeFill="accent2" w:themeFillTint="33"/>
        </w:tblPrEx>
        <w:tc>
          <w:tcPr>
            <w:tcW w:w="1413" w:type="dxa"/>
            <w:gridSpan w:val="2"/>
            <w:tcBorders>
              <w:left w:val="nil"/>
              <w:bottom w:val="single" w:color="auto" w:sz="12" w:space="0"/>
            </w:tcBorders>
            <w:shd w:val="clear" w:color="auto" w:fill="FAE5D3" w:themeFill="accent2" w:themeFillTint="33"/>
          </w:tcPr>
          <w:p w:rsidRPr="00E14545" w:rsidR="000C6E11" w:rsidP="000C6E11" w:rsidRDefault="000C6E11" w14:paraId="06CEB54A" w14:textId="77777777">
            <w:pPr>
              <w:spacing w:after="120"/>
              <w:rPr>
                <w:rFonts w:cs="Arial"/>
              </w:rPr>
            </w:pPr>
            <w:r w:rsidRPr="00E14545">
              <w:rPr>
                <w:rFonts w:cs="Arial"/>
              </w:rPr>
              <w:t>DEECA*</w:t>
            </w:r>
          </w:p>
        </w:tc>
        <w:tc>
          <w:tcPr>
            <w:tcW w:w="2633" w:type="dxa"/>
            <w:gridSpan w:val="2"/>
            <w:tcBorders>
              <w:bottom w:val="single" w:color="auto" w:sz="12" w:space="0"/>
            </w:tcBorders>
            <w:shd w:val="clear" w:color="auto" w:fill="FAE5D3" w:themeFill="accent2" w:themeFillTint="33"/>
          </w:tcPr>
          <w:p w:rsidRPr="00E14545" w:rsidR="000C6E11" w:rsidP="000C6E11" w:rsidRDefault="000C6E11" w14:paraId="430D87B0" w14:textId="77777777">
            <w:pPr>
              <w:spacing w:after="120"/>
              <w:rPr>
                <w:rFonts w:cs="Arial"/>
              </w:rPr>
            </w:pPr>
            <w:r w:rsidRPr="00E14545">
              <w:rPr>
                <w:rFonts w:cs="Arial"/>
              </w:rPr>
              <w:t>Water Duty Officer</w:t>
            </w:r>
          </w:p>
        </w:tc>
        <w:tc>
          <w:tcPr>
            <w:tcW w:w="1210" w:type="dxa"/>
            <w:tcBorders>
              <w:bottom w:val="single" w:color="auto" w:sz="12" w:space="0"/>
            </w:tcBorders>
            <w:shd w:val="clear" w:color="auto" w:fill="FAE5D3" w:themeFill="accent2" w:themeFillTint="33"/>
          </w:tcPr>
          <w:p w:rsidRPr="00E14545" w:rsidR="000C6E11" w:rsidP="000C6E11" w:rsidRDefault="000C6E11" w14:paraId="791B406D" w14:textId="77777777">
            <w:pPr>
              <w:spacing w:after="120"/>
              <w:rPr>
                <w:rFonts w:cs="Arial"/>
                <w:color w:val="FF0000"/>
              </w:rPr>
            </w:pPr>
            <w:r w:rsidRPr="00E14545">
              <w:rPr>
                <w:rFonts w:cs="Arial"/>
                <w:color w:val="002060"/>
              </w:rPr>
              <w:t>-</w:t>
            </w:r>
          </w:p>
        </w:tc>
        <w:tc>
          <w:tcPr>
            <w:tcW w:w="3764" w:type="dxa"/>
            <w:tcBorders>
              <w:bottom w:val="single" w:color="auto" w:sz="12" w:space="0"/>
              <w:right w:val="nil"/>
            </w:tcBorders>
            <w:shd w:val="clear" w:color="auto" w:fill="FAE5D3" w:themeFill="accent2" w:themeFillTint="33"/>
          </w:tcPr>
          <w:p w:rsidRPr="00E14545" w:rsidR="000C6E11" w:rsidP="000C6E11" w:rsidRDefault="000C6E11" w14:paraId="25839F78" w14:textId="1026DDFA">
            <w:pPr>
              <w:spacing w:after="120"/>
              <w:rPr>
                <w:rFonts w:cs="Arial"/>
                <w:color w:val="FF0000"/>
              </w:rPr>
            </w:pPr>
            <w:r w:rsidRPr="00E14545">
              <w:rPr>
                <w:rFonts w:cs="Arial"/>
                <w:color w:val="002060"/>
              </w:rPr>
              <w:t>0436 693 498</w:t>
            </w:r>
            <w:r w:rsidRPr="00E14545">
              <w:rPr>
                <w:rFonts w:cs="Arial"/>
                <w:color w:val="002060"/>
              </w:rPr>
              <w:br/>
            </w:r>
            <w:hyperlink w:history="1" r:id="rId15">
              <w:r w:rsidRPr="00482641" w:rsidR="00A0622A">
                <w:rPr>
                  <w:rStyle w:val="Hyperlink"/>
                  <w:rFonts w:cs="Arial"/>
                </w:rPr>
                <w:t>water.emergency@delwp</w:t>
              </w:r>
            </w:hyperlink>
            <w:r w:rsidRPr="00E14545">
              <w:rPr>
                <w:rFonts w:cs="Arial"/>
                <w:color w:val="002060"/>
              </w:rPr>
              <w:t>.vic.gov.au</w:t>
            </w:r>
          </w:p>
        </w:tc>
      </w:tr>
    </w:tbl>
    <w:p w:rsidR="000C6E11" w:rsidP="000C6E11" w:rsidRDefault="000C6E11" w14:paraId="462BDFBA" w14:textId="77777777">
      <w:pPr>
        <w:spacing w:after="120"/>
        <w:rPr>
          <w:i/>
          <w:sz w:val="18"/>
          <w:szCs w:val="18"/>
          <w:shd w:val="clear" w:color="auto" w:fill="FFFFFF"/>
        </w:rPr>
      </w:pPr>
      <w:r w:rsidRPr="00A34FFD">
        <w:rPr>
          <w:i/>
          <w:sz w:val="18"/>
          <w:szCs w:val="18"/>
          <w:shd w:val="clear" w:color="auto" w:fill="FFFFFF"/>
        </w:rPr>
        <w:t xml:space="preserve">* Optional attendees (dependent on incident </w:t>
      </w:r>
      <w:r>
        <w:rPr>
          <w:i/>
          <w:sz w:val="18"/>
          <w:szCs w:val="18"/>
          <w:shd w:val="clear" w:color="auto" w:fill="FFFFFF"/>
        </w:rPr>
        <w:t>type</w:t>
      </w:r>
      <w:r w:rsidRPr="00A34FFD">
        <w:rPr>
          <w:i/>
          <w:sz w:val="18"/>
          <w:szCs w:val="18"/>
          <w:shd w:val="clear" w:color="auto" w:fill="FFFFFF"/>
        </w:rPr>
        <w:t>)</w:t>
      </w:r>
      <w:r>
        <w:rPr>
          <w:i/>
          <w:sz w:val="18"/>
          <w:szCs w:val="18"/>
          <w:shd w:val="clear" w:color="auto" w:fill="FFFFFF"/>
        </w:rPr>
        <w:t xml:space="preserve">. </w:t>
      </w:r>
    </w:p>
    <w:p w:rsidRPr="00A34FFD" w:rsidR="000C6E11" w:rsidP="000C6E11" w:rsidRDefault="000C6E11" w14:paraId="1C32BAC3" w14:textId="77777777">
      <w:pPr>
        <w:spacing w:after="120"/>
        <w:rPr>
          <w:i/>
          <w:sz w:val="18"/>
          <w:szCs w:val="18"/>
          <w:shd w:val="clear" w:color="auto" w:fill="FFFFFF"/>
        </w:rPr>
      </w:pPr>
      <w:r>
        <w:rPr>
          <w:i/>
          <w:sz w:val="18"/>
          <w:szCs w:val="18"/>
          <w:shd w:val="clear" w:color="auto" w:fill="FFFFFF"/>
        </w:rPr>
        <w:t>Highlighted rows reflect conference call attendees if escalation is indicated as per Tables 2 and 3</w:t>
      </w:r>
    </w:p>
    <w:p w:rsidR="000C6E11" w:rsidP="000C6E11" w:rsidRDefault="000C6E11" w14:paraId="61339CA9" w14:textId="77777777">
      <w:pPr>
        <w:pStyle w:val="text1"/>
        <w:spacing w:before="0" w:beforeAutospacing="0" w:after="120" w:afterAutospacing="0"/>
        <w:rPr>
          <w:rFonts w:ascii="Arial" w:hAnsi="Arial" w:cs="Arial"/>
          <w:sz w:val="22"/>
          <w:szCs w:val="22"/>
          <w:lang w:eastAsia="en-US"/>
        </w:rPr>
      </w:pPr>
      <w:r w:rsidRPr="000F6FDA">
        <w:rPr>
          <w:rFonts w:ascii="Arial" w:hAnsi="Arial" w:cs="Arial"/>
          <w:sz w:val="22"/>
          <w:szCs w:val="22"/>
          <w:lang w:eastAsia="en-US"/>
        </w:rPr>
        <w:t xml:space="preserve">Once all required members have been added into the conference call, the </w:t>
      </w:r>
      <w:r>
        <w:rPr>
          <w:rFonts w:ascii="Arial" w:hAnsi="Arial" w:cs="Arial"/>
          <w:sz w:val="22"/>
          <w:szCs w:val="22"/>
        </w:rPr>
        <w:t>ISIRT should ensure that the meeting events are carefully recorded in meeting minutes or voice recorded</w:t>
      </w:r>
      <w:r w:rsidRPr="000F6FDA">
        <w:rPr>
          <w:rFonts w:ascii="Arial" w:hAnsi="Arial" w:cs="Arial"/>
          <w:sz w:val="22"/>
          <w:szCs w:val="22"/>
        </w:rPr>
        <w:t>.</w:t>
      </w:r>
      <w:r>
        <w:rPr>
          <w:rFonts w:ascii="Arial" w:hAnsi="Arial" w:cs="Arial"/>
          <w:sz w:val="22"/>
          <w:szCs w:val="22"/>
        </w:rPr>
        <w:t xml:space="preserve"> </w:t>
      </w:r>
      <w:r>
        <w:rPr>
          <w:rFonts w:ascii="Arial" w:hAnsi="Arial" w:cs="Arial"/>
          <w:sz w:val="22"/>
          <w:szCs w:val="22"/>
          <w:lang w:eastAsia="en-US"/>
        </w:rPr>
        <w:t xml:space="preserve">This information will be used to help complete an Incident Report or Incident Log if an incident is subsequently declared. An Incident Log template is included in Appendix E. </w:t>
      </w:r>
    </w:p>
    <w:p w:rsidR="000C6E11" w:rsidP="000C6E11" w:rsidRDefault="000C6E11" w14:paraId="47405333" w14:textId="77777777">
      <w:pPr>
        <w:pStyle w:val="text1"/>
        <w:spacing w:before="0" w:beforeAutospacing="0" w:after="120" w:afterAutospacing="0"/>
        <w:rPr>
          <w:rFonts w:ascii="Arial" w:hAnsi="Arial" w:cs="Arial"/>
          <w:sz w:val="22"/>
          <w:szCs w:val="22"/>
          <w:lang w:eastAsia="en-US"/>
        </w:rPr>
      </w:pPr>
      <w:r w:rsidRPr="00883D89">
        <w:rPr>
          <w:rFonts w:ascii="Arial" w:hAnsi="Arial" w:cs="Arial"/>
          <w:sz w:val="22"/>
          <w:szCs w:val="22"/>
          <w:lang w:eastAsia="en-US"/>
        </w:rPr>
        <w:t>Although the primary reason for gathering evidence during an incident is to resolve the incident, it may also be needed for legal proceedings.</w:t>
      </w:r>
      <w:r>
        <w:rPr>
          <w:rFonts w:ascii="Arial" w:hAnsi="Arial" w:cs="Arial"/>
          <w:sz w:val="22"/>
          <w:szCs w:val="22"/>
          <w:lang w:eastAsia="en-US"/>
        </w:rPr>
        <w:t xml:space="preserve"> </w:t>
      </w:r>
      <w:r w:rsidRPr="00883D89">
        <w:rPr>
          <w:rFonts w:ascii="Arial" w:hAnsi="Arial" w:cs="Arial"/>
          <w:sz w:val="22"/>
          <w:szCs w:val="22"/>
          <w:lang w:eastAsia="en-US"/>
        </w:rPr>
        <w:t>In such cases, it is important to clearly document how all evidence, including compromised systems, has been preserved.</w:t>
      </w:r>
      <w:r>
        <w:rPr>
          <w:rFonts w:ascii="Arial" w:hAnsi="Arial" w:cs="Arial"/>
          <w:sz w:val="22"/>
          <w:szCs w:val="22"/>
          <w:lang w:eastAsia="en-US"/>
        </w:rPr>
        <w:t xml:space="preserve"> </w:t>
      </w:r>
      <w:r w:rsidRPr="00883D89">
        <w:rPr>
          <w:rFonts w:ascii="Arial" w:hAnsi="Arial" w:cs="Arial"/>
          <w:sz w:val="22"/>
          <w:szCs w:val="22"/>
          <w:lang w:eastAsia="en-US"/>
        </w:rPr>
        <w:t xml:space="preserve">Evidence </w:t>
      </w:r>
      <w:r w:rsidRPr="00883D89">
        <w:rPr>
          <w:rFonts w:ascii="Arial" w:hAnsi="Arial" w:cs="Arial"/>
          <w:sz w:val="22"/>
          <w:szCs w:val="22"/>
          <w:lang w:eastAsia="en-US"/>
        </w:rPr>
        <w:lastRenderedPageBreak/>
        <w:t xml:space="preserve">should be collected according to procedures that meet all applicable laws and regulations </w:t>
      </w:r>
      <w:r>
        <w:rPr>
          <w:rFonts w:ascii="Arial" w:hAnsi="Arial" w:cs="Arial"/>
          <w:sz w:val="22"/>
          <w:szCs w:val="22"/>
          <w:lang w:eastAsia="en-US"/>
        </w:rPr>
        <w:t>which</w:t>
      </w:r>
      <w:r w:rsidRPr="00883D89">
        <w:rPr>
          <w:rFonts w:ascii="Arial" w:hAnsi="Arial" w:cs="Arial"/>
          <w:sz w:val="22"/>
          <w:szCs w:val="22"/>
          <w:lang w:eastAsia="en-US"/>
        </w:rPr>
        <w:t xml:space="preserve"> have been developed from previous discussions with legal staff and appropriate law enforcement agencies</w:t>
      </w:r>
      <w:r>
        <w:rPr>
          <w:rFonts w:ascii="Arial" w:hAnsi="Arial" w:cs="Arial"/>
          <w:sz w:val="22"/>
          <w:szCs w:val="22"/>
          <w:lang w:eastAsia="en-US"/>
        </w:rPr>
        <w:t xml:space="preserve">. This is to ensure </w:t>
      </w:r>
      <w:r w:rsidRPr="00883D89">
        <w:rPr>
          <w:rFonts w:ascii="Arial" w:hAnsi="Arial" w:cs="Arial"/>
          <w:sz w:val="22"/>
          <w:szCs w:val="22"/>
          <w:lang w:eastAsia="en-US"/>
        </w:rPr>
        <w:t xml:space="preserve">that any evidence </w:t>
      </w:r>
      <w:r>
        <w:rPr>
          <w:rFonts w:ascii="Arial" w:hAnsi="Arial" w:cs="Arial"/>
          <w:sz w:val="22"/>
          <w:szCs w:val="22"/>
          <w:lang w:eastAsia="en-US"/>
        </w:rPr>
        <w:t>is</w:t>
      </w:r>
      <w:r w:rsidRPr="00883D89">
        <w:rPr>
          <w:rFonts w:ascii="Arial" w:hAnsi="Arial" w:cs="Arial"/>
          <w:sz w:val="22"/>
          <w:szCs w:val="22"/>
          <w:lang w:eastAsia="en-US"/>
        </w:rPr>
        <w:t xml:space="preserve"> admissible in court. In addition, evidence shoul</w:t>
      </w:r>
      <w:r>
        <w:rPr>
          <w:rFonts w:ascii="Arial" w:hAnsi="Arial" w:cs="Arial"/>
          <w:sz w:val="22"/>
          <w:szCs w:val="22"/>
          <w:lang w:eastAsia="en-US"/>
        </w:rPr>
        <w:t>d be accounted for at all times:</w:t>
      </w:r>
      <w:r w:rsidRPr="00883D89">
        <w:rPr>
          <w:rFonts w:ascii="Arial" w:hAnsi="Arial" w:cs="Arial"/>
          <w:sz w:val="22"/>
          <w:szCs w:val="22"/>
          <w:lang w:eastAsia="en-US"/>
        </w:rPr>
        <w:t xml:space="preserve"> whenever evidence is transferred from person to person, chain of custody forms should detail the transfer and include each party’s sign</w:t>
      </w:r>
      <w:r>
        <w:rPr>
          <w:rFonts w:ascii="Arial" w:hAnsi="Arial" w:cs="Arial"/>
          <w:sz w:val="22"/>
          <w:szCs w:val="22"/>
          <w:lang w:eastAsia="en-US"/>
        </w:rPr>
        <w:t>ed authorisation</w:t>
      </w:r>
      <w:r w:rsidRPr="00883D89">
        <w:rPr>
          <w:rFonts w:ascii="Arial" w:hAnsi="Arial" w:cs="Arial"/>
          <w:sz w:val="22"/>
          <w:szCs w:val="22"/>
          <w:lang w:eastAsia="en-US"/>
        </w:rPr>
        <w:t xml:space="preserve">. A detailed log should </w:t>
      </w:r>
      <w:r>
        <w:rPr>
          <w:rFonts w:ascii="Arial" w:hAnsi="Arial" w:cs="Arial"/>
          <w:sz w:val="22"/>
          <w:szCs w:val="22"/>
          <w:lang w:eastAsia="en-US"/>
        </w:rPr>
        <w:t xml:space="preserve">therefore </w:t>
      </w:r>
      <w:r w:rsidRPr="00883D89">
        <w:rPr>
          <w:rFonts w:ascii="Arial" w:hAnsi="Arial" w:cs="Arial"/>
          <w:sz w:val="22"/>
          <w:szCs w:val="22"/>
          <w:lang w:eastAsia="en-US"/>
        </w:rPr>
        <w:t>be kept for all evidence</w:t>
      </w:r>
      <w:r>
        <w:rPr>
          <w:rFonts w:ascii="Arial" w:hAnsi="Arial" w:cs="Arial"/>
          <w:sz w:val="22"/>
          <w:szCs w:val="22"/>
          <w:lang w:eastAsia="en-US"/>
        </w:rPr>
        <w:t xml:space="preserve">. </w:t>
      </w:r>
    </w:p>
    <w:p w:rsidR="000C6E11" w:rsidP="000C6E11" w:rsidRDefault="000C6E11" w14:paraId="09C4A9CA" w14:textId="77777777">
      <w:pPr>
        <w:pStyle w:val="text1"/>
        <w:spacing w:before="0" w:beforeAutospacing="0" w:after="120" w:afterAutospacing="0"/>
        <w:rPr>
          <w:rFonts w:ascii="Arial" w:hAnsi="Arial" w:cs="Arial"/>
          <w:sz w:val="22"/>
          <w:szCs w:val="22"/>
        </w:rPr>
      </w:pPr>
    </w:p>
    <w:p w:rsidR="000C6E11" w:rsidP="000C6E11" w:rsidRDefault="000C6E11" w14:paraId="58B27130" w14:textId="77777777">
      <w:pPr>
        <w:pStyle w:val="text1"/>
        <w:spacing w:before="0" w:beforeAutospacing="0" w:after="120" w:afterAutospacing="0"/>
        <w:rPr>
          <w:rFonts w:ascii="Arial" w:hAnsi="Arial" w:cs="Arial"/>
          <w:sz w:val="22"/>
          <w:szCs w:val="22"/>
          <w:lang w:eastAsia="en-US"/>
        </w:rPr>
      </w:pPr>
      <w:r>
        <w:rPr>
          <w:rFonts w:ascii="Arial" w:hAnsi="Arial" w:cs="Arial"/>
          <w:sz w:val="22"/>
          <w:szCs w:val="22"/>
        </w:rPr>
        <w:t xml:space="preserve">Applying a triage will help to determine the incident severity and classification. Given that the full impact and root cause of the incident may not be immediately evident, investigations should continue until this is established. </w:t>
      </w:r>
      <w:r w:rsidRPr="00393DD8">
        <w:rPr>
          <w:rFonts w:ascii="Arial" w:hAnsi="Arial" w:cs="Arial"/>
          <w:sz w:val="22"/>
          <w:szCs w:val="22"/>
        </w:rPr>
        <w:t>Determining whether a particular event is actually an incident is sometimes a matter of judg</w:t>
      </w:r>
      <w:r>
        <w:rPr>
          <w:rFonts w:ascii="Arial" w:hAnsi="Arial" w:cs="Arial"/>
          <w:sz w:val="22"/>
          <w:szCs w:val="22"/>
        </w:rPr>
        <w:t>e</w:t>
      </w:r>
      <w:r w:rsidRPr="00393DD8">
        <w:rPr>
          <w:rFonts w:ascii="Arial" w:hAnsi="Arial" w:cs="Arial"/>
          <w:sz w:val="22"/>
          <w:szCs w:val="22"/>
        </w:rPr>
        <w:t>ment. It may be necessary to collaborate with other technical and information security personnel to make a decision</w:t>
      </w:r>
      <w:r>
        <w:rPr>
          <w:rFonts w:ascii="Arial" w:hAnsi="Arial" w:cs="Arial"/>
          <w:sz w:val="22"/>
          <w:szCs w:val="22"/>
        </w:rPr>
        <w:t>. The key objectives of the meeting for the ISIRT and other conference call attendees should be to:</w:t>
      </w:r>
    </w:p>
    <w:p w:rsidRPr="00180035" w:rsidR="000C6E11" w:rsidP="000C6E11" w:rsidRDefault="000C6E11" w14:paraId="50AD313A" w14:textId="77777777">
      <w:pPr>
        <w:pStyle w:val="Text10"/>
        <w:numPr>
          <w:ilvl w:val="1"/>
          <w:numId w:val="24"/>
        </w:numPr>
        <w:spacing w:before="0" w:after="120"/>
        <w:jc w:val="left"/>
        <w:rPr>
          <w:rFonts w:cs="Arial"/>
          <w:sz w:val="22"/>
          <w:szCs w:val="22"/>
          <w:u w:val="single"/>
        </w:rPr>
      </w:pPr>
      <w:r w:rsidRPr="00180035">
        <w:rPr>
          <w:rFonts w:cs="Arial"/>
          <w:sz w:val="22"/>
          <w:szCs w:val="22"/>
        </w:rPr>
        <w:t xml:space="preserve">Perform an incident analysis </w:t>
      </w:r>
      <w:r>
        <w:rPr>
          <w:rFonts w:cs="Arial"/>
          <w:sz w:val="22"/>
          <w:szCs w:val="22"/>
        </w:rPr>
        <w:t>based on the evidence provided and the source data. Consider the method of detection and any people involved in the escalation to the ISIRT;</w:t>
      </w:r>
    </w:p>
    <w:p w:rsidRPr="00A958D5" w:rsidR="000C6E11" w:rsidP="000C6E11" w:rsidRDefault="000C6E11" w14:paraId="1F466267" w14:textId="77777777">
      <w:pPr>
        <w:pStyle w:val="Text10"/>
        <w:numPr>
          <w:ilvl w:val="1"/>
          <w:numId w:val="24"/>
        </w:numPr>
        <w:spacing w:before="0" w:after="120"/>
        <w:jc w:val="left"/>
        <w:rPr>
          <w:rFonts w:cs="Arial"/>
          <w:sz w:val="22"/>
          <w:szCs w:val="22"/>
          <w:u w:val="single"/>
        </w:rPr>
      </w:pPr>
      <w:r w:rsidRPr="00D63275">
        <w:rPr>
          <w:rFonts w:cs="Arial"/>
          <w:b/>
          <w:sz w:val="22"/>
          <w:szCs w:val="22"/>
        </w:rPr>
        <w:t>Triage:</w:t>
      </w:r>
      <w:r w:rsidRPr="00D63275">
        <w:rPr>
          <w:rFonts w:cs="Arial"/>
          <w:sz w:val="22"/>
          <w:szCs w:val="22"/>
        </w:rPr>
        <w:t xml:space="preserve"> Complete an evaluation of the incident severity based on the incident characteristics identified</w:t>
      </w:r>
      <w:r>
        <w:rPr>
          <w:rFonts w:cs="Arial"/>
          <w:sz w:val="22"/>
          <w:szCs w:val="22"/>
        </w:rPr>
        <w:t xml:space="preserve"> and the escalation criteria as defined in Appendix A</w:t>
      </w:r>
      <w:r w:rsidRPr="00D63275">
        <w:rPr>
          <w:rFonts w:cs="Arial"/>
          <w:sz w:val="22"/>
          <w:szCs w:val="22"/>
        </w:rPr>
        <w:t>. This evaluation will assist in grading incident severity on the scale of 5 levels from ‘None/Negligible’ to ‘Very High’.</w:t>
      </w:r>
      <w:r>
        <w:rPr>
          <w:rStyle w:val="FootnoteReference"/>
          <w:rFonts w:cs="Arial"/>
          <w:sz w:val="22"/>
          <w:szCs w:val="22"/>
        </w:rPr>
        <w:footnoteReference w:id="2"/>
      </w:r>
      <w:r w:rsidRPr="00D63275">
        <w:rPr>
          <w:rFonts w:cs="Arial"/>
          <w:sz w:val="22"/>
          <w:szCs w:val="22"/>
        </w:rPr>
        <w:t xml:space="preserve"> If an incident has characteristics/symptoms that span </w:t>
      </w:r>
      <w:r>
        <w:rPr>
          <w:rFonts w:cs="Arial"/>
          <w:sz w:val="22"/>
          <w:szCs w:val="22"/>
        </w:rPr>
        <w:t>multiple</w:t>
      </w:r>
      <w:r w:rsidRPr="00D63275">
        <w:rPr>
          <w:rFonts w:cs="Arial"/>
          <w:sz w:val="22"/>
          <w:szCs w:val="22"/>
        </w:rPr>
        <w:t xml:space="preserve"> rows of the table, the incident severity will be determined by the greatest severity </w:t>
      </w:r>
      <w:r>
        <w:rPr>
          <w:rFonts w:cs="Arial"/>
          <w:sz w:val="22"/>
          <w:szCs w:val="22"/>
        </w:rPr>
        <w:t xml:space="preserve">rating </w:t>
      </w:r>
      <w:r w:rsidRPr="00D63275">
        <w:rPr>
          <w:rFonts w:cs="Arial"/>
          <w:sz w:val="22"/>
          <w:szCs w:val="22"/>
        </w:rPr>
        <w:t xml:space="preserve">of all row items. For example, looking at </w:t>
      </w:r>
      <w:r>
        <w:rPr>
          <w:rFonts w:cs="Arial"/>
          <w:sz w:val="22"/>
          <w:szCs w:val="22"/>
        </w:rPr>
        <w:t>two</w:t>
      </w:r>
      <w:r w:rsidRPr="00D63275">
        <w:rPr>
          <w:rFonts w:cs="Arial"/>
          <w:sz w:val="22"/>
          <w:szCs w:val="22"/>
        </w:rPr>
        <w:t xml:space="preserve"> line</w:t>
      </w:r>
      <w:r>
        <w:rPr>
          <w:rFonts w:cs="Arial"/>
          <w:sz w:val="22"/>
          <w:szCs w:val="22"/>
        </w:rPr>
        <w:t>-</w:t>
      </w:r>
      <w:r w:rsidRPr="00D63275">
        <w:rPr>
          <w:rFonts w:cs="Arial"/>
          <w:sz w:val="22"/>
          <w:szCs w:val="22"/>
        </w:rPr>
        <w:t xml:space="preserve">items in </w:t>
      </w:r>
      <w:r>
        <w:rPr>
          <w:rFonts w:cs="Arial"/>
          <w:sz w:val="22"/>
          <w:szCs w:val="22"/>
        </w:rPr>
        <w:t xml:space="preserve">the </w:t>
      </w:r>
      <w:r w:rsidRPr="00D4475A">
        <w:rPr>
          <w:rFonts w:cs="Arial"/>
          <w:sz w:val="22"/>
          <w:szCs w:val="22"/>
        </w:rPr>
        <w:t>Appendix A</w:t>
      </w:r>
      <w:r>
        <w:rPr>
          <w:rFonts w:cs="Arial"/>
          <w:sz w:val="22"/>
          <w:szCs w:val="22"/>
        </w:rPr>
        <w:t xml:space="preserve"> matrix</w:t>
      </w:r>
      <w:r w:rsidRPr="00D63275">
        <w:rPr>
          <w:rFonts w:cs="Arial"/>
          <w:sz w:val="22"/>
          <w:szCs w:val="22"/>
        </w:rPr>
        <w:t xml:space="preserve">, if a security incident has resulted in a significant impact to production (high severity rating) which also affects critical OT systems (very high severity rating), then the incident severity determined by triage should be ‘Very High’. </w:t>
      </w:r>
      <w:r>
        <w:rPr>
          <w:rFonts w:cs="Arial"/>
          <w:sz w:val="22"/>
          <w:szCs w:val="22"/>
        </w:rPr>
        <w:t xml:space="preserve">Appendix B contains an extract of the </w:t>
      </w:r>
      <w:r w:rsidRPr="00D63275">
        <w:rPr>
          <w:rFonts w:cs="Arial"/>
          <w:sz w:val="22"/>
          <w:szCs w:val="22"/>
        </w:rPr>
        <w:t>EMP</w:t>
      </w:r>
      <w:r>
        <w:rPr>
          <w:rFonts w:cs="Arial"/>
          <w:sz w:val="22"/>
          <w:szCs w:val="22"/>
        </w:rPr>
        <w:t xml:space="preserve"> to be used</w:t>
      </w:r>
      <w:r w:rsidRPr="00D63275">
        <w:rPr>
          <w:rFonts w:cs="Arial"/>
          <w:sz w:val="22"/>
          <w:szCs w:val="22"/>
        </w:rPr>
        <w:t xml:space="preserve"> for determining if ‘Enhanced Operational’ or ‘IMT’ levels of incident management need to be applied </w:t>
      </w:r>
      <w:r>
        <w:rPr>
          <w:rFonts w:cs="Arial"/>
          <w:sz w:val="22"/>
          <w:szCs w:val="22"/>
        </w:rPr>
        <w:t>for IT security related threats</w:t>
      </w:r>
      <w:r w:rsidRPr="00D63275">
        <w:rPr>
          <w:rFonts w:cs="Arial"/>
          <w:sz w:val="22"/>
          <w:szCs w:val="22"/>
        </w:rPr>
        <w:t xml:space="preserve"> as per the requirements of the Emergency Management Plan;  </w:t>
      </w:r>
    </w:p>
    <w:p w:rsidRPr="00862D03" w:rsidR="000C6E11" w:rsidP="000C6E11" w:rsidRDefault="000C6E11" w14:paraId="6A39C535" w14:textId="77777777">
      <w:pPr>
        <w:pStyle w:val="Text10"/>
        <w:numPr>
          <w:ilvl w:val="1"/>
          <w:numId w:val="24"/>
        </w:numPr>
        <w:spacing w:before="0" w:after="120"/>
        <w:jc w:val="left"/>
        <w:rPr>
          <w:rFonts w:cs="Arial"/>
          <w:b/>
          <w:sz w:val="22"/>
          <w:szCs w:val="22"/>
        </w:rPr>
      </w:pPr>
      <w:r w:rsidRPr="00862D03">
        <w:rPr>
          <w:rFonts w:cs="Arial"/>
          <w:b/>
          <w:sz w:val="22"/>
          <w:szCs w:val="22"/>
        </w:rPr>
        <w:t xml:space="preserve">Classification: </w:t>
      </w:r>
      <w:r>
        <w:rPr>
          <w:rFonts w:cs="Arial"/>
          <w:sz w:val="22"/>
          <w:szCs w:val="22"/>
        </w:rPr>
        <w:t>Consult the relevant Playbook for the incident type identified. For example, dealing with the disclosure of login credentials to unauthorised external parties resulting from a targeted email scam, refer to the ‘Phishing’ playbook. Apply any steps from the Playbook for the ongoing analysis and remediation of the incident;</w:t>
      </w:r>
    </w:p>
    <w:p w:rsidRPr="000F6FDA" w:rsidR="000C6E11" w:rsidP="000C6E11" w:rsidRDefault="000C6E11" w14:paraId="454F8082" w14:textId="77777777">
      <w:pPr>
        <w:pStyle w:val="Text10"/>
        <w:numPr>
          <w:ilvl w:val="1"/>
          <w:numId w:val="24"/>
        </w:numPr>
        <w:spacing w:before="0" w:after="120"/>
        <w:jc w:val="left"/>
        <w:rPr>
          <w:rFonts w:cs="Arial"/>
          <w:sz w:val="22"/>
          <w:szCs w:val="22"/>
        </w:rPr>
      </w:pPr>
      <w:r w:rsidRPr="000F6FDA">
        <w:rPr>
          <w:rFonts w:cs="Arial"/>
          <w:sz w:val="22"/>
          <w:szCs w:val="22"/>
        </w:rPr>
        <w:t xml:space="preserve">Continue triage and include (if necessary) relevant managers/team leads as </w:t>
      </w:r>
      <w:r>
        <w:rPr>
          <w:rFonts w:cs="Arial"/>
          <w:sz w:val="22"/>
          <w:szCs w:val="22"/>
        </w:rPr>
        <w:t xml:space="preserve">impacted areas are identified. Refer to </w:t>
      </w:r>
      <w:r w:rsidRPr="000F6FDA">
        <w:rPr>
          <w:rFonts w:cs="Arial"/>
          <w:sz w:val="22"/>
          <w:szCs w:val="22"/>
        </w:rPr>
        <w:t>detail</w:t>
      </w:r>
      <w:r>
        <w:rPr>
          <w:rFonts w:cs="Arial"/>
          <w:sz w:val="22"/>
          <w:szCs w:val="22"/>
        </w:rPr>
        <w:t>s</w:t>
      </w:r>
      <w:r w:rsidRPr="000F6FDA">
        <w:rPr>
          <w:rFonts w:cs="Arial"/>
          <w:sz w:val="22"/>
          <w:szCs w:val="22"/>
        </w:rPr>
        <w:t xml:space="preserve"> in the </w:t>
      </w:r>
      <w:r w:rsidRPr="00C25938">
        <w:rPr>
          <w:rFonts w:cs="Arial"/>
          <w:sz w:val="22"/>
          <w:szCs w:val="22"/>
        </w:rPr>
        <w:t>Core Service Map Documents;</w:t>
      </w:r>
      <w:r w:rsidRPr="000F6FDA">
        <w:rPr>
          <w:rFonts w:cs="Arial"/>
          <w:sz w:val="22"/>
          <w:szCs w:val="22"/>
        </w:rPr>
        <w:t xml:space="preserve">  </w:t>
      </w:r>
    </w:p>
    <w:p w:rsidRPr="000F6FDA" w:rsidR="000C6E11" w:rsidP="000C6E11" w:rsidRDefault="000C6E11" w14:paraId="1601D78B" w14:textId="77777777">
      <w:pPr>
        <w:pStyle w:val="Text10"/>
        <w:numPr>
          <w:ilvl w:val="1"/>
          <w:numId w:val="24"/>
        </w:numPr>
        <w:spacing w:before="0" w:after="120"/>
        <w:jc w:val="left"/>
        <w:rPr>
          <w:rFonts w:cs="Arial"/>
          <w:sz w:val="22"/>
          <w:szCs w:val="22"/>
        </w:rPr>
      </w:pPr>
      <w:r w:rsidRPr="000F6FDA">
        <w:rPr>
          <w:rFonts w:cs="Arial"/>
          <w:sz w:val="22"/>
          <w:szCs w:val="22"/>
        </w:rPr>
        <w:t xml:space="preserve">Identify </w:t>
      </w:r>
      <w:r>
        <w:rPr>
          <w:rFonts w:cs="Arial"/>
          <w:sz w:val="22"/>
          <w:szCs w:val="22"/>
        </w:rPr>
        <w:t>the p</w:t>
      </w:r>
      <w:r w:rsidRPr="000F6FDA">
        <w:rPr>
          <w:rFonts w:cs="Arial"/>
          <w:sz w:val="22"/>
          <w:szCs w:val="22"/>
        </w:rPr>
        <w:t xml:space="preserve">rimary </w:t>
      </w:r>
      <w:r>
        <w:rPr>
          <w:rFonts w:cs="Arial"/>
          <w:sz w:val="22"/>
          <w:szCs w:val="22"/>
        </w:rPr>
        <w:t>root c</w:t>
      </w:r>
      <w:r w:rsidRPr="000F6FDA">
        <w:rPr>
          <w:rFonts w:cs="Arial"/>
          <w:sz w:val="22"/>
          <w:szCs w:val="22"/>
        </w:rPr>
        <w:t xml:space="preserve">ause, </w:t>
      </w:r>
      <w:r>
        <w:rPr>
          <w:rFonts w:cs="Arial"/>
          <w:sz w:val="22"/>
          <w:szCs w:val="22"/>
        </w:rPr>
        <w:t>d</w:t>
      </w:r>
      <w:r w:rsidRPr="000F6FDA">
        <w:rPr>
          <w:rFonts w:cs="Arial"/>
          <w:sz w:val="22"/>
          <w:szCs w:val="22"/>
        </w:rPr>
        <w:t xml:space="preserve">ata </w:t>
      </w:r>
      <w:r>
        <w:rPr>
          <w:rFonts w:cs="Arial"/>
          <w:sz w:val="22"/>
          <w:szCs w:val="22"/>
        </w:rPr>
        <w:t>c</w:t>
      </w:r>
      <w:r w:rsidRPr="000F6FDA">
        <w:rPr>
          <w:rFonts w:cs="Arial"/>
          <w:sz w:val="22"/>
          <w:szCs w:val="22"/>
        </w:rPr>
        <w:t xml:space="preserve">ollection and </w:t>
      </w:r>
      <w:r>
        <w:rPr>
          <w:rFonts w:cs="Arial"/>
          <w:sz w:val="22"/>
          <w:szCs w:val="22"/>
        </w:rPr>
        <w:t>f</w:t>
      </w:r>
      <w:r w:rsidRPr="000F6FDA">
        <w:rPr>
          <w:rFonts w:cs="Arial"/>
          <w:sz w:val="22"/>
          <w:szCs w:val="22"/>
        </w:rPr>
        <w:t>orensics requirements</w:t>
      </w:r>
      <w:r>
        <w:rPr>
          <w:rFonts w:cs="Arial"/>
          <w:sz w:val="22"/>
          <w:szCs w:val="22"/>
        </w:rPr>
        <w:t>;</w:t>
      </w:r>
    </w:p>
    <w:p w:rsidR="000C6E11" w:rsidP="000C6E11" w:rsidRDefault="000C6E11" w14:paraId="5FB69A94" w14:textId="77777777">
      <w:pPr>
        <w:pStyle w:val="Text10"/>
        <w:numPr>
          <w:ilvl w:val="1"/>
          <w:numId w:val="24"/>
        </w:numPr>
        <w:spacing w:before="0" w:after="120"/>
        <w:jc w:val="left"/>
        <w:rPr>
          <w:rFonts w:cs="Arial"/>
          <w:sz w:val="22"/>
          <w:szCs w:val="22"/>
        </w:rPr>
      </w:pPr>
      <w:r w:rsidRPr="000F6FDA">
        <w:rPr>
          <w:rFonts w:cs="Arial"/>
          <w:sz w:val="22"/>
          <w:szCs w:val="22"/>
        </w:rPr>
        <w:t xml:space="preserve">Identify senior stakeholders and commence notification processes </w:t>
      </w:r>
      <w:r>
        <w:rPr>
          <w:rFonts w:cs="Arial"/>
          <w:sz w:val="22"/>
          <w:szCs w:val="22"/>
        </w:rPr>
        <w:t xml:space="preserve">as </w:t>
      </w:r>
      <w:r w:rsidRPr="000F6FDA">
        <w:rPr>
          <w:rFonts w:cs="Arial"/>
          <w:sz w:val="22"/>
          <w:szCs w:val="22"/>
        </w:rPr>
        <w:t xml:space="preserve">per the Communications Plan </w:t>
      </w:r>
      <w:r>
        <w:rPr>
          <w:rFonts w:cs="Arial"/>
          <w:sz w:val="22"/>
          <w:szCs w:val="22"/>
        </w:rPr>
        <w:t xml:space="preserve">(see </w:t>
      </w:r>
      <w:r w:rsidRPr="006F596A">
        <w:rPr>
          <w:rFonts w:cs="Arial"/>
          <w:sz w:val="22"/>
          <w:szCs w:val="22"/>
        </w:rPr>
        <w:t>Appendix C</w:t>
      </w:r>
      <w:r>
        <w:rPr>
          <w:rFonts w:cs="Arial"/>
          <w:sz w:val="22"/>
          <w:szCs w:val="22"/>
        </w:rPr>
        <w:t>). I</w:t>
      </w:r>
      <w:r w:rsidRPr="000F6FDA">
        <w:rPr>
          <w:rFonts w:cs="Arial"/>
          <w:sz w:val="22"/>
          <w:szCs w:val="22"/>
        </w:rPr>
        <w:t xml:space="preserve">ncidents classified as </w:t>
      </w:r>
      <w:r>
        <w:rPr>
          <w:rFonts w:cs="Arial"/>
          <w:sz w:val="22"/>
          <w:szCs w:val="22"/>
        </w:rPr>
        <w:t>‘H</w:t>
      </w:r>
      <w:r w:rsidRPr="000F6FDA">
        <w:rPr>
          <w:rFonts w:cs="Arial"/>
          <w:sz w:val="22"/>
          <w:szCs w:val="22"/>
        </w:rPr>
        <w:t>igh</w:t>
      </w:r>
      <w:r>
        <w:rPr>
          <w:rFonts w:cs="Arial"/>
          <w:sz w:val="22"/>
          <w:szCs w:val="22"/>
        </w:rPr>
        <w:t>’</w:t>
      </w:r>
      <w:r w:rsidRPr="000F6FDA">
        <w:rPr>
          <w:rFonts w:cs="Arial"/>
          <w:sz w:val="22"/>
          <w:szCs w:val="22"/>
        </w:rPr>
        <w:t xml:space="preserve"> or </w:t>
      </w:r>
      <w:r>
        <w:rPr>
          <w:rFonts w:cs="Arial"/>
          <w:sz w:val="22"/>
          <w:szCs w:val="22"/>
        </w:rPr>
        <w:t>‘V</w:t>
      </w:r>
      <w:r w:rsidRPr="000F6FDA">
        <w:rPr>
          <w:rFonts w:cs="Arial"/>
          <w:sz w:val="22"/>
          <w:szCs w:val="22"/>
        </w:rPr>
        <w:t xml:space="preserve">ery </w:t>
      </w:r>
      <w:r>
        <w:rPr>
          <w:rFonts w:cs="Arial"/>
          <w:sz w:val="22"/>
          <w:szCs w:val="22"/>
        </w:rPr>
        <w:t>H</w:t>
      </w:r>
      <w:r w:rsidRPr="000F6FDA">
        <w:rPr>
          <w:rFonts w:cs="Arial"/>
          <w:sz w:val="22"/>
          <w:szCs w:val="22"/>
        </w:rPr>
        <w:t>igh</w:t>
      </w:r>
      <w:r>
        <w:rPr>
          <w:rFonts w:cs="Arial"/>
          <w:sz w:val="22"/>
          <w:szCs w:val="22"/>
        </w:rPr>
        <w:t>’ will have communications handled as described in Table C1, and ‘Medium’ or lower handled as described in Table C2</w:t>
      </w:r>
      <w:r w:rsidRPr="000F6FDA">
        <w:rPr>
          <w:rFonts w:cs="Arial"/>
          <w:sz w:val="22"/>
          <w:szCs w:val="22"/>
        </w:rPr>
        <w:t>.</w:t>
      </w:r>
    </w:p>
    <w:p w:rsidR="000C6E11" w:rsidP="000C6E11" w:rsidRDefault="000C6E11" w14:paraId="7B550A9C" w14:textId="77777777">
      <w:pPr>
        <w:pStyle w:val="Text10"/>
        <w:numPr>
          <w:ilvl w:val="1"/>
          <w:numId w:val="24"/>
        </w:numPr>
        <w:spacing w:before="0" w:after="120"/>
        <w:jc w:val="left"/>
        <w:rPr>
          <w:rFonts w:cs="Arial"/>
          <w:sz w:val="22"/>
          <w:szCs w:val="22"/>
        </w:rPr>
      </w:pPr>
      <w:r>
        <w:rPr>
          <w:rFonts w:cs="Arial"/>
          <w:sz w:val="22"/>
          <w:szCs w:val="22"/>
        </w:rPr>
        <w:t>Ensure that all decisions and analysis are recorded in the Incident Log.</w:t>
      </w:r>
    </w:p>
    <w:p w:rsidR="000C6E11" w:rsidP="000C6E11" w:rsidRDefault="000C6E11" w14:paraId="088503A1" w14:textId="77777777">
      <w:pPr>
        <w:pStyle w:val="Text10"/>
        <w:spacing w:before="0" w:after="120"/>
        <w:jc w:val="left"/>
        <w:rPr>
          <w:rFonts w:cs="Arial"/>
          <w:sz w:val="22"/>
          <w:szCs w:val="22"/>
        </w:rPr>
      </w:pPr>
    </w:p>
    <w:p w:rsidR="000C6E11" w:rsidP="000C6E11" w:rsidRDefault="000C6E11" w14:paraId="71E8DBD3" w14:textId="77777777">
      <w:pPr>
        <w:pStyle w:val="FMGBody"/>
        <w:spacing w:before="0" w:after="120" w:line="240" w:lineRule="auto"/>
        <w:rPr>
          <w:rFonts w:eastAsia="Times New Roman" w:cs="Arial"/>
        </w:rPr>
      </w:pPr>
      <w:r w:rsidRPr="007F3282">
        <w:rPr>
          <w:rFonts w:eastAsia="Times New Roman" w:cs="Arial"/>
        </w:rPr>
        <w:t xml:space="preserve">For example, in </w:t>
      </w:r>
      <w:r>
        <w:rPr>
          <w:rFonts w:eastAsia="Times New Roman" w:cs="Arial"/>
        </w:rPr>
        <w:t>T</w:t>
      </w:r>
      <w:r w:rsidRPr="007F3282">
        <w:rPr>
          <w:rFonts w:eastAsia="Times New Roman" w:cs="Arial"/>
        </w:rPr>
        <w:t xml:space="preserve">able </w:t>
      </w:r>
      <w:r>
        <w:rPr>
          <w:rFonts w:eastAsia="Times New Roman" w:cs="Arial"/>
        </w:rPr>
        <w:t xml:space="preserve">2 </w:t>
      </w:r>
      <w:r w:rsidRPr="007F3282">
        <w:rPr>
          <w:rFonts w:eastAsia="Times New Roman" w:cs="Arial"/>
        </w:rPr>
        <w:t xml:space="preserve">below, the determination of the </w:t>
      </w:r>
      <w:r>
        <w:rPr>
          <w:rFonts w:eastAsia="Times New Roman" w:cs="Arial"/>
        </w:rPr>
        <w:t>cyber security i</w:t>
      </w:r>
      <w:r w:rsidRPr="007F3282">
        <w:rPr>
          <w:rFonts w:eastAsia="Times New Roman" w:cs="Arial"/>
        </w:rPr>
        <w:t xml:space="preserve">ncident </w:t>
      </w:r>
      <w:r>
        <w:rPr>
          <w:rFonts w:eastAsia="Times New Roman" w:cs="Arial"/>
        </w:rPr>
        <w:t>s</w:t>
      </w:r>
      <w:r w:rsidRPr="007F3282">
        <w:rPr>
          <w:rFonts w:eastAsia="Times New Roman" w:cs="Arial"/>
        </w:rPr>
        <w:t xml:space="preserve">everity is made </w:t>
      </w:r>
      <w:r>
        <w:rPr>
          <w:rFonts w:eastAsia="Times New Roman" w:cs="Arial"/>
        </w:rPr>
        <w:t xml:space="preserve">in step 1 </w:t>
      </w:r>
      <w:r w:rsidRPr="007F3282">
        <w:rPr>
          <w:rFonts w:eastAsia="Times New Roman" w:cs="Arial"/>
        </w:rPr>
        <w:t xml:space="preserve">by the ISIRT </w:t>
      </w:r>
      <w:r>
        <w:rPr>
          <w:rFonts w:eastAsia="Times New Roman" w:cs="Arial"/>
        </w:rPr>
        <w:t>(</w:t>
      </w:r>
      <w:r w:rsidRPr="007F3282">
        <w:rPr>
          <w:rFonts w:eastAsia="Times New Roman" w:cs="Arial"/>
        </w:rPr>
        <w:t>or individual team members of the ISIRT</w:t>
      </w:r>
      <w:r>
        <w:rPr>
          <w:rFonts w:eastAsia="Times New Roman" w:cs="Arial"/>
        </w:rPr>
        <w:t>)</w:t>
      </w:r>
      <w:r w:rsidRPr="007F3282">
        <w:rPr>
          <w:rFonts w:eastAsia="Times New Roman" w:cs="Arial"/>
        </w:rPr>
        <w:t xml:space="preserve"> by looking at the </w:t>
      </w:r>
      <w:r w:rsidRPr="007F3282">
        <w:rPr>
          <w:rFonts w:eastAsia="Times New Roman" w:cs="Arial"/>
        </w:rPr>
        <w:lastRenderedPageBreak/>
        <w:t xml:space="preserve">impact type and severity ratings shown in Appendix A. </w:t>
      </w:r>
      <w:r>
        <w:rPr>
          <w:rFonts w:eastAsia="Times New Roman" w:cs="Arial"/>
        </w:rPr>
        <w:t xml:space="preserve">Up to this point in time the incident severity has not been confirmed. As such, all incidents should be treated as potentially serious until the triage is complete (requiring ISIRT involvement from the point where the incident report is received). </w:t>
      </w:r>
    </w:p>
    <w:p w:rsidRPr="007F3282" w:rsidR="000C6E11" w:rsidP="000C6E11" w:rsidRDefault="000C6E11" w14:paraId="0D463188" w14:textId="688107E0">
      <w:pPr>
        <w:pStyle w:val="FMGBody"/>
        <w:spacing w:before="0" w:after="120" w:line="240" w:lineRule="auto"/>
        <w:rPr>
          <w:rFonts w:eastAsia="Times New Roman" w:cs="Arial"/>
        </w:rPr>
      </w:pPr>
      <w:r w:rsidRPr="007F3282">
        <w:rPr>
          <w:rFonts w:eastAsia="Times New Roman" w:cs="Arial"/>
        </w:rPr>
        <w:t xml:space="preserve">A second decision </w:t>
      </w:r>
      <w:r w:rsidR="002E5757">
        <w:rPr>
          <w:rFonts w:eastAsia="Times New Roman" w:cs="Arial"/>
        </w:rPr>
        <w:t>i</w:t>
      </w:r>
      <w:r w:rsidRPr="007F3282">
        <w:rPr>
          <w:rFonts w:eastAsia="Times New Roman" w:cs="Arial"/>
        </w:rPr>
        <w:t xml:space="preserve">s then required (step 2) to determine if the EMP needs to be invoked. In this case, refer to Appendix B. </w:t>
      </w:r>
      <w:r>
        <w:rPr>
          <w:rFonts w:eastAsia="Times New Roman" w:cs="Arial"/>
        </w:rPr>
        <w:t xml:space="preserve">The table in Appendix B will assist in determining if the EMP provisions should be utilised (i.e. if the table indicates that the EMP incident classification level is ‘Enhanced Operational’ or ‘IMT’). </w:t>
      </w:r>
      <w:r w:rsidRPr="007F3282">
        <w:rPr>
          <w:rFonts w:eastAsia="Times New Roman" w:cs="Arial"/>
        </w:rPr>
        <w:t xml:space="preserve">Step 3 follows the </w:t>
      </w:r>
      <w:r>
        <w:rPr>
          <w:rFonts w:eastAsia="Times New Roman" w:cs="Arial"/>
        </w:rPr>
        <w:t>d</w:t>
      </w:r>
      <w:r w:rsidRPr="007F3282">
        <w:rPr>
          <w:rFonts w:eastAsia="Times New Roman" w:cs="Arial"/>
        </w:rPr>
        <w:t>ecision points around whether to engage external parties</w:t>
      </w:r>
      <w:r>
        <w:rPr>
          <w:rFonts w:eastAsia="Times New Roman" w:cs="Arial"/>
        </w:rPr>
        <w:t xml:space="preserve"> (by referring to Table 3)</w:t>
      </w:r>
      <w:r w:rsidRPr="007F3282">
        <w:rPr>
          <w:rFonts w:eastAsia="Times New Roman" w:cs="Arial"/>
        </w:rPr>
        <w:t>, and step 4 involves implementing the appropriate Playbook/s</w:t>
      </w:r>
      <w:r>
        <w:rPr>
          <w:rFonts w:eastAsia="Times New Roman" w:cs="Arial"/>
        </w:rPr>
        <w:t xml:space="preserve">. </w:t>
      </w:r>
    </w:p>
    <w:p w:rsidR="000C6E11" w:rsidP="000C6E11" w:rsidRDefault="000C6E11" w14:paraId="58E6D5E4" w14:textId="77777777">
      <w:pPr>
        <w:pStyle w:val="FMGBody"/>
        <w:spacing w:before="0" w:after="120" w:line="240" w:lineRule="auto"/>
        <w:rPr>
          <w:rFonts w:cs="Arial"/>
          <w:b/>
          <w:sz w:val="20"/>
          <w:szCs w:val="20"/>
        </w:rPr>
      </w:pPr>
    </w:p>
    <w:p w:rsidRPr="004F33F3" w:rsidR="000C6E11" w:rsidP="000C6E11" w:rsidRDefault="000C6E11" w14:paraId="2AA88178" w14:textId="2862C4B6">
      <w:pPr>
        <w:pStyle w:val="FMGBody"/>
        <w:spacing w:before="0" w:after="120" w:line="240" w:lineRule="auto"/>
        <w:rPr>
          <w:rFonts w:cs="Arial"/>
          <w:b/>
          <w:sz w:val="20"/>
          <w:szCs w:val="20"/>
        </w:rPr>
      </w:pPr>
      <w:r>
        <w:rPr>
          <w:rFonts w:cs="Arial"/>
          <w:b/>
          <w:sz w:val="20"/>
          <w:szCs w:val="20"/>
        </w:rPr>
        <w:t>Table</w:t>
      </w:r>
      <w:r w:rsidRPr="008151D6">
        <w:rPr>
          <w:rFonts w:cs="Arial"/>
          <w:b/>
          <w:sz w:val="20"/>
          <w:szCs w:val="20"/>
        </w:rPr>
        <w:t xml:space="preserve"> </w:t>
      </w:r>
      <w:r>
        <w:rPr>
          <w:rFonts w:cs="Arial"/>
          <w:b/>
          <w:sz w:val="20"/>
          <w:szCs w:val="20"/>
        </w:rPr>
        <w:t>2</w:t>
      </w:r>
      <w:r w:rsidR="00A0622A">
        <w:rPr>
          <w:rFonts w:cs="Arial"/>
          <w:b/>
          <w:color w:val="FF0000"/>
          <w:sz w:val="20"/>
          <w:szCs w:val="20"/>
        </w:rPr>
        <w:t>–</w:t>
      </w:r>
      <w:r w:rsidRPr="00A51221">
        <w:rPr>
          <w:rFonts w:cs="Arial"/>
          <w:b/>
          <w:sz w:val="20"/>
          <w:szCs w:val="20"/>
        </w:rPr>
        <w:t xml:space="preserve">- </w:t>
      </w:r>
      <w:r>
        <w:rPr>
          <w:rFonts w:cs="Arial"/>
          <w:b/>
          <w:sz w:val="20"/>
          <w:szCs w:val="20"/>
        </w:rPr>
        <w:t>Triage Evaluation and Escalation Matrix</w:t>
      </w:r>
    </w:p>
    <w:tbl>
      <w:tblPr>
        <w:tblStyle w:val="TableGrid"/>
        <w:tblW w:w="0" w:type="auto"/>
        <w:tblLook w:val="04A0" w:firstRow="1" w:lastRow="0" w:firstColumn="1" w:lastColumn="0" w:noHBand="0" w:noVBand="1"/>
      </w:tblPr>
      <w:tblGrid>
        <w:gridCol w:w="851"/>
        <w:gridCol w:w="2410"/>
        <w:gridCol w:w="2126"/>
        <w:gridCol w:w="1843"/>
        <w:gridCol w:w="1701"/>
      </w:tblGrid>
      <w:tr w:rsidR="000C6E11" w:rsidTr="003D59EC" w14:paraId="1DC95F40" w14:textId="77777777">
        <w:tc>
          <w:tcPr>
            <w:tcW w:w="851" w:type="dxa"/>
          </w:tcPr>
          <w:p w:rsidR="000C6E11" w:rsidP="003D59EC" w:rsidRDefault="000C6E11" w14:paraId="1D7B92D1" w14:textId="77777777">
            <w:pPr>
              <w:pStyle w:val="FMGBody"/>
              <w:spacing w:before="0" w:after="120" w:line="240" w:lineRule="auto"/>
              <w:rPr>
                <w:rFonts w:cs="Arial"/>
                <w:b/>
                <w:sz w:val="20"/>
              </w:rPr>
            </w:pPr>
            <w:r>
              <w:rPr>
                <w:rFonts w:cs="Arial"/>
                <w:sz w:val="20"/>
              </w:rPr>
              <w:t>Step</w:t>
            </w:r>
          </w:p>
        </w:tc>
        <w:tc>
          <w:tcPr>
            <w:tcW w:w="2410" w:type="dxa"/>
          </w:tcPr>
          <w:p w:rsidR="000C6E11" w:rsidP="003D59EC" w:rsidRDefault="000C6E11" w14:paraId="28BC1493" w14:textId="77777777">
            <w:pPr>
              <w:pStyle w:val="FMGBody"/>
              <w:spacing w:before="0" w:after="120" w:line="240" w:lineRule="auto"/>
              <w:rPr>
                <w:rFonts w:cs="Arial"/>
                <w:b/>
                <w:sz w:val="20"/>
              </w:rPr>
            </w:pPr>
            <w:r>
              <w:rPr>
                <w:rFonts w:cs="Arial"/>
                <w:sz w:val="20"/>
              </w:rPr>
              <w:t>Stage</w:t>
            </w:r>
          </w:p>
        </w:tc>
        <w:tc>
          <w:tcPr>
            <w:tcW w:w="2126" w:type="dxa"/>
          </w:tcPr>
          <w:p w:rsidR="000C6E11" w:rsidP="003D59EC" w:rsidRDefault="000C6E11" w14:paraId="526E0B2A" w14:textId="77777777">
            <w:pPr>
              <w:pStyle w:val="FMGBody"/>
              <w:spacing w:before="0" w:after="120" w:line="240" w:lineRule="auto"/>
              <w:rPr>
                <w:rFonts w:cs="Arial"/>
                <w:b/>
                <w:sz w:val="20"/>
              </w:rPr>
            </w:pPr>
            <w:r>
              <w:rPr>
                <w:rFonts w:cs="Arial"/>
                <w:sz w:val="20"/>
              </w:rPr>
              <w:t>Resource</w:t>
            </w:r>
          </w:p>
        </w:tc>
        <w:tc>
          <w:tcPr>
            <w:tcW w:w="1843" w:type="dxa"/>
          </w:tcPr>
          <w:p w:rsidR="000C6E11" w:rsidP="003D59EC" w:rsidRDefault="000C6E11" w14:paraId="62AF3A33" w14:textId="77777777">
            <w:pPr>
              <w:pStyle w:val="FMGBody"/>
              <w:spacing w:before="0" w:after="120" w:line="240" w:lineRule="auto"/>
              <w:rPr>
                <w:rFonts w:cs="Arial"/>
                <w:b/>
                <w:sz w:val="20"/>
              </w:rPr>
            </w:pPr>
            <w:r>
              <w:rPr>
                <w:rFonts w:cs="Arial"/>
                <w:sz w:val="20"/>
              </w:rPr>
              <w:t>Reference</w:t>
            </w:r>
          </w:p>
        </w:tc>
        <w:tc>
          <w:tcPr>
            <w:tcW w:w="1701" w:type="dxa"/>
          </w:tcPr>
          <w:p w:rsidR="000C6E11" w:rsidP="003D59EC" w:rsidRDefault="000C6E11" w14:paraId="77589E9A" w14:textId="77777777">
            <w:pPr>
              <w:pStyle w:val="FMGBody"/>
              <w:spacing w:before="0" w:after="120" w:line="240" w:lineRule="auto"/>
              <w:rPr>
                <w:rFonts w:cs="Arial"/>
                <w:b/>
                <w:sz w:val="20"/>
              </w:rPr>
            </w:pPr>
            <w:r>
              <w:rPr>
                <w:rFonts w:cs="Arial"/>
                <w:sz w:val="20"/>
              </w:rPr>
              <w:t>Team Responsible</w:t>
            </w:r>
          </w:p>
        </w:tc>
      </w:tr>
      <w:tr w:rsidR="000C6E11" w:rsidTr="003D59EC" w14:paraId="6B635E81" w14:textId="77777777">
        <w:tc>
          <w:tcPr>
            <w:tcW w:w="851" w:type="dxa"/>
          </w:tcPr>
          <w:p w:rsidR="000C6E11" w:rsidP="003D59EC" w:rsidRDefault="000C6E11" w14:paraId="5157E3E7" w14:textId="77777777">
            <w:pPr>
              <w:pStyle w:val="FMGBody"/>
              <w:spacing w:before="0" w:after="120" w:line="240" w:lineRule="auto"/>
              <w:rPr>
                <w:rFonts w:cs="Arial"/>
                <w:b/>
                <w:sz w:val="20"/>
              </w:rPr>
            </w:pPr>
            <w:r>
              <w:rPr>
                <w:rFonts w:cs="Arial"/>
                <w:b/>
                <w:noProof/>
                <w:sz w:val="20"/>
              </w:rPr>
              <mc:AlternateContent>
                <mc:Choice Requires="wps">
                  <w:drawing>
                    <wp:anchor distT="0" distB="0" distL="114300" distR="114300" simplePos="0" relativeHeight="251659264" behindDoc="0" locked="0" layoutInCell="1" allowOverlap="1" wp14:editId="4EF86C8D" wp14:anchorId="726CB213">
                      <wp:simplePos x="0" y="0"/>
                      <wp:positionH relativeFrom="column">
                        <wp:posOffset>0</wp:posOffset>
                      </wp:positionH>
                      <wp:positionV relativeFrom="paragraph">
                        <wp:posOffset>60325</wp:posOffset>
                      </wp:positionV>
                      <wp:extent cx="361950" cy="330200"/>
                      <wp:effectExtent l="0" t="0" r="19050" b="12700"/>
                      <wp:wrapNone/>
                      <wp:docPr id="39" name="Flowchart: Connector 39"/>
                      <wp:cNvGraphicFramePr/>
                      <a:graphic xmlns:a="http://schemas.openxmlformats.org/drawingml/2006/main">
                        <a:graphicData uri="http://schemas.microsoft.com/office/word/2010/wordprocessingShape">
                          <wps:wsp>
                            <wps:cNvSpPr/>
                            <wps:spPr>
                              <a:xfrm>
                                <a:off x="0" y="0"/>
                                <a:ext cx="361950" cy="330200"/>
                              </a:xfrm>
                              <a:prstGeom prst="flowChartConnector">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Pr="00352753" w:rsidR="000C6E11" w:rsidP="000C6E11" w:rsidRDefault="000C6E11" w14:paraId="2F0F64E8" w14:textId="77777777">
                                  <w:pPr>
                                    <w:rPr>
                                      <w:b/>
                                      <w:sz w:val="18"/>
                                      <w:szCs w:val="18"/>
                                    </w:rPr>
                                  </w:pPr>
                                  <w:r w:rsidRPr="00352753">
                                    <w:rPr>
                                      <w:b/>
                                      <w:sz w:val="18"/>
                                      <w:szCs w:val="18"/>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type id="_x0000_t120" coordsize="21600,21600" o:spt="120" path="m10800,qx,10800,10800,21600,21600,10800,10800,xe" w14:anchorId="726CB213">
                      <v:path textboxrect="3163,3163,18437,18437" gradientshapeok="t" o:connecttype="custom" o:connectlocs="10800,0;3163,3163;0,10800;3163,18437;10800,21600;18437,18437;21600,10800;18437,3163"/>
                    </v:shapetype>
                    <v:shape id="Flowchart: Connector 39" style="position:absolute;margin-left:0;margin-top:4.75pt;width:28.5pt;height: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e68224 [3205]" strokecolor="#76400d [1605]" strokeweight="1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">
                      <v:stroke joinstyle="miter"/>
                      <v:textbox>
                        <w:txbxContent>
                          <w:p w:rsidRPr="00352753" w:rsidR="000C6E11" w:rsidP="000C6E11" w:rsidRDefault="000C6E11" w14:paraId="2F0F64E8" w14:textId="77777777">
                            <w:pPr>
                              <w:rPr>
                                <w:b/>
                                <w:sz w:val="18"/>
                                <w:szCs w:val="18"/>
                              </w:rPr>
                            </w:pPr>
                            <w:r w:rsidRPr="00352753">
                              <w:rPr>
                                <w:b/>
                                <w:sz w:val="18"/>
                                <w:szCs w:val="18"/>
                              </w:rPr>
                              <w:t>1</w:t>
                            </w:r>
                          </w:p>
                        </w:txbxContent>
                      </v:textbox>
                    </v:shape>
                  </w:pict>
                </mc:Fallback>
              </mc:AlternateContent>
            </w:r>
          </w:p>
        </w:tc>
        <w:tc>
          <w:tcPr>
            <w:tcW w:w="2410" w:type="dxa"/>
          </w:tcPr>
          <w:p w:rsidR="000C6E11" w:rsidP="003D59EC" w:rsidRDefault="000C6E11" w14:paraId="33CF03F6" w14:textId="77777777">
            <w:pPr>
              <w:pStyle w:val="FMGBody"/>
              <w:spacing w:before="0" w:after="120" w:line="240" w:lineRule="auto"/>
              <w:rPr>
                <w:rFonts w:cs="Arial"/>
                <w:b/>
                <w:sz w:val="20"/>
              </w:rPr>
            </w:pPr>
            <w:r>
              <w:rPr>
                <w:rFonts w:cs="Arial"/>
                <w:b/>
                <w:sz w:val="20"/>
              </w:rPr>
              <w:t>Triage: Assess Security Incident severity</w:t>
            </w:r>
          </w:p>
        </w:tc>
        <w:tc>
          <w:tcPr>
            <w:tcW w:w="2126" w:type="dxa"/>
          </w:tcPr>
          <w:p w:rsidR="000C6E11" w:rsidP="003D59EC" w:rsidRDefault="000C6E11" w14:paraId="27D7D58D" w14:textId="77777777">
            <w:pPr>
              <w:pStyle w:val="FMGBody"/>
              <w:spacing w:before="0" w:after="120" w:line="240" w:lineRule="auto"/>
              <w:rPr>
                <w:rFonts w:cs="Arial"/>
                <w:b/>
                <w:sz w:val="20"/>
              </w:rPr>
            </w:pPr>
            <w:r>
              <w:rPr>
                <w:rFonts w:cs="Arial"/>
                <w:b/>
                <w:sz w:val="20"/>
              </w:rPr>
              <w:t>Incident Severity Rating Matrix</w:t>
            </w:r>
          </w:p>
        </w:tc>
        <w:tc>
          <w:tcPr>
            <w:tcW w:w="1843" w:type="dxa"/>
          </w:tcPr>
          <w:p w:rsidR="000C6E11" w:rsidP="003D59EC" w:rsidRDefault="000C6E11" w14:paraId="1E284C41" w14:textId="77777777">
            <w:pPr>
              <w:pStyle w:val="FMGBody"/>
              <w:spacing w:before="0" w:after="120" w:line="240" w:lineRule="auto"/>
              <w:rPr>
                <w:rFonts w:cs="Arial"/>
                <w:b/>
                <w:sz w:val="20"/>
              </w:rPr>
            </w:pPr>
            <w:r>
              <w:rPr>
                <w:rFonts w:cs="Arial"/>
                <w:b/>
                <w:sz w:val="20"/>
              </w:rPr>
              <w:t>Appendix A</w:t>
            </w:r>
          </w:p>
        </w:tc>
        <w:tc>
          <w:tcPr>
            <w:tcW w:w="1701" w:type="dxa"/>
          </w:tcPr>
          <w:p w:rsidR="000C6E11" w:rsidP="003D59EC" w:rsidRDefault="000C6E11" w14:paraId="0B021EC7" w14:textId="77777777">
            <w:pPr>
              <w:pStyle w:val="FMGBody"/>
              <w:spacing w:before="0" w:after="120" w:line="240" w:lineRule="auto"/>
              <w:rPr>
                <w:rFonts w:cs="Arial"/>
                <w:b/>
                <w:sz w:val="20"/>
              </w:rPr>
            </w:pPr>
            <w:r>
              <w:rPr>
                <w:rFonts w:cs="Arial"/>
                <w:b/>
                <w:sz w:val="20"/>
              </w:rPr>
              <w:t>ISIRT or ISIRT team members</w:t>
            </w:r>
          </w:p>
        </w:tc>
      </w:tr>
      <w:tr w:rsidR="000C6E11" w:rsidTr="003D59EC" w14:paraId="296F42D4" w14:textId="77777777">
        <w:tc>
          <w:tcPr>
            <w:tcW w:w="851" w:type="dxa"/>
          </w:tcPr>
          <w:p w:rsidR="000C6E11" w:rsidP="003D59EC" w:rsidRDefault="000C6E11" w14:paraId="5E2D6D21" w14:textId="77777777">
            <w:pPr>
              <w:pStyle w:val="FMGBody"/>
              <w:spacing w:before="0" w:after="120" w:line="240" w:lineRule="auto"/>
              <w:rPr>
                <w:rFonts w:cs="Arial"/>
                <w:b/>
                <w:sz w:val="20"/>
              </w:rPr>
            </w:pPr>
            <w:r>
              <w:rPr>
                <w:rFonts w:cs="Arial"/>
                <w:b/>
                <w:noProof/>
                <w:sz w:val="20"/>
              </w:rPr>
              <mc:AlternateContent>
                <mc:Choice Requires="wps">
                  <w:drawing>
                    <wp:anchor distT="0" distB="0" distL="114300" distR="114300" simplePos="0" relativeHeight="251660288" behindDoc="0" locked="0" layoutInCell="1" allowOverlap="1" wp14:editId="7F1EAAB9" wp14:anchorId="2B693B8F">
                      <wp:simplePos x="0" y="0"/>
                      <wp:positionH relativeFrom="column">
                        <wp:posOffset>-6350</wp:posOffset>
                      </wp:positionH>
                      <wp:positionV relativeFrom="paragraph">
                        <wp:posOffset>53975</wp:posOffset>
                      </wp:positionV>
                      <wp:extent cx="361950" cy="330200"/>
                      <wp:effectExtent l="0" t="0" r="19050" b="12700"/>
                      <wp:wrapNone/>
                      <wp:docPr id="40" name="Flowchart: Connector 40"/>
                      <wp:cNvGraphicFramePr/>
                      <a:graphic xmlns:a="http://schemas.openxmlformats.org/drawingml/2006/main">
                        <a:graphicData uri="http://schemas.microsoft.com/office/word/2010/wordprocessingShape">
                          <wps:wsp>
                            <wps:cNvSpPr/>
                            <wps:spPr>
                              <a:xfrm>
                                <a:off x="0" y="0"/>
                                <a:ext cx="361950" cy="330200"/>
                              </a:xfrm>
                              <a:prstGeom prst="flowChartConnector">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Pr="00352753" w:rsidR="000C6E11" w:rsidP="000C6E11" w:rsidRDefault="000C6E11" w14:paraId="755D07BA" w14:textId="77777777">
                                  <w:pPr>
                                    <w:rPr>
                                      <w:b/>
                                      <w:sz w:val="18"/>
                                      <w:szCs w:val="18"/>
                                    </w:rPr>
                                  </w:pPr>
                                  <w:r>
                                    <w:rPr>
                                      <w:b/>
                                      <w:sz w:val="18"/>
                                      <w:szCs w:val="18"/>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 id="Flowchart: Connector 40" style="position:absolute;margin-left:-.5pt;margin-top:4.25pt;width:28.5pt;height:2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7" fillcolor="#e68224 [3205]" strokecolor="#76400d [1605]" strokeweight="1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" w14:anchorId="2B693B8F">
                      <v:stroke joinstyle="miter"/>
                      <v:textbox>
                        <w:txbxContent>
                          <w:p w:rsidRPr="00352753" w:rsidR="000C6E11" w:rsidP="000C6E11" w:rsidRDefault="000C6E11" w14:paraId="755D07BA" w14:textId="77777777">
                            <w:pPr>
                              <w:rPr>
                                <w:b/>
                                <w:sz w:val="18"/>
                                <w:szCs w:val="18"/>
                              </w:rPr>
                            </w:pPr>
                            <w:r>
                              <w:rPr>
                                <w:b/>
                                <w:sz w:val="18"/>
                                <w:szCs w:val="18"/>
                              </w:rPr>
                              <w:t>2</w:t>
                            </w:r>
                          </w:p>
                        </w:txbxContent>
                      </v:textbox>
                    </v:shape>
                  </w:pict>
                </mc:Fallback>
              </mc:AlternateContent>
            </w:r>
          </w:p>
          <w:p w:rsidR="000C6E11" w:rsidP="003D59EC" w:rsidRDefault="000C6E11" w14:paraId="0FC064FB" w14:textId="77777777">
            <w:pPr>
              <w:pStyle w:val="FMGBody"/>
              <w:spacing w:before="0" w:after="120" w:line="240" w:lineRule="auto"/>
              <w:rPr>
                <w:rFonts w:cs="Arial"/>
                <w:b/>
                <w:sz w:val="20"/>
              </w:rPr>
            </w:pPr>
          </w:p>
        </w:tc>
        <w:tc>
          <w:tcPr>
            <w:tcW w:w="2410" w:type="dxa"/>
          </w:tcPr>
          <w:p w:rsidR="000C6E11" w:rsidP="003D59EC" w:rsidRDefault="000C6E11" w14:paraId="62EEAA6D" w14:textId="77777777">
            <w:pPr>
              <w:pStyle w:val="FMGBody"/>
              <w:spacing w:before="0" w:after="120" w:line="240" w:lineRule="auto"/>
              <w:rPr>
                <w:rFonts w:cs="Arial"/>
                <w:b/>
                <w:sz w:val="20"/>
              </w:rPr>
            </w:pPr>
            <w:r>
              <w:rPr>
                <w:rFonts w:cs="Arial"/>
                <w:b/>
                <w:sz w:val="20"/>
              </w:rPr>
              <w:t>Triage: Assess need to invoke EMP</w:t>
            </w:r>
          </w:p>
        </w:tc>
        <w:tc>
          <w:tcPr>
            <w:tcW w:w="2126" w:type="dxa"/>
          </w:tcPr>
          <w:p w:rsidR="000C6E11" w:rsidP="003D59EC" w:rsidRDefault="000C6E11" w14:paraId="790D0F1B" w14:textId="77777777">
            <w:pPr>
              <w:pStyle w:val="FMGBody"/>
              <w:spacing w:before="0" w:after="120" w:line="240" w:lineRule="auto"/>
              <w:rPr>
                <w:rFonts w:cs="Arial"/>
                <w:b/>
                <w:sz w:val="20"/>
              </w:rPr>
            </w:pPr>
            <w:r>
              <w:rPr>
                <w:rFonts w:cs="Arial"/>
                <w:b/>
                <w:sz w:val="20"/>
              </w:rPr>
              <w:t>EMP ratings for cyber security</w:t>
            </w:r>
          </w:p>
        </w:tc>
        <w:tc>
          <w:tcPr>
            <w:tcW w:w="1843" w:type="dxa"/>
          </w:tcPr>
          <w:p w:rsidR="000C6E11" w:rsidP="003D59EC" w:rsidRDefault="000C6E11" w14:paraId="05097426" w14:textId="77777777">
            <w:pPr>
              <w:pStyle w:val="FMGBody"/>
              <w:spacing w:before="0" w:after="120" w:line="240" w:lineRule="auto"/>
              <w:rPr>
                <w:rFonts w:cs="Arial"/>
                <w:b/>
                <w:sz w:val="20"/>
              </w:rPr>
            </w:pPr>
            <w:r>
              <w:rPr>
                <w:rFonts w:cs="Arial"/>
                <w:b/>
                <w:sz w:val="20"/>
              </w:rPr>
              <w:t>Appendix B</w:t>
            </w:r>
          </w:p>
        </w:tc>
        <w:tc>
          <w:tcPr>
            <w:tcW w:w="1701" w:type="dxa"/>
          </w:tcPr>
          <w:p w:rsidR="000C6E11" w:rsidP="003D59EC" w:rsidRDefault="000C6E11" w14:paraId="56B99AAA" w14:textId="77777777">
            <w:pPr>
              <w:pStyle w:val="FMGBody"/>
              <w:spacing w:before="0" w:after="120" w:line="240" w:lineRule="auto"/>
              <w:rPr>
                <w:rFonts w:cs="Arial"/>
                <w:b/>
                <w:sz w:val="20"/>
              </w:rPr>
            </w:pPr>
            <w:r>
              <w:rPr>
                <w:rFonts w:cs="Arial"/>
                <w:b/>
                <w:sz w:val="20"/>
              </w:rPr>
              <w:t>ISIRT</w:t>
            </w:r>
          </w:p>
        </w:tc>
      </w:tr>
      <w:tr w:rsidR="000C6E11" w:rsidTr="003D59EC" w14:paraId="5900C85D" w14:textId="77777777">
        <w:tc>
          <w:tcPr>
            <w:tcW w:w="851" w:type="dxa"/>
          </w:tcPr>
          <w:p w:rsidR="000C6E11" w:rsidP="003D59EC" w:rsidRDefault="000C6E11" w14:paraId="2C63750A" w14:textId="77777777">
            <w:pPr>
              <w:pStyle w:val="FMGBody"/>
              <w:spacing w:before="0" w:after="120" w:line="240" w:lineRule="auto"/>
              <w:rPr>
                <w:rFonts w:cs="Arial"/>
                <w:b/>
                <w:sz w:val="20"/>
              </w:rPr>
            </w:pPr>
            <w:r>
              <w:rPr>
                <w:rFonts w:cs="Arial"/>
                <w:b/>
                <w:noProof/>
                <w:sz w:val="20"/>
              </w:rPr>
              <mc:AlternateContent>
                <mc:Choice Requires="wps">
                  <w:drawing>
                    <wp:anchor distT="0" distB="0" distL="114300" distR="114300" simplePos="0" relativeHeight="251661312" behindDoc="0" locked="0" layoutInCell="1" allowOverlap="1" wp14:editId="4A529B27" wp14:anchorId="568869E0">
                      <wp:simplePos x="0" y="0"/>
                      <wp:positionH relativeFrom="column">
                        <wp:posOffset>0</wp:posOffset>
                      </wp:positionH>
                      <wp:positionV relativeFrom="paragraph">
                        <wp:posOffset>73025</wp:posOffset>
                      </wp:positionV>
                      <wp:extent cx="361950" cy="330200"/>
                      <wp:effectExtent l="0" t="0" r="19050" b="12700"/>
                      <wp:wrapNone/>
                      <wp:docPr id="44" name="Flowchart: Connector 44"/>
                      <wp:cNvGraphicFramePr/>
                      <a:graphic xmlns:a="http://schemas.openxmlformats.org/drawingml/2006/main">
                        <a:graphicData uri="http://schemas.microsoft.com/office/word/2010/wordprocessingShape">
                          <wps:wsp>
                            <wps:cNvSpPr/>
                            <wps:spPr>
                              <a:xfrm>
                                <a:off x="0" y="0"/>
                                <a:ext cx="361950" cy="330200"/>
                              </a:xfrm>
                              <a:prstGeom prst="flowChartConnector">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Pr="00352753" w:rsidR="000C6E11" w:rsidP="000C6E11" w:rsidRDefault="000C6E11" w14:paraId="1894F132" w14:textId="77777777">
                                  <w:pPr>
                                    <w:rPr>
                                      <w:b/>
                                      <w:sz w:val="18"/>
                                      <w:szCs w:val="18"/>
                                    </w:rPr>
                                  </w:pPr>
                                  <w:r>
                                    <w:rPr>
                                      <w:b/>
                                      <w:sz w:val="18"/>
                                      <w:szCs w:val="18"/>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 id="Flowchart: Connector 44" style="position:absolute;margin-left:0;margin-top:5.75pt;width:28.5pt;height:2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8" fillcolor="#e68224 [3205]" strokecolor="#76400d [1605]" strokeweight="1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" w14:anchorId="568869E0">
                      <v:stroke joinstyle="miter"/>
                      <v:textbox>
                        <w:txbxContent>
                          <w:p w:rsidRPr="00352753" w:rsidR="000C6E11" w:rsidP="000C6E11" w:rsidRDefault="000C6E11" w14:paraId="1894F132" w14:textId="77777777">
                            <w:pPr>
                              <w:rPr>
                                <w:b/>
                                <w:sz w:val="18"/>
                                <w:szCs w:val="18"/>
                              </w:rPr>
                            </w:pPr>
                            <w:r>
                              <w:rPr>
                                <w:b/>
                                <w:sz w:val="18"/>
                                <w:szCs w:val="18"/>
                              </w:rPr>
                              <w:t>3</w:t>
                            </w:r>
                          </w:p>
                        </w:txbxContent>
                      </v:textbox>
                    </v:shape>
                  </w:pict>
                </mc:Fallback>
              </mc:AlternateContent>
            </w:r>
          </w:p>
        </w:tc>
        <w:tc>
          <w:tcPr>
            <w:tcW w:w="2410" w:type="dxa"/>
          </w:tcPr>
          <w:p w:rsidR="000C6E11" w:rsidP="003D59EC" w:rsidRDefault="000C6E11" w14:paraId="7E8DD90B" w14:textId="3A7E4195">
            <w:pPr>
              <w:pStyle w:val="FMGBody"/>
              <w:spacing w:before="0" w:after="120" w:line="240" w:lineRule="auto"/>
              <w:rPr>
                <w:rFonts w:cs="Arial"/>
                <w:b/>
                <w:sz w:val="20"/>
              </w:rPr>
            </w:pPr>
            <w:r>
              <w:rPr>
                <w:rFonts w:cs="Arial"/>
                <w:b/>
                <w:sz w:val="20"/>
              </w:rPr>
              <w:t>Escalation</w:t>
            </w:r>
            <w:r w:rsidR="00A0622A">
              <w:rPr>
                <w:rFonts w:cs="Arial"/>
                <w:b/>
                <w:sz w:val="20"/>
              </w:rPr>
              <w:t>–</w:t>
            </w:r>
            <w:r>
              <w:rPr>
                <w:rFonts w:cs="Arial"/>
                <w:b/>
                <w:sz w:val="20"/>
              </w:rPr>
              <w:t>- Assess need to engage external parties</w:t>
            </w:r>
          </w:p>
        </w:tc>
        <w:tc>
          <w:tcPr>
            <w:tcW w:w="2126" w:type="dxa"/>
          </w:tcPr>
          <w:p w:rsidR="000C6E11" w:rsidP="003D59EC" w:rsidRDefault="000C6E11" w14:paraId="22CC8817" w14:textId="77777777">
            <w:pPr>
              <w:pStyle w:val="FMGBody"/>
              <w:spacing w:before="0" w:after="120" w:line="240" w:lineRule="auto"/>
              <w:rPr>
                <w:rFonts w:cs="Arial"/>
                <w:b/>
                <w:sz w:val="20"/>
              </w:rPr>
            </w:pPr>
            <w:r>
              <w:rPr>
                <w:rFonts w:cs="Arial"/>
                <w:b/>
                <w:sz w:val="20"/>
              </w:rPr>
              <w:t>Third party escalation decision matrix</w:t>
            </w:r>
          </w:p>
        </w:tc>
        <w:tc>
          <w:tcPr>
            <w:tcW w:w="1843" w:type="dxa"/>
          </w:tcPr>
          <w:p w:rsidR="000C6E11" w:rsidP="003D59EC" w:rsidRDefault="000C6E11" w14:paraId="1B8D8F08" w14:textId="77777777">
            <w:pPr>
              <w:pStyle w:val="FMGBody"/>
              <w:spacing w:before="0" w:after="120" w:line="240" w:lineRule="auto"/>
              <w:rPr>
                <w:rFonts w:cs="Arial"/>
                <w:b/>
                <w:sz w:val="20"/>
              </w:rPr>
            </w:pPr>
            <w:r>
              <w:rPr>
                <w:rFonts w:cs="Arial"/>
                <w:b/>
                <w:sz w:val="20"/>
              </w:rPr>
              <w:t xml:space="preserve">Table </w:t>
            </w:r>
            <w:r w:rsidRPr="00842121">
              <w:rPr>
                <w:rFonts w:cs="Arial"/>
                <w:b/>
                <w:sz w:val="20"/>
              </w:rPr>
              <w:t xml:space="preserve">3 </w:t>
            </w:r>
          </w:p>
        </w:tc>
        <w:tc>
          <w:tcPr>
            <w:tcW w:w="1701" w:type="dxa"/>
          </w:tcPr>
          <w:p w:rsidR="000C6E11" w:rsidP="003D59EC" w:rsidRDefault="000C6E11" w14:paraId="20B4F3FC" w14:textId="77777777">
            <w:pPr>
              <w:pStyle w:val="FMGBody"/>
              <w:spacing w:before="0" w:after="120" w:line="240" w:lineRule="auto"/>
              <w:rPr>
                <w:rFonts w:cs="Arial"/>
                <w:b/>
                <w:sz w:val="20"/>
              </w:rPr>
            </w:pPr>
            <w:r>
              <w:rPr>
                <w:rFonts w:cs="Arial"/>
                <w:b/>
                <w:sz w:val="20"/>
              </w:rPr>
              <w:t>ISIRT</w:t>
            </w:r>
          </w:p>
        </w:tc>
      </w:tr>
      <w:tr w:rsidR="000C6E11" w:rsidTr="003D59EC" w14:paraId="7401364C" w14:textId="77777777">
        <w:tc>
          <w:tcPr>
            <w:tcW w:w="851" w:type="dxa"/>
          </w:tcPr>
          <w:p w:rsidR="000C6E11" w:rsidP="003D59EC" w:rsidRDefault="000C6E11" w14:paraId="0E136C02" w14:textId="77777777">
            <w:pPr>
              <w:pStyle w:val="FMGBody"/>
              <w:spacing w:before="0" w:after="120" w:line="240" w:lineRule="auto"/>
              <w:rPr>
                <w:rFonts w:cs="Arial"/>
                <w:b/>
                <w:sz w:val="20"/>
              </w:rPr>
            </w:pPr>
            <w:r>
              <w:rPr>
                <w:rFonts w:cs="Arial"/>
                <w:b/>
                <w:noProof/>
                <w:sz w:val="20"/>
              </w:rPr>
              <mc:AlternateContent>
                <mc:Choice Requires="wps">
                  <w:drawing>
                    <wp:anchor distT="0" distB="0" distL="114300" distR="114300" simplePos="0" relativeHeight="251662336" behindDoc="0" locked="0" layoutInCell="1" allowOverlap="1" wp14:editId="3551C718" wp14:anchorId="5E170CC5">
                      <wp:simplePos x="0" y="0"/>
                      <wp:positionH relativeFrom="column">
                        <wp:posOffset>-6350</wp:posOffset>
                      </wp:positionH>
                      <wp:positionV relativeFrom="paragraph">
                        <wp:posOffset>98425</wp:posOffset>
                      </wp:positionV>
                      <wp:extent cx="361950" cy="330200"/>
                      <wp:effectExtent l="0" t="0" r="19050" b="12700"/>
                      <wp:wrapNone/>
                      <wp:docPr id="48" name="Flowchart: Connector 48"/>
                      <wp:cNvGraphicFramePr/>
                      <a:graphic xmlns:a="http://schemas.openxmlformats.org/drawingml/2006/main">
                        <a:graphicData uri="http://schemas.microsoft.com/office/word/2010/wordprocessingShape">
                          <wps:wsp>
                            <wps:cNvSpPr/>
                            <wps:spPr>
                              <a:xfrm>
                                <a:off x="0" y="0"/>
                                <a:ext cx="361950" cy="330200"/>
                              </a:xfrm>
                              <a:prstGeom prst="flowChartConnector">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Pr="00352753" w:rsidR="000C6E11" w:rsidP="000C6E11" w:rsidRDefault="000C6E11" w14:paraId="036B8212" w14:textId="77777777">
                                  <w:pPr>
                                    <w:rPr>
                                      <w:b/>
                                      <w:sz w:val="18"/>
                                      <w:szCs w:val="18"/>
                                    </w:rPr>
                                  </w:pPr>
                                  <w:r>
                                    <w:rPr>
                                      <w:b/>
                                      <w:sz w:val="18"/>
                                      <w:szCs w:val="18"/>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 id="Flowchart: Connector 48" style="position:absolute;margin-left:-.5pt;margin-top:7.75pt;width:28.5pt;height:2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9" fillcolor="#e68224 [3205]" strokecolor="#76400d [1605]" strokeweight="1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" w14:anchorId="5E170CC5">
                      <v:stroke joinstyle="miter"/>
                      <v:textbox>
                        <w:txbxContent>
                          <w:p w:rsidRPr="00352753" w:rsidR="000C6E11" w:rsidP="000C6E11" w:rsidRDefault="000C6E11" w14:paraId="036B8212" w14:textId="77777777">
                            <w:pPr>
                              <w:rPr>
                                <w:b/>
                                <w:sz w:val="18"/>
                                <w:szCs w:val="18"/>
                              </w:rPr>
                            </w:pPr>
                            <w:r>
                              <w:rPr>
                                <w:b/>
                                <w:sz w:val="18"/>
                                <w:szCs w:val="18"/>
                              </w:rPr>
                              <w:t>4</w:t>
                            </w:r>
                          </w:p>
                        </w:txbxContent>
                      </v:textbox>
                    </v:shape>
                  </w:pict>
                </mc:Fallback>
              </mc:AlternateContent>
            </w:r>
          </w:p>
          <w:p w:rsidR="000C6E11" w:rsidP="003D59EC" w:rsidRDefault="000C6E11" w14:paraId="1A234280" w14:textId="77777777">
            <w:pPr>
              <w:pStyle w:val="FMGBody"/>
              <w:spacing w:before="0" w:after="120" w:line="240" w:lineRule="auto"/>
              <w:rPr>
                <w:rFonts w:cs="Arial"/>
                <w:b/>
                <w:sz w:val="20"/>
              </w:rPr>
            </w:pPr>
          </w:p>
          <w:p w:rsidR="000C6E11" w:rsidP="003D59EC" w:rsidRDefault="000C6E11" w14:paraId="55BADDB3" w14:textId="77777777">
            <w:pPr>
              <w:pStyle w:val="FMGBody"/>
              <w:spacing w:before="0" w:after="120" w:line="240" w:lineRule="auto"/>
              <w:rPr>
                <w:rFonts w:cs="Arial"/>
                <w:b/>
                <w:sz w:val="20"/>
              </w:rPr>
            </w:pPr>
          </w:p>
        </w:tc>
        <w:tc>
          <w:tcPr>
            <w:tcW w:w="2410" w:type="dxa"/>
          </w:tcPr>
          <w:p w:rsidR="000C6E11" w:rsidP="003D59EC" w:rsidRDefault="000C6E11" w14:paraId="7CD7F484" w14:textId="77777777">
            <w:pPr>
              <w:pStyle w:val="FMGBody"/>
              <w:spacing w:before="0" w:after="120" w:line="240" w:lineRule="auto"/>
              <w:rPr>
                <w:rFonts w:cs="Arial"/>
                <w:b/>
                <w:sz w:val="20"/>
              </w:rPr>
            </w:pPr>
            <w:r>
              <w:rPr>
                <w:rFonts w:cs="Arial"/>
                <w:b/>
                <w:sz w:val="20"/>
              </w:rPr>
              <w:t>Classification -Implement Playbook</w:t>
            </w:r>
          </w:p>
        </w:tc>
        <w:tc>
          <w:tcPr>
            <w:tcW w:w="2126" w:type="dxa"/>
          </w:tcPr>
          <w:p w:rsidR="000C6E11" w:rsidP="003D59EC" w:rsidRDefault="000C6E11" w14:paraId="03CC59A7" w14:textId="77777777">
            <w:pPr>
              <w:pStyle w:val="FMGBody"/>
              <w:spacing w:before="0" w:after="120" w:line="240" w:lineRule="auto"/>
              <w:rPr>
                <w:rFonts w:cs="Arial"/>
                <w:b/>
                <w:sz w:val="20"/>
              </w:rPr>
            </w:pPr>
            <w:r>
              <w:rPr>
                <w:rFonts w:cs="Arial"/>
                <w:b/>
                <w:sz w:val="20"/>
              </w:rPr>
              <w:t>Playbooks IRP1-6</w:t>
            </w:r>
          </w:p>
        </w:tc>
        <w:tc>
          <w:tcPr>
            <w:tcW w:w="1843" w:type="dxa"/>
          </w:tcPr>
          <w:p w:rsidR="000C6E11" w:rsidP="003D59EC" w:rsidRDefault="000C6E11" w14:paraId="51980C25" w14:textId="77777777">
            <w:pPr>
              <w:pStyle w:val="FMGBody"/>
              <w:spacing w:before="0" w:after="120" w:line="240" w:lineRule="auto"/>
              <w:rPr>
                <w:rFonts w:cs="Arial"/>
                <w:b/>
                <w:sz w:val="20"/>
              </w:rPr>
            </w:pPr>
            <w:r>
              <w:rPr>
                <w:rFonts w:cs="Arial"/>
                <w:b/>
                <w:sz w:val="20"/>
              </w:rPr>
              <w:t xml:space="preserve">Playbooks </w:t>
            </w:r>
          </w:p>
        </w:tc>
        <w:tc>
          <w:tcPr>
            <w:tcW w:w="1701" w:type="dxa"/>
          </w:tcPr>
          <w:p w:rsidR="000C6E11" w:rsidP="003D59EC" w:rsidRDefault="000C6E11" w14:paraId="5116D549" w14:textId="77777777">
            <w:pPr>
              <w:pStyle w:val="FMGBody"/>
              <w:spacing w:before="0" w:after="120" w:line="240" w:lineRule="auto"/>
              <w:rPr>
                <w:rFonts w:cs="Arial"/>
                <w:b/>
                <w:sz w:val="20"/>
              </w:rPr>
            </w:pPr>
            <w:r>
              <w:rPr>
                <w:rFonts w:cs="Arial"/>
                <w:b/>
                <w:sz w:val="20"/>
              </w:rPr>
              <w:t>ISIRT + External Parties if applicable</w:t>
            </w:r>
          </w:p>
        </w:tc>
      </w:tr>
    </w:tbl>
    <w:p w:rsidR="000C6E11" w:rsidP="000C6E11" w:rsidRDefault="000C6E11" w14:paraId="6D8CE736" w14:textId="77777777">
      <w:pPr>
        <w:pStyle w:val="FMGBody"/>
        <w:spacing w:before="0" w:after="120" w:line="240" w:lineRule="auto"/>
        <w:rPr>
          <w:rFonts w:cs="Arial"/>
          <w:b/>
          <w:sz w:val="20"/>
          <w:szCs w:val="20"/>
        </w:rPr>
      </w:pPr>
    </w:p>
    <w:p w:rsidR="000C6E11" w:rsidP="000C6E11" w:rsidRDefault="000C6E11" w14:paraId="518EE825" w14:textId="77777777">
      <w:pPr>
        <w:pStyle w:val="FMGBody"/>
        <w:spacing w:before="0" w:after="120" w:line="240" w:lineRule="auto"/>
        <w:rPr>
          <w:rFonts w:eastAsia="Times New Roman" w:cs="Arial"/>
        </w:rPr>
      </w:pPr>
      <w:r w:rsidRPr="002234A0">
        <w:rPr>
          <w:rFonts w:eastAsia="Times New Roman" w:cs="Arial"/>
        </w:rPr>
        <w:t xml:space="preserve">To put this in context, refer to Figure </w:t>
      </w:r>
      <w:r>
        <w:rPr>
          <w:rFonts w:eastAsia="Times New Roman" w:cs="Arial"/>
        </w:rPr>
        <w:t>4</w:t>
      </w:r>
      <w:r w:rsidRPr="002234A0">
        <w:rPr>
          <w:rFonts w:eastAsia="Times New Roman" w:cs="Arial"/>
        </w:rPr>
        <w:t>, which is an extract of the Process Workflow on page 3. For the Detection and Analysis phase of the Incident Response Lifecycle, the four steps in Table 2 have been superimposed onto this diagram</w:t>
      </w:r>
      <w:r>
        <w:rPr>
          <w:rFonts w:eastAsia="Times New Roman" w:cs="Arial"/>
        </w:rPr>
        <w:t xml:space="preserve"> for clarity</w:t>
      </w:r>
      <w:r w:rsidRPr="002234A0">
        <w:rPr>
          <w:rFonts w:eastAsia="Times New Roman" w:cs="Arial"/>
        </w:rPr>
        <w:t xml:space="preserve">. </w:t>
      </w:r>
    </w:p>
    <w:p w:rsidR="000C6E11" w:rsidP="000C6E11" w:rsidRDefault="000C6E11" w14:paraId="28287422" w14:textId="77777777">
      <w:pPr>
        <w:pStyle w:val="FMGBody"/>
        <w:spacing w:before="0" w:after="120" w:line="240" w:lineRule="auto"/>
        <w:rPr>
          <w:rFonts w:cs="Arial"/>
          <w:b/>
          <w:sz w:val="20"/>
          <w:szCs w:val="20"/>
        </w:rPr>
      </w:pPr>
      <w:r w:rsidRPr="008151D6">
        <w:rPr>
          <w:rFonts w:cs="Arial"/>
          <w:b/>
          <w:sz w:val="20"/>
          <w:szCs w:val="20"/>
        </w:rPr>
        <w:t xml:space="preserve">Figure </w:t>
      </w:r>
      <w:r>
        <w:rPr>
          <w:rFonts w:cs="Arial"/>
          <w:b/>
          <w:sz w:val="20"/>
          <w:szCs w:val="20"/>
        </w:rPr>
        <w:t>4</w:t>
      </w:r>
      <w:r w:rsidRPr="008151D6">
        <w:rPr>
          <w:rFonts w:cs="Arial"/>
          <w:b/>
          <w:sz w:val="20"/>
          <w:szCs w:val="20"/>
        </w:rPr>
        <w:t xml:space="preserve"> – </w:t>
      </w:r>
      <w:r>
        <w:rPr>
          <w:rFonts w:cs="Arial"/>
          <w:b/>
          <w:sz w:val="20"/>
          <w:szCs w:val="20"/>
        </w:rPr>
        <w:t>Detection and Analysis Phase: Escalation and Engagement</w:t>
      </w:r>
    </w:p>
    <w:p w:rsidR="000C6E11" w:rsidP="000C6E11" w:rsidRDefault="000C6E11" w14:paraId="32FBFA9E" w14:textId="77777777">
      <w:pPr>
        <w:pStyle w:val="FMGBody"/>
        <w:spacing w:before="0" w:after="120" w:line="240" w:lineRule="auto"/>
        <w:rPr>
          <w:rFonts w:cs="Arial"/>
          <w:b/>
          <w:sz w:val="20"/>
          <w:szCs w:val="20"/>
        </w:rPr>
      </w:pPr>
      <w:r>
        <w:rPr>
          <w:rFonts w:cs="Arial"/>
          <w:b/>
          <w:noProof/>
          <w:sz w:val="20"/>
          <w:szCs w:val="20"/>
          <w:lang w:eastAsia="en-AU"/>
        </w:rPr>
        <w:lastRenderedPageBreak/>
        <w:drawing>
          <wp:inline distT="0" distB="0" distL="0" distR="0" wp14:anchorId="21EDFA28" wp14:editId="276AD67B">
            <wp:extent cx="5710555" cy="3171513"/>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0462" cy="3193676"/>
                    </a:xfrm>
                    <a:prstGeom prst="rect">
                      <a:avLst/>
                    </a:prstGeom>
                    <a:noFill/>
                    <a:ln>
                      <a:noFill/>
                    </a:ln>
                  </pic:spPr>
                </pic:pic>
              </a:graphicData>
            </a:graphic>
          </wp:inline>
        </w:drawing>
      </w:r>
    </w:p>
    <w:p w:rsidR="000C6E11" w:rsidP="000C6E11" w:rsidRDefault="000C6E11" w14:paraId="07CA5711" w14:textId="77777777">
      <w:pPr>
        <w:pStyle w:val="FMGBody"/>
        <w:spacing w:before="0" w:after="120" w:line="240" w:lineRule="auto"/>
        <w:rPr>
          <w:rFonts w:eastAsia="Times New Roman" w:cs="Arial"/>
        </w:rPr>
      </w:pPr>
      <w:r>
        <w:rPr>
          <w:rFonts w:eastAsia="Times New Roman" w:cs="Arial"/>
        </w:rPr>
        <w:t>T</w:t>
      </w:r>
      <w:r w:rsidRPr="004A38D2">
        <w:rPr>
          <w:rFonts w:eastAsia="Times New Roman" w:cs="Arial"/>
        </w:rPr>
        <w:t xml:space="preserve">he criteria for </w:t>
      </w:r>
      <w:r>
        <w:rPr>
          <w:rFonts w:eastAsia="Times New Roman" w:cs="Arial"/>
        </w:rPr>
        <w:t>which external agencies</w:t>
      </w:r>
      <w:r w:rsidRPr="004A38D2">
        <w:rPr>
          <w:rFonts w:eastAsia="Times New Roman" w:cs="Arial"/>
        </w:rPr>
        <w:t xml:space="preserve"> to engage and under what circumstances</w:t>
      </w:r>
      <w:r>
        <w:rPr>
          <w:rFonts w:eastAsia="Times New Roman" w:cs="Arial"/>
        </w:rPr>
        <w:t xml:space="preserve"> (step 3),</w:t>
      </w:r>
      <w:r w:rsidRPr="004A38D2">
        <w:rPr>
          <w:rFonts w:eastAsia="Times New Roman" w:cs="Arial"/>
        </w:rPr>
        <w:t xml:space="preserve"> </w:t>
      </w:r>
      <w:r>
        <w:rPr>
          <w:rFonts w:eastAsia="Times New Roman" w:cs="Arial"/>
        </w:rPr>
        <w:t>can be found in</w:t>
      </w:r>
      <w:r w:rsidRPr="004A38D2">
        <w:rPr>
          <w:rFonts w:eastAsia="Times New Roman" w:cs="Arial"/>
        </w:rPr>
        <w:t xml:space="preserve"> Table 3. This sets out the minimum rating for (</w:t>
      </w:r>
      <w:r>
        <w:rPr>
          <w:rFonts w:eastAsia="Times New Roman" w:cs="Arial"/>
        </w:rPr>
        <w:t>a</w:t>
      </w:r>
      <w:r w:rsidRPr="004A38D2">
        <w:rPr>
          <w:rFonts w:eastAsia="Times New Roman" w:cs="Arial"/>
        </w:rPr>
        <w:t>) cyber security incident/s under this framework</w:t>
      </w:r>
      <w:r>
        <w:rPr>
          <w:rFonts w:eastAsia="Times New Roman" w:cs="Arial"/>
        </w:rPr>
        <w:t>;</w:t>
      </w:r>
      <w:r w:rsidRPr="004A38D2">
        <w:rPr>
          <w:rFonts w:eastAsia="Times New Roman" w:cs="Arial"/>
        </w:rPr>
        <w:t xml:space="preserve"> and (</w:t>
      </w:r>
      <w:r>
        <w:rPr>
          <w:rFonts w:eastAsia="Times New Roman" w:cs="Arial"/>
        </w:rPr>
        <w:t>b</w:t>
      </w:r>
      <w:r w:rsidRPr="004A38D2">
        <w:rPr>
          <w:rFonts w:eastAsia="Times New Roman" w:cs="Arial"/>
        </w:rPr>
        <w:t>) the EMP</w:t>
      </w:r>
      <w:r>
        <w:rPr>
          <w:rFonts w:eastAsia="Times New Roman" w:cs="Arial"/>
        </w:rPr>
        <w:t>,</w:t>
      </w:r>
      <w:r w:rsidRPr="004A38D2">
        <w:rPr>
          <w:rFonts w:eastAsia="Times New Roman" w:cs="Arial"/>
        </w:rPr>
        <w:t xml:space="preserve"> needed to engage key external agencies under defined circumstances. For example, when forensic analysis or assistance is required that is not found in-house at Wannon Water, the DPCV cyber security team should be engaged when the minimum cyber incident severity rating is ‘Moderate’ or higher. Under the EMP requirements, the DPCV cyber security team should be engaged when the classification is ‘Enhanced Operational’ or higher. Examine Appendices A and B to determine what the escalation requirements are. </w:t>
      </w:r>
      <w:r>
        <w:rPr>
          <w:rFonts w:eastAsia="Times New Roman" w:cs="Arial"/>
        </w:rPr>
        <w:t>In the event t</w:t>
      </w:r>
      <w:r w:rsidRPr="004A38D2">
        <w:rPr>
          <w:rFonts w:eastAsia="Times New Roman" w:cs="Arial"/>
        </w:rPr>
        <w:t>he decision to escalate come</w:t>
      </w:r>
      <w:r>
        <w:rPr>
          <w:rFonts w:eastAsia="Times New Roman" w:cs="Arial"/>
        </w:rPr>
        <w:t>s</w:t>
      </w:r>
      <w:r w:rsidRPr="004A38D2">
        <w:rPr>
          <w:rFonts w:eastAsia="Times New Roman" w:cs="Arial"/>
        </w:rPr>
        <w:t xml:space="preserve"> from one of the</w:t>
      </w:r>
      <w:r>
        <w:rPr>
          <w:rFonts w:eastAsia="Times New Roman" w:cs="Arial"/>
        </w:rPr>
        <w:t xml:space="preserve"> two</w:t>
      </w:r>
      <w:r w:rsidRPr="004A38D2">
        <w:rPr>
          <w:rFonts w:eastAsia="Times New Roman" w:cs="Arial"/>
        </w:rPr>
        <w:t xml:space="preserve"> frameworks, but not both</w:t>
      </w:r>
      <w:r>
        <w:rPr>
          <w:rFonts w:eastAsia="Times New Roman" w:cs="Arial"/>
        </w:rPr>
        <w:t xml:space="preserve">, </w:t>
      </w:r>
      <w:r w:rsidRPr="004A38D2">
        <w:rPr>
          <w:rFonts w:eastAsia="Times New Roman" w:cs="Arial"/>
        </w:rPr>
        <w:t>the escalation should proceed.</w:t>
      </w:r>
    </w:p>
    <w:p w:rsidRPr="004A38D2" w:rsidR="000C6E11" w:rsidP="000C6E11" w:rsidRDefault="000C6E11" w14:paraId="787AEE94" w14:textId="77777777">
      <w:pPr>
        <w:pStyle w:val="FMGBody"/>
        <w:spacing w:before="0" w:after="120" w:line="240" w:lineRule="auto"/>
        <w:rPr>
          <w:rFonts w:eastAsia="Times New Roman" w:cs="Arial"/>
        </w:rPr>
      </w:pPr>
    </w:p>
    <w:p w:rsidR="000C6E11" w:rsidP="000C6E11" w:rsidRDefault="000C6E11" w14:paraId="1F1FA7F1" w14:textId="77777777">
      <w:pPr>
        <w:pStyle w:val="FMGBody"/>
        <w:spacing w:before="0" w:after="120" w:line="240" w:lineRule="auto"/>
        <w:rPr>
          <w:rFonts w:cs="Arial"/>
          <w:b/>
          <w:sz w:val="20"/>
          <w:szCs w:val="20"/>
        </w:rPr>
      </w:pPr>
      <w:r>
        <w:rPr>
          <w:rFonts w:cs="Arial"/>
          <w:b/>
          <w:sz w:val="20"/>
          <w:szCs w:val="20"/>
        </w:rPr>
        <w:t>Table</w:t>
      </w:r>
      <w:r w:rsidRPr="008151D6">
        <w:rPr>
          <w:rFonts w:cs="Arial"/>
          <w:b/>
          <w:sz w:val="20"/>
          <w:szCs w:val="20"/>
        </w:rPr>
        <w:t xml:space="preserve"> </w:t>
      </w:r>
      <w:r w:rsidRPr="00842121">
        <w:rPr>
          <w:rFonts w:cs="Arial"/>
          <w:b/>
          <w:sz w:val="20"/>
          <w:szCs w:val="20"/>
        </w:rPr>
        <w:t>3</w:t>
      </w:r>
      <w:r>
        <w:rPr>
          <w:rFonts w:cs="Arial"/>
          <w:b/>
          <w:sz w:val="20"/>
          <w:szCs w:val="20"/>
        </w:rPr>
        <w:t xml:space="preserve"> – Third Party Escalation Decision Matrix </w:t>
      </w:r>
    </w:p>
    <w:tbl>
      <w:tblPr>
        <w:tblStyle w:val="TableGrid"/>
        <w:tblW w:w="0" w:type="auto"/>
        <w:tblLook w:val="04A0" w:firstRow="1" w:lastRow="0" w:firstColumn="1" w:lastColumn="0" w:noHBand="0" w:noVBand="1"/>
      </w:tblPr>
      <w:tblGrid>
        <w:gridCol w:w="2105"/>
        <w:gridCol w:w="2504"/>
        <w:gridCol w:w="2122"/>
        <w:gridCol w:w="2274"/>
      </w:tblGrid>
      <w:tr w:rsidR="000C6E11" w:rsidTr="005A0A6B" w14:paraId="51CCBBA4" w14:textId="77777777">
        <w:tc>
          <w:tcPr>
            <w:tcW w:w="2266" w:type="dxa"/>
            <w:vMerge w:val="restart"/>
            <w:tcBorders>
              <w:top w:val="single" w:color="FFFFFF" w:themeColor="background1" w:sz="12" w:space="0"/>
              <w:left w:val="nil"/>
              <w:bottom w:val="single" w:color="FFFFFF" w:themeColor="background1" w:sz="12" w:space="0"/>
              <w:right w:val="single" w:color="FFFFFF" w:themeColor="background1" w:sz="12" w:space="0"/>
            </w:tcBorders>
            <w:shd w:val="clear" w:color="auto" w:fill="002060"/>
          </w:tcPr>
          <w:p w:rsidRPr="00325359" w:rsidR="000C6E11" w:rsidP="003D59EC" w:rsidRDefault="000C6E11" w14:paraId="1C7A8BEA" w14:textId="77777777">
            <w:pPr>
              <w:pStyle w:val="FMGBody"/>
              <w:spacing w:before="0" w:after="120" w:line="240" w:lineRule="auto"/>
              <w:jc w:val="center"/>
              <w:rPr>
                <w:rFonts w:cs="Arial"/>
                <w:i/>
                <w:color w:val="FFFFFF" w:themeColor="background1"/>
                <w:sz w:val="28"/>
                <w:szCs w:val="28"/>
              </w:rPr>
            </w:pPr>
            <w:r w:rsidRPr="00325359">
              <w:rPr>
                <w:rFonts w:cs="Arial"/>
                <w:i/>
                <w:color w:val="FFFFFF" w:themeColor="background1"/>
                <w:sz w:val="28"/>
                <w:szCs w:val="28"/>
              </w:rPr>
              <w:t>External</w:t>
            </w:r>
          </w:p>
          <w:p w:rsidRPr="00325359" w:rsidR="000C6E11" w:rsidP="003D59EC" w:rsidRDefault="000C6E11" w14:paraId="24564ECD" w14:textId="77777777">
            <w:pPr>
              <w:pStyle w:val="FMGBody"/>
              <w:spacing w:before="0" w:after="120" w:line="240" w:lineRule="auto"/>
              <w:jc w:val="center"/>
              <w:rPr>
                <w:rFonts w:cs="Arial"/>
                <w:i/>
                <w:color w:val="FFFFFF" w:themeColor="background1"/>
                <w:sz w:val="28"/>
                <w:szCs w:val="28"/>
              </w:rPr>
            </w:pPr>
            <w:r w:rsidRPr="00325359">
              <w:rPr>
                <w:rFonts w:cs="Arial"/>
                <w:i/>
                <w:color w:val="FFFFFF" w:themeColor="background1"/>
                <w:sz w:val="28"/>
                <w:szCs w:val="28"/>
              </w:rPr>
              <w:t>Organisation</w:t>
            </w:r>
          </w:p>
        </w:tc>
        <w:tc>
          <w:tcPr>
            <w:tcW w:w="2955" w:type="dxa"/>
            <w:vMerge w:val="restart"/>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shd w:val="clear" w:color="auto" w:fill="002060"/>
          </w:tcPr>
          <w:p w:rsidRPr="00325359" w:rsidR="000C6E11" w:rsidP="003D59EC" w:rsidRDefault="000C6E11" w14:paraId="1E19CA31" w14:textId="77777777">
            <w:pPr>
              <w:pStyle w:val="FMGBody"/>
              <w:spacing w:before="0" w:after="120" w:line="240" w:lineRule="auto"/>
              <w:jc w:val="center"/>
              <w:rPr>
                <w:rFonts w:cs="Arial"/>
                <w:i/>
                <w:color w:val="FFFFFF" w:themeColor="background1"/>
                <w:sz w:val="28"/>
                <w:szCs w:val="28"/>
              </w:rPr>
            </w:pPr>
            <w:r w:rsidRPr="00325359">
              <w:rPr>
                <w:rFonts w:cs="Arial"/>
                <w:i/>
                <w:color w:val="FFFFFF" w:themeColor="background1"/>
                <w:sz w:val="28"/>
                <w:szCs w:val="28"/>
              </w:rPr>
              <w:t>Criteria</w:t>
            </w:r>
          </w:p>
        </w:tc>
        <w:tc>
          <w:tcPr>
            <w:tcW w:w="5215" w:type="dxa"/>
            <w:gridSpan w:val="2"/>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shd w:val="clear" w:color="auto" w:fill="002060"/>
          </w:tcPr>
          <w:p w:rsidRPr="00325359" w:rsidR="000C6E11" w:rsidP="003D59EC" w:rsidRDefault="000C6E11" w14:paraId="5E6E8AB9" w14:textId="77777777">
            <w:pPr>
              <w:pStyle w:val="FMGBody"/>
              <w:tabs>
                <w:tab w:val="left" w:pos="1110"/>
              </w:tabs>
              <w:spacing w:before="0" w:after="120" w:line="240" w:lineRule="auto"/>
              <w:jc w:val="center"/>
              <w:rPr>
                <w:rFonts w:cs="Arial"/>
                <w:i/>
                <w:color w:val="FFFFFF" w:themeColor="background1"/>
                <w:sz w:val="28"/>
                <w:szCs w:val="28"/>
              </w:rPr>
            </w:pPr>
            <w:r w:rsidRPr="00325359">
              <w:rPr>
                <w:rFonts w:cs="Arial"/>
                <w:i/>
                <w:color w:val="FFFFFF" w:themeColor="background1"/>
                <w:sz w:val="28"/>
                <w:szCs w:val="28"/>
              </w:rPr>
              <w:t>Minimum Requirements to Engage</w:t>
            </w:r>
          </w:p>
        </w:tc>
      </w:tr>
      <w:tr w:rsidR="000C6E11" w:rsidTr="005A0A6B" w14:paraId="6A2360E1" w14:textId="77777777">
        <w:tc>
          <w:tcPr>
            <w:tcW w:w="2266" w:type="dxa"/>
            <w:vMerge/>
            <w:tcBorders>
              <w:top w:val="single" w:color="FFFFFF" w:themeColor="background1" w:sz="12" w:space="0"/>
              <w:left w:val="nil"/>
              <w:bottom w:val="single" w:color="FFFFFF" w:themeColor="background1" w:sz="12" w:space="0"/>
              <w:right w:val="single" w:color="FFFFFF" w:themeColor="background1" w:sz="12" w:space="0"/>
            </w:tcBorders>
            <w:shd w:val="clear" w:color="auto" w:fill="002060"/>
          </w:tcPr>
          <w:p w:rsidRPr="00325359" w:rsidR="000C6E11" w:rsidP="003D59EC" w:rsidRDefault="000C6E11" w14:paraId="364753A7" w14:textId="77777777">
            <w:pPr>
              <w:pStyle w:val="FMGBody"/>
              <w:spacing w:before="0" w:after="120" w:line="240" w:lineRule="auto"/>
              <w:jc w:val="center"/>
              <w:rPr>
                <w:rFonts w:cs="Arial"/>
                <w:b/>
                <w:color w:val="FFFFFF" w:themeColor="background1"/>
                <w:sz w:val="20"/>
              </w:rPr>
            </w:pPr>
          </w:p>
        </w:tc>
        <w:tc>
          <w:tcPr>
            <w:tcW w:w="2955" w:type="dxa"/>
            <w:vMerge/>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shd w:val="clear" w:color="auto" w:fill="002060"/>
          </w:tcPr>
          <w:p w:rsidRPr="00325359" w:rsidR="000C6E11" w:rsidP="003D59EC" w:rsidRDefault="000C6E11" w14:paraId="6960F5AC" w14:textId="77777777">
            <w:pPr>
              <w:pStyle w:val="FMGBody"/>
              <w:spacing w:before="0" w:after="120" w:line="240" w:lineRule="auto"/>
              <w:jc w:val="center"/>
              <w:rPr>
                <w:rFonts w:cs="Arial"/>
                <w:b/>
                <w:color w:val="FFFFFF" w:themeColor="background1"/>
                <w:sz w:val="20"/>
              </w:rPr>
            </w:pPr>
          </w:p>
        </w:tc>
        <w:tc>
          <w:tcPr>
            <w:tcW w:w="2606" w:type="dxa"/>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shd w:val="clear" w:color="auto" w:fill="002060"/>
          </w:tcPr>
          <w:p w:rsidRPr="00325359" w:rsidR="000C6E11" w:rsidP="003D59EC" w:rsidRDefault="000C6E11" w14:paraId="47BDB6AE" w14:textId="77777777">
            <w:pPr>
              <w:pStyle w:val="FMGBody"/>
              <w:spacing w:before="0" w:after="120" w:line="240" w:lineRule="auto"/>
              <w:jc w:val="center"/>
              <w:rPr>
                <w:rFonts w:cs="Arial"/>
                <w:b/>
                <w:color w:val="FFFFFF" w:themeColor="background1"/>
                <w:szCs w:val="18"/>
              </w:rPr>
            </w:pPr>
            <w:r w:rsidRPr="00325359">
              <w:rPr>
                <w:rFonts w:cs="Arial"/>
                <w:b/>
                <w:color w:val="FFFFFF" w:themeColor="background1"/>
                <w:szCs w:val="18"/>
              </w:rPr>
              <w:t>Cyber Security Incident Rating – Appendix A</w:t>
            </w:r>
          </w:p>
        </w:tc>
        <w:tc>
          <w:tcPr>
            <w:tcW w:w="2609" w:type="dxa"/>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shd w:val="clear" w:color="auto" w:fill="002060"/>
          </w:tcPr>
          <w:p w:rsidRPr="00325359" w:rsidR="000C6E11" w:rsidP="003D59EC" w:rsidRDefault="000C6E11" w14:paraId="5415F9F7" w14:textId="77777777">
            <w:pPr>
              <w:pStyle w:val="FMGBody"/>
              <w:spacing w:before="0" w:after="120" w:line="240" w:lineRule="auto"/>
              <w:jc w:val="center"/>
              <w:rPr>
                <w:rFonts w:cs="Arial"/>
                <w:b/>
                <w:color w:val="FFFFFF" w:themeColor="background1"/>
                <w:szCs w:val="18"/>
              </w:rPr>
            </w:pPr>
            <w:r w:rsidRPr="00325359">
              <w:rPr>
                <w:rFonts w:cs="Arial"/>
                <w:b/>
                <w:color w:val="FFFFFF" w:themeColor="background1"/>
                <w:szCs w:val="18"/>
              </w:rPr>
              <w:t>EMP Classification – Appendix B</w:t>
            </w:r>
          </w:p>
        </w:tc>
      </w:tr>
      <w:tr w:rsidR="000C6E11" w:rsidTr="005A0A6B" w14:paraId="463D692B" w14:textId="77777777">
        <w:tc>
          <w:tcPr>
            <w:tcW w:w="2266" w:type="dxa"/>
            <w:tcBorders>
              <w:top w:val="single" w:color="FFFFFF" w:themeColor="background1" w:sz="12" w:space="0"/>
              <w:left w:val="nil"/>
            </w:tcBorders>
            <w:shd w:val="clear" w:color="auto" w:fill="F2F2F2" w:themeFill="background1" w:themeFillShade="F2"/>
            <w:vAlign w:val="center"/>
          </w:tcPr>
          <w:p w:rsidRPr="00B56142" w:rsidR="000C6E11" w:rsidP="003D59EC" w:rsidRDefault="000C6E11" w14:paraId="6A488402" w14:textId="77777777">
            <w:pPr>
              <w:pStyle w:val="FMGBody"/>
              <w:spacing w:before="0" w:after="120" w:line="240" w:lineRule="auto"/>
              <w:jc w:val="center"/>
              <w:rPr>
                <w:rFonts w:cs="Arial"/>
                <w:b/>
                <w:i/>
                <w:sz w:val="20"/>
              </w:rPr>
            </w:pPr>
            <w:r>
              <w:rPr>
                <w:rFonts w:cs="Arial"/>
                <w:b/>
                <w:i/>
                <w:sz w:val="20"/>
              </w:rPr>
              <w:t xml:space="preserve">CIRS </w:t>
            </w:r>
            <w:r w:rsidRPr="00B56142">
              <w:rPr>
                <w:rFonts w:cs="Arial"/>
                <w:b/>
                <w:i/>
                <w:sz w:val="20"/>
              </w:rPr>
              <w:t>Cyber Security</w:t>
            </w:r>
          </w:p>
        </w:tc>
        <w:tc>
          <w:tcPr>
            <w:tcW w:w="2955" w:type="dxa"/>
            <w:tcBorders>
              <w:top w:val="single" w:color="FFFFFF" w:themeColor="background1" w:sz="12" w:space="0"/>
            </w:tcBorders>
            <w:shd w:val="clear" w:color="auto" w:fill="F2F2F2" w:themeFill="background1" w:themeFillShade="F2"/>
            <w:vAlign w:val="center"/>
          </w:tcPr>
          <w:p w:rsidRPr="00B56142" w:rsidR="000C6E11" w:rsidP="003D59EC" w:rsidRDefault="000C6E11" w14:paraId="7AFD2C9F" w14:textId="77777777">
            <w:pPr>
              <w:pStyle w:val="FMGBody"/>
              <w:spacing w:before="0" w:after="120" w:line="240" w:lineRule="auto"/>
              <w:rPr>
                <w:rFonts w:cs="Arial"/>
                <w:b/>
                <w:i/>
                <w:sz w:val="20"/>
              </w:rPr>
            </w:pPr>
            <w:r w:rsidRPr="00B56142">
              <w:rPr>
                <w:rFonts w:cs="Arial"/>
                <w:b/>
                <w:i/>
                <w:sz w:val="20"/>
              </w:rPr>
              <w:t>Cyber Security Incident involving specialist forensic or technical capability not found in-house</w:t>
            </w:r>
            <w:r>
              <w:rPr>
                <w:rFonts w:cs="Arial"/>
                <w:b/>
                <w:i/>
                <w:sz w:val="20"/>
              </w:rPr>
              <w:t>.  We are obliged to report cyber incidents of BIL 2 impact or higher to CIRS</w:t>
            </w:r>
          </w:p>
        </w:tc>
        <w:tc>
          <w:tcPr>
            <w:tcW w:w="2606" w:type="dxa"/>
            <w:tcBorders>
              <w:top w:val="single" w:color="FFFFFF" w:themeColor="background1" w:sz="12" w:space="0"/>
            </w:tcBorders>
            <w:shd w:val="clear" w:color="auto" w:fill="F2F2F2" w:themeFill="background1" w:themeFillShade="F2"/>
            <w:vAlign w:val="center"/>
          </w:tcPr>
          <w:p w:rsidRPr="00B56142" w:rsidR="000C6E11" w:rsidP="003D59EC" w:rsidRDefault="000C6E11" w14:paraId="5DA5BF2E" w14:textId="77777777">
            <w:pPr>
              <w:pStyle w:val="FMGBody"/>
              <w:spacing w:before="0" w:after="120" w:line="240" w:lineRule="auto"/>
              <w:jc w:val="center"/>
              <w:rPr>
                <w:rFonts w:cs="Arial"/>
                <w:b/>
                <w:i/>
                <w:sz w:val="20"/>
              </w:rPr>
            </w:pPr>
            <w:r>
              <w:rPr>
                <w:rFonts w:cs="Arial"/>
                <w:b/>
                <w:i/>
                <w:sz w:val="20"/>
              </w:rPr>
              <w:t>Limited</w:t>
            </w:r>
          </w:p>
        </w:tc>
        <w:tc>
          <w:tcPr>
            <w:tcW w:w="2609" w:type="dxa"/>
            <w:tcBorders>
              <w:top w:val="single" w:color="FFFFFF" w:themeColor="background1" w:sz="12" w:space="0"/>
              <w:right w:val="single" w:color="FFFFFF" w:themeColor="background1" w:sz="12" w:space="0"/>
            </w:tcBorders>
            <w:shd w:val="clear" w:color="auto" w:fill="F2F2F2" w:themeFill="background1" w:themeFillShade="F2"/>
            <w:vAlign w:val="center"/>
          </w:tcPr>
          <w:p w:rsidRPr="00B56142" w:rsidR="000C6E11" w:rsidP="003D59EC" w:rsidRDefault="000C6E11" w14:paraId="3AA42572" w14:textId="77777777">
            <w:pPr>
              <w:pStyle w:val="FMGBody"/>
              <w:spacing w:before="0" w:after="120" w:line="240" w:lineRule="auto"/>
              <w:jc w:val="center"/>
              <w:rPr>
                <w:rFonts w:cs="Arial"/>
                <w:b/>
                <w:i/>
                <w:sz w:val="20"/>
              </w:rPr>
            </w:pPr>
            <w:r w:rsidRPr="00B56142">
              <w:rPr>
                <w:rFonts w:cs="Arial"/>
                <w:b/>
                <w:i/>
                <w:sz w:val="20"/>
              </w:rPr>
              <w:t>Enhanced Operational</w:t>
            </w:r>
          </w:p>
        </w:tc>
      </w:tr>
      <w:tr w:rsidR="000C6E11" w:rsidTr="005A0A6B" w14:paraId="7B796374" w14:textId="77777777">
        <w:tc>
          <w:tcPr>
            <w:tcW w:w="2266" w:type="dxa"/>
            <w:tcBorders>
              <w:left w:val="nil"/>
            </w:tcBorders>
            <w:shd w:val="clear" w:color="auto" w:fill="F2F2F2" w:themeFill="background1" w:themeFillShade="F2"/>
            <w:vAlign w:val="center"/>
          </w:tcPr>
          <w:p w:rsidR="000C6E11" w:rsidP="003D59EC" w:rsidRDefault="000C6E11" w14:paraId="3CF87FE5" w14:textId="77777777">
            <w:pPr>
              <w:pStyle w:val="FMGBody"/>
              <w:spacing w:before="0" w:after="120" w:line="240" w:lineRule="auto"/>
              <w:jc w:val="center"/>
              <w:rPr>
                <w:rFonts w:cs="Arial"/>
                <w:b/>
                <w:i/>
                <w:sz w:val="20"/>
              </w:rPr>
            </w:pPr>
          </w:p>
          <w:p w:rsidRPr="00B56142" w:rsidR="000C6E11" w:rsidP="003D59EC" w:rsidRDefault="000C6E11" w14:paraId="244F55E6" w14:textId="77777777">
            <w:pPr>
              <w:pStyle w:val="FMGBody"/>
              <w:spacing w:before="0" w:after="120" w:line="240" w:lineRule="auto"/>
              <w:jc w:val="center"/>
              <w:rPr>
                <w:rFonts w:cs="Arial"/>
                <w:b/>
                <w:i/>
                <w:sz w:val="20"/>
              </w:rPr>
            </w:pPr>
            <w:r>
              <w:rPr>
                <w:rFonts w:cs="Arial"/>
                <w:b/>
                <w:i/>
                <w:sz w:val="20"/>
              </w:rPr>
              <w:t>DEECA</w:t>
            </w:r>
          </w:p>
          <w:p w:rsidRPr="00B56142" w:rsidR="000C6E11" w:rsidP="003D59EC" w:rsidRDefault="000C6E11" w14:paraId="129F2D01" w14:textId="77777777">
            <w:pPr>
              <w:pStyle w:val="FMGBody"/>
              <w:spacing w:before="0" w:after="120" w:line="240" w:lineRule="auto"/>
              <w:jc w:val="center"/>
              <w:rPr>
                <w:rFonts w:cs="Arial"/>
                <w:b/>
                <w:i/>
                <w:sz w:val="20"/>
              </w:rPr>
            </w:pPr>
          </w:p>
        </w:tc>
        <w:tc>
          <w:tcPr>
            <w:tcW w:w="2955" w:type="dxa"/>
            <w:shd w:val="clear" w:color="auto" w:fill="F2F2F2" w:themeFill="background1" w:themeFillShade="F2"/>
            <w:vAlign w:val="center"/>
          </w:tcPr>
          <w:p w:rsidRPr="00B56142" w:rsidR="000C6E11" w:rsidP="003D59EC" w:rsidRDefault="000C6E11" w14:paraId="7F8E27AC" w14:textId="77777777">
            <w:pPr>
              <w:pStyle w:val="FMGBody"/>
              <w:spacing w:before="0" w:after="120" w:line="240" w:lineRule="auto"/>
              <w:rPr>
                <w:rFonts w:cs="Arial"/>
                <w:b/>
                <w:i/>
                <w:sz w:val="20"/>
              </w:rPr>
            </w:pPr>
            <w:r>
              <w:rPr>
                <w:rFonts w:cs="Arial"/>
                <w:b/>
                <w:i/>
                <w:sz w:val="20"/>
              </w:rPr>
              <w:t xml:space="preserve">Credible threat or impact to ICT systems with potential regional consequences.  DEECA </w:t>
            </w:r>
            <w:r>
              <w:rPr>
                <w:rFonts w:cs="Arial"/>
                <w:b/>
                <w:i/>
                <w:sz w:val="20"/>
              </w:rPr>
              <w:lastRenderedPageBreak/>
              <w:t>requests notification of any cyber incident</w:t>
            </w:r>
          </w:p>
        </w:tc>
        <w:tc>
          <w:tcPr>
            <w:tcW w:w="2606" w:type="dxa"/>
            <w:shd w:val="clear" w:color="auto" w:fill="F2F2F2" w:themeFill="background1" w:themeFillShade="F2"/>
            <w:vAlign w:val="center"/>
          </w:tcPr>
          <w:p w:rsidRPr="00B56142" w:rsidR="000C6E11" w:rsidP="003D59EC" w:rsidRDefault="000C6E11" w14:paraId="0B94E70D" w14:textId="77777777">
            <w:pPr>
              <w:pStyle w:val="FMGBody"/>
              <w:spacing w:before="0" w:after="120" w:line="240" w:lineRule="auto"/>
              <w:jc w:val="center"/>
              <w:rPr>
                <w:rFonts w:cs="Arial"/>
                <w:b/>
                <w:i/>
                <w:sz w:val="20"/>
              </w:rPr>
            </w:pPr>
            <w:r>
              <w:rPr>
                <w:rFonts w:cs="Arial"/>
                <w:b/>
                <w:i/>
                <w:sz w:val="20"/>
              </w:rPr>
              <w:lastRenderedPageBreak/>
              <w:t>Limited</w:t>
            </w:r>
          </w:p>
        </w:tc>
        <w:tc>
          <w:tcPr>
            <w:tcW w:w="2609" w:type="dxa"/>
            <w:tcBorders>
              <w:right w:val="single" w:color="FFFFFF" w:themeColor="background1" w:sz="12" w:space="0"/>
            </w:tcBorders>
            <w:shd w:val="clear" w:color="auto" w:fill="F2F2F2" w:themeFill="background1" w:themeFillShade="F2"/>
            <w:vAlign w:val="center"/>
          </w:tcPr>
          <w:p w:rsidRPr="00B56142" w:rsidR="000C6E11" w:rsidP="003D59EC" w:rsidRDefault="000C6E11" w14:paraId="6A70910C" w14:textId="77777777">
            <w:pPr>
              <w:pStyle w:val="FMGBody"/>
              <w:spacing w:before="0" w:after="120" w:line="240" w:lineRule="auto"/>
              <w:jc w:val="center"/>
              <w:rPr>
                <w:rFonts w:cs="Arial"/>
                <w:b/>
                <w:i/>
                <w:sz w:val="20"/>
              </w:rPr>
            </w:pPr>
            <w:r>
              <w:rPr>
                <w:rFonts w:cs="Arial"/>
                <w:b/>
                <w:i/>
                <w:sz w:val="20"/>
              </w:rPr>
              <w:t>IMT</w:t>
            </w:r>
          </w:p>
        </w:tc>
      </w:tr>
      <w:tr w:rsidR="000C6E11" w:rsidTr="005A0A6B" w14:paraId="15B2E003" w14:textId="77777777">
        <w:tc>
          <w:tcPr>
            <w:tcW w:w="2266" w:type="dxa"/>
            <w:tcBorders>
              <w:left w:val="nil"/>
            </w:tcBorders>
            <w:shd w:val="clear" w:color="auto" w:fill="F2F2F2" w:themeFill="background1" w:themeFillShade="F2"/>
            <w:vAlign w:val="center"/>
          </w:tcPr>
          <w:p w:rsidRPr="00B56142" w:rsidR="000C6E11" w:rsidP="003D59EC" w:rsidRDefault="000C6E11" w14:paraId="7AE96122" w14:textId="77777777">
            <w:pPr>
              <w:pStyle w:val="FMGBody"/>
              <w:spacing w:before="0" w:after="120" w:line="240" w:lineRule="auto"/>
              <w:jc w:val="center"/>
              <w:rPr>
                <w:rFonts w:cs="Arial"/>
                <w:b/>
                <w:i/>
                <w:sz w:val="20"/>
              </w:rPr>
            </w:pPr>
            <w:r w:rsidRPr="00B56142">
              <w:rPr>
                <w:rFonts w:cs="Arial"/>
                <w:b/>
                <w:i/>
                <w:sz w:val="20"/>
              </w:rPr>
              <w:t>OVIC</w:t>
            </w:r>
          </w:p>
        </w:tc>
        <w:tc>
          <w:tcPr>
            <w:tcW w:w="2955" w:type="dxa"/>
            <w:shd w:val="clear" w:color="auto" w:fill="F2F2F2" w:themeFill="background1" w:themeFillShade="F2"/>
            <w:vAlign w:val="center"/>
          </w:tcPr>
          <w:p w:rsidRPr="00B56142" w:rsidR="000C6E11" w:rsidP="003D59EC" w:rsidRDefault="000C6E11" w14:paraId="66404943" w14:textId="77777777">
            <w:pPr>
              <w:pStyle w:val="FMGBody"/>
              <w:spacing w:before="0" w:after="120" w:line="240" w:lineRule="auto"/>
              <w:rPr>
                <w:rFonts w:cs="Arial"/>
                <w:b/>
                <w:i/>
                <w:sz w:val="20"/>
              </w:rPr>
            </w:pPr>
            <w:r w:rsidRPr="00B56142">
              <w:rPr>
                <w:rFonts w:cs="Arial"/>
                <w:b/>
                <w:i/>
                <w:sz w:val="20"/>
              </w:rPr>
              <w:t xml:space="preserve">Cyber Security incident involving </w:t>
            </w:r>
            <w:r>
              <w:rPr>
                <w:rFonts w:cs="Arial"/>
                <w:b/>
                <w:i/>
                <w:sz w:val="20"/>
              </w:rPr>
              <w:t xml:space="preserve">a data breach with </w:t>
            </w:r>
            <w:r w:rsidRPr="00B56142">
              <w:rPr>
                <w:rFonts w:cs="Arial"/>
                <w:b/>
                <w:i/>
                <w:sz w:val="20"/>
              </w:rPr>
              <w:t>the loss of Personal Information subject to the Privacy Act</w:t>
            </w:r>
            <w:r>
              <w:rPr>
                <w:rFonts w:cs="Arial"/>
                <w:b/>
                <w:i/>
                <w:sz w:val="20"/>
              </w:rPr>
              <w:t xml:space="preserve"> or a breach of an Information Asset with a BIL or 2 or higher</w:t>
            </w:r>
          </w:p>
        </w:tc>
        <w:tc>
          <w:tcPr>
            <w:tcW w:w="2606" w:type="dxa"/>
            <w:shd w:val="clear" w:color="auto" w:fill="F2F2F2" w:themeFill="background1" w:themeFillShade="F2"/>
            <w:vAlign w:val="center"/>
          </w:tcPr>
          <w:p w:rsidRPr="00B56142" w:rsidR="000C6E11" w:rsidP="003D59EC" w:rsidRDefault="000C6E11" w14:paraId="4B478F8B" w14:textId="77777777">
            <w:pPr>
              <w:pStyle w:val="FMGBody"/>
              <w:spacing w:before="0" w:after="120" w:line="240" w:lineRule="auto"/>
              <w:jc w:val="center"/>
              <w:rPr>
                <w:rFonts w:cs="Arial"/>
                <w:b/>
                <w:i/>
                <w:sz w:val="20"/>
              </w:rPr>
            </w:pPr>
            <w:r>
              <w:rPr>
                <w:rFonts w:cs="Arial"/>
                <w:b/>
                <w:i/>
                <w:sz w:val="20"/>
              </w:rPr>
              <w:t>Limited</w:t>
            </w:r>
          </w:p>
        </w:tc>
        <w:tc>
          <w:tcPr>
            <w:tcW w:w="2609" w:type="dxa"/>
            <w:tcBorders>
              <w:right w:val="single" w:color="FFFFFF" w:themeColor="background1" w:sz="12" w:space="0"/>
            </w:tcBorders>
            <w:shd w:val="clear" w:color="auto" w:fill="F2F2F2" w:themeFill="background1" w:themeFillShade="F2"/>
            <w:vAlign w:val="center"/>
          </w:tcPr>
          <w:p w:rsidRPr="00B56142" w:rsidR="000C6E11" w:rsidP="003D59EC" w:rsidRDefault="000C6E11" w14:paraId="135A992C" w14:textId="77777777">
            <w:pPr>
              <w:pStyle w:val="FMGBody"/>
              <w:spacing w:before="0" w:after="120" w:line="240" w:lineRule="auto"/>
              <w:jc w:val="center"/>
              <w:rPr>
                <w:rFonts w:cs="Arial"/>
                <w:b/>
                <w:i/>
                <w:sz w:val="20"/>
              </w:rPr>
            </w:pPr>
            <w:r>
              <w:rPr>
                <w:rFonts w:cs="Arial"/>
                <w:b/>
                <w:i/>
                <w:sz w:val="20"/>
              </w:rPr>
              <w:t>IMT</w:t>
            </w:r>
          </w:p>
        </w:tc>
      </w:tr>
    </w:tbl>
    <w:p w:rsidR="000C6E11" w:rsidP="000C6E11" w:rsidRDefault="000C6E11" w14:paraId="0A48A152" w14:textId="77777777">
      <w:pPr>
        <w:pStyle w:val="FMGBody"/>
        <w:spacing w:before="0" w:after="120" w:line="240" w:lineRule="auto"/>
        <w:rPr>
          <w:rFonts w:cs="Arial"/>
          <w:b/>
          <w:sz w:val="20"/>
          <w:szCs w:val="20"/>
        </w:rPr>
      </w:pPr>
    </w:p>
    <w:p w:rsidR="000C6E11" w:rsidP="000C6E11" w:rsidRDefault="000C6E11" w14:paraId="1F616C2E" w14:textId="77777777">
      <w:pPr>
        <w:pStyle w:val="FMGBody"/>
        <w:spacing w:before="0" w:after="120" w:line="240" w:lineRule="auto"/>
        <w:rPr>
          <w:rFonts w:cs="Arial"/>
          <w:b/>
          <w:sz w:val="20"/>
          <w:szCs w:val="20"/>
        </w:rPr>
      </w:pPr>
    </w:p>
    <w:p w:rsidRPr="000C6E11" w:rsidR="000C6E11" w:rsidP="000C6E11" w:rsidRDefault="000C6E11" w14:paraId="777FECAF" w14:textId="3918184F">
      <w:pPr>
        <w:pStyle w:val="Heading2"/>
        <w:numPr>
          <w:ilvl w:val="1"/>
          <w:numId w:val="25"/>
        </w:numPr>
        <w:rPr>
          <w:color w:val="002060"/>
        </w:rPr>
      </w:pPr>
      <w:bookmarkStart w:name="_Toc141784897" w:id="20"/>
      <w:bookmarkStart w:name="_Toc155601675" w:id="21"/>
      <w:r w:rsidRPr="000C6E11">
        <w:rPr>
          <w:color w:val="002060"/>
        </w:rPr>
        <w:t>Incident Response</w:t>
      </w:r>
      <w:r w:rsidR="00A0622A">
        <w:rPr>
          <w:color w:val="002060"/>
        </w:rPr>
        <w:t>–</w:t>
      </w:r>
      <w:r w:rsidRPr="000C6E11">
        <w:rPr>
          <w:color w:val="002060"/>
        </w:rPr>
        <w:t>- Containment, Eradication &amp; Recovery</w:t>
      </w:r>
      <w:bookmarkEnd w:id="20"/>
      <w:bookmarkEnd w:id="21"/>
    </w:p>
    <w:p w:rsidR="000C6E11" w:rsidP="000C6E11" w:rsidRDefault="000C6E11" w14:paraId="01A7FCD3" w14:textId="77777777">
      <w:pPr>
        <w:pStyle w:val="FMGBody"/>
        <w:spacing w:before="0" w:after="120" w:line="240" w:lineRule="auto"/>
        <w:rPr>
          <w:rFonts w:cs="Arial"/>
          <w:b/>
          <w:sz w:val="20"/>
          <w:szCs w:val="20"/>
        </w:rPr>
      </w:pPr>
    </w:p>
    <w:p w:rsidRPr="00991C4F" w:rsidR="000C6E11" w:rsidP="000C6E11" w:rsidRDefault="000C6E11" w14:paraId="249AD8E3" w14:textId="77777777">
      <w:pPr>
        <w:pStyle w:val="FMGBody"/>
        <w:spacing w:before="0" w:after="120" w:line="240" w:lineRule="auto"/>
      </w:pPr>
      <w:r w:rsidRPr="008151D6">
        <w:rPr>
          <w:rFonts w:cs="Arial"/>
          <w:b/>
          <w:sz w:val="20"/>
          <w:szCs w:val="20"/>
        </w:rPr>
        <w:t xml:space="preserve">Figure </w:t>
      </w:r>
      <w:r>
        <w:rPr>
          <w:rFonts w:cs="Arial"/>
          <w:b/>
          <w:sz w:val="20"/>
          <w:szCs w:val="20"/>
        </w:rPr>
        <w:t>5</w:t>
      </w:r>
      <w:r w:rsidRPr="008151D6">
        <w:rPr>
          <w:rFonts w:cs="Arial"/>
          <w:b/>
          <w:sz w:val="20"/>
          <w:szCs w:val="20"/>
        </w:rPr>
        <w:t xml:space="preserve"> – </w:t>
      </w:r>
      <w:r>
        <w:rPr>
          <w:rFonts w:cs="Arial"/>
          <w:b/>
          <w:sz w:val="20"/>
          <w:szCs w:val="20"/>
        </w:rPr>
        <w:t>Containment, Eradication &amp; Recovery phase of the</w:t>
      </w:r>
      <w:r w:rsidRPr="008151D6">
        <w:rPr>
          <w:rFonts w:cs="Arial"/>
          <w:b/>
          <w:sz w:val="20"/>
          <w:szCs w:val="20"/>
        </w:rPr>
        <w:t xml:space="preserve"> Incident Response Lifecycle</w:t>
      </w:r>
    </w:p>
    <w:p w:rsidR="000C6E11" w:rsidP="000C6E11" w:rsidRDefault="000C6E11" w14:paraId="637F32B6" w14:textId="77777777">
      <w:pPr>
        <w:pStyle w:val="text1"/>
        <w:spacing w:before="0" w:beforeAutospacing="0" w:after="120" w:afterAutospacing="0"/>
        <w:rPr>
          <w:rFonts w:ascii="Arial" w:hAnsi="Arial" w:cs="Arial"/>
          <w:b/>
          <w:sz w:val="22"/>
          <w:szCs w:val="22"/>
          <w:lang w:eastAsia="en-US"/>
        </w:rPr>
      </w:pPr>
      <w:r>
        <w:rPr>
          <w:noProof/>
        </w:rPr>
        <w:drawing>
          <wp:inline distT="0" distB="0" distL="0" distR="0" wp14:anchorId="165B081D" wp14:editId="3D52EEB1">
            <wp:extent cx="5308074" cy="2768600"/>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48331" cy="2789597"/>
                    </a:xfrm>
                    <a:prstGeom prst="rect">
                      <a:avLst/>
                    </a:prstGeom>
                    <a:noFill/>
                    <a:ln>
                      <a:noFill/>
                    </a:ln>
                  </pic:spPr>
                </pic:pic>
              </a:graphicData>
            </a:graphic>
          </wp:inline>
        </w:drawing>
      </w:r>
    </w:p>
    <w:p w:rsidR="000C6E11" w:rsidP="000C6E11" w:rsidRDefault="000C6E11" w14:paraId="21C968F1" w14:textId="77777777">
      <w:pPr>
        <w:pStyle w:val="text1"/>
        <w:spacing w:before="0" w:beforeAutospacing="0" w:after="120" w:afterAutospacing="0"/>
        <w:rPr>
          <w:rFonts w:ascii="Arial" w:hAnsi="Arial" w:cs="Arial"/>
          <w:b/>
          <w:sz w:val="22"/>
          <w:szCs w:val="22"/>
          <w:lang w:eastAsia="en-US"/>
        </w:rPr>
      </w:pPr>
    </w:p>
    <w:p w:rsidRPr="00382DFC" w:rsidR="000C6E11" w:rsidP="000C6E11" w:rsidRDefault="000C6E11" w14:paraId="46CBA83D" w14:textId="77777777">
      <w:pPr>
        <w:pStyle w:val="text1"/>
        <w:spacing w:before="0" w:beforeAutospacing="0" w:after="120" w:afterAutospacing="0"/>
        <w:rPr>
          <w:rFonts w:ascii="Arial" w:hAnsi="Arial" w:cs="Arial"/>
          <w:sz w:val="22"/>
          <w:szCs w:val="22"/>
          <w:lang w:eastAsia="en-US"/>
        </w:rPr>
      </w:pPr>
      <w:r w:rsidRPr="00883D89">
        <w:rPr>
          <w:rFonts w:ascii="Arial" w:hAnsi="Arial" w:cs="Arial"/>
          <w:b/>
          <w:sz w:val="22"/>
          <w:szCs w:val="22"/>
          <w:lang w:eastAsia="en-US"/>
        </w:rPr>
        <w:t>Containment:</w:t>
      </w:r>
      <w:r>
        <w:rPr>
          <w:rFonts w:ascii="Arial" w:hAnsi="Arial" w:cs="Arial"/>
          <w:sz w:val="22"/>
          <w:szCs w:val="22"/>
          <w:lang w:eastAsia="en-US"/>
        </w:rPr>
        <w:t xml:space="preserve"> </w:t>
      </w:r>
      <w:r w:rsidRPr="00382DFC">
        <w:rPr>
          <w:rFonts w:ascii="Arial" w:hAnsi="Arial" w:cs="Arial"/>
          <w:sz w:val="22"/>
          <w:szCs w:val="22"/>
          <w:lang w:eastAsia="en-US"/>
        </w:rPr>
        <w:t xml:space="preserve">Containment is important </w:t>
      </w:r>
      <w:r>
        <w:rPr>
          <w:rFonts w:ascii="Arial" w:hAnsi="Arial" w:cs="Arial"/>
          <w:sz w:val="22"/>
          <w:szCs w:val="22"/>
          <w:lang w:eastAsia="en-US"/>
        </w:rPr>
        <w:t>to ensure that the incident doesn’t overwhelm Wannon Water’s resources or produce additional ongoing impacts to systems or information assets</w:t>
      </w:r>
      <w:r w:rsidRPr="00382DFC">
        <w:rPr>
          <w:rFonts w:ascii="Arial" w:hAnsi="Arial" w:cs="Arial"/>
          <w:sz w:val="22"/>
          <w:szCs w:val="22"/>
          <w:lang w:eastAsia="en-US"/>
        </w:rPr>
        <w:t>. Containment provides time for developing a tailored remediation strategy. An essential part of conta</w:t>
      </w:r>
      <w:r>
        <w:rPr>
          <w:rFonts w:ascii="Arial" w:hAnsi="Arial" w:cs="Arial"/>
          <w:sz w:val="22"/>
          <w:szCs w:val="22"/>
          <w:lang w:eastAsia="en-US"/>
        </w:rPr>
        <w:t>inment is decision-making (e.g.</w:t>
      </w:r>
      <w:r w:rsidRPr="00382DFC">
        <w:rPr>
          <w:rFonts w:ascii="Arial" w:hAnsi="Arial" w:cs="Arial"/>
          <w:sz w:val="22"/>
          <w:szCs w:val="22"/>
          <w:lang w:eastAsia="en-US"/>
        </w:rPr>
        <w:t xml:space="preserve"> </w:t>
      </w:r>
      <w:r>
        <w:rPr>
          <w:rFonts w:ascii="Arial" w:hAnsi="Arial" w:cs="Arial"/>
          <w:sz w:val="22"/>
          <w:szCs w:val="22"/>
          <w:lang w:eastAsia="en-US"/>
        </w:rPr>
        <w:t xml:space="preserve">whether to </w:t>
      </w:r>
      <w:r w:rsidRPr="00382DFC">
        <w:rPr>
          <w:rFonts w:ascii="Arial" w:hAnsi="Arial" w:cs="Arial"/>
          <w:sz w:val="22"/>
          <w:szCs w:val="22"/>
          <w:lang w:eastAsia="en-US"/>
        </w:rPr>
        <w:t>shut down a system, disconnect it from a network, disable certain functions</w:t>
      </w:r>
      <w:r>
        <w:rPr>
          <w:rFonts w:ascii="Arial" w:hAnsi="Arial" w:cs="Arial"/>
          <w:sz w:val="22"/>
          <w:szCs w:val="22"/>
          <w:lang w:eastAsia="en-US"/>
        </w:rPr>
        <w:t xml:space="preserve"> etc.</w:t>
      </w:r>
      <w:r w:rsidRPr="00382DFC">
        <w:rPr>
          <w:rFonts w:ascii="Arial" w:hAnsi="Arial" w:cs="Arial"/>
          <w:sz w:val="22"/>
          <w:szCs w:val="22"/>
          <w:lang w:eastAsia="en-US"/>
        </w:rPr>
        <w:t xml:space="preserve">). Such decisions are much easier to make if there are predetermined strategies and procedures for containing the incident. </w:t>
      </w:r>
      <w:r>
        <w:rPr>
          <w:rFonts w:ascii="Arial" w:hAnsi="Arial" w:cs="Arial"/>
          <w:sz w:val="22"/>
          <w:szCs w:val="22"/>
          <w:lang w:eastAsia="en-US"/>
        </w:rPr>
        <w:t>Wannon Water</w:t>
      </w:r>
      <w:r w:rsidRPr="00382DFC">
        <w:rPr>
          <w:rFonts w:ascii="Arial" w:hAnsi="Arial" w:cs="Arial"/>
          <w:sz w:val="22"/>
          <w:szCs w:val="22"/>
          <w:lang w:eastAsia="en-US"/>
        </w:rPr>
        <w:t xml:space="preserve"> </w:t>
      </w:r>
      <w:r>
        <w:rPr>
          <w:rFonts w:ascii="Arial" w:hAnsi="Arial" w:cs="Arial"/>
          <w:sz w:val="22"/>
          <w:szCs w:val="22"/>
          <w:lang w:eastAsia="en-US"/>
        </w:rPr>
        <w:t xml:space="preserve">manages this risk through the use of detailed Playbook instructions to deal with containment. </w:t>
      </w:r>
      <w:r w:rsidRPr="00382DFC">
        <w:rPr>
          <w:rFonts w:ascii="Arial" w:hAnsi="Arial" w:cs="Arial"/>
          <w:sz w:val="22"/>
          <w:szCs w:val="22"/>
          <w:lang w:eastAsia="en-US"/>
        </w:rPr>
        <w:t xml:space="preserve"> </w:t>
      </w:r>
    </w:p>
    <w:p w:rsidR="000C6E11" w:rsidP="000C6E11" w:rsidRDefault="000C6E11" w14:paraId="0E01F8F7" w14:textId="317409DA">
      <w:pPr>
        <w:pStyle w:val="text1"/>
        <w:spacing w:before="0" w:beforeAutospacing="0" w:after="120" w:afterAutospacing="0"/>
        <w:rPr>
          <w:rFonts w:ascii="Arial" w:hAnsi="Arial" w:cs="Arial"/>
          <w:sz w:val="22"/>
          <w:szCs w:val="22"/>
          <w:lang w:eastAsia="en-US"/>
        </w:rPr>
      </w:pPr>
      <w:r w:rsidRPr="00382DFC">
        <w:rPr>
          <w:rFonts w:ascii="Arial" w:hAnsi="Arial" w:cs="Arial"/>
          <w:sz w:val="22"/>
          <w:szCs w:val="22"/>
          <w:lang w:eastAsia="en-US"/>
        </w:rPr>
        <w:t xml:space="preserve">Containment strategies vary based on the type of incident. For example, the strategy for containing an email-borne malware infection is quite different from that of a network-based </w:t>
      </w:r>
      <w:r w:rsidRPr="00382DFC" w:rsidR="00A0622A">
        <w:rPr>
          <w:rFonts w:ascii="Arial" w:hAnsi="Arial" w:cs="Arial"/>
          <w:sz w:val="22"/>
          <w:szCs w:val="22"/>
          <w:lang w:eastAsia="en-US"/>
        </w:rPr>
        <w:t>d</w:t>
      </w:r>
      <w:r w:rsidRPr="00382DFC">
        <w:rPr>
          <w:rFonts w:ascii="Arial" w:hAnsi="Arial" w:cs="Arial"/>
          <w:sz w:val="22"/>
          <w:szCs w:val="22"/>
          <w:lang w:eastAsia="en-US"/>
        </w:rPr>
        <w:t>DoS attack</w:t>
      </w:r>
      <w:r>
        <w:rPr>
          <w:rFonts w:ascii="Arial" w:hAnsi="Arial" w:cs="Arial"/>
          <w:sz w:val="22"/>
          <w:szCs w:val="22"/>
          <w:lang w:eastAsia="en-US"/>
        </w:rPr>
        <w:t xml:space="preserve">. Refer to the correct Playbook for full instructions. </w:t>
      </w:r>
    </w:p>
    <w:p w:rsidR="000C6E11" w:rsidP="000C6E11" w:rsidRDefault="000C6E11" w14:paraId="7CB8D62C" w14:textId="77777777">
      <w:pPr>
        <w:pStyle w:val="text1"/>
        <w:spacing w:before="0" w:beforeAutospacing="0" w:after="120" w:afterAutospacing="0"/>
        <w:rPr>
          <w:rFonts w:ascii="Arial" w:hAnsi="Arial" w:cs="Arial"/>
          <w:sz w:val="22"/>
          <w:szCs w:val="22"/>
          <w:lang w:eastAsia="en-US"/>
        </w:rPr>
      </w:pPr>
    </w:p>
    <w:p w:rsidR="000C6E11" w:rsidP="000C6E11" w:rsidRDefault="000C6E11" w14:paraId="59FD49E6" w14:textId="77777777">
      <w:pPr>
        <w:pStyle w:val="text1"/>
        <w:spacing w:before="0" w:beforeAutospacing="0" w:after="120" w:afterAutospacing="0"/>
        <w:rPr>
          <w:rFonts w:ascii="Arial" w:hAnsi="Arial" w:cs="Arial"/>
          <w:sz w:val="22"/>
          <w:szCs w:val="22"/>
          <w:lang w:eastAsia="en-US"/>
        </w:rPr>
      </w:pPr>
      <w:r w:rsidRPr="00484E55">
        <w:rPr>
          <w:rFonts w:ascii="Arial" w:hAnsi="Arial" w:cs="Arial"/>
          <w:b/>
          <w:sz w:val="22"/>
          <w:szCs w:val="22"/>
          <w:lang w:eastAsia="en-US"/>
        </w:rPr>
        <w:t xml:space="preserve">Eradication: </w:t>
      </w:r>
      <w:r>
        <w:rPr>
          <w:rFonts w:ascii="Arial" w:hAnsi="Arial" w:cs="Arial"/>
          <w:sz w:val="22"/>
          <w:szCs w:val="22"/>
          <w:lang w:eastAsia="en-US"/>
        </w:rPr>
        <w:t xml:space="preserve"> </w:t>
      </w:r>
      <w:r w:rsidRPr="00547DE3">
        <w:rPr>
          <w:rFonts w:ascii="Arial" w:hAnsi="Arial" w:cs="Arial"/>
          <w:sz w:val="22"/>
          <w:szCs w:val="22"/>
          <w:lang w:eastAsia="en-US"/>
        </w:rPr>
        <w:t>After an incident has been contained, eradication may be necessary to eliminate incident</w:t>
      </w:r>
      <w:r>
        <w:rPr>
          <w:rFonts w:ascii="Arial" w:hAnsi="Arial" w:cs="Arial"/>
          <w:sz w:val="22"/>
          <w:szCs w:val="22"/>
          <w:lang w:eastAsia="en-US"/>
        </w:rPr>
        <w:t xml:space="preserve"> symptoms</w:t>
      </w:r>
      <w:r w:rsidRPr="00547DE3">
        <w:rPr>
          <w:rFonts w:ascii="Arial" w:hAnsi="Arial" w:cs="Arial"/>
          <w:sz w:val="22"/>
          <w:szCs w:val="22"/>
          <w:lang w:eastAsia="en-US"/>
        </w:rPr>
        <w:t>, such as deleting malware</w:t>
      </w:r>
      <w:r>
        <w:rPr>
          <w:rFonts w:ascii="Arial" w:hAnsi="Arial" w:cs="Arial"/>
          <w:sz w:val="22"/>
          <w:szCs w:val="22"/>
          <w:lang w:eastAsia="en-US"/>
        </w:rPr>
        <w:t xml:space="preserve">, </w:t>
      </w:r>
      <w:r w:rsidRPr="00547DE3">
        <w:rPr>
          <w:rFonts w:ascii="Arial" w:hAnsi="Arial" w:cs="Arial"/>
          <w:sz w:val="22"/>
          <w:szCs w:val="22"/>
          <w:lang w:eastAsia="en-US"/>
        </w:rPr>
        <w:t xml:space="preserve">disabling breached user accounts, as well as identifying and mitigating all vulnerabilities that were exploited. During eradication, it is important to identify all affected </w:t>
      </w:r>
      <w:r>
        <w:rPr>
          <w:rFonts w:ascii="Arial" w:hAnsi="Arial" w:cs="Arial"/>
          <w:sz w:val="22"/>
          <w:szCs w:val="22"/>
          <w:lang w:eastAsia="en-US"/>
        </w:rPr>
        <w:t xml:space="preserve">servers and endpoint devices </w:t>
      </w:r>
      <w:r w:rsidRPr="00547DE3">
        <w:rPr>
          <w:rFonts w:ascii="Arial" w:hAnsi="Arial" w:cs="Arial"/>
          <w:sz w:val="22"/>
          <w:szCs w:val="22"/>
          <w:lang w:eastAsia="en-US"/>
        </w:rPr>
        <w:t xml:space="preserve">so that they can be </w:t>
      </w:r>
      <w:r w:rsidRPr="00547DE3">
        <w:rPr>
          <w:rFonts w:ascii="Arial" w:hAnsi="Arial" w:cs="Arial"/>
          <w:sz w:val="22"/>
          <w:szCs w:val="22"/>
          <w:lang w:eastAsia="en-US"/>
        </w:rPr>
        <w:lastRenderedPageBreak/>
        <w:t>remediated. For some incidents, eradication is either not necessary or is performed during recovery.</w:t>
      </w:r>
      <w:r>
        <w:rPr>
          <w:rFonts w:ascii="Arial" w:hAnsi="Arial" w:cs="Arial"/>
          <w:sz w:val="22"/>
          <w:szCs w:val="22"/>
          <w:lang w:eastAsia="en-US"/>
        </w:rPr>
        <w:t xml:space="preserve"> Follow the Playbook instructions for effective eradication steps. </w:t>
      </w:r>
    </w:p>
    <w:p w:rsidR="000C6E11" w:rsidP="000C6E11" w:rsidRDefault="000C6E11" w14:paraId="6508D664" w14:textId="77777777">
      <w:pPr>
        <w:pStyle w:val="text1"/>
        <w:spacing w:before="0" w:beforeAutospacing="0" w:after="120" w:afterAutospacing="0"/>
        <w:rPr>
          <w:rFonts w:ascii="Arial" w:hAnsi="Arial" w:cs="Arial"/>
          <w:sz w:val="22"/>
          <w:szCs w:val="22"/>
          <w:lang w:eastAsia="en-US"/>
        </w:rPr>
      </w:pPr>
    </w:p>
    <w:p w:rsidR="000C6E11" w:rsidP="000C6E11" w:rsidRDefault="000C6E11" w14:paraId="1F15B25E" w14:textId="77777777">
      <w:pPr>
        <w:pStyle w:val="text1"/>
        <w:spacing w:before="0" w:beforeAutospacing="0" w:after="120" w:afterAutospacing="0"/>
        <w:rPr>
          <w:rFonts w:ascii="Arial" w:hAnsi="Arial" w:cs="Arial"/>
          <w:sz w:val="22"/>
          <w:szCs w:val="22"/>
          <w:lang w:eastAsia="en-US"/>
        </w:rPr>
      </w:pPr>
      <w:r w:rsidRPr="002125E3">
        <w:rPr>
          <w:rFonts w:ascii="Arial" w:hAnsi="Arial" w:cs="Arial"/>
          <w:b/>
          <w:sz w:val="22"/>
          <w:szCs w:val="22"/>
          <w:lang w:eastAsia="en-US"/>
        </w:rPr>
        <w:t xml:space="preserve">Recovery: </w:t>
      </w:r>
      <w:r w:rsidRPr="002125E3">
        <w:rPr>
          <w:rFonts w:ascii="Arial" w:hAnsi="Arial" w:cs="Arial"/>
          <w:sz w:val="22"/>
          <w:szCs w:val="22"/>
          <w:lang w:eastAsia="en-US"/>
        </w:rPr>
        <w:t xml:space="preserve">Implement the Playbook requirements to assist with effective </w:t>
      </w:r>
      <w:r>
        <w:rPr>
          <w:rFonts w:ascii="Arial" w:hAnsi="Arial" w:cs="Arial"/>
          <w:sz w:val="22"/>
          <w:szCs w:val="22"/>
          <w:lang w:eastAsia="en-US"/>
        </w:rPr>
        <w:t xml:space="preserve">incident </w:t>
      </w:r>
      <w:r w:rsidRPr="002125E3">
        <w:rPr>
          <w:rFonts w:ascii="Arial" w:hAnsi="Arial" w:cs="Arial"/>
          <w:sz w:val="22"/>
          <w:szCs w:val="22"/>
          <w:lang w:eastAsia="en-US"/>
        </w:rPr>
        <w:t>recovery</w:t>
      </w:r>
      <w:r>
        <w:rPr>
          <w:rFonts w:ascii="Arial" w:hAnsi="Arial" w:cs="Arial"/>
          <w:b/>
          <w:sz w:val="22"/>
          <w:szCs w:val="22"/>
          <w:lang w:eastAsia="en-US"/>
        </w:rPr>
        <w:t xml:space="preserve">. </w:t>
      </w:r>
      <w:r>
        <w:rPr>
          <w:rFonts w:ascii="Arial" w:hAnsi="Arial" w:cs="Arial"/>
          <w:sz w:val="22"/>
          <w:szCs w:val="22"/>
          <w:lang w:eastAsia="en-US"/>
        </w:rPr>
        <w:t>Examples may include</w:t>
      </w:r>
      <w:r w:rsidRPr="002125E3">
        <w:rPr>
          <w:rFonts w:ascii="Arial" w:hAnsi="Arial" w:cs="Arial"/>
          <w:sz w:val="22"/>
          <w:szCs w:val="22"/>
          <w:lang w:eastAsia="en-US"/>
        </w:rPr>
        <w:t xml:space="preserve"> administrators restor</w:t>
      </w:r>
      <w:r>
        <w:rPr>
          <w:rFonts w:ascii="Arial" w:hAnsi="Arial" w:cs="Arial"/>
          <w:sz w:val="22"/>
          <w:szCs w:val="22"/>
          <w:lang w:eastAsia="en-US"/>
        </w:rPr>
        <w:t>ing</w:t>
      </w:r>
      <w:r w:rsidRPr="002125E3">
        <w:rPr>
          <w:rFonts w:ascii="Arial" w:hAnsi="Arial" w:cs="Arial"/>
          <w:sz w:val="22"/>
          <w:szCs w:val="22"/>
          <w:lang w:eastAsia="en-US"/>
        </w:rPr>
        <w:t xml:space="preserve"> systems to normal operation</w:t>
      </w:r>
      <w:r>
        <w:rPr>
          <w:rFonts w:ascii="Arial" w:hAnsi="Arial" w:cs="Arial"/>
          <w:sz w:val="22"/>
          <w:szCs w:val="22"/>
          <w:lang w:eastAsia="en-US"/>
        </w:rPr>
        <w:t xml:space="preserve"> and c</w:t>
      </w:r>
      <w:r w:rsidRPr="002125E3">
        <w:rPr>
          <w:rFonts w:ascii="Arial" w:hAnsi="Arial" w:cs="Arial"/>
          <w:sz w:val="22"/>
          <w:szCs w:val="22"/>
          <w:lang w:eastAsia="en-US"/>
        </w:rPr>
        <w:t>onfirm</w:t>
      </w:r>
      <w:r>
        <w:rPr>
          <w:rFonts w:ascii="Arial" w:hAnsi="Arial" w:cs="Arial"/>
          <w:sz w:val="22"/>
          <w:szCs w:val="22"/>
          <w:lang w:eastAsia="en-US"/>
        </w:rPr>
        <w:t>ing</w:t>
      </w:r>
      <w:r w:rsidRPr="002125E3">
        <w:rPr>
          <w:rFonts w:ascii="Arial" w:hAnsi="Arial" w:cs="Arial"/>
          <w:sz w:val="22"/>
          <w:szCs w:val="22"/>
          <w:lang w:eastAsia="en-US"/>
        </w:rPr>
        <w:t xml:space="preserve"> that the systems are functioning normall</w:t>
      </w:r>
      <w:r>
        <w:rPr>
          <w:rFonts w:ascii="Arial" w:hAnsi="Arial" w:cs="Arial"/>
          <w:sz w:val="22"/>
          <w:szCs w:val="22"/>
          <w:lang w:eastAsia="en-US"/>
        </w:rPr>
        <w:t>y</w:t>
      </w:r>
      <w:r w:rsidRPr="002125E3">
        <w:rPr>
          <w:rFonts w:ascii="Arial" w:hAnsi="Arial" w:cs="Arial"/>
          <w:sz w:val="22"/>
          <w:szCs w:val="22"/>
          <w:lang w:eastAsia="en-US"/>
        </w:rPr>
        <w:t xml:space="preserve">. Recovery may involve such actions as restoring systems from clean backups, rebuilding systems from scratch, replacing compromised files with clean versions, installing patches, changing passwords, </w:t>
      </w:r>
      <w:r>
        <w:rPr>
          <w:rFonts w:ascii="Arial" w:hAnsi="Arial" w:cs="Arial"/>
          <w:sz w:val="22"/>
          <w:szCs w:val="22"/>
          <w:lang w:eastAsia="en-US"/>
        </w:rPr>
        <w:t xml:space="preserve">disabling any vulnerable services or components, </w:t>
      </w:r>
      <w:r w:rsidRPr="002125E3">
        <w:rPr>
          <w:rFonts w:ascii="Arial" w:hAnsi="Arial" w:cs="Arial"/>
          <w:sz w:val="22"/>
          <w:szCs w:val="22"/>
          <w:lang w:eastAsia="en-US"/>
        </w:rPr>
        <w:t>and tightening network perimeter security (e.g. firewall rulesets</w:t>
      </w:r>
      <w:r>
        <w:rPr>
          <w:rFonts w:ascii="Arial" w:hAnsi="Arial" w:cs="Arial"/>
          <w:sz w:val="22"/>
          <w:szCs w:val="22"/>
          <w:lang w:eastAsia="en-US"/>
        </w:rPr>
        <w:t xml:space="preserve"> and</w:t>
      </w:r>
      <w:r w:rsidRPr="002125E3">
        <w:rPr>
          <w:rFonts w:ascii="Arial" w:hAnsi="Arial" w:cs="Arial"/>
          <w:sz w:val="22"/>
          <w:szCs w:val="22"/>
          <w:lang w:eastAsia="en-US"/>
        </w:rPr>
        <w:t xml:space="preserve"> boundary router access control lists). Higher levels of system logging</w:t>
      </w:r>
      <w:r>
        <w:rPr>
          <w:rFonts w:ascii="Arial" w:hAnsi="Arial" w:cs="Arial"/>
          <w:sz w:val="22"/>
          <w:szCs w:val="22"/>
          <w:lang w:eastAsia="en-US"/>
        </w:rPr>
        <w:t xml:space="preserve">, </w:t>
      </w:r>
      <w:r w:rsidRPr="002125E3">
        <w:rPr>
          <w:rFonts w:ascii="Arial" w:hAnsi="Arial" w:cs="Arial"/>
          <w:sz w:val="22"/>
          <w:szCs w:val="22"/>
          <w:lang w:eastAsia="en-US"/>
        </w:rPr>
        <w:t xml:space="preserve">network monitoring </w:t>
      </w:r>
      <w:r>
        <w:rPr>
          <w:rFonts w:ascii="Arial" w:hAnsi="Arial" w:cs="Arial"/>
          <w:sz w:val="22"/>
          <w:szCs w:val="22"/>
          <w:lang w:eastAsia="en-US"/>
        </w:rPr>
        <w:t xml:space="preserve">or the deployment of additional security controls </w:t>
      </w:r>
      <w:r w:rsidRPr="002125E3">
        <w:rPr>
          <w:rFonts w:ascii="Arial" w:hAnsi="Arial" w:cs="Arial"/>
          <w:sz w:val="22"/>
          <w:szCs w:val="22"/>
          <w:lang w:eastAsia="en-US"/>
        </w:rPr>
        <w:t xml:space="preserve">are </w:t>
      </w:r>
      <w:r>
        <w:rPr>
          <w:rFonts w:ascii="Arial" w:hAnsi="Arial" w:cs="Arial"/>
          <w:sz w:val="22"/>
          <w:szCs w:val="22"/>
          <w:lang w:eastAsia="en-US"/>
        </w:rPr>
        <w:t xml:space="preserve">also </w:t>
      </w:r>
      <w:r w:rsidRPr="002125E3">
        <w:rPr>
          <w:rFonts w:ascii="Arial" w:hAnsi="Arial" w:cs="Arial"/>
          <w:sz w:val="22"/>
          <w:szCs w:val="22"/>
          <w:lang w:eastAsia="en-US"/>
        </w:rPr>
        <w:t xml:space="preserve">often part of the recovery process. Once a resource is successfully attacked, it is often attacked again, </w:t>
      </w:r>
      <w:r>
        <w:rPr>
          <w:rFonts w:ascii="Arial" w:hAnsi="Arial" w:cs="Arial"/>
          <w:sz w:val="22"/>
          <w:szCs w:val="22"/>
          <w:lang w:eastAsia="en-US"/>
        </w:rPr>
        <w:t xml:space="preserve">so full recovery should be robust and completed in conjunction with the Lessons Learned section below. </w:t>
      </w:r>
    </w:p>
    <w:p w:rsidR="000C6E11" w:rsidP="000C6E11" w:rsidRDefault="000C6E11" w14:paraId="1E68732D" w14:textId="77777777">
      <w:pPr>
        <w:pStyle w:val="text1"/>
        <w:spacing w:before="0" w:beforeAutospacing="0" w:after="120" w:afterAutospacing="0"/>
        <w:rPr>
          <w:rFonts w:ascii="Arial" w:hAnsi="Arial" w:cs="Arial"/>
          <w:sz w:val="22"/>
          <w:szCs w:val="22"/>
          <w:lang w:eastAsia="en-US"/>
        </w:rPr>
      </w:pPr>
    </w:p>
    <w:p w:rsidRPr="002125E3" w:rsidR="000C6E11" w:rsidP="000C6E11" w:rsidRDefault="000C6E11" w14:paraId="28175393" w14:textId="77777777">
      <w:pPr>
        <w:pStyle w:val="text1"/>
        <w:spacing w:before="0" w:beforeAutospacing="0" w:after="120" w:afterAutospacing="0"/>
        <w:rPr>
          <w:rFonts w:ascii="Arial" w:hAnsi="Arial" w:cs="Arial"/>
          <w:b/>
          <w:sz w:val="22"/>
          <w:szCs w:val="22"/>
          <w:lang w:eastAsia="en-US"/>
        </w:rPr>
      </w:pPr>
      <w:r>
        <w:rPr>
          <w:rFonts w:ascii="Arial" w:hAnsi="Arial" w:cs="Arial"/>
          <w:sz w:val="22"/>
          <w:szCs w:val="22"/>
          <w:lang w:eastAsia="en-US"/>
        </w:rPr>
        <w:t>In summary, the ‘Containment, Eradication and Recovery’ phase is a critical part of the Incident Response Lifecycle, the main objectives of which are as follows:</w:t>
      </w:r>
    </w:p>
    <w:p w:rsidR="005A0A6B" w:rsidP="005A0A6B" w:rsidRDefault="005A0A6B" w14:paraId="379036AD" w14:textId="77777777">
      <w:pPr>
        <w:pStyle w:val="Text10"/>
        <w:numPr>
          <w:ilvl w:val="0"/>
          <w:numId w:val="26"/>
        </w:numPr>
        <w:spacing w:before="0" w:after="120"/>
        <w:jc w:val="left"/>
        <w:rPr>
          <w:rFonts w:cs="Arial"/>
          <w:sz w:val="22"/>
          <w:szCs w:val="22"/>
        </w:rPr>
      </w:pPr>
      <w:r>
        <w:rPr>
          <w:rFonts w:cs="Arial"/>
          <w:sz w:val="22"/>
          <w:szCs w:val="22"/>
        </w:rPr>
        <w:t>C</w:t>
      </w:r>
      <w:r w:rsidRPr="000F6FDA">
        <w:rPr>
          <w:rFonts w:cs="Arial"/>
          <w:sz w:val="22"/>
          <w:szCs w:val="22"/>
        </w:rPr>
        <w:t xml:space="preserve">onfirm </w:t>
      </w:r>
      <w:r>
        <w:rPr>
          <w:rFonts w:cs="Arial"/>
          <w:sz w:val="22"/>
          <w:szCs w:val="22"/>
        </w:rPr>
        <w:t xml:space="preserve">the </w:t>
      </w:r>
      <w:r w:rsidRPr="000F6FDA">
        <w:rPr>
          <w:rFonts w:cs="Arial"/>
          <w:sz w:val="22"/>
          <w:szCs w:val="22"/>
        </w:rPr>
        <w:t>criticality of data and systems effect</w:t>
      </w:r>
      <w:r>
        <w:rPr>
          <w:rFonts w:cs="Arial"/>
          <w:sz w:val="22"/>
          <w:szCs w:val="22"/>
        </w:rPr>
        <w:t>ed</w:t>
      </w:r>
      <w:r w:rsidRPr="000F6FDA">
        <w:rPr>
          <w:rFonts w:cs="Arial"/>
          <w:sz w:val="22"/>
          <w:szCs w:val="22"/>
        </w:rPr>
        <w:t xml:space="preserve"> </w:t>
      </w:r>
      <w:r>
        <w:rPr>
          <w:rFonts w:cs="Arial"/>
          <w:sz w:val="22"/>
          <w:szCs w:val="22"/>
        </w:rPr>
        <w:t>(</w:t>
      </w:r>
      <w:r w:rsidRPr="000F6FDA">
        <w:rPr>
          <w:rFonts w:cs="Arial"/>
          <w:sz w:val="22"/>
          <w:szCs w:val="22"/>
        </w:rPr>
        <w:t>referring to</w:t>
      </w:r>
      <w:r>
        <w:rPr>
          <w:rFonts w:cs="Arial"/>
          <w:sz w:val="22"/>
          <w:szCs w:val="22"/>
        </w:rPr>
        <w:t xml:space="preserve"> the relevant Wannon Water Incident Response Playbook</w:t>
      </w:r>
      <w:r w:rsidRPr="000F6FDA">
        <w:rPr>
          <w:rFonts w:cs="Arial"/>
          <w:sz w:val="22"/>
          <w:szCs w:val="22"/>
        </w:rPr>
        <w:t xml:space="preserve">), and assign </w:t>
      </w:r>
      <w:r>
        <w:rPr>
          <w:rFonts w:cs="Arial"/>
          <w:sz w:val="22"/>
          <w:szCs w:val="22"/>
        </w:rPr>
        <w:t xml:space="preserve">prioritised </w:t>
      </w:r>
      <w:r w:rsidRPr="000F6FDA">
        <w:rPr>
          <w:rFonts w:cs="Arial"/>
          <w:sz w:val="22"/>
          <w:szCs w:val="22"/>
        </w:rPr>
        <w:t>remediation tasks and follow-up timeframes</w:t>
      </w:r>
      <w:r>
        <w:rPr>
          <w:rFonts w:cs="Arial"/>
          <w:sz w:val="22"/>
          <w:szCs w:val="22"/>
        </w:rPr>
        <w:t xml:space="preserve"> so that the relevant support teams can contain the incident;</w:t>
      </w:r>
    </w:p>
    <w:p w:rsidR="005A0A6B" w:rsidP="005A0A6B" w:rsidRDefault="005A0A6B" w14:paraId="328E6C08" w14:textId="77777777">
      <w:pPr>
        <w:pStyle w:val="Text10"/>
        <w:numPr>
          <w:ilvl w:val="0"/>
          <w:numId w:val="26"/>
        </w:numPr>
        <w:spacing w:before="0" w:after="120"/>
        <w:jc w:val="left"/>
        <w:rPr>
          <w:rFonts w:cs="Arial"/>
          <w:sz w:val="22"/>
          <w:szCs w:val="22"/>
        </w:rPr>
      </w:pPr>
      <w:r>
        <w:rPr>
          <w:rFonts w:cs="Arial"/>
          <w:sz w:val="22"/>
          <w:szCs w:val="22"/>
        </w:rPr>
        <w:t>Remove all signs, symptoms and causes of the incident from affected systems to ensure the problem is eradicated;</w:t>
      </w:r>
    </w:p>
    <w:p w:rsidR="005A0A6B" w:rsidP="005A0A6B" w:rsidRDefault="005A0A6B" w14:paraId="1CD338F0" w14:textId="77777777">
      <w:pPr>
        <w:pStyle w:val="Text10"/>
        <w:numPr>
          <w:ilvl w:val="0"/>
          <w:numId w:val="26"/>
        </w:numPr>
        <w:spacing w:before="0" w:after="120"/>
        <w:jc w:val="left"/>
        <w:rPr>
          <w:rFonts w:cs="Arial"/>
          <w:sz w:val="22"/>
          <w:szCs w:val="22"/>
        </w:rPr>
      </w:pPr>
      <w:r w:rsidRPr="000F6FDA">
        <w:rPr>
          <w:rFonts w:cs="Arial"/>
          <w:sz w:val="22"/>
          <w:szCs w:val="22"/>
        </w:rPr>
        <w:t xml:space="preserve">Recover and restore </w:t>
      </w:r>
      <w:r>
        <w:rPr>
          <w:rFonts w:cs="Arial"/>
          <w:sz w:val="22"/>
          <w:szCs w:val="22"/>
        </w:rPr>
        <w:t xml:space="preserve">systems </w:t>
      </w:r>
      <w:r w:rsidRPr="000F6FDA">
        <w:rPr>
          <w:rFonts w:cs="Arial"/>
          <w:sz w:val="22"/>
          <w:szCs w:val="22"/>
        </w:rPr>
        <w:t>as ne</w:t>
      </w:r>
      <w:r>
        <w:rPr>
          <w:rFonts w:cs="Arial"/>
          <w:sz w:val="22"/>
          <w:szCs w:val="22"/>
        </w:rPr>
        <w:t>cessary to resolve the incident;</w:t>
      </w:r>
      <w:r w:rsidRPr="000F6FDA">
        <w:rPr>
          <w:rFonts w:cs="Arial"/>
          <w:sz w:val="22"/>
          <w:szCs w:val="22"/>
        </w:rPr>
        <w:t xml:space="preserve"> </w:t>
      </w:r>
    </w:p>
    <w:p w:rsidR="005A0A6B" w:rsidP="005A0A6B" w:rsidRDefault="005A0A6B" w14:paraId="6E3C1458" w14:textId="77777777">
      <w:pPr>
        <w:pStyle w:val="Text10"/>
        <w:numPr>
          <w:ilvl w:val="0"/>
          <w:numId w:val="26"/>
        </w:numPr>
        <w:spacing w:before="0" w:after="120"/>
        <w:jc w:val="left"/>
        <w:rPr>
          <w:rFonts w:cs="Arial"/>
          <w:sz w:val="22"/>
          <w:szCs w:val="22"/>
        </w:rPr>
      </w:pPr>
      <w:r w:rsidRPr="000F6FDA">
        <w:rPr>
          <w:rFonts w:cs="Arial"/>
          <w:sz w:val="22"/>
          <w:szCs w:val="22"/>
        </w:rPr>
        <w:t>Provide updates to identified stakeholders</w:t>
      </w:r>
      <w:r>
        <w:rPr>
          <w:rFonts w:cs="Arial"/>
          <w:sz w:val="22"/>
          <w:szCs w:val="22"/>
        </w:rPr>
        <w:t xml:space="preserve"> in line with the Communications Plan (see </w:t>
      </w:r>
      <w:r w:rsidRPr="00E158F3">
        <w:rPr>
          <w:rFonts w:cs="Arial"/>
          <w:sz w:val="22"/>
          <w:szCs w:val="22"/>
        </w:rPr>
        <w:t>Appendix C</w:t>
      </w:r>
      <w:r>
        <w:rPr>
          <w:rFonts w:cs="Arial"/>
          <w:sz w:val="22"/>
          <w:szCs w:val="22"/>
        </w:rPr>
        <w:t>), notify any affected users of the incident remediation, and if required, notify the regulatory authorities (dependent on the nature of the incident).</w:t>
      </w:r>
    </w:p>
    <w:p w:rsidR="005A0A6B" w:rsidP="005A0A6B" w:rsidRDefault="005A0A6B" w14:paraId="11E566E9" w14:textId="77777777">
      <w:pPr>
        <w:pStyle w:val="Text10"/>
        <w:spacing w:before="0" w:after="120"/>
        <w:jc w:val="left"/>
        <w:rPr>
          <w:rFonts w:cs="Arial"/>
          <w:b/>
          <w:sz w:val="22"/>
          <w:szCs w:val="22"/>
        </w:rPr>
      </w:pPr>
    </w:p>
    <w:p w:rsidR="005A0A6B" w:rsidP="005A0A6B" w:rsidRDefault="005A0A6B" w14:paraId="28A9C4B3" w14:textId="787F6756">
      <w:pPr>
        <w:pStyle w:val="Text10"/>
        <w:spacing w:before="0" w:after="120"/>
        <w:jc w:val="left"/>
        <w:rPr>
          <w:rFonts w:cs="Arial"/>
          <w:caps/>
          <w:sz w:val="22"/>
          <w:szCs w:val="22"/>
        </w:rPr>
      </w:pPr>
      <w:r w:rsidRPr="00E26E9F">
        <w:rPr>
          <w:rFonts w:cs="Arial"/>
          <w:b/>
          <w:sz w:val="22"/>
          <w:szCs w:val="22"/>
        </w:rPr>
        <w:t>Incident Closure:</w:t>
      </w:r>
      <w:r>
        <w:rPr>
          <w:rFonts w:cs="Arial"/>
          <w:sz w:val="22"/>
          <w:szCs w:val="22"/>
        </w:rPr>
        <w:t xml:space="preserve"> </w:t>
      </w:r>
      <w:r w:rsidRPr="000F6FDA">
        <w:rPr>
          <w:rFonts w:cs="Arial"/>
          <w:sz w:val="22"/>
          <w:szCs w:val="22"/>
        </w:rPr>
        <w:t xml:space="preserve">Close out all linked service tickets updating </w:t>
      </w:r>
      <w:r>
        <w:rPr>
          <w:rFonts w:cs="Arial"/>
          <w:sz w:val="22"/>
          <w:szCs w:val="22"/>
        </w:rPr>
        <w:t xml:space="preserve">details </w:t>
      </w:r>
      <w:r w:rsidRPr="000F6FDA">
        <w:rPr>
          <w:rFonts w:cs="Arial"/>
          <w:sz w:val="22"/>
          <w:szCs w:val="22"/>
        </w:rPr>
        <w:t xml:space="preserve">as necessary and capturing process remediation requirements </w:t>
      </w:r>
      <w:r>
        <w:rPr>
          <w:rFonts w:cs="Arial"/>
          <w:sz w:val="22"/>
          <w:szCs w:val="22"/>
        </w:rPr>
        <w:t>a</w:t>
      </w:r>
      <w:r w:rsidRPr="000F6FDA">
        <w:rPr>
          <w:rFonts w:cs="Arial"/>
          <w:sz w:val="22"/>
          <w:szCs w:val="22"/>
        </w:rPr>
        <w:t>s identified.</w:t>
      </w:r>
      <w:r>
        <w:rPr>
          <w:rFonts w:cs="Arial"/>
          <w:sz w:val="22"/>
          <w:szCs w:val="22"/>
        </w:rPr>
        <w:t xml:space="preserve"> </w:t>
      </w:r>
      <w:r w:rsidRPr="000F6FDA">
        <w:rPr>
          <w:rFonts w:cs="Arial"/>
          <w:sz w:val="22"/>
          <w:szCs w:val="22"/>
        </w:rPr>
        <w:t>Send incident closure email to relevant staff</w:t>
      </w:r>
      <w:r>
        <w:rPr>
          <w:rFonts w:cs="Arial"/>
          <w:sz w:val="22"/>
          <w:szCs w:val="22"/>
        </w:rPr>
        <w:t xml:space="preserve"> as identified on the Communications Plan</w:t>
      </w:r>
      <w:r>
        <w:rPr>
          <w:rFonts w:cs="Arial"/>
          <w:caps/>
          <w:sz w:val="22"/>
          <w:szCs w:val="22"/>
        </w:rPr>
        <w:t>.</w:t>
      </w:r>
    </w:p>
    <w:p w:rsidR="005A0A6B" w:rsidRDefault="005A0A6B" w14:paraId="4AAC587C" w14:textId="77777777">
      <w:pPr>
        <w:rPr>
          <w:rFonts w:eastAsia="Times New Roman" w:cs="Arial"/>
          <w:caps/>
          <w:szCs w:val="22"/>
          <w:lang w:eastAsia="en-US"/>
        </w:rPr>
      </w:pPr>
      <w:r>
        <w:rPr>
          <w:rFonts w:cs="Arial"/>
          <w:caps/>
          <w:szCs w:val="22"/>
        </w:rPr>
        <w:br w:type="page"/>
      </w:r>
    </w:p>
    <w:p w:rsidR="005A0A6B" w:rsidP="005A0A6B" w:rsidRDefault="005A0A6B" w14:paraId="11189E59" w14:textId="77777777">
      <w:pPr>
        <w:pStyle w:val="Text10"/>
        <w:spacing w:before="0" w:after="120"/>
        <w:jc w:val="left"/>
        <w:rPr>
          <w:rFonts w:cs="Arial"/>
          <w:caps/>
          <w:sz w:val="22"/>
          <w:szCs w:val="22"/>
        </w:rPr>
      </w:pPr>
    </w:p>
    <w:p w:rsidRPr="006E524E" w:rsidR="005A0A6B" w:rsidP="005A0A6B" w:rsidRDefault="005A0A6B" w14:paraId="27D596F1" w14:textId="77777777">
      <w:pPr>
        <w:pStyle w:val="Heading2"/>
        <w:ind w:left="851" w:hanging="851"/>
        <w:rPr>
          <w:color w:val="002060"/>
        </w:rPr>
      </w:pPr>
      <w:bookmarkStart w:name="_Toc505931469" w:id="22"/>
      <w:bookmarkStart w:name="_Toc510760534" w:id="23"/>
      <w:bookmarkStart w:name="_Toc11228720" w:id="24"/>
      <w:bookmarkStart w:name="_Toc141784898" w:id="25"/>
      <w:bookmarkStart w:name="_Toc155601676" w:id="26"/>
      <w:r w:rsidRPr="006E524E">
        <w:rPr>
          <w:color w:val="002060"/>
        </w:rPr>
        <w:t>Post Incident Activit</w:t>
      </w:r>
      <w:bookmarkEnd w:id="22"/>
      <w:r>
        <w:rPr>
          <w:color w:val="002060"/>
        </w:rPr>
        <w:t>y</w:t>
      </w:r>
      <w:r w:rsidRPr="006E524E">
        <w:rPr>
          <w:color w:val="002060"/>
        </w:rPr>
        <w:t xml:space="preserve"> / Lessons Learned</w:t>
      </w:r>
      <w:bookmarkEnd w:id="23"/>
      <w:bookmarkEnd w:id="24"/>
      <w:bookmarkEnd w:id="25"/>
      <w:bookmarkEnd w:id="26"/>
    </w:p>
    <w:p w:rsidR="005A0A6B" w:rsidP="005A0A6B" w:rsidRDefault="005A0A6B" w14:paraId="480C51A6" w14:textId="77777777">
      <w:pPr>
        <w:pStyle w:val="text1"/>
        <w:spacing w:before="0" w:beforeAutospacing="0" w:after="120" w:afterAutospacing="0"/>
        <w:rPr>
          <w:rFonts w:ascii="Arial" w:hAnsi="Arial" w:cs="Arial"/>
          <w:sz w:val="22"/>
          <w:szCs w:val="22"/>
          <w:lang w:eastAsia="en-US"/>
        </w:rPr>
      </w:pPr>
    </w:p>
    <w:p w:rsidR="005A0A6B" w:rsidP="005A0A6B" w:rsidRDefault="005A0A6B" w14:paraId="1BA52CB1" w14:textId="77777777">
      <w:pPr>
        <w:pStyle w:val="FMGBody"/>
        <w:spacing w:before="0" w:after="120" w:line="240" w:lineRule="auto"/>
        <w:rPr>
          <w:rFonts w:cs="Arial"/>
        </w:rPr>
      </w:pPr>
      <w:r w:rsidRPr="008151D6">
        <w:rPr>
          <w:rFonts w:cs="Arial"/>
          <w:b/>
          <w:sz w:val="20"/>
          <w:szCs w:val="20"/>
        </w:rPr>
        <w:t xml:space="preserve">Figure </w:t>
      </w:r>
      <w:r>
        <w:rPr>
          <w:rFonts w:cs="Arial"/>
          <w:b/>
          <w:sz w:val="20"/>
          <w:szCs w:val="20"/>
        </w:rPr>
        <w:t>6</w:t>
      </w:r>
      <w:r w:rsidRPr="008151D6">
        <w:rPr>
          <w:rFonts w:cs="Arial"/>
          <w:b/>
          <w:sz w:val="20"/>
          <w:szCs w:val="20"/>
        </w:rPr>
        <w:t xml:space="preserve"> – </w:t>
      </w:r>
      <w:r>
        <w:rPr>
          <w:rFonts w:cs="Arial"/>
          <w:b/>
          <w:sz w:val="20"/>
          <w:szCs w:val="20"/>
        </w:rPr>
        <w:t>Post Incident Activity phase of the</w:t>
      </w:r>
      <w:r w:rsidRPr="008151D6">
        <w:rPr>
          <w:rFonts w:cs="Arial"/>
          <w:b/>
          <w:sz w:val="20"/>
          <w:szCs w:val="20"/>
        </w:rPr>
        <w:t xml:space="preserve"> Incident Response Lifecycle</w:t>
      </w:r>
    </w:p>
    <w:p w:rsidR="005A0A6B" w:rsidP="005A0A6B" w:rsidRDefault="005A0A6B" w14:paraId="2AB03E8B" w14:textId="77777777">
      <w:pPr>
        <w:pStyle w:val="text1"/>
        <w:spacing w:before="0" w:beforeAutospacing="0" w:after="120" w:afterAutospacing="0"/>
        <w:rPr>
          <w:rFonts w:ascii="Arial" w:hAnsi="Arial" w:cs="Arial"/>
          <w:sz w:val="22"/>
          <w:szCs w:val="22"/>
          <w:lang w:eastAsia="en-US"/>
        </w:rPr>
      </w:pPr>
      <w:r>
        <w:rPr>
          <w:noProof/>
        </w:rPr>
        <w:drawing>
          <wp:inline distT="0" distB="0" distL="0" distR="0" wp14:anchorId="59E5063F" wp14:editId="422D8C95">
            <wp:extent cx="5307965" cy="2725198"/>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49813" cy="2746683"/>
                    </a:xfrm>
                    <a:prstGeom prst="rect">
                      <a:avLst/>
                    </a:prstGeom>
                    <a:noFill/>
                    <a:ln>
                      <a:noFill/>
                    </a:ln>
                  </pic:spPr>
                </pic:pic>
              </a:graphicData>
            </a:graphic>
          </wp:inline>
        </w:drawing>
      </w:r>
    </w:p>
    <w:p w:rsidR="005A0A6B" w:rsidP="005A0A6B" w:rsidRDefault="005A0A6B" w14:paraId="465C35D5" w14:textId="77777777">
      <w:pPr>
        <w:pStyle w:val="text1"/>
        <w:spacing w:before="0" w:beforeAutospacing="0" w:after="120" w:afterAutospacing="0"/>
        <w:rPr>
          <w:rFonts w:ascii="Arial" w:hAnsi="Arial" w:cs="Arial"/>
          <w:sz w:val="22"/>
          <w:szCs w:val="22"/>
          <w:lang w:eastAsia="en-US"/>
        </w:rPr>
      </w:pPr>
    </w:p>
    <w:p w:rsidR="005A0A6B" w:rsidP="005A0A6B" w:rsidRDefault="005A0A6B" w14:paraId="5A8A1654" w14:textId="77777777">
      <w:pPr>
        <w:pStyle w:val="text1"/>
        <w:spacing w:before="0" w:beforeAutospacing="0" w:after="120" w:afterAutospacing="0"/>
        <w:rPr>
          <w:rFonts w:ascii="Arial" w:hAnsi="Arial" w:cs="Arial"/>
          <w:sz w:val="22"/>
          <w:szCs w:val="22"/>
          <w:lang w:eastAsia="en-US"/>
        </w:rPr>
      </w:pPr>
      <w:r w:rsidRPr="00A615A0">
        <w:rPr>
          <w:rFonts w:ascii="Arial" w:hAnsi="Arial" w:cs="Arial"/>
          <w:sz w:val="22"/>
          <w:szCs w:val="22"/>
          <w:lang w:eastAsia="en-US"/>
        </w:rPr>
        <w:t>Once the incident has been closed</w:t>
      </w:r>
      <w:r>
        <w:rPr>
          <w:rFonts w:ascii="Arial" w:hAnsi="Arial" w:cs="Arial"/>
          <w:sz w:val="22"/>
          <w:szCs w:val="22"/>
          <w:lang w:eastAsia="en-US"/>
        </w:rPr>
        <w:t>, post incident activities should be conducted and should incorporate a ‘Lessons Learned’ aspect. A post-incident review should cover off points to enquire whether the incident was managed effectively with a view towards incorporating any potential improvements into the management of future incidents. These should include:</w:t>
      </w:r>
    </w:p>
    <w:p w:rsidR="005A0A6B" w:rsidP="005A0A6B" w:rsidRDefault="005A0A6B" w14:paraId="7E876835" w14:textId="77777777">
      <w:pPr>
        <w:pStyle w:val="text1"/>
        <w:numPr>
          <w:ilvl w:val="0"/>
          <w:numId w:val="27"/>
        </w:numPr>
        <w:spacing w:before="0" w:beforeAutospacing="0" w:after="120" w:afterAutospacing="0"/>
        <w:rPr>
          <w:rFonts w:ascii="Arial" w:hAnsi="Arial" w:cs="Arial"/>
          <w:sz w:val="22"/>
          <w:szCs w:val="22"/>
          <w:lang w:eastAsia="en-US"/>
        </w:rPr>
      </w:pPr>
      <w:r>
        <w:rPr>
          <w:rFonts w:ascii="Arial" w:hAnsi="Arial" w:cs="Arial"/>
          <w:sz w:val="22"/>
          <w:szCs w:val="22"/>
          <w:lang w:eastAsia="en-US"/>
        </w:rPr>
        <w:t>Confirmation that the incident has been resolved and the Incident Log is reviewed for closure;</w:t>
      </w:r>
    </w:p>
    <w:p w:rsidR="005A0A6B" w:rsidP="005A0A6B" w:rsidRDefault="005A0A6B" w14:paraId="2BB5B556" w14:textId="6C6952CF">
      <w:pPr>
        <w:pStyle w:val="text1"/>
        <w:numPr>
          <w:ilvl w:val="0"/>
          <w:numId w:val="27"/>
        </w:numPr>
        <w:spacing w:before="0" w:beforeAutospacing="0" w:after="120" w:afterAutospacing="0"/>
        <w:rPr>
          <w:rFonts w:ascii="Arial" w:hAnsi="Arial" w:cs="Arial"/>
          <w:sz w:val="22"/>
          <w:szCs w:val="22"/>
          <w:lang w:eastAsia="en-US"/>
        </w:rPr>
      </w:pPr>
      <w:r>
        <w:rPr>
          <w:rFonts w:ascii="Arial" w:hAnsi="Arial" w:cs="Arial"/>
          <w:sz w:val="22"/>
          <w:szCs w:val="22"/>
          <w:lang w:eastAsia="en-US"/>
        </w:rPr>
        <w:t>Initial mitigation strategies review</w:t>
      </w:r>
      <w:r w:rsidR="00A0622A">
        <w:rPr>
          <w:rFonts w:ascii="Arial" w:hAnsi="Arial" w:cs="Arial"/>
          <w:sz w:val="22"/>
          <w:szCs w:val="22"/>
          <w:lang w:eastAsia="en-US"/>
        </w:rPr>
        <w:t>–</w:t>
      </w:r>
      <w:r>
        <w:rPr>
          <w:rFonts w:ascii="Arial" w:hAnsi="Arial" w:cs="Arial"/>
          <w:sz w:val="22"/>
          <w:szCs w:val="22"/>
          <w:lang w:eastAsia="en-US"/>
        </w:rPr>
        <w:t>- Was the incident contained? Was process followed, and were the right people involved?</w:t>
      </w:r>
    </w:p>
    <w:p w:rsidR="005A0A6B" w:rsidP="005A0A6B" w:rsidRDefault="005A0A6B" w14:paraId="74FA7649" w14:textId="77777777">
      <w:pPr>
        <w:pStyle w:val="text1"/>
        <w:numPr>
          <w:ilvl w:val="0"/>
          <w:numId w:val="27"/>
        </w:numPr>
        <w:spacing w:before="0" w:beforeAutospacing="0" w:after="120" w:afterAutospacing="0"/>
        <w:rPr>
          <w:rFonts w:ascii="Arial" w:hAnsi="Arial" w:cs="Arial"/>
          <w:sz w:val="22"/>
          <w:szCs w:val="22"/>
          <w:lang w:eastAsia="en-US"/>
        </w:rPr>
      </w:pPr>
      <w:r>
        <w:rPr>
          <w:rFonts w:ascii="Arial" w:hAnsi="Arial" w:cs="Arial"/>
          <w:sz w:val="22"/>
          <w:szCs w:val="22"/>
          <w:lang w:eastAsia="en-US"/>
        </w:rPr>
        <w:t>Communications review – were the correct people notified as per the Communications Plan and were updates timely and accurate? Were all incident activities recorded appropriately?</w:t>
      </w:r>
    </w:p>
    <w:p w:rsidRPr="00A615A0" w:rsidR="005A0A6B" w:rsidP="005A0A6B" w:rsidRDefault="005A0A6B" w14:paraId="4798CAC0" w14:textId="77777777">
      <w:pPr>
        <w:pStyle w:val="text1"/>
        <w:numPr>
          <w:ilvl w:val="0"/>
          <w:numId w:val="27"/>
        </w:numPr>
        <w:spacing w:before="0" w:beforeAutospacing="0" w:after="120" w:afterAutospacing="0"/>
        <w:rPr>
          <w:rFonts w:ascii="Arial" w:hAnsi="Arial" w:cs="Arial"/>
          <w:sz w:val="22"/>
          <w:szCs w:val="22"/>
          <w:lang w:eastAsia="en-US"/>
        </w:rPr>
      </w:pPr>
      <w:r>
        <w:rPr>
          <w:rFonts w:ascii="Arial" w:hAnsi="Arial" w:cs="Arial"/>
          <w:sz w:val="22"/>
          <w:szCs w:val="22"/>
          <w:lang w:eastAsia="en-US"/>
        </w:rPr>
        <w:t xml:space="preserve">Were any outstanding or unresolved issues or vulnerabilities captured in the problem management system or risk management system (IRIS)? This will be required for mitigation of like impacts during any future incidents. </w:t>
      </w:r>
    </w:p>
    <w:p w:rsidR="005A0A6B" w:rsidP="005A0A6B" w:rsidRDefault="005A0A6B" w14:paraId="4BA707E2" w14:textId="77777777">
      <w:pPr>
        <w:pStyle w:val="text1"/>
        <w:numPr>
          <w:ilvl w:val="0"/>
          <w:numId w:val="27"/>
        </w:numPr>
        <w:spacing w:before="0" w:beforeAutospacing="0" w:after="120" w:afterAutospacing="0"/>
        <w:rPr>
          <w:rFonts w:ascii="Arial" w:hAnsi="Arial" w:cs="Arial"/>
          <w:sz w:val="22"/>
          <w:szCs w:val="22"/>
          <w:lang w:eastAsia="en-US"/>
        </w:rPr>
      </w:pPr>
      <w:r>
        <w:rPr>
          <w:rFonts w:ascii="Arial" w:hAnsi="Arial" w:cs="Arial"/>
          <w:sz w:val="22"/>
          <w:szCs w:val="22"/>
          <w:lang w:eastAsia="en-US"/>
        </w:rPr>
        <w:t>Review remediation activities – did the restoration activity work as expected? Was required system documentation available and accurate? Are any updates required for the incident response documents and framework? Update process, framework and Playbook documentation accordingly in line with the lessons learned.</w:t>
      </w:r>
    </w:p>
    <w:p w:rsidR="005A0A6B" w:rsidP="005A0A6B" w:rsidRDefault="005A0A6B" w14:paraId="61E644AA" w14:textId="110238E4">
      <w:pPr>
        <w:pStyle w:val="text1"/>
        <w:spacing w:before="0" w:beforeAutospacing="0" w:after="120" w:afterAutospacing="0"/>
        <w:rPr>
          <w:rFonts w:ascii="Arial" w:hAnsi="Arial" w:cs="Arial"/>
          <w:sz w:val="22"/>
          <w:szCs w:val="22"/>
          <w:lang w:eastAsia="en-US"/>
        </w:rPr>
      </w:pPr>
      <w:r>
        <w:rPr>
          <w:rFonts w:ascii="Arial" w:hAnsi="Arial" w:cs="Arial"/>
          <w:sz w:val="22"/>
          <w:szCs w:val="22"/>
          <w:lang w:eastAsia="en-US"/>
        </w:rPr>
        <w:t xml:space="preserve">An effective Incident Response Framework should involve testing the Plan and Playbooks on a regular basis. This can take the form of exercises or simulations of varying complexity (from a simple tabletop simulation right up to a full test of all aspects of incident management just as if a real incident had occurred). The schedule for testing of the plans should be published and adhered to, with the outcomes of the testing feeding into the Lessons Learned component of incident management. </w:t>
      </w:r>
    </w:p>
    <w:p w:rsidR="005A0A6B" w:rsidRDefault="005A0A6B" w14:paraId="1D4D436B" w14:textId="77777777">
      <w:pPr>
        <w:rPr>
          <w:rFonts w:eastAsia="Times New Roman" w:cs="Arial"/>
          <w:szCs w:val="22"/>
          <w:lang w:eastAsia="en-US"/>
        </w:rPr>
      </w:pPr>
      <w:r>
        <w:rPr>
          <w:rFonts w:cs="Arial"/>
          <w:szCs w:val="22"/>
          <w:lang w:eastAsia="en-US"/>
        </w:rPr>
        <w:br w:type="page"/>
      </w:r>
    </w:p>
    <w:p w:rsidRPr="007D76E9" w:rsidR="005A0A6B" w:rsidP="005A0A6B" w:rsidRDefault="005A0A6B" w14:paraId="5D1F1EBA" w14:textId="77777777">
      <w:pPr>
        <w:pStyle w:val="Heading1"/>
      </w:pPr>
      <w:bookmarkStart w:name="_Toc141784899" w:id="27"/>
      <w:bookmarkStart w:name="_Toc155601677" w:id="28"/>
      <w:r w:rsidRPr="007D76E9">
        <w:lastRenderedPageBreak/>
        <w:t>RESPONSIBILITY</w:t>
      </w:r>
      <w:bookmarkEnd w:id="27"/>
      <w:bookmarkEnd w:id="28"/>
    </w:p>
    <w:p w:rsidR="005A0A6B" w:rsidP="005A0A6B" w:rsidRDefault="005A0A6B" w14:paraId="0DEA9B5E" w14:textId="77777777">
      <w:pPr>
        <w:pStyle w:val="text1"/>
        <w:spacing w:before="0" w:beforeAutospacing="0" w:after="120" w:afterAutospacing="0"/>
        <w:rPr>
          <w:rFonts w:ascii="Arial" w:hAnsi="Arial" w:cs="Arial"/>
          <w:sz w:val="22"/>
          <w:szCs w:val="22"/>
        </w:rPr>
      </w:pPr>
      <w:r w:rsidRPr="00BA0230">
        <w:rPr>
          <w:rFonts w:ascii="Arial" w:hAnsi="Arial" w:cs="Arial"/>
          <w:sz w:val="22"/>
          <w:szCs w:val="22"/>
        </w:rPr>
        <w:t xml:space="preserve">While every incident may be different, the roles and responsibilities for key </w:t>
      </w:r>
      <w:r>
        <w:rPr>
          <w:rFonts w:ascii="Arial" w:hAnsi="Arial" w:cs="Arial"/>
          <w:sz w:val="22"/>
          <w:szCs w:val="22"/>
        </w:rPr>
        <w:t xml:space="preserve">personnel </w:t>
      </w:r>
      <w:r w:rsidRPr="00BA0230">
        <w:rPr>
          <w:rFonts w:ascii="Arial" w:hAnsi="Arial" w:cs="Arial"/>
          <w:sz w:val="22"/>
          <w:szCs w:val="22"/>
        </w:rPr>
        <w:t xml:space="preserve">are as </w:t>
      </w:r>
      <w:r>
        <w:rPr>
          <w:rFonts w:ascii="Arial" w:hAnsi="Arial" w:cs="Arial"/>
          <w:sz w:val="22"/>
          <w:szCs w:val="22"/>
        </w:rPr>
        <w:t>described in the following RACI Charts (Tables 4a and 4b). The initial incident triage will determine if the Victorian Department of Premier and the Cabinet (</w:t>
      </w:r>
      <w:r w:rsidRPr="00404F25">
        <w:rPr>
          <w:rFonts w:ascii="Arial" w:hAnsi="Arial" w:cs="Arial"/>
          <w:b/>
          <w:sz w:val="22"/>
          <w:szCs w:val="22"/>
        </w:rPr>
        <w:t>DPC</w:t>
      </w:r>
      <w:r>
        <w:rPr>
          <w:rFonts w:ascii="Arial" w:hAnsi="Arial" w:cs="Arial"/>
          <w:b/>
          <w:sz w:val="22"/>
          <w:szCs w:val="22"/>
        </w:rPr>
        <w:t>V</w:t>
      </w:r>
      <w:r>
        <w:rPr>
          <w:rFonts w:ascii="Arial" w:hAnsi="Arial" w:cs="Arial"/>
          <w:sz w:val="22"/>
          <w:szCs w:val="22"/>
        </w:rPr>
        <w:t>) (or other external party) is required to be engaged to facilitate incident containment and remediation. This determination will be performed by the Information Security Incident Response Team (</w:t>
      </w:r>
      <w:r w:rsidRPr="002B2A02">
        <w:rPr>
          <w:rFonts w:ascii="Arial" w:hAnsi="Arial" w:cs="Arial"/>
          <w:b/>
          <w:sz w:val="22"/>
          <w:szCs w:val="22"/>
        </w:rPr>
        <w:t>ISIRT</w:t>
      </w:r>
      <w:r>
        <w:rPr>
          <w:rFonts w:ascii="Arial" w:hAnsi="Arial" w:cs="Arial"/>
          <w:sz w:val="22"/>
          <w:szCs w:val="22"/>
        </w:rPr>
        <w:t xml:space="preserve">). </w:t>
      </w:r>
    </w:p>
    <w:p w:rsidR="005A0A6B" w:rsidP="005A0A6B" w:rsidRDefault="005A0A6B" w14:paraId="7C5717CC" w14:textId="77777777">
      <w:pPr>
        <w:pStyle w:val="text1"/>
        <w:spacing w:before="0" w:beforeAutospacing="0" w:after="120" w:afterAutospacing="0"/>
        <w:rPr>
          <w:rFonts w:ascii="Arial" w:hAnsi="Arial" w:cs="Arial"/>
          <w:sz w:val="22"/>
          <w:szCs w:val="22"/>
        </w:rPr>
      </w:pPr>
    </w:p>
    <w:p w:rsidR="005A0A6B" w:rsidP="005A0A6B" w:rsidRDefault="005A0A6B" w14:paraId="3438E538" w14:textId="77777777">
      <w:pPr>
        <w:pStyle w:val="text1"/>
        <w:spacing w:before="0" w:beforeAutospacing="0" w:after="120" w:afterAutospacing="0"/>
        <w:rPr>
          <w:rFonts w:ascii="Arial" w:hAnsi="Arial" w:cs="Arial"/>
          <w:sz w:val="22"/>
          <w:szCs w:val="22"/>
        </w:rPr>
      </w:pPr>
      <w:r>
        <w:rPr>
          <w:rFonts w:ascii="Arial" w:hAnsi="Arial" w:cs="Arial"/>
          <w:sz w:val="22"/>
          <w:szCs w:val="22"/>
        </w:rPr>
        <w:t>Table 4a sets out the roles and responsibilities where it has been determined by the ISIRT that no DPCV Cyber Security Unit (</w:t>
      </w:r>
      <w:r w:rsidRPr="00735B6C">
        <w:rPr>
          <w:rFonts w:ascii="Arial" w:hAnsi="Arial" w:cs="Arial"/>
          <w:b/>
          <w:sz w:val="22"/>
          <w:szCs w:val="22"/>
        </w:rPr>
        <w:t>CSU</w:t>
      </w:r>
      <w:r>
        <w:rPr>
          <w:rFonts w:ascii="Arial" w:hAnsi="Arial" w:cs="Arial"/>
          <w:sz w:val="22"/>
          <w:szCs w:val="22"/>
        </w:rPr>
        <w:t>) response is required, and Table 4b where the team has decided that DPCV CSU needs to be engaged to effect incident remediation. The decision to engage or not to engage the CSU should accord with the criteria set out in Table 3 on page 11</w:t>
      </w:r>
      <w:r>
        <w:rPr>
          <w:rFonts w:ascii="Arial" w:hAnsi="Arial" w:cs="Arial"/>
          <w:color w:val="FF0000"/>
          <w:sz w:val="22"/>
          <w:szCs w:val="22"/>
        </w:rPr>
        <w:t xml:space="preserve"> </w:t>
      </w:r>
      <w:r>
        <w:rPr>
          <w:rFonts w:ascii="Arial" w:hAnsi="Arial" w:cs="Arial"/>
          <w:sz w:val="22"/>
          <w:szCs w:val="22"/>
        </w:rPr>
        <w:t>but the final decision is entirely at the discretion of the ISIRT and may be dependent on factors such as the requirement for additional or specialist resources.</w:t>
      </w:r>
    </w:p>
    <w:p w:rsidR="005A0A6B" w:rsidP="005A0A6B" w:rsidRDefault="005A0A6B" w14:paraId="05BE75C8" w14:textId="77777777">
      <w:pPr>
        <w:pStyle w:val="FMGBody"/>
        <w:spacing w:before="0" w:after="120" w:line="240" w:lineRule="auto"/>
        <w:rPr>
          <w:rFonts w:cs="Arial"/>
          <w:b/>
          <w:sz w:val="20"/>
          <w:szCs w:val="20"/>
        </w:rPr>
      </w:pPr>
    </w:p>
    <w:p w:rsidR="005A0A6B" w:rsidP="005A0A6B" w:rsidRDefault="005A0A6B" w14:paraId="76B9245D" w14:textId="77777777">
      <w:pPr>
        <w:pStyle w:val="FMGBody"/>
        <w:spacing w:before="0" w:after="120" w:line="240" w:lineRule="auto"/>
        <w:rPr>
          <w:rFonts w:cs="Arial"/>
        </w:rPr>
      </w:pPr>
      <w:r>
        <w:rPr>
          <w:rFonts w:cs="Arial"/>
          <w:b/>
          <w:sz w:val="20"/>
          <w:szCs w:val="20"/>
        </w:rPr>
        <w:t>Table</w:t>
      </w:r>
      <w:r w:rsidRPr="008151D6">
        <w:rPr>
          <w:rFonts w:cs="Arial"/>
          <w:b/>
          <w:sz w:val="20"/>
          <w:szCs w:val="20"/>
        </w:rPr>
        <w:t xml:space="preserve"> </w:t>
      </w:r>
      <w:r>
        <w:rPr>
          <w:rFonts w:cs="Arial"/>
          <w:b/>
          <w:sz w:val="20"/>
          <w:szCs w:val="20"/>
        </w:rPr>
        <w:t>4a</w:t>
      </w:r>
      <w:r w:rsidRPr="008151D6">
        <w:rPr>
          <w:rFonts w:cs="Arial"/>
          <w:b/>
          <w:sz w:val="20"/>
          <w:szCs w:val="20"/>
        </w:rPr>
        <w:t xml:space="preserve"> – </w:t>
      </w:r>
      <w:r>
        <w:rPr>
          <w:rFonts w:cs="Arial"/>
          <w:b/>
          <w:sz w:val="20"/>
          <w:szCs w:val="20"/>
        </w:rPr>
        <w:t>Cyber Incident Roles and Responsibilities: No DPCV CSU involvement</w:t>
      </w:r>
    </w:p>
    <w:tbl>
      <w:tblPr>
        <w:tblStyle w:val="TableGrid"/>
        <w:tblW w:w="0" w:type="auto"/>
        <w:tblLook w:val="04A0" w:firstRow="1" w:lastRow="0" w:firstColumn="1" w:lastColumn="0" w:noHBand="0" w:noVBand="1"/>
      </w:tblPr>
      <w:tblGrid>
        <w:gridCol w:w="1647"/>
        <w:gridCol w:w="1527"/>
        <w:gridCol w:w="1403"/>
        <w:gridCol w:w="1429"/>
        <w:gridCol w:w="1637"/>
        <w:gridCol w:w="1367"/>
      </w:tblGrid>
      <w:tr w:rsidR="005A0A6B" w:rsidTr="003D59EC" w14:paraId="394A9A2D" w14:textId="77777777">
        <w:trPr>
          <w:trHeight w:val="802"/>
        </w:trPr>
        <w:tc>
          <w:tcPr>
            <w:tcW w:w="0" w:type="auto"/>
            <w:shd w:val="clear" w:color="auto" w:fill="007F3A" w:themeFill="accent6" w:themeFillShade="BF"/>
          </w:tcPr>
          <w:p w:rsidRPr="008F6D73" w:rsidR="005A0A6B" w:rsidP="003D59EC" w:rsidRDefault="005A0A6B" w14:paraId="37B4F228" w14:textId="77777777">
            <w:pPr>
              <w:spacing w:before="100" w:beforeAutospacing="1" w:after="100" w:afterAutospacing="1" w:line="300" w:lineRule="auto"/>
              <w:jc w:val="center"/>
              <w:rPr>
                <w:color w:val="FFFFFF" w:themeColor="background1"/>
                <w:szCs w:val="18"/>
              </w:rPr>
            </w:pPr>
          </w:p>
        </w:tc>
        <w:tc>
          <w:tcPr>
            <w:tcW w:w="1848" w:type="dxa"/>
            <w:shd w:val="clear" w:color="auto" w:fill="007F3A" w:themeFill="accent6" w:themeFillShade="BF"/>
          </w:tcPr>
          <w:p w:rsidRPr="008F6D73" w:rsidR="005A0A6B" w:rsidP="003D59EC" w:rsidRDefault="005A0A6B" w14:paraId="33BAB170" w14:textId="77777777">
            <w:pPr>
              <w:spacing w:before="100" w:beforeAutospacing="1" w:after="100" w:afterAutospacing="1" w:line="300" w:lineRule="auto"/>
              <w:jc w:val="center"/>
              <w:rPr>
                <w:rFonts w:cs="Arial"/>
                <w:color w:val="FFFFFF" w:themeColor="background1"/>
                <w:szCs w:val="18"/>
              </w:rPr>
            </w:pPr>
            <w:r w:rsidRPr="008F6D73">
              <w:rPr>
                <w:rFonts w:cs="Arial"/>
                <w:color w:val="FFFFFF" w:themeColor="background1"/>
                <w:szCs w:val="18"/>
              </w:rPr>
              <w:t>Information Security Manager</w:t>
            </w:r>
          </w:p>
        </w:tc>
        <w:tc>
          <w:tcPr>
            <w:tcW w:w="1701" w:type="dxa"/>
            <w:shd w:val="clear" w:color="auto" w:fill="007F3A" w:themeFill="accent6" w:themeFillShade="BF"/>
          </w:tcPr>
          <w:p w:rsidRPr="008F6D73" w:rsidR="005A0A6B" w:rsidP="003D59EC" w:rsidRDefault="005A0A6B" w14:paraId="1C35E56A" w14:textId="77777777">
            <w:pPr>
              <w:spacing w:before="100" w:beforeAutospacing="1" w:after="100" w:afterAutospacing="1" w:line="300" w:lineRule="auto"/>
              <w:jc w:val="center"/>
              <w:rPr>
                <w:rFonts w:cs="Arial"/>
                <w:color w:val="FFFFFF" w:themeColor="background1"/>
                <w:szCs w:val="18"/>
              </w:rPr>
            </w:pPr>
            <w:r>
              <w:rPr>
                <w:rFonts w:cs="Arial"/>
                <w:color w:val="FFFFFF" w:themeColor="background1"/>
                <w:szCs w:val="18"/>
              </w:rPr>
              <w:t>CIRS</w:t>
            </w:r>
            <w:r w:rsidRPr="008F6D73">
              <w:rPr>
                <w:rFonts w:cs="Arial"/>
                <w:color w:val="FFFFFF" w:themeColor="background1"/>
                <w:szCs w:val="18"/>
              </w:rPr>
              <w:t xml:space="preserve"> Response Team</w:t>
            </w:r>
          </w:p>
        </w:tc>
        <w:tc>
          <w:tcPr>
            <w:tcW w:w="1843" w:type="dxa"/>
            <w:shd w:val="clear" w:color="auto" w:fill="007F3A" w:themeFill="accent6" w:themeFillShade="BF"/>
          </w:tcPr>
          <w:p w:rsidRPr="008F6D73" w:rsidR="005A0A6B" w:rsidP="003D59EC" w:rsidRDefault="005A0A6B" w14:paraId="5AAED12C" w14:textId="77777777">
            <w:pPr>
              <w:spacing w:before="100" w:beforeAutospacing="1" w:after="100" w:afterAutospacing="1" w:line="300" w:lineRule="auto"/>
              <w:jc w:val="center"/>
              <w:rPr>
                <w:rFonts w:cs="Arial"/>
                <w:color w:val="FFFFFF" w:themeColor="background1"/>
                <w:szCs w:val="18"/>
              </w:rPr>
            </w:pPr>
            <w:r w:rsidRPr="008F6D73">
              <w:rPr>
                <w:rFonts w:cs="Arial"/>
                <w:color w:val="FFFFFF" w:themeColor="background1"/>
                <w:szCs w:val="18"/>
              </w:rPr>
              <w:t>Wannon Water Technical Teams</w:t>
            </w:r>
          </w:p>
        </w:tc>
        <w:tc>
          <w:tcPr>
            <w:tcW w:w="1843" w:type="dxa"/>
            <w:shd w:val="clear" w:color="auto" w:fill="007F3A" w:themeFill="accent6" w:themeFillShade="BF"/>
          </w:tcPr>
          <w:p w:rsidRPr="008F6D73" w:rsidR="005A0A6B" w:rsidP="003D59EC" w:rsidRDefault="005A0A6B" w14:paraId="7F9B71A0" w14:textId="77777777">
            <w:pPr>
              <w:spacing w:before="100" w:beforeAutospacing="1" w:after="100" w:afterAutospacing="1" w:line="300" w:lineRule="auto"/>
              <w:jc w:val="center"/>
              <w:rPr>
                <w:rFonts w:cs="Arial"/>
                <w:color w:val="FFFFFF" w:themeColor="background1"/>
                <w:szCs w:val="18"/>
              </w:rPr>
            </w:pPr>
            <w:r w:rsidRPr="008F6D73">
              <w:rPr>
                <w:rFonts w:cs="Arial"/>
                <w:color w:val="FFFFFF" w:themeColor="background1"/>
                <w:szCs w:val="18"/>
              </w:rPr>
              <w:t>Incident Management Team (ISIRT)</w:t>
            </w:r>
          </w:p>
        </w:tc>
        <w:tc>
          <w:tcPr>
            <w:tcW w:w="1891" w:type="dxa"/>
            <w:shd w:val="clear" w:color="auto" w:fill="007F3A" w:themeFill="accent6" w:themeFillShade="BF"/>
          </w:tcPr>
          <w:p w:rsidRPr="008F6D73" w:rsidR="005A0A6B" w:rsidP="003D59EC" w:rsidRDefault="005A0A6B" w14:paraId="096315DE" w14:textId="77777777">
            <w:pPr>
              <w:spacing w:before="100" w:beforeAutospacing="1" w:after="100" w:afterAutospacing="1" w:line="300" w:lineRule="auto"/>
              <w:jc w:val="center"/>
              <w:rPr>
                <w:rFonts w:cs="Arial"/>
                <w:color w:val="FFFFFF" w:themeColor="background1"/>
                <w:szCs w:val="18"/>
              </w:rPr>
            </w:pPr>
            <w:r w:rsidRPr="008F6D73">
              <w:rPr>
                <w:rFonts w:cs="Arial"/>
                <w:color w:val="FFFFFF" w:themeColor="background1"/>
                <w:szCs w:val="18"/>
              </w:rPr>
              <w:t>Subject Matter Expert/s</w:t>
            </w:r>
          </w:p>
        </w:tc>
      </w:tr>
      <w:tr w:rsidR="005A0A6B" w:rsidTr="003D59EC" w14:paraId="0F094F85" w14:textId="77777777">
        <w:trPr>
          <w:trHeight w:val="851" w:hRule="exact"/>
        </w:trPr>
        <w:tc>
          <w:tcPr>
            <w:tcW w:w="0" w:type="auto"/>
            <w:shd w:val="clear" w:color="auto" w:fill="007F3A" w:themeFill="accent6" w:themeFillShade="BF"/>
            <w:vAlign w:val="center"/>
          </w:tcPr>
          <w:p w:rsidR="005A0A6B" w:rsidP="003D59EC" w:rsidRDefault="005A0A6B" w14:paraId="7E09707C" w14:textId="77777777">
            <w:pPr>
              <w:spacing w:before="100" w:beforeAutospacing="1" w:after="100" w:afterAutospacing="1" w:line="300" w:lineRule="auto"/>
              <w:rPr>
                <w:rFonts w:cs="Arial"/>
                <w:b/>
                <w:color w:val="FFFFFF" w:themeColor="background1"/>
                <w:szCs w:val="18"/>
              </w:rPr>
            </w:pPr>
            <w:r>
              <w:rPr>
                <w:rFonts w:cs="Arial"/>
                <w:b/>
                <w:color w:val="FFFFFF" w:themeColor="background1"/>
                <w:szCs w:val="18"/>
              </w:rPr>
              <w:t>Analysis, Triage &amp; Classification</w:t>
            </w:r>
          </w:p>
          <w:p w:rsidRPr="008F6D73" w:rsidR="005A0A6B" w:rsidP="003D59EC" w:rsidRDefault="005A0A6B" w14:paraId="4B2D3178" w14:textId="77777777">
            <w:pPr>
              <w:spacing w:before="100" w:beforeAutospacing="1" w:after="100" w:afterAutospacing="1" w:line="300" w:lineRule="auto"/>
              <w:rPr>
                <w:rFonts w:cs="Arial"/>
                <w:b/>
                <w:color w:val="FFFFFF" w:themeColor="background1"/>
                <w:szCs w:val="18"/>
              </w:rPr>
            </w:pPr>
          </w:p>
        </w:tc>
        <w:tc>
          <w:tcPr>
            <w:tcW w:w="1848" w:type="dxa"/>
            <w:vAlign w:val="center"/>
          </w:tcPr>
          <w:p w:rsidRPr="00282B2F" w:rsidR="005A0A6B" w:rsidP="003D59EC" w:rsidRDefault="005A0A6B" w14:paraId="1FCF9C24" w14:textId="77777777">
            <w:pPr>
              <w:spacing w:before="100" w:beforeAutospacing="1" w:after="100" w:afterAutospacing="1" w:line="300" w:lineRule="auto"/>
              <w:jc w:val="center"/>
              <w:rPr>
                <w:b/>
                <w:szCs w:val="18"/>
              </w:rPr>
            </w:pPr>
            <w:r w:rsidRPr="00282B2F">
              <w:rPr>
                <w:b/>
                <w:szCs w:val="18"/>
              </w:rPr>
              <w:t>A/I</w:t>
            </w:r>
          </w:p>
        </w:tc>
        <w:tc>
          <w:tcPr>
            <w:tcW w:w="1701" w:type="dxa"/>
            <w:vAlign w:val="center"/>
          </w:tcPr>
          <w:p w:rsidRPr="00282B2F" w:rsidR="005A0A6B" w:rsidP="003D59EC" w:rsidRDefault="005A0A6B" w14:paraId="7AA5D8DB" w14:textId="77777777">
            <w:pPr>
              <w:spacing w:before="100" w:beforeAutospacing="1" w:after="100" w:afterAutospacing="1" w:line="300" w:lineRule="auto"/>
              <w:jc w:val="center"/>
              <w:rPr>
                <w:b/>
                <w:szCs w:val="18"/>
              </w:rPr>
            </w:pPr>
            <w:r w:rsidRPr="00282B2F">
              <w:rPr>
                <w:b/>
                <w:szCs w:val="18"/>
              </w:rPr>
              <w:t>I</w:t>
            </w:r>
          </w:p>
        </w:tc>
        <w:tc>
          <w:tcPr>
            <w:tcW w:w="1843" w:type="dxa"/>
            <w:vAlign w:val="center"/>
          </w:tcPr>
          <w:p w:rsidRPr="00282B2F" w:rsidR="005A0A6B" w:rsidP="003D59EC" w:rsidRDefault="005A0A6B" w14:paraId="477D4A36" w14:textId="77777777">
            <w:pPr>
              <w:spacing w:before="100" w:beforeAutospacing="1" w:after="100" w:afterAutospacing="1" w:line="300" w:lineRule="auto"/>
              <w:jc w:val="center"/>
              <w:rPr>
                <w:b/>
                <w:szCs w:val="18"/>
              </w:rPr>
            </w:pPr>
            <w:r w:rsidRPr="00282B2F">
              <w:rPr>
                <w:b/>
                <w:szCs w:val="18"/>
              </w:rPr>
              <w:t>R</w:t>
            </w:r>
          </w:p>
        </w:tc>
        <w:tc>
          <w:tcPr>
            <w:tcW w:w="1843" w:type="dxa"/>
            <w:vAlign w:val="center"/>
          </w:tcPr>
          <w:p w:rsidRPr="00282B2F" w:rsidR="005A0A6B" w:rsidP="003D59EC" w:rsidRDefault="005A0A6B" w14:paraId="2C94CED0" w14:textId="77777777">
            <w:pPr>
              <w:spacing w:before="100" w:beforeAutospacing="1" w:after="100" w:afterAutospacing="1" w:line="300" w:lineRule="auto"/>
              <w:jc w:val="center"/>
              <w:rPr>
                <w:b/>
                <w:szCs w:val="18"/>
              </w:rPr>
            </w:pPr>
            <w:r w:rsidRPr="00282B2F">
              <w:rPr>
                <w:b/>
                <w:szCs w:val="18"/>
              </w:rPr>
              <w:t>R</w:t>
            </w:r>
          </w:p>
        </w:tc>
        <w:tc>
          <w:tcPr>
            <w:tcW w:w="1891" w:type="dxa"/>
            <w:vAlign w:val="center"/>
          </w:tcPr>
          <w:p w:rsidRPr="00282B2F" w:rsidR="005A0A6B" w:rsidP="003D59EC" w:rsidRDefault="005A0A6B" w14:paraId="63CEC931" w14:textId="77777777">
            <w:pPr>
              <w:spacing w:before="100" w:beforeAutospacing="1" w:after="100" w:afterAutospacing="1" w:line="300" w:lineRule="auto"/>
              <w:jc w:val="center"/>
              <w:rPr>
                <w:b/>
                <w:szCs w:val="18"/>
              </w:rPr>
            </w:pPr>
            <w:r w:rsidRPr="00282B2F">
              <w:rPr>
                <w:b/>
                <w:szCs w:val="18"/>
              </w:rPr>
              <w:t>C</w:t>
            </w:r>
          </w:p>
        </w:tc>
      </w:tr>
      <w:tr w:rsidR="005A0A6B" w:rsidTr="003D59EC" w14:paraId="6B75A0B8" w14:textId="77777777">
        <w:trPr>
          <w:trHeight w:val="851" w:hRule="exact"/>
        </w:trPr>
        <w:tc>
          <w:tcPr>
            <w:tcW w:w="0" w:type="auto"/>
            <w:shd w:val="clear" w:color="auto" w:fill="007F3A" w:themeFill="accent6" w:themeFillShade="BF"/>
            <w:vAlign w:val="center"/>
          </w:tcPr>
          <w:p w:rsidRPr="008F6D73" w:rsidR="005A0A6B" w:rsidP="003D59EC" w:rsidRDefault="005A0A6B" w14:paraId="733C5850" w14:textId="77777777">
            <w:pPr>
              <w:spacing w:before="100" w:beforeAutospacing="1" w:after="100" w:afterAutospacing="1" w:line="300" w:lineRule="auto"/>
              <w:rPr>
                <w:rFonts w:cs="Arial"/>
                <w:b/>
                <w:color w:val="FFFFFF" w:themeColor="background1"/>
                <w:szCs w:val="18"/>
              </w:rPr>
            </w:pPr>
            <w:r w:rsidRPr="008F6D73">
              <w:rPr>
                <w:rFonts w:cs="Arial"/>
                <w:b/>
                <w:color w:val="FFFFFF" w:themeColor="background1"/>
                <w:szCs w:val="18"/>
              </w:rPr>
              <w:t>Contain</w:t>
            </w:r>
            <w:r>
              <w:rPr>
                <w:rFonts w:cs="Arial"/>
                <w:b/>
                <w:color w:val="FFFFFF" w:themeColor="background1"/>
                <w:szCs w:val="18"/>
              </w:rPr>
              <w:t>ment</w:t>
            </w:r>
          </w:p>
          <w:p w:rsidRPr="008F6D73" w:rsidR="005A0A6B" w:rsidP="003D59EC" w:rsidRDefault="005A0A6B" w14:paraId="6D14DB56" w14:textId="77777777">
            <w:pPr>
              <w:spacing w:before="100" w:beforeAutospacing="1" w:after="100" w:afterAutospacing="1" w:line="300" w:lineRule="auto"/>
              <w:rPr>
                <w:rFonts w:cs="Arial"/>
                <w:b/>
                <w:color w:val="FFFFFF" w:themeColor="background1"/>
                <w:szCs w:val="18"/>
              </w:rPr>
            </w:pPr>
          </w:p>
        </w:tc>
        <w:tc>
          <w:tcPr>
            <w:tcW w:w="1848" w:type="dxa"/>
            <w:vAlign w:val="center"/>
          </w:tcPr>
          <w:p w:rsidRPr="00282B2F" w:rsidR="005A0A6B" w:rsidP="003D59EC" w:rsidRDefault="005A0A6B" w14:paraId="542F7032" w14:textId="77777777">
            <w:pPr>
              <w:spacing w:before="100" w:beforeAutospacing="1" w:after="100" w:afterAutospacing="1" w:line="300" w:lineRule="auto"/>
              <w:jc w:val="center"/>
              <w:rPr>
                <w:b/>
                <w:szCs w:val="18"/>
              </w:rPr>
            </w:pPr>
            <w:r w:rsidRPr="00282B2F">
              <w:rPr>
                <w:b/>
                <w:szCs w:val="18"/>
              </w:rPr>
              <w:t>A/I</w:t>
            </w:r>
          </w:p>
        </w:tc>
        <w:tc>
          <w:tcPr>
            <w:tcW w:w="1701" w:type="dxa"/>
            <w:vAlign w:val="center"/>
          </w:tcPr>
          <w:p w:rsidRPr="00282B2F" w:rsidR="005A0A6B" w:rsidP="003D59EC" w:rsidRDefault="005A0A6B" w14:paraId="3AF0150B" w14:textId="77777777">
            <w:pPr>
              <w:spacing w:before="100" w:beforeAutospacing="1" w:after="100" w:afterAutospacing="1" w:line="300" w:lineRule="auto"/>
              <w:jc w:val="center"/>
              <w:rPr>
                <w:b/>
                <w:szCs w:val="18"/>
              </w:rPr>
            </w:pPr>
            <w:r>
              <w:rPr>
                <w:b/>
                <w:szCs w:val="18"/>
              </w:rPr>
              <w:t>-</w:t>
            </w:r>
          </w:p>
        </w:tc>
        <w:tc>
          <w:tcPr>
            <w:tcW w:w="1843" w:type="dxa"/>
            <w:vAlign w:val="center"/>
          </w:tcPr>
          <w:p w:rsidRPr="00282B2F" w:rsidR="005A0A6B" w:rsidP="003D59EC" w:rsidRDefault="005A0A6B" w14:paraId="27640989" w14:textId="77777777">
            <w:pPr>
              <w:spacing w:before="100" w:beforeAutospacing="1" w:after="100" w:afterAutospacing="1" w:line="300" w:lineRule="auto"/>
              <w:jc w:val="center"/>
              <w:rPr>
                <w:b/>
                <w:szCs w:val="18"/>
              </w:rPr>
            </w:pPr>
            <w:r w:rsidRPr="00282B2F">
              <w:rPr>
                <w:b/>
                <w:szCs w:val="18"/>
              </w:rPr>
              <w:t>R</w:t>
            </w:r>
          </w:p>
        </w:tc>
        <w:tc>
          <w:tcPr>
            <w:tcW w:w="1843" w:type="dxa"/>
            <w:vAlign w:val="center"/>
          </w:tcPr>
          <w:p w:rsidRPr="00282B2F" w:rsidR="005A0A6B" w:rsidP="003D59EC" w:rsidRDefault="005A0A6B" w14:paraId="43CE8BA2" w14:textId="77777777">
            <w:pPr>
              <w:spacing w:before="100" w:beforeAutospacing="1" w:after="100" w:afterAutospacing="1" w:line="300" w:lineRule="auto"/>
              <w:jc w:val="center"/>
              <w:rPr>
                <w:b/>
                <w:szCs w:val="18"/>
              </w:rPr>
            </w:pPr>
            <w:r>
              <w:rPr>
                <w:b/>
                <w:szCs w:val="18"/>
              </w:rPr>
              <w:t>R</w:t>
            </w:r>
          </w:p>
        </w:tc>
        <w:tc>
          <w:tcPr>
            <w:tcW w:w="1891" w:type="dxa"/>
            <w:vAlign w:val="center"/>
          </w:tcPr>
          <w:p w:rsidRPr="00282B2F" w:rsidR="005A0A6B" w:rsidP="003D59EC" w:rsidRDefault="005A0A6B" w14:paraId="65CFAEE6" w14:textId="77777777">
            <w:pPr>
              <w:spacing w:before="100" w:beforeAutospacing="1" w:after="100" w:afterAutospacing="1" w:line="300" w:lineRule="auto"/>
              <w:jc w:val="center"/>
              <w:rPr>
                <w:b/>
                <w:szCs w:val="18"/>
              </w:rPr>
            </w:pPr>
            <w:r w:rsidRPr="00282B2F">
              <w:rPr>
                <w:b/>
                <w:szCs w:val="18"/>
              </w:rPr>
              <w:t>C</w:t>
            </w:r>
          </w:p>
        </w:tc>
      </w:tr>
      <w:tr w:rsidR="005A0A6B" w:rsidTr="003D59EC" w14:paraId="168C24A7" w14:textId="77777777">
        <w:trPr>
          <w:trHeight w:val="851" w:hRule="exact"/>
        </w:trPr>
        <w:tc>
          <w:tcPr>
            <w:tcW w:w="0" w:type="auto"/>
            <w:shd w:val="clear" w:color="auto" w:fill="007F3A" w:themeFill="accent6" w:themeFillShade="BF"/>
            <w:vAlign w:val="center"/>
          </w:tcPr>
          <w:p w:rsidR="005A0A6B" w:rsidP="003D59EC" w:rsidRDefault="005A0A6B" w14:paraId="1AA393A7" w14:textId="77777777">
            <w:pPr>
              <w:spacing w:before="100" w:beforeAutospacing="1" w:after="100" w:afterAutospacing="1" w:line="300" w:lineRule="auto"/>
              <w:rPr>
                <w:rFonts w:cs="Arial"/>
                <w:b/>
                <w:color w:val="FFFFFF" w:themeColor="background1"/>
                <w:szCs w:val="18"/>
              </w:rPr>
            </w:pPr>
            <w:r>
              <w:rPr>
                <w:rFonts w:cs="Arial"/>
                <w:b/>
                <w:color w:val="FFFFFF" w:themeColor="background1"/>
                <w:szCs w:val="18"/>
              </w:rPr>
              <w:t>Eradication &amp; Recovery</w:t>
            </w:r>
          </w:p>
          <w:p w:rsidRPr="008F6D73" w:rsidR="005A0A6B" w:rsidP="003D59EC" w:rsidRDefault="005A0A6B" w14:paraId="10643B39" w14:textId="77777777">
            <w:pPr>
              <w:spacing w:before="100" w:beforeAutospacing="1" w:after="100" w:afterAutospacing="1" w:line="300" w:lineRule="auto"/>
              <w:rPr>
                <w:rFonts w:cs="Arial"/>
                <w:b/>
                <w:color w:val="FFFFFF" w:themeColor="background1"/>
                <w:szCs w:val="18"/>
              </w:rPr>
            </w:pPr>
          </w:p>
        </w:tc>
        <w:tc>
          <w:tcPr>
            <w:tcW w:w="1848" w:type="dxa"/>
            <w:vAlign w:val="center"/>
          </w:tcPr>
          <w:p w:rsidRPr="00282B2F" w:rsidR="005A0A6B" w:rsidP="003D59EC" w:rsidRDefault="005A0A6B" w14:paraId="7040AD1B" w14:textId="77777777">
            <w:pPr>
              <w:spacing w:before="100" w:beforeAutospacing="1" w:after="100" w:afterAutospacing="1" w:line="300" w:lineRule="auto"/>
              <w:jc w:val="center"/>
              <w:rPr>
                <w:b/>
                <w:szCs w:val="18"/>
              </w:rPr>
            </w:pPr>
            <w:r w:rsidRPr="00282B2F">
              <w:rPr>
                <w:b/>
                <w:szCs w:val="18"/>
              </w:rPr>
              <w:t>A/I</w:t>
            </w:r>
          </w:p>
        </w:tc>
        <w:tc>
          <w:tcPr>
            <w:tcW w:w="1701" w:type="dxa"/>
            <w:vAlign w:val="center"/>
          </w:tcPr>
          <w:p w:rsidRPr="00282B2F" w:rsidR="005A0A6B" w:rsidP="003D59EC" w:rsidRDefault="005A0A6B" w14:paraId="7C3DD5DF" w14:textId="77777777">
            <w:pPr>
              <w:spacing w:before="100" w:beforeAutospacing="1" w:after="100" w:afterAutospacing="1" w:line="300" w:lineRule="auto"/>
              <w:jc w:val="center"/>
              <w:rPr>
                <w:b/>
                <w:szCs w:val="18"/>
              </w:rPr>
            </w:pPr>
            <w:r>
              <w:rPr>
                <w:b/>
                <w:szCs w:val="18"/>
              </w:rPr>
              <w:t>-</w:t>
            </w:r>
          </w:p>
        </w:tc>
        <w:tc>
          <w:tcPr>
            <w:tcW w:w="1843" w:type="dxa"/>
            <w:vAlign w:val="center"/>
          </w:tcPr>
          <w:p w:rsidRPr="00282B2F" w:rsidR="005A0A6B" w:rsidP="003D59EC" w:rsidRDefault="005A0A6B" w14:paraId="6B42CFF5" w14:textId="77777777">
            <w:pPr>
              <w:spacing w:before="100" w:beforeAutospacing="1" w:after="100" w:afterAutospacing="1" w:line="300" w:lineRule="auto"/>
              <w:jc w:val="center"/>
              <w:rPr>
                <w:b/>
                <w:szCs w:val="18"/>
              </w:rPr>
            </w:pPr>
            <w:r w:rsidRPr="00282B2F">
              <w:rPr>
                <w:b/>
                <w:szCs w:val="18"/>
              </w:rPr>
              <w:t>R</w:t>
            </w:r>
          </w:p>
        </w:tc>
        <w:tc>
          <w:tcPr>
            <w:tcW w:w="1843" w:type="dxa"/>
            <w:vAlign w:val="center"/>
          </w:tcPr>
          <w:p w:rsidRPr="00282B2F" w:rsidR="005A0A6B" w:rsidP="003D59EC" w:rsidRDefault="005A0A6B" w14:paraId="7D30E542" w14:textId="77777777">
            <w:pPr>
              <w:spacing w:before="100" w:beforeAutospacing="1" w:after="100" w:afterAutospacing="1" w:line="300" w:lineRule="auto"/>
              <w:jc w:val="center"/>
              <w:rPr>
                <w:b/>
                <w:szCs w:val="18"/>
              </w:rPr>
            </w:pPr>
            <w:r>
              <w:rPr>
                <w:b/>
                <w:szCs w:val="18"/>
              </w:rPr>
              <w:t>R</w:t>
            </w:r>
          </w:p>
        </w:tc>
        <w:tc>
          <w:tcPr>
            <w:tcW w:w="1891" w:type="dxa"/>
            <w:vAlign w:val="center"/>
          </w:tcPr>
          <w:p w:rsidRPr="00282B2F" w:rsidR="005A0A6B" w:rsidP="003D59EC" w:rsidRDefault="005A0A6B" w14:paraId="57D80D89" w14:textId="77777777">
            <w:pPr>
              <w:spacing w:before="100" w:beforeAutospacing="1" w:after="100" w:afterAutospacing="1" w:line="300" w:lineRule="auto"/>
              <w:jc w:val="center"/>
              <w:rPr>
                <w:b/>
                <w:szCs w:val="18"/>
              </w:rPr>
            </w:pPr>
            <w:r w:rsidRPr="00282B2F">
              <w:rPr>
                <w:b/>
                <w:szCs w:val="18"/>
              </w:rPr>
              <w:t>C</w:t>
            </w:r>
          </w:p>
        </w:tc>
      </w:tr>
      <w:tr w:rsidR="005A0A6B" w:rsidTr="003D59EC" w14:paraId="7B14FA8D" w14:textId="77777777">
        <w:trPr>
          <w:trHeight w:val="851" w:hRule="exact"/>
        </w:trPr>
        <w:tc>
          <w:tcPr>
            <w:tcW w:w="0" w:type="auto"/>
            <w:shd w:val="clear" w:color="auto" w:fill="007F3A" w:themeFill="accent6" w:themeFillShade="BF"/>
            <w:vAlign w:val="center"/>
          </w:tcPr>
          <w:p w:rsidRPr="008F6D73" w:rsidR="005A0A6B" w:rsidP="003D59EC" w:rsidRDefault="005A0A6B" w14:paraId="1966D304" w14:textId="77777777">
            <w:pPr>
              <w:spacing w:line="300" w:lineRule="auto"/>
              <w:rPr>
                <w:rFonts w:cs="Arial"/>
                <w:b/>
                <w:color w:val="FFFFFF" w:themeColor="background1"/>
                <w:szCs w:val="18"/>
              </w:rPr>
            </w:pPr>
            <w:r>
              <w:rPr>
                <w:rFonts w:cs="Arial"/>
                <w:b/>
                <w:color w:val="FFFFFF" w:themeColor="background1"/>
                <w:szCs w:val="18"/>
              </w:rPr>
              <w:t>Closure &amp; Notification</w:t>
            </w:r>
          </w:p>
          <w:p w:rsidRPr="008F6D73" w:rsidR="005A0A6B" w:rsidP="003D59EC" w:rsidRDefault="005A0A6B" w14:paraId="18BA0AB6" w14:textId="77777777">
            <w:pPr>
              <w:spacing w:line="300" w:lineRule="auto"/>
              <w:rPr>
                <w:rFonts w:cs="Arial"/>
                <w:b/>
                <w:color w:val="FFFFFF" w:themeColor="background1"/>
                <w:szCs w:val="18"/>
              </w:rPr>
            </w:pPr>
          </w:p>
          <w:p w:rsidRPr="008F6D73" w:rsidR="005A0A6B" w:rsidP="003D59EC" w:rsidRDefault="005A0A6B" w14:paraId="34399BD2" w14:textId="77777777">
            <w:pPr>
              <w:spacing w:line="300" w:lineRule="auto"/>
              <w:rPr>
                <w:rFonts w:cs="Arial"/>
                <w:b/>
                <w:color w:val="FFFFFF" w:themeColor="background1"/>
                <w:szCs w:val="18"/>
              </w:rPr>
            </w:pPr>
          </w:p>
        </w:tc>
        <w:tc>
          <w:tcPr>
            <w:tcW w:w="1848" w:type="dxa"/>
            <w:vAlign w:val="center"/>
          </w:tcPr>
          <w:p w:rsidRPr="00282B2F" w:rsidR="005A0A6B" w:rsidP="003D59EC" w:rsidRDefault="005A0A6B" w14:paraId="211B8781" w14:textId="77777777">
            <w:pPr>
              <w:spacing w:line="300" w:lineRule="auto"/>
              <w:jc w:val="center"/>
              <w:rPr>
                <w:b/>
                <w:szCs w:val="18"/>
              </w:rPr>
            </w:pPr>
            <w:r>
              <w:rPr>
                <w:b/>
                <w:szCs w:val="18"/>
              </w:rPr>
              <w:t>A/I</w:t>
            </w:r>
          </w:p>
        </w:tc>
        <w:tc>
          <w:tcPr>
            <w:tcW w:w="1701" w:type="dxa"/>
            <w:vAlign w:val="center"/>
          </w:tcPr>
          <w:p w:rsidRPr="00282B2F" w:rsidR="005A0A6B" w:rsidP="003D59EC" w:rsidRDefault="005A0A6B" w14:paraId="382A2CE4" w14:textId="77777777">
            <w:pPr>
              <w:spacing w:line="300" w:lineRule="auto"/>
              <w:jc w:val="center"/>
              <w:rPr>
                <w:b/>
                <w:szCs w:val="18"/>
              </w:rPr>
            </w:pPr>
            <w:r>
              <w:rPr>
                <w:b/>
                <w:szCs w:val="18"/>
              </w:rPr>
              <w:t>I</w:t>
            </w:r>
          </w:p>
        </w:tc>
        <w:tc>
          <w:tcPr>
            <w:tcW w:w="1843" w:type="dxa"/>
            <w:vAlign w:val="center"/>
          </w:tcPr>
          <w:p w:rsidRPr="00282B2F" w:rsidR="005A0A6B" w:rsidP="003D59EC" w:rsidRDefault="005A0A6B" w14:paraId="4508F62D" w14:textId="77777777">
            <w:pPr>
              <w:spacing w:line="300" w:lineRule="auto"/>
              <w:jc w:val="center"/>
              <w:rPr>
                <w:b/>
                <w:szCs w:val="18"/>
              </w:rPr>
            </w:pPr>
            <w:r w:rsidRPr="00282B2F">
              <w:rPr>
                <w:b/>
                <w:szCs w:val="18"/>
              </w:rPr>
              <w:t>R</w:t>
            </w:r>
          </w:p>
        </w:tc>
        <w:tc>
          <w:tcPr>
            <w:tcW w:w="1843" w:type="dxa"/>
            <w:vAlign w:val="center"/>
          </w:tcPr>
          <w:p w:rsidRPr="00282B2F" w:rsidR="005A0A6B" w:rsidP="003D59EC" w:rsidRDefault="005A0A6B" w14:paraId="03D903E7" w14:textId="77777777">
            <w:pPr>
              <w:spacing w:before="100" w:beforeAutospacing="1" w:after="100" w:afterAutospacing="1" w:line="300" w:lineRule="auto"/>
              <w:jc w:val="center"/>
              <w:rPr>
                <w:b/>
                <w:szCs w:val="18"/>
              </w:rPr>
            </w:pPr>
            <w:r>
              <w:rPr>
                <w:b/>
                <w:szCs w:val="18"/>
              </w:rPr>
              <w:t>R</w:t>
            </w:r>
          </w:p>
        </w:tc>
        <w:tc>
          <w:tcPr>
            <w:tcW w:w="1891" w:type="dxa"/>
            <w:vAlign w:val="center"/>
          </w:tcPr>
          <w:p w:rsidRPr="00282B2F" w:rsidR="005A0A6B" w:rsidP="003D59EC" w:rsidRDefault="005A0A6B" w14:paraId="37776972" w14:textId="77777777">
            <w:pPr>
              <w:spacing w:line="300" w:lineRule="auto"/>
              <w:jc w:val="center"/>
              <w:rPr>
                <w:b/>
                <w:szCs w:val="18"/>
              </w:rPr>
            </w:pPr>
            <w:r w:rsidRPr="00282B2F">
              <w:rPr>
                <w:b/>
                <w:szCs w:val="18"/>
              </w:rPr>
              <w:t>C</w:t>
            </w:r>
          </w:p>
        </w:tc>
      </w:tr>
    </w:tbl>
    <w:p w:rsidR="005A0A6B" w:rsidP="005A0A6B" w:rsidRDefault="005A0A6B" w14:paraId="6EDCDFA4" w14:textId="77777777">
      <w:pPr>
        <w:pStyle w:val="text1"/>
        <w:spacing w:before="0" w:beforeAutospacing="0" w:after="120" w:afterAutospacing="0"/>
        <w:rPr>
          <w:rFonts w:ascii="Arial" w:hAnsi="Arial" w:cs="Arial"/>
          <w:sz w:val="22"/>
          <w:szCs w:val="22"/>
        </w:rPr>
      </w:pPr>
    </w:p>
    <w:p w:rsidR="005A0A6B" w:rsidP="005A0A6B" w:rsidRDefault="005A0A6B" w14:paraId="2A7C907D" w14:textId="77777777">
      <w:pPr>
        <w:pStyle w:val="text1"/>
        <w:spacing w:before="0" w:beforeAutospacing="0" w:after="120" w:afterAutospacing="0"/>
        <w:rPr>
          <w:rFonts w:ascii="Arial" w:hAnsi="Arial" w:cs="Arial"/>
          <w:sz w:val="22"/>
          <w:szCs w:val="22"/>
        </w:rPr>
      </w:pPr>
    </w:p>
    <w:p w:rsidRPr="008340F3" w:rsidR="005A0A6B" w:rsidP="005A0A6B" w:rsidRDefault="005A0A6B" w14:paraId="07BFD345" w14:textId="77777777">
      <w:pPr>
        <w:pStyle w:val="FMGBody"/>
        <w:spacing w:before="0" w:after="120" w:line="240" w:lineRule="auto"/>
        <w:rPr>
          <w:rFonts w:cs="Arial"/>
          <w:b/>
          <w:sz w:val="20"/>
          <w:szCs w:val="20"/>
        </w:rPr>
      </w:pPr>
      <w:r>
        <w:rPr>
          <w:rFonts w:cs="Arial"/>
          <w:b/>
          <w:sz w:val="20"/>
          <w:szCs w:val="20"/>
        </w:rPr>
        <w:t>Table</w:t>
      </w:r>
      <w:r w:rsidRPr="008151D6">
        <w:rPr>
          <w:rFonts w:cs="Arial"/>
          <w:b/>
          <w:sz w:val="20"/>
          <w:szCs w:val="20"/>
        </w:rPr>
        <w:t xml:space="preserve"> </w:t>
      </w:r>
      <w:r>
        <w:rPr>
          <w:rFonts w:cs="Arial"/>
          <w:b/>
          <w:sz w:val="20"/>
          <w:szCs w:val="20"/>
        </w:rPr>
        <w:t>4b</w:t>
      </w:r>
      <w:r w:rsidRPr="008151D6">
        <w:rPr>
          <w:rFonts w:cs="Arial"/>
          <w:b/>
          <w:sz w:val="20"/>
          <w:szCs w:val="20"/>
        </w:rPr>
        <w:t xml:space="preserve"> – </w:t>
      </w:r>
      <w:r>
        <w:rPr>
          <w:rFonts w:cs="Arial"/>
          <w:b/>
          <w:sz w:val="20"/>
          <w:szCs w:val="20"/>
        </w:rPr>
        <w:t>Cyber Incident Roles and Responsibilities: DPCV CSU involvement</w:t>
      </w:r>
    </w:p>
    <w:tbl>
      <w:tblPr>
        <w:tblStyle w:val="TableGrid"/>
        <w:tblW w:w="0" w:type="auto"/>
        <w:tblLook w:val="04A0" w:firstRow="1" w:lastRow="0" w:firstColumn="1" w:lastColumn="0" w:noHBand="0" w:noVBand="1"/>
      </w:tblPr>
      <w:tblGrid>
        <w:gridCol w:w="1647"/>
        <w:gridCol w:w="1527"/>
        <w:gridCol w:w="1403"/>
        <w:gridCol w:w="1429"/>
        <w:gridCol w:w="1637"/>
        <w:gridCol w:w="1367"/>
      </w:tblGrid>
      <w:tr w:rsidR="005A0A6B" w:rsidTr="003D59EC" w14:paraId="1DCFE763" w14:textId="77777777">
        <w:trPr>
          <w:trHeight w:val="802"/>
        </w:trPr>
        <w:tc>
          <w:tcPr>
            <w:tcW w:w="0" w:type="auto"/>
            <w:shd w:val="clear" w:color="auto" w:fill="007F3A" w:themeFill="accent6" w:themeFillShade="BF"/>
          </w:tcPr>
          <w:p w:rsidRPr="000F6FDA" w:rsidR="005A0A6B" w:rsidP="003D59EC" w:rsidRDefault="005A0A6B" w14:paraId="6518B8F5" w14:textId="77777777">
            <w:pPr>
              <w:spacing w:before="100" w:beforeAutospacing="1" w:after="100" w:afterAutospacing="1" w:line="300" w:lineRule="auto"/>
              <w:jc w:val="center"/>
              <w:rPr>
                <w:szCs w:val="18"/>
              </w:rPr>
            </w:pPr>
          </w:p>
        </w:tc>
        <w:tc>
          <w:tcPr>
            <w:tcW w:w="1848" w:type="dxa"/>
            <w:shd w:val="clear" w:color="auto" w:fill="007F3A" w:themeFill="accent6" w:themeFillShade="BF"/>
          </w:tcPr>
          <w:p w:rsidRPr="008F6D73" w:rsidR="005A0A6B" w:rsidP="003D59EC" w:rsidRDefault="005A0A6B" w14:paraId="007C865E" w14:textId="77777777">
            <w:pPr>
              <w:spacing w:before="100" w:beforeAutospacing="1" w:after="100" w:afterAutospacing="1" w:line="300" w:lineRule="auto"/>
              <w:jc w:val="center"/>
              <w:rPr>
                <w:rFonts w:cs="Arial"/>
                <w:color w:val="FFFFFF" w:themeColor="background1"/>
                <w:szCs w:val="18"/>
              </w:rPr>
            </w:pPr>
            <w:r w:rsidRPr="008F6D73">
              <w:rPr>
                <w:rFonts w:cs="Arial"/>
                <w:color w:val="FFFFFF" w:themeColor="background1"/>
                <w:szCs w:val="18"/>
              </w:rPr>
              <w:t>Information Security Manager</w:t>
            </w:r>
          </w:p>
        </w:tc>
        <w:tc>
          <w:tcPr>
            <w:tcW w:w="1701" w:type="dxa"/>
            <w:shd w:val="clear" w:color="auto" w:fill="007F3A" w:themeFill="accent6" w:themeFillShade="BF"/>
          </w:tcPr>
          <w:p w:rsidRPr="008F6D73" w:rsidR="005A0A6B" w:rsidP="003D59EC" w:rsidRDefault="005A0A6B" w14:paraId="443B8530" w14:textId="77777777">
            <w:pPr>
              <w:spacing w:before="100" w:beforeAutospacing="1" w:after="100" w:afterAutospacing="1" w:line="300" w:lineRule="auto"/>
              <w:jc w:val="center"/>
              <w:rPr>
                <w:rFonts w:cs="Arial"/>
                <w:color w:val="FFFFFF" w:themeColor="background1"/>
                <w:szCs w:val="18"/>
              </w:rPr>
            </w:pPr>
            <w:r>
              <w:rPr>
                <w:rFonts w:cs="Arial"/>
                <w:color w:val="FFFFFF" w:themeColor="background1"/>
                <w:szCs w:val="18"/>
              </w:rPr>
              <w:t xml:space="preserve">CIRS </w:t>
            </w:r>
            <w:r w:rsidRPr="008F6D73">
              <w:rPr>
                <w:rFonts w:cs="Arial"/>
                <w:color w:val="FFFFFF" w:themeColor="background1"/>
                <w:szCs w:val="18"/>
              </w:rPr>
              <w:t>Response Team</w:t>
            </w:r>
          </w:p>
        </w:tc>
        <w:tc>
          <w:tcPr>
            <w:tcW w:w="1843" w:type="dxa"/>
            <w:shd w:val="clear" w:color="auto" w:fill="007F3A" w:themeFill="accent6" w:themeFillShade="BF"/>
          </w:tcPr>
          <w:p w:rsidRPr="008F6D73" w:rsidR="005A0A6B" w:rsidP="003D59EC" w:rsidRDefault="005A0A6B" w14:paraId="3A714F64" w14:textId="77777777">
            <w:pPr>
              <w:spacing w:before="100" w:beforeAutospacing="1" w:after="100" w:afterAutospacing="1" w:line="300" w:lineRule="auto"/>
              <w:jc w:val="center"/>
              <w:rPr>
                <w:rFonts w:cs="Arial"/>
                <w:color w:val="FFFFFF" w:themeColor="background1"/>
                <w:szCs w:val="18"/>
              </w:rPr>
            </w:pPr>
            <w:r w:rsidRPr="008F6D73">
              <w:rPr>
                <w:rFonts w:cs="Arial"/>
                <w:color w:val="FFFFFF" w:themeColor="background1"/>
                <w:szCs w:val="18"/>
              </w:rPr>
              <w:t>Wannon Water Technical Teams</w:t>
            </w:r>
          </w:p>
        </w:tc>
        <w:tc>
          <w:tcPr>
            <w:tcW w:w="1843" w:type="dxa"/>
            <w:shd w:val="clear" w:color="auto" w:fill="007F3A" w:themeFill="accent6" w:themeFillShade="BF"/>
          </w:tcPr>
          <w:p w:rsidRPr="008F6D73" w:rsidR="005A0A6B" w:rsidP="003D59EC" w:rsidRDefault="005A0A6B" w14:paraId="27FF832D" w14:textId="77777777">
            <w:pPr>
              <w:spacing w:before="100" w:beforeAutospacing="1" w:after="100" w:afterAutospacing="1" w:line="300" w:lineRule="auto"/>
              <w:jc w:val="center"/>
              <w:rPr>
                <w:rFonts w:cs="Arial"/>
                <w:color w:val="FFFFFF" w:themeColor="background1"/>
                <w:szCs w:val="18"/>
              </w:rPr>
            </w:pPr>
            <w:r w:rsidRPr="008F6D73">
              <w:rPr>
                <w:rFonts w:cs="Arial"/>
                <w:color w:val="FFFFFF" w:themeColor="background1"/>
                <w:szCs w:val="18"/>
              </w:rPr>
              <w:t>Incident Management Team (ISIRT)</w:t>
            </w:r>
          </w:p>
        </w:tc>
        <w:tc>
          <w:tcPr>
            <w:tcW w:w="1891" w:type="dxa"/>
            <w:shd w:val="clear" w:color="auto" w:fill="007F3A" w:themeFill="accent6" w:themeFillShade="BF"/>
          </w:tcPr>
          <w:p w:rsidRPr="008F6D73" w:rsidR="005A0A6B" w:rsidP="003D59EC" w:rsidRDefault="005A0A6B" w14:paraId="105812A4" w14:textId="77777777">
            <w:pPr>
              <w:spacing w:before="100" w:beforeAutospacing="1" w:after="100" w:afterAutospacing="1" w:line="300" w:lineRule="auto"/>
              <w:jc w:val="center"/>
              <w:rPr>
                <w:rFonts w:cs="Arial"/>
                <w:color w:val="FFFFFF" w:themeColor="background1"/>
                <w:szCs w:val="18"/>
              </w:rPr>
            </w:pPr>
            <w:r w:rsidRPr="008F6D73">
              <w:rPr>
                <w:rFonts w:cs="Arial"/>
                <w:color w:val="FFFFFF" w:themeColor="background1"/>
                <w:szCs w:val="18"/>
              </w:rPr>
              <w:t>Subject Matter Expert/s</w:t>
            </w:r>
          </w:p>
        </w:tc>
      </w:tr>
      <w:tr w:rsidR="005A0A6B" w:rsidTr="003D59EC" w14:paraId="42229985" w14:textId="77777777">
        <w:trPr>
          <w:trHeight w:val="851" w:hRule="exact"/>
        </w:trPr>
        <w:tc>
          <w:tcPr>
            <w:tcW w:w="0" w:type="auto"/>
            <w:shd w:val="clear" w:color="auto" w:fill="007F3A" w:themeFill="accent6" w:themeFillShade="BF"/>
            <w:vAlign w:val="center"/>
          </w:tcPr>
          <w:p w:rsidR="005A0A6B" w:rsidP="003D59EC" w:rsidRDefault="005A0A6B" w14:paraId="4BEC7138" w14:textId="77777777">
            <w:pPr>
              <w:spacing w:before="100" w:beforeAutospacing="1" w:after="100" w:afterAutospacing="1" w:line="300" w:lineRule="auto"/>
              <w:rPr>
                <w:rFonts w:cs="Arial"/>
                <w:b/>
                <w:color w:val="FFFFFF" w:themeColor="background1"/>
                <w:szCs w:val="18"/>
              </w:rPr>
            </w:pPr>
            <w:r>
              <w:rPr>
                <w:rFonts w:cs="Arial"/>
                <w:b/>
                <w:color w:val="FFFFFF" w:themeColor="background1"/>
                <w:szCs w:val="18"/>
              </w:rPr>
              <w:t>Analysis, Triage &amp; Classification</w:t>
            </w:r>
          </w:p>
          <w:p w:rsidRPr="008F6D73" w:rsidR="005A0A6B" w:rsidP="003D59EC" w:rsidRDefault="005A0A6B" w14:paraId="48C04A49" w14:textId="77777777">
            <w:pPr>
              <w:spacing w:before="100" w:beforeAutospacing="1" w:after="100" w:afterAutospacing="1" w:line="300" w:lineRule="auto"/>
              <w:rPr>
                <w:rFonts w:cs="Arial"/>
                <w:b/>
                <w:color w:val="FFFFFF" w:themeColor="background1"/>
                <w:szCs w:val="18"/>
              </w:rPr>
            </w:pPr>
          </w:p>
        </w:tc>
        <w:tc>
          <w:tcPr>
            <w:tcW w:w="1848" w:type="dxa"/>
            <w:vAlign w:val="center"/>
          </w:tcPr>
          <w:p w:rsidRPr="00282B2F" w:rsidR="005A0A6B" w:rsidP="003D59EC" w:rsidRDefault="005A0A6B" w14:paraId="13EE9D4D" w14:textId="77777777">
            <w:pPr>
              <w:spacing w:before="100" w:beforeAutospacing="1" w:after="100" w:afterAutospacing="1" w:line="300" w:lineRule="auto"/>
              <w:jc w:val="center"/>
              <w:rPr>
                <w:b/>
                <w:szCs w:val="18"/>
              </w:rPr>
            </w:pPr>
            <w:r w:rsidRPr="00282B2F">
              <w:rPr>
                <w:b/>
                <w:szCs w:val="18"/>
              </w:rPr>
              <w:t>A/I</w:t>
            </w:r>
          </w:p>
        </w:tc>
        <w:tc>
          <w:tcPr>
            <w:tcW w:w="1701" w:type="dxa"/>
            <w:vAlign w:val="center"/>
          </w:tcPr>
          <w:p w:rsidRPr="00282B2F" w:rsidR="005A0A6B" w:rsidP="003D59EC" w:rsidRDefault="005A0A6B" w14:paraId="44155117" w14:textId="77777777">
            <w:pPr>
              <w:spacing w:before="100" w:beforeAutospacing="1" w:after="100" w:afterAutospacing="1" w:line="300" w:lineRule="auto"/>
              <w:jc w:val="center"/>
              <w:rPr>
                <w:b/>
                <w:szCs w:val="18"/>
              </w:rPr>
            </w:pPr>
            <w:r>
              <w:rPr>
                <w:b/>
                <w:szCs w:val="18"/>
              </w:rPr>
              <w:t>C</w:t>
            </w:r>
          </w:p>
        </w:tc>
        <w:tc>
          <w:tcPr>
            <w:tcW w:w="1843" w:type="dxa"/>
            <w:vAlign w:val="center"/>
          </w:tcPr>
          <w:p w:rsidRPr="00282B2F" w:rsidR="005A0A6B" w:rsidP="003D59EC" w:rsidRDefault="005A0A6B" w14:paraId="00D4A917" w14:textId="77777777">
            <w:pPr>
              <w:spacing w:before="100" w:beforeAutospacing="1" w:after="100" w:afterAutospacing="1" w:line="300" w:lineRule="auto"/>
              <w:jc w:val="center"/>
              <w:rPr>
                <w:b/>
                <w:szCs w:val="18"/>
              </w:rPr>
            </w:pPr>
            <w:r w:rsidRPr="00282B2F">
              <w:rPr>
                <w:b/>
                <w:szCs w:val="18"/>
              </w:rPr>
              <w:t>R</w:t>
            </w:r>
          </w:p>
        </w:tc>
        <w:tc>
          <w:tcPr>
            <w:tcW w:w="1843" w:type="dxa"/>
            <w:vAlign w:val="center"/>
          </w:tcPr>
          <w:p w:rsidRPr="00282B2F" w:rsidR="005A0A6B" w:rsidP="003D59EC" w:rsidRDefault="005A0A6B" w14:paraId="796780A3" w14:textId="77777777">
            <w:pPr>
              <w:spacing w:before="100" w:beforeAutospacing="1" w:after="100" w:afterAutospacing="1" w:line="300" w:lineRule="auto"/>
              <w:jc w:val="center"/>
              <w:rPr>
                <w:b/>
                <w:szCs w:val="18"/>
              </w:rPr>
            </w:pPr>
            <w:r w:rsidRPr="00282B2F">
              <w:rPr>
                <w:b/>
                <w:szCs w:val="18"/>
              </w:rPr>
              <w:t>R</w:t>
            </w:r>
          </w:p>
        </w:tc>
        <w:tc>
          <w:tcPr>
            <w:tcW w:w="1891" w:type="dxa"/>
            <w:vAlign w:val="center"/>
          </w:tcPr>
          <w:p w:rsidRPr="00282B2F" w:rsidR="005A0A6B" w:rsidP="003D59EC" w:rsidRDefault="005A0A6B" w14:paraId="12BEF0A5" w14:textId="77777777">
            <w:pPr>
              <w:spacing w:before="100" w:beforeAutospacing="1" w:after="100" w:afterAutospacing="1" w:line="300" w:lineRule="auto"/>
              <w:jc w:val="center"/>
              <w:rPr>
                <w:b/>
                <w:szCs w:val="18"/>
              </w:rPr>
            </w:pPr>
            <w:r w:rsidRPr="00282B2F">
              <w:rPr>
                <w:b/>
                <w:szCs w:val="18"/>
              </w:rPr>
              <w:t>C</w:t>
            </w:r>
          </w:p>
        </w:tc>
      </w:tr>
      <w:tr w:rsidR="005A0A6B" w:rsidTr="003D59EC" w14:paraId="76F93F19" w14:textId="77777777">
        <w:trPr>
          <w:trHeight w:val="851" w:hRule="exact"/>
        </w:trPr>
        <w:tc>
          <w:tcPr>
            <w:tcW w:w="0" w:type="auto"/>
            <w:shd w:val="clear" w:color="auto" w:fill="007F3A" w:themeFill="accent6" w:themeFillShade="BF"/>
            <w:vAlign w:val="center"/>
          </w:tcPr>
          <w:p w:rsidRPr="008F6D73" w:rsidR="005A0A6B" w:rsidP="003D59EC" w:rsidRDefault="005A0A6B" w14:paraId="44686A45" w14:textId="77777777">
            <w:pPr>
              <w:spacing w:before="100" w:beforeAutospacing="1" w:after="100" w:afterAutospacing="1" w:line="300" w:lineRule="auto"/>
              <w:rPr>
                <w:rFonts w:cs="Arial"/>
                <w:b/>
                <w:color w:val="FFFFFF" w:themeColor="background1"/>
                <w:szCs w:val="18"/>
              </w:rPr>
            </w:pPr>
            <w:r w:rsidRPr="008F6D73">
              <w:rPr>
                <w:rFonts w:cs="Arial"/>
                <w:b/>
                <w:color w:val="FFFFFF" w:themeColor="background1"/>
                <w:szCs w:val="18"/>
              </w:rPr>
              <w:t>Contain</w:t>
            </w:r>
            <w:r>
              <w:rPr>
                <w:rFonts w:cs="Arial"/>
                <w:b/>
                <w:color w:val="FFFFFF" w:themeColor="background1"/>
                <w:szCs w:val="18"/>
              </w:rPr>
              <w:t>ment</w:t>
            </w:r>
          </w:p>
          <w:p w:rsidRPr="008F6D73" w:rsidR="005A0A6B" w:rsidP="003D59EC" w:rsidRDefault="005A0A6B" w14:paraId="74C1A291" w14:textId="77777777">
            <w:pPr>
              <w:spacing w:before="100" w:beforeAutospacing="1" w:after="100" w:afterAutospacing="1" w:line="300" w:lineRule="auto"/>
              <w:rPr>
                <w:rFonts w:cs="Arial"/>
                <w:b/>
                <w:color w:val="FFFFFF" w:themeColor="background1"/>
                <w:szCs w:val="18"/>
              </w:rPr>
            </w:pPr>
          </w:p>
        </w:tc>
        <w:tc>
          <w:tcPr>
            <w:tcW w:w="1848" w:type="dxa"/>
            <w:vAlign w:val="center"/>
          </w:tcPr>
          <w:p w:rsidRPr="00282B2F" w:rsidR="005A0A6B" w:rsidP="003D59EC" w:rsidRDefault="005A0A6B" w14:paraId="43869C25" w14:textId="77777777">
            <w:pPr>
              <w:spacing w:before="100" w:beforeAutospacing="1" w:after="100" w:afterAutospacing="1" w:line="300" w:lineRule="auto"/>
              <w:jc w:val="center"/>
              <w:rPr>
                <w:b/>
                <w:szCs w:val="18"/>
              </w:rPr>
            </w:pPr>
            <w:r w:rsidRPr="00282B2F">
              <w:rPr>
                <w:b/>
                <w:szCs w:val="18"/>
              </w:rPr>
              <w:t>A/I</w:t>
            </w:r>
          </w:p>
        </w:tc>
        <w:tc>
          <w:tcPr>
            <w:tcW w:w="1701" w:type="dxa"/>
            <w:vAlign w:val="center"/>
          </w:tcPr>
          <w:p w:rsidRPr="00282B2F" w:rsidR="005A0A6B" w:rsidP="003D59EC" w:rsidRDefault="005A0A6B" w14:paraId="1E2120DE" w14:textId="77777777">
            <w:pPr>
              <w:spacing w:before="100" w:beforeAutospacing="1" w:after="100" w:afterAutospacing="1" w:line="300" w:lineRule="auto"/>
              <w:jc w:val="center"/>
              <w:rPr>
                <w:b/>
                <w:szCs w:val="18"/>
              </w:rPr>
            </w:pPr>
            <w:r w:rsidRPr="00282B2F">
              <w:rPr>
                <w:b/>
                <w:szCs w:val="18"/>
              </w:rPr>
              <w:t>R</w:t>
            </w:r>
          </w:p>
        </w:tc>
        <w:tc>
          <w:tcPr>
            <w:tcW w:w="1843" w:type="dxa"/>
            <w:vAlign w:val="center"/>
          </w:tcPr>
          <w:p w:rsidRPr="00282B2F" w:rsidR="005A0A6B" w:rsidP="003D59EC" w:rsidRDefault="005A0A6B" w14:paraId="77F6ADED" w14:textId="77777777">
            <w:pPr>
              <w:spacing w:before="100" w:beforeAutospacing="1" w:after="100" w:afterAutospacing="1" w:line="300" w:lineRule="auto"/>
              <w:jc w:val="center"/>
              <w:rPr>
                <w:b/>
                <w:szCs w:val="18"/>
              </w:rPr>
            </w:pPr>
            <w:r w:rsidRPr="00282B2F">
              <w:rPr>
                <w:b/>
                <w:szCs w:val="18"/>
              </w:rPr>
              <w:t>R</w:t>
            </w:r>
          </w:p>
        </w:tc>
        <w:tc>
          <w:tcPr>
            <w:tcW w:w="1843" w:type="dxa"/>
            <w:vAlign w:val="center"/>
          </w:tcPr>
          <w:p w:rsidRPr="00282B2F" w:rsidR="005A0A6B" w:rsidP="003D59EC" w:rsidRDefault="005A0A6B" w14:paraId="4D7B4FAA" w14:textId="77777777">
            <w:pPr>
              <w:spacing w:before="100" w:beforeAutospacing="1" w:after="100" w:afterAutospacing="1" w:line="300" w:lineRule="auto"/>
              <w:jc w:val="center"/>
              <w:rPr>
                <w:b/>
                <w:szCs w:val="18"/>
              </w:rPr>
            </w:pPr>
            <w:r w:rsidRPr="00282B2F">
              <w:rPr>
                <w:b/>
                <w:szCs w:val="18"/>
              </w:rPr>
              <w:t>C</w:t>
            </w:r>
          </w:p>
        </w:tc>
        <w:tc>
          <w:tcPr>
            <w:tcW w:w="1891" w:type="dxa"/>
            <w:vAlign w:val="center"/>
          </w:tcPr>
          <w:p w:rsidRPr="00282B2F" w:rsidR="005A0A6B" w:rsidP="003D59EC" w:rsidRDefault="005A0A6B" w14:paraId="0EABFC43" w14:textId="77777777">
            <w:pPr>
              <w:spacing w:before="100" w:beforeAutospacing="1" w:after="100" w:afterAutospacing="1" w:line="300" w:lineRule="auto"/>
              <w:jc w:val="center"/>
              <w:rPr>
                <w:b/>
                <w:szCs w:val="18"/>
              </w:rPr>
            </w:pPr>
            <w:r w:rsidRPr="00282B2F">
              <w:rPr>
                <w:b/>
                <w:szCs w:val="18"/>
              </w:rPr>
              <w:t>C</w:t>
            </w:r>
          </w:p>
        </w:tc>
      </w:tr>
      <w:tr w:rsidR="005A0A6B" w:rsidTr="003D59EC" w14:paraId="6EF3EBEE" w14:textId="77777777">
        <w:trPr>
          <w:trHeight w:val="851" w:hRule="exact"/>
        </w:trPr>
        <w:tc>
          <w:tcPr>
            <w:tcW w:w="0" w:type="auto"/>
            <w:shd w:val="clear" w:color="auto" w:fill="007F3A" w:themeFill="accent6" w:themeFillShade="BF"/>
            <w:vAlign w:val="center"/>
          </w:tcPr>
          <w:p w:rsidRPr="008F6D73" w:rsidR="005A0A6B" w:rsidP="003D59EC" w:rsidRDefault="005A0A6B" w14:paraId="52F69B17" w14:textId="77777777">
            <w:pPr>
              <w:spacing w:before="100" w:beforeAutospacing="1" w:after="100" w:afterAutospacing="1" w:line="300" w:lineRule="auto"/>
              <w:rPr>
                <w:rFonts w:cs="Arial"/>
                <w:b/>
                <w:color w:val="FFFFFF" w:themeColor="background1"/>
                <w:szCs w:val="18"/>
              </w:rPr>
            </w:pPr>
            <w:r>
              <w:rPr>
                <w:rFonts w:cs="Arial"/>
                <w:b/>
                <w:color w:val="FFFFFF" w:themeColor="background1"/>
                <w:szCs w:val="18"/>
              </w:rPr>
              <w:lastRenderedPageBreak/>
              <w:t>Eradication &amp; Recovery</w:t>
            </w:r>
          </w:p>
          <w:p w:rsidRPr="008F6D73" w:rsidR="005A0A6B" w:rsidP="003D59EC" w:rsidRDefault="005A0A6B" w14:paraId="59A8A8AE" w14:textId="77777777">
            <w:pPr>
              <w:spacing w:before="100" w:beforeAutospacing="1" w:after="100" w:afterAutospacing="1" w:line="300" w:lineRule="auto"/>
              <w:rPr>
                <w:rFonts w:cs="Arial"/>
                <w:b/>
                <w:color w:val="FFFFFF" w:themeColor="background1"/>
                <w:szCs w:val="18"/>
              </w:rPr>
            </w:pPr>
          </w:p>
        </w:tc>
        <w:tc>
          <w:tcPr>
            <w:tcW w:w="1848" w:type="dxa"/>
            <w:vAlign w:val="center"/>
          </w:tcPr>
          <w:p w:rsidRPr="00282B2F" w:rsidR="005A0A6B" w:rsidP="003D59EC" w:rsidRDefault="005A0A6B" w14:paraId="365C078F" w14:textId="77777777">
            <w:pPr>
              <w:spacing w:before="100" w:beforeAutospacing="1" w:after="100" w:afterAutospacing="1" w:line="300" w:lineRule="auto"/>
              <w:jc w:val="center"/>
              <w:rPr>
                <w:b/>
                <w:szCs w:val="18"/>
              </w:rPr>
            </w:pPr>
            <w:r w:rsidRPr="00282B2F">
              <w:rPr>
                <w:b/>
                <w:szCs w:val="18"/>
              </w:rPr>
              <w:t>A/I</w:t>
            </w:r>
          </w:p>
        </w:tc>
        <w:tc>
          <w:tcPr>
            <w:tcW w:w="1701" w:type="dxa"/>
            <w:vAlign w:val="center"/>
          </w:tcPr>
          <w:p w:rsidRPr="00282B2F" w:rsidR="005A0A6B" w:rsidP="003D59EC" w:rsidRDefault="005A0A6B" w14:paraId="039AC574" w14:textId="77777777">
            <w:pPr>
              <w:spacing w:before="100" w:beforeAutospacing="1" w:after="100" w:afterAutospacing="1" w:line="300" w:lineRule="auto"/>
              <w:jc w:val="center"/>
              <w:rPr>
                <w:b/>
                <w:szCs w:val="18"/>
              </w:rPr>
            </w:pPr>
            <w:r w:rsidRPr="00282B2F">
              <w:rPr>
                <w:b/>
                <w:szCs w:val="18"/>
              </w:rPr>
              <w:t>R</w:t>
            </w:r>
          </w:p>
        </w:tc>
        <w:tc>
          <w:tcPr>
            <w:tcW w:w="1843" w:type="dxa"/>
            <w:vAlign w:val="center"/>
          </w:tcPr>
          <w:p w:rsidRPr="00282B2F" w:rsidR="005A0A6B" w:rsidP="003D59EC" w:rsidRDefault="005A0A6B" w14:paraId="6395B813" w14:textId="77777777">
            <w:pPr>
              <w:spacing w:before="100" w:beforeAutospacing="1" w:after="100" w:afterAutospacing="1" w:line="300" w:lineRule="auto"/>
              <w:jc w:val="center"/>
              <w:rPr>
                <w:b/>
                <w:szCs w:val="18"/>
              </w:rPr>
            </w:pPr>
            <w:r w:rsidRPr="00282B2F">
              <w:rPr>
                <w:b/>
                <w:szCs w:val="18"/>
              </w:rPr>
              <w:t>R</w:t>
            </w:r>
          </w:p>
        </w:tc>
        <w:tc>
          <w:tcPr>
            <w:tcW w:w="1843" w:type="dxa"/>
            <w:vAlign w:val="center"/>
          </w:tcPr>
          <w:p w:rsidRPr="00282B2F" w:rsidR="005A0A6B" w:rsidP="003D59EC" w:rsidRDefault="005A0A6B" w14:paraId="01C38EF1" w14:textId="77777777">
            <w:pPr>
              <w:spacing w:before="100" w:beforeAutospacing="1" w:after="100" w:afterAutospacing="1" w:line="300" w:lineRule="auto"/>
              <w:jc w:val="center"/>
              <w:rPr>
                <w:b/>
                <w:szCs w:val="18"/>
              </w:rPr>
            </w:pPr>
            <w:r w:rsidRPr="00282B2F">
              <w:rPr>
                <w:b/>
                <w:szCs w:val="18"/>
              </w:rPr>
              <w:t>C</w:t>
            </w:r>
          </w:p>
        </w:tc>
        <w:tc>
          <w:tcPr>
            <w:tcW w:w="1891" w:type="dxa"/>
            <w:vAlign w:val="center"/>
          </w:tcPr>
          <w:p w:rsidRPr="00282B2F" w:rsidR="005A0A6B" w:rsidP="003D59EC" w:rsidRDefault="005A0A6B" w14:paraId="464F6574" w14:textId="77777777">
            <w:pPr>
              <w:spacing w:before="100" w:beforeAutospacing="1" w:after="100" w:afterAutospacing="1" w:line="300" w:lineRule="auto"/>
              <w:jc w:val="center"/>
              <w:rPr>
                <w:b/>
                <w:szCs w:val="18"/>
              </w:rPr>
            </w:pPr>
            <w:r w:rsidRPr="00282B2F">
              <w:rPr>
                <w:b/>
                <w:szCs w:val="18"/>
              </w:rPr>
              <w:t>C</w:t>
            </w:r>
          </w:p>
        </w:tc>
      </w:tr>
      <w:tr w:rsidR="005A0A6B" w:rsidTr="003D59EC" w14:paraId="0A6EE52E" w14:textId="77777777">
        <w:trPr>
          <w:trHeight w:val="851" w:hRule="exact"/>
        </w:trPr>
        <w:tc>
          <w:tcPr>
            <w:tcW w:w="0" w:type="auto"/>
            <w:shd w:val="clear" w:color="auto" w:fill="007F3A" w:themeFill="accent6" w:themeFillShade="BF"/>
            <w:vAlign w:val="center"/>
          </w:tcPr>
          <w:p w:rsidRPr="008F6D73" w:rsidR="005A0A6B" w:rsidP="003D59EC" w:rsidRDefault="005A0A6B" w14:paraId="1EAF03AC" w14:textId="77777777">
            <w:pPr>
              <w:spacing w:line="300" w:lineRule="auto"/>
              <w:rPr>
                <w:rFonts w:cs="Arial"/>
                <w:b/>
                <w:color w:val="FFFFFF" w:themeColor="background1"/>
                <w:szCs w:val="18"/>
              </w:rPr>
            </w:pPr>
            <w:r>
              <w:rPr>
                <w:rFonts w:cs="Arial"/>
                <w:b/>
                <w:color w:val="FFFFFF" w:themeColor="background1"/>
                <w:szCs w:val="18"/>
              </w:rPr>
              <w:t>Closure &amp; Notification</w:t>
            </w:r>
          </w:p>
          <w:p w:rsidRPr="008F6D73" w:rsidR="005A0A6B" w:rsidP="003D59EC" w:rsidRDefault="005A0A6B" w14:paraId="3B2C9ADA" w14:textId="77777777">
            <w:pPr>
              <w:spacing w:line="300" w:lineRule="auto"/>
              <w:rPr>
                <w:rFonts w:cs="Arial"/>
                <w:b/>
                <w:color w:val="FFFFFF" w:themeColor="background1"/>
                <w:szCs w:val="18"/>
              </w:rPr>
            </w:pPr>
          </w:p>
          <w:p w:rsidRPr="008F6D73" w:rsidR="005A0A6B" w:rsidP="003D59EC" w:rsidRDefault="005A0A6B" w14:paraId="393D6DF8" w14:textId="77777777">
            <w:pPr>
              <w:spacing w:line="300" w:lineRule="auto"/>
              <w:rPr>
                <w:rFonts w:cs="Arial"/>
                <w:b/>
                <w:color w:val="FFFFFF" w:themeColor="background1"/>
                <w:szCs w:val="18"/>
              </w:rPr>
            </w:pPr>
          </w:p>
        </w:tc>
        <w:tc>
          <w:tcPr>
            <w:tcW w:w="1848" w:type="dxa"/>
            <w:vAlign w:val="center"/>
          </w:tcPr>
          <w:p w:rsidRPr="00282B2F" w:rsidR="005A0A6B" w:rsidP="003D59EC" w:rsidRDefault="005A0A6B" w14:paraId="04B09598" w14:textId="77777777">
            <w:pPr>
              <w:spacing w:line="300" w:lineRule="auto"/>
              <w:jc w:val="center"/>
              <w:rPr>
                <w:b/>
                <w:szCs w:val="18"/>
              </w:rPr>
            </w:pPr>
            <w:r>
              <w:rPr>
                <w:b/>
                <w:szCs w:val="18"/>
              </w:rPr>
              <w:t>A/I</w:t>
            </w:r>
          </w:p>
        </w:tc>
        <w:tc>
          <w:tcPr>
            <w:tcW w:w="1701" w:type="dxa"/>
            <w:vAlign w:val="center"/>
          </w:tcPr>
          <w:p w:rsidRPr="00282B2F" w:rsidR="005A0A6B" w:rsidP="003D59EC" w:rsidRDefault="005A0A6B" w14:paraId="05679B2D" w14:textId="77777777">
            <w:pPr>
              <w:spacing w:line="300" w:lineRule="auto"/>
              <w:jc w:val="center"/>
              <w:rPr>
                <w:b/>
                <w:szCs w:val="18"/>
              </w:rPr>
            </w:pPr>
            <w:r>
              <w:rPr>
                <w:b/>
                <w:szCs w:val="18"/>
              </w:rPr>
              <w:t>I</w:t>
            </w:r>
          </w:p>
        </w:tc>
        <w:tc>
          <w:tcPr>
            <w:tcW w:w="1843" w:type="dxa"/>
            <w:vAlign w:val="center"/>
          </w:tcPr>
          <w:p w:rsidRPr="00282B2F" w:rsidR="005A0A6B" w:rsidP="003D59EC" w:rsidRDefault="005A0A6B" w14:paraId="72B8AE3D" w14:textId="77777777">
            <w:pPr>
              <w:spacing w:line="300" w:lineRule="auto"/>
              <w:jc w:val="center"/>
              <w:rPr>
                <w:b/>
                <w:szCs w:val="18"/>
              </w:rPr>
            </w:pPr>
            <w:r w:rsidRPr="00282B2F">
              <w:rPr>
                <w:b/>
                <w:szCs w:val="18"/>
              </w:rPr>
              <w:t>R</w:t>
            </w:r>
          </w:p>
        </w:tc>
        <w:tc>
          <w:tcPr>
            <w:tcW w:w="1843" w:type="dxa"/>
            <w:vAlign w:val="center"/>
          </w:tcPr>
          <w:p w:rsidRPr="00282B2F" w:rsidR="005A0A6B" w:rsidP="003D59EC" w:rsidRDefault="005A0A6B" w14:paraId="32015066" w14:textId="77777777">
            <w:pPr>
              <w:spacing w:before="100" w:beforeAutospacing="1" w:after="100" w:afterAutospacing="1" w:line="300" w:lineRule="auto"/>
              <w:jc w:val="center"/>
              <w:rPr>
                <w:b/>
                <w:szCs w:val="18"/>
              </w:rPr>
            </w:pPr>
            <w:r>
              <w:rPr>
                <w:b/>
                <w:szCs w:val="18"/>
              </w:rPr>
              <w:t>R</w:t>
            </w:r>
          </w:p>
        </w:tc>
        <w:tc>
          <w:tcPr>
            <w:tcW w:w="1891" w:type="dxa"/>
            <w:vAlign w:val="center"/>
          </w:tcPr>
          <w:p w:rsidRPr="00282B2F" w:rsidR="005A0A6B" w:rsidP="003D59EC" w:rsidRDefault="005A0A6B" w14:paraId="777624CE" w14:textId="77777777">
            <w:pPr>
              <w:spacing w:line="300" w:lineRule="auto"/>
              <w:jc w:val="center"/>
              <w:rPr>
                <w:b/>
                <w:szCs w:val="18"/>
              </w:rPr>
            </w:pPr>
            <w:r w:rsidRPr="00282B2F">
              <w:rPr>
                <w:b/>
                <w:szCs w:val="18"/>
              </w:rPr>
              <w:t>C</w:t>
            </w:r>
          </w:p>
        </w:tc>
      </w:tr>
    </w:tbl>
    <w:p w:rsidRPr="000D6F5C" w:rsidR="005A0A6B" w:rsidP="005A0A6B" w:rsidRDefault="005A0A6B" w14:paraId="5B5AD061" w14:textId="77777777">
      <w:pPr>
        <w:pStyle w:val="text1"/>
        <w:spacing w:before="0" w:beforeAutospacing="0" w:after="120" w:afterAutospacing="0"/>
        <w:rPr>
          <w:rFonts w:ascii="Arial" w:hAnsi="Arial" w:cs="Arial"/>
          <w:b/>
          <w:i/>
          <w:sz w:val="22"/>
          <w:szCs w:val="22"/>
        </w:rPr>
      </w:pPr>
      <w:r w:rsidRPr="000D6F5C">
        <w:rPr>
          <w:rFonts w:ascii="Arial" w:hAnsi="Arial" w:cs="Arial"/>
          <w:b/>
          <w:i/>
          <w:sz w:val="22"/>
          <w:szCs w:val="22"/>
        </w:rPr>
        <w:t>R – Responsible, A-Accountable, C-Consulted, I-Informed</w:t>
      </w:r>
    </w:p>
    <w:p w:rsidR="005A0A6B" w:rsidP="005A0A6B" w:rsidRDefault="005A0A6B" w14:paraId="45F8FBB2" w14:textId="77777777">
      <w:pPr>
        <w:pStyle w:val="text1"/>
        <w:spacing w:before="0" w:beforeAutospacing="0" w:after="120" w:afterAutospacing="0"/>
        <w:rPr>
          <w:rFonts w:ascii="Arial" w:hAnsi="Arial" w:cs="Arial"/>
          <w:sz w:val="22"/>
          <w:szCs w:val="22"/>
        </w:rPr>
      </w:pPr>
    </w:p>
    <w:p w:rsidR="005A0A6B" w:rsidP="005A0A6B" w:rsidRDefault="005A0A6B" w14:paraId="7BDCA910" w14:textId="77777777">
      <w:pPr>
        <w:pStyle w:val="text1"/>
        <w:spacing w:before="0" w:beforeAutospacing="0" w:after="120" w:afterAutospacing="0"/>
        <w:rPr>
          <w:rFonts w:ascii="Arial" w:hAnsi="Arial" w:cs="Arial"/>
          <w:sz w:val="22"/>
          <w:szCs w:val="22"/>
        </w:rPr>
      </w:pPr>
      <w:r>
        <w:rPr>
          <w:rFonts w:ascii="Arial" w:hAnsi="Arial" w:cs="Arial"/>
          <w:sz w:val="22"/>
          <w:szCs w:val="22"/>
        </w:rPr>
        <w:t xml:space="preserve">‘Wannon Water Technical Teams’ includes any team or function that manages or has responsibility for information resources, technology, platforms or expertise related to the nature of the incident under assessment. </w:t>
      </w:r>
    </w:p>
    <w:p w:rsidRPr="0091597C" w:rsidR="005A0A6B" w:rsidP="005A0A6B" w:rsidRDefault="005A0A6B" w14:paraId="651D36A4" w14:textId="77777777">
      <w:pPr>
        <w:pStyle w:val="Heading1"/>
        <w:keepLines w:val="0"/>
        <w:widowControl/>
        <w:tabs>
          <w:tab w:val="clear" w:pos="851"/>
        </w:tabs>
        <w:spacing w:before="240" w:after="240"/>
        <w:ind w:left="851" w:hanging="851"/>
        <w:jc w:val="left"/>
      </w:pPr>
      <w:bookmarkStart w:name="_Toc141784900" w:id="29"/>
      <w:bookmarkStart w:name="_Toc155601678" w:id="30"/>
      <w:r w:rsidRPr="0091597C">
        <w:t>DEFINITIONS</w:t>
      </w:r>
      <w:r>
        <w:t xml:space="preserve"> AND ACRONYMS</w:t>
      </w:r>
      <w:bookmarkEnd w:id="29"/>
      <w:bookmarkEnd w:id="30"/>
    </w:p>
    <w:p w:rsidRPr="005B2318" w:rsidR="005A0A6B" w:rsidP="005A0A6B" w:rsidRDefault="005A0A6B" w14:paraId="2CC60DF7" w14:textId="226F0187">
      <w:pPr>
        <w:tabs>
          <w:tab w:val="left" w:pos="0"/>
        </w:tabs>
      </w:pPr>
      <w:r>
        <w:rPr>
          <w:b/>
        </w:rPr>
        <w:t>Availability</w:t>
      </w:r>
      <w:r w:rsidR="00A0622A">
        <w:rPr>
          <w:b/>
        </w:rPr>
        <w:t>–</w:t>
      </w:r>
      <w:r>
        <w:t xml:space="preserve">- </w:t>
      </w:r>
      <w:r>
        <w:rPr>
          <w:rFonts w:cs="Arial"/>
          <w:szCs w:val="18"/>
        </w:rPr>
        <w:t>The information security concept that applies to ensuring that information and information systems are available when needed</w:t>
      </w:r>
      <w:r w:rsidR="0041721A">
        <w:rPr>
          <w:rFonts w:cs="Arial"/>
          <w:szCs w:val="18"/>
        </w:rPr>
        <w:t>.</w:t>
      </w:r>
    </w:p>
    <w:p w:rsidR="005A0A6B" w:rsidP="005A0A6B" w:rsidRDefault="005A0A6B" w14:paraId="45129525" w14:textId="77777777">
      <w:pPr>
        <w:tabs>
          <w:tab w:val="left" w:pos="0"/>
        </w:tabs>
        <w:rPr>
          <w:b/>
        </w:rPr>
      </w:pPr>
    </w:p>
    <w:p w:rsidR="005A0A6B" w:rsidP="005A0A6B" w:rsidRDefault="005A0A6B" w14:paraId="74F0932A" w14:textId="77777777">
      <w:pPr>
        <w:tabs>
          <w:tab w:val="left" w:pos="0"/>
        </w:tabs>
      </w:pPr>
      <w:r w:rsidRPr="007E5811">
        <w:rPr>
          <w:b/>
        </w:rPr>
        <w:t>CMDB</w:t>
      </w:r>
      <w:r>
        <w:t xml:space="preserve"> – Configuration Management Database</w:t>
      </w:r>
    </w:p>
    <w:p w:rsidR="005A0A6B" w:rsidP="005A0A6B" w:rsidRDefault="005A0A6B" w14:paraId="4C4AB395" w14:textId="77777777">
      <w:pPr>
        <w:tabs>
          <w:tab w:val="left" w:pos="0"/>
        </w:tabs>
      </w:pPr>
    </w:p>
    <w:p w:rsidR="005A0A6B" w:rsidP="005A0A6B" w:rsidRDefault="005A0A6B" w14:paraId="68D848BF" w14:textId="323B27B4">
      <w:pPr>
        <w:tabs>
          <w:tab w:val="left" w:pos="0"/>
        </w:tabs>
      </w:pPr>
      <w:r w:rsidRPr="005B2318">
        <w:rPr>
          <w:b/>
        </w:rPr>
        <w:t>Confidentiality</w:t>
      </w:r>
      <w:r>
        <w:t xml:space="preserve"> – The information security concept that applies to preventing unauthorised access to protected and sensitive information assets</w:t>
      </w:r>
      <w:r w:rsidR="0041721A">
        <w:t>.</w:t>
      </w:r>
    </w:p>
    <w:p w:rsidR="005A0A6B" w:rsidP="005A0A6B" w:rsidRDefault="005A0A6B" w14:paraId="4C6BBDA0" w14:textId="77777777">
      <w:pPr>
        <w:tabs>
          <w:tab w:val="left" w:pos="0"/>
        </w:tabs>
      </w:pPr>
    </w:p>
    <w:p w:rsidR="005A0A6B" w:rsidP="005A0A6B" w:rsidRDefault="005A0A6B" w14:paraId="5C566EBA" w14:textId="77777777">
      <w:pPr>
        <w:tabs>
          <w:tab w:val="left" w:pos="0"/>
        </w:tabs>
      </w:pPr>
      <w:r w:rsidRPr="00D93F4C">
        <w:rPr>
          <w:b/>
        </w:rPr>
        <w:t>Denial of Service (DOS)</w:t>
      </w:r>
      <w:r>
        <w:t xml:space="preserve"> or </w:t>
      </w:r>
      <w:r w:rsidRPr="00D93F4C">
        <w:rPr>
          <w:b/>
        </w:rPr>
        <w:t xml:space="preserve">Distributed Denial </w:t>
      </w:r>
      <w:r>
        <w:rPr>
          <w:b/>
        </w:rPr>
        <w:t>o</w:t>
      </w:r>
      <w:r w:rsidRPr="00D93F4C">
        <w:rPr>
          <w:b/>
        </w:rPr>
        <w:t>f Service (DDOS)</w:t>
      </w:r>
      <w:r>
        <w:t xml:space="preserve"> </w:t>
      </w:r>
      <w:r w:rsidRPr="005F6CDA">
        <w:rPr>
          <w:b/>
        </w:rPr>
        <w:t>Attack</w:t>
      </w:r>
      <w:r>
        <w:rPr>
          <w:b/>
        </w:rPr>
        <w:t xml:space="preserve"> </w:t>
      </w:r>
      <w:r>
        <w:t xml:space="preserve">– An attack intended to overwhelm or overload a system or host in order to cause disruption and service outage. A DDOS attack is typically characterised by having a large number of remote compromised machines under a command and control server operated by the threat agent. </w:t>
      </w:r>
    </w:p>
    <w:p w:rsidR="005A0A6B" w:rsidP="005A0A6B" w:rsidRDefault="005A0A6B" w14:paraId="7AE2B9F9" w14:textId="77777777">
      <w:pPr>
        <w:tabs>
          <w:tab w:val="left" w:pos="0"/>
        </w:tabs>
      </w:pPr>
    </w:p>
    <w:p w:rsidR="005A0A6B" w:rsidP="005A0A6B" w:rsidRDefault="005A0A6B" w14:paraId="67056E94" w14:textId="77777777">
      <w:pPr>
        <w:tabs>
          <w:tab w:val="left" w:pos="0"/>
        </w:tabs>
      </w:pPr>
      <w:r w:rsidRPr="001A1E1D">
        <w:rPr>
          <w:b/>
        </w:rPr>
        <w:t>DPC</w:t>
      </w:r>
      <w:r>
        <w:t xml:space="preserve"> – Department of Premier and the Cabinet</w:t>
      </w:r>
    </w:p>
    <w:p w:rsidR="005A0A6B" w:rsidP="005A0A6B" w:rsidRDefault="005A0A6B" w14:paraId="56701DF9" w14:textId="77777777">
      <w:pPr>
        <w:tabs>
          <w:tab w:val="left" w:pos="0"/>
        </w:tabs>
      </w:pPr>
    </w:p>
    <w:p w:rsidR="005A0A6B" w:rsidP="005A0A6B" w:rsidRDefault="005A0A6B" w14:paraId="263ABD1D" w14:textId="77777777">
      <w:pPr>
        <w:tabs>
          <w:tab w:val="left" w:pos="0"/>
        </w:tabs>
      </w:pPr>
      <w:r w:rsidRPr="0048581B">
        <w:rPr>
          <w:b/>
        </w:rPr>
        <w:t>EMP</w:t>
      </w:r>
      <w:r>
        <w:t xml:space="preserve"> – The Wannon Water Emergency Management Plan. </w:t>
      </w:r>
    </w:p>
    <w:p w:rsidR="005A0A6B" w:rsidP="005A0A6B" w:rsidRDefault="005A0A6B" w14:paraId="3675CB57" w14:textId="77777777">
      <w:pPr>
        <w:tabs>
          <w:tab w:val="left" w:pos="0"/>
        </w:tabs>
      </w:pPr>
    </w:p>
    <w:p w:rsidR="005A0A6B" w:rsidP="005A0A6B" w:rsidRDefault="005A0A6B" w14:paraId="60069F39" w14:textId="77777777">
      <w:pPr>
        <w:tabs>
          <w:tab w:val="left" w:pos="0"/>
        </w:tabs>
      </w:pPr>
      <w:r w:rsidRPr="0048581B">
        <w:rPr>
          <w:b/>
        </w:rPr>
        <w:t>Event</w:t>
      </w:r>
      <w:r>
        <w:t xml:space="preserve"> – A cyber security event is any observable or logged occurrence in a system or network. See Appendix D</w:t>
      </w:r>
    </w:p>
    <w:p w:rsidR="005A0A6B" w:rsidP="005A0A6B" w:rsidRDefault="005A0A6B" w14:paraId="791726A5" w14:textId="77777777">
      <w:pPr>
        <w:tabs>
          <w:tab w:val="left" w:pos="0"/>
        </w:tabs>
      </w:pPr>
    </w:p>
    <w:p w:rsidR="005A0A6B" w:rsidP="005A0A6B" w:rsidRDefault="005A0A6B" w14:paraId="08327916" w14:textId="77777777">
      <w:pPr>
        <w:tabs>
          <w:tab w:val="left" w:pos="0"/>
        </w:tabs>
      </w:pPr>
      <w:r w:rsidRPr="007E5811">
        <w:rPr>
          <w:b/>
        </w:rPr>
        <w:t>ICS</w:t>
      </w:r>
      <w:r>
        <w:t xml:space="preserve"> – Industrial Control Systems</w:t>
      </w:r>
    </w:p>
    <w:p w:rsidR="005A0A6B" w:rsidP="005A0A6B" w:rsidRDefault="005A0A6B" w14:paraId="135BFF43" w14:textId="77777777">
      <w:pPr>
        <w:tabs>
          <w:tab w:val="left" w:pos="0"/>
        </w:tabs>
      </w:pPr>
    </w:p>
    <w:p w:rsidR="005A0A6B" w:rsidP="005A0A6B" w:rsidRDefault="005A0A6B" w14:paraId="4B5C5EA4" w14:textId="0BF78EF0">
      <w:pPr>
        <w:tabs>
          <w:tab w:val="left" w:pos="0"/>
        </w:tabs>
        <w:rPr>
          <w:rFonts w:cs="Arial"/>
          <w:szCs w:val="18"/>
        </w:rPr>
      </w:pPr>
      <w:r w:rsidRPr="0048581B">
        <w:rPr>
          <w:b/>
        </w:rPr>
        <w:t>Incident</w:t>
      </w:r>
      <w:r w:rsidR="00A0622A">
        <w:t>–</w:t>
      </w:r>
      <w:r>
        <w:t xml:space="preserve">- </w:t>
      </w:r>
      <w:r w:rsidRPr="000F6FDA">
        <w:rPr>
          <w:rFonts w:cs="Arial"/>
          <w:szCs w:val="18"/>
        </w:rPr>
        <w:t xml:space="preserve">A </w:t>
      </w:r>
      <w:r>
        <w:rPr>
          <w:rFonts w:cs="Arial"/>
          <w:szCs w:val="18"/>
        </w:rPr>
        <w:t xml:space="preserve">cyber </w:t>
      </w:r>
      <w:r w:rsidRPr="000F6FDA">
        <w:rPr>
          <w:rFonts w:cs="Arial"/>
          <w:szCs w:val="18"/>
        </w:rPr>
        <w:t>security incident is a violation or imminent threat of violation of security policies, acceptable use policies, or standard security practices</w:t>
      </w:r>
      <w:r>
        <w:rPr>
          <w:rFonts w:cs="Arial"/>
          <w:szCs w:val="18"/>
        </w:rPr>
        <w:t xml:space="preserve"> resulting in impacts and/or loss. See Appendix D</w:t>
      </w:r>
    </w:p>
    <w:p w:rsidR="005A0A6B" w:rsidP="005A0A6B" w:rsidRDefault="005A0A6B" w14:paraId="31A7A759" w14:textId="77777777">
      <w:pPr>
        <w:tabs>
          <w:tab w:val="left" w:pos="0"/>
        </w:tabs>
        <w:rPr>
          <w:rFonts w:cs="Arial"/>
          <w:szCs w:val="18"/>
        </w:rPr>
      </w:pPr>
    </w:p>
    <w:p w:rsidR="005A0A6B" w:rsidP="005A0A6B" w:rsidRDefault="005A0A6B" w14:paraId="07CBDF25" w14:textId="42D64C55">
      <w:pPr>
        <w:tabs>
          <w:tab w:val="left" w:pos="0"/>
        </w:tabs>
        <w:rPr>
          <w:rFonts w:cs="Arial"/>
          <w:szCs w:val="18"/>
        </w:rPr>
      </w:pPr>
      <w:r w:rsidRPr="005B2318">
        <w:rPr>
          <w:rFonts w:cs="Arial"/>
          <w:b/>
          <w:szCs w:val="18"/>
        </w:rPr>
        <w:t>Integrity</w:t>
      </w:r>
      <w:r>
        <w:rPr>
          <w:rFonts w:cs="Arial"/>
          <w:szCs w:val="18"/>
        </w:rPr>
        <w:t xml:space="preserve"> – The information security concept that applies to ensuring that information is accurate, complete and un-modified by unauthorised parties over the entire lifecycle of the data</w:t>
      </w:r>
      <w:r w:rsidR="0041721A">
        <w:rPr>
          <w:rFonts w:cs="Arial"/>
          <w:szCs w:val="18"/>
        </w:rPr>
        <w:t>.</w:t>
      </w:r>
    </w:p>
    <w:p w:rsidR="005A0A6B" w:rsidP="005A0A6B" w:rsidRDefault="005A0A6B" w14:paraId="333C51CE" w14:textId="77777777">
      <w:pPr>
        <w:tabs>
          <w:tab w:val="left" w:pos="0"/>
        </w:tabs>
      </w:pPr>
    </w:p>
    <w:p w:rsidR="005A0A6B" w:rsidP="005A0A6B" w:rsidRDefault="005A0A6B" w14:paraId="2C1B0AA1" w14:textId="77777777">
      <w:pPr>
        <w:tabs>
          <w:tab w:val="left" w:pos="0"/>
        </w:tabs>
      </w:pPr>
      <w:r w:rsidRPr="001A1E1D">
        <w:rPr>
          <w:b/>
        </w:rPr>
        <w:t>ISIRT</w:t>
      </w:r>
      <w:r>
        <w:t xml:space="preserve"> – Information Security Incident Response Team</w:t>
      </w:r>
    </w:p>
    <w:p w:rsidR="005A0A6B" w:rsidP="005A0A6B" w:rsidRDefault="005A0A6B" w14:paraId="24737E35" w14:textId="77777777">
      <w:pPr>
        <w:tabs>
          <w:tab w:val="left" w:pos="0"/>
        </w:tabs>
      </w:pPr>
    </w:p>
    <w:p w:rsidR="005A0A6B" w:rsidP="005A0A6B" w:rsidRDefault="005A0A6B" w14:paraId="7DBD882C" w14:textId="77777777">
      <w:pPr>
        <w:tabs>
          <w:tab w:val="left" w:pos="0"/>
        </w:tabs>
      </w:pPr>
      <w:r w:rsidRPr="007E5811">
        <w:rPr>
          <w:b/>
        </w:rPr>
        <w:t>IT</w:t>
      </w:r>
      <w:r>
        <w:t xml:space="preserve"> – Information Technology</w:t>
      </w:r>
    </w:p>
    <w:p w:rsidR="005A0A6B" w:rsidP="005A0A6B" w:rsidRDefault="005A0A6B" w14:paraId="6B1E06C7" w14:textId="77777777">
      <w:pPr>
        <w:tabs>
          <w:tab w:val="left" w:pos="0"/>
        </w:tabs>
      </w:pPr>
    </w:p>
    <w:p w:rsidR="005A0A6B" w:rsidP="005A0A6B" w:rsidRDefault="005A0A6B" w14:paraId="79F6F7CD" w14:textId="77777777">
      <w:pPr>
        <w:tabs>
          <w:tab w:val="left" w:pos="0"/>
        </w:tabs>
      </w:pPr>
      <w:r w:rsidRPr="0048581B">
        <w:rPr>
          <w:b/>
        </w:rPr>
        <w:t>Malware</w:t>
      </w:r>
      <w:r>
        <w:t xml:space="preserve"> – Malicious Software</w:t>
      </w:r>
    </w:p>
    <w:p w:rsidR="005A0A6B" w:rsidP="005A0A6B" w:rsidRDefault="005A0A6B" w14:paraId="128D68E3" w14:textId="77777777">
      <w:pPr>
        <w:tabs>
          <w:tab w:val="left" w:pos="0"/>
        </w:tabs>
      </w:pPr>
    </w:p>
    <w:p w:rsidR="005A0A6B" w:rsidP="005A0A6B" w:rsidRDefault="005A0A6B" w14:paraId="55FD9837" w14:textId="3E25951D">
      <w:pPr>
        <w:tabs>
          <w:tab w:val="left" w:pos="0"/>
        </w:tabs>
      </w:pPr>
      <w:r w:rsidRPr="007E5811">
        <w:rPr>
          <w:b/>
        </w:rPr>
        <w:t>OT</w:t>
      </w:r>
      <w:r>
        <w:t xml:space="preserve"> – Operational Technology. Systems such as ICS and SCADA used in industrial process control</w:t>
      </w:r>
      <w:r w:rsidR="0041721A">
        <w:t>.</w:t>
      </w:r>
    </w:p>
    <w:p w:rsidR="005A0A6B" w:rsidP="005A0A6B" w:rsidRDefault="005A0A6B" w14:paraId="7CC56851" w14:textId="77777777">
      <w:pPr>
        <w:tabs>
          <w:tab w:val="left" w:pos="0"/>
        </w:tabs>
      </w:pPr>
    </w:p>
    <w:p w:rsidR="005A0A6B" w:rsidP="005A0A6B" w:rsidRDefault="005A0A6B" w14:paraId="3C3FF2AC" w14:textId="4A51C5FF">
      <w:pPr>
        <w:tabs>
          <w:tab w:val="left" w:pos="0"/>
        </w:tabs>
      </w:pPr>
      <w:r w:rsidRPr="00236954">
        <w:rPr>
          <w:b/>
        </w:rPr>
        <w:t>Phishing</w:t>
      </w:r>
      <w:r>
        <w:t xml:space="preserve"> – A campaign of fraudulent emails using deception to redirect recipients to a malicious infected web host, and/or to harvest login credentials to systems</w:t>
      </w:r>
      <w:r w:rsidR="0041721A">
        <w:t>.</w:t>
      </w:r>
    </w:p>
    <w:p w:rsidR="005A0A6B" w:rsidP="005A0A6B" w:rsidRDefault="005A0A6B" w14:paraId="7C4D8513" w14:textId="77777777">
      <w:pPr>
        <w:tabs>
          <w:tab w:val="left" w:pos="0"/>
        </w:tabs>
      </w:pPr>
    </w:p>
    <w:p w:rsidR="005A0A6B" w:rsidP="005A0A6B" w:rsidRDefault="005A0A6B" w14:paraId="44F72CE1" w14:textId="77777777">
      <w:pPr>
        <w:tabs>
          <w:tab w:val="left" w:pos="0"/>
        </w:tabs>
      </w:pPr>
      <w:r w:rsidRPr="001A1E1D">
        <w:rPr>
          <w:b/>
        </w:rPr>
        <w:t>PII</w:t>
      </w:r>
      <w:r w:rsidRPr="001A1E1D">
        <w:t xml:space="preserve"> – Personally Identifiable Information</w:t>
      </w:r>
    </w:p>
    <w:p w:rsidR="005A0A6B" w:rsidP="005A0A6B" w:rsidRDefault="005A0A6B" w14:paraId="59817AB2" w14:textId="77777777">
      <w:pPr>
        <w:tabs>
          <w:tab w:val="left" w:pos="0"/>
        </w:tabs>
      </w:pPr>
    </w:p>
    <w:p w:rsidR="005A0A6B" w:rsidP="005A0A6B" w:rsidRDefault="005A0A6B" w14:paraId="574CD907" w14:textId="77777777">
      <w:pPr>
        <w:tabs>
          <w:tab w:val="left" w:pos="0"/>
        </w:tabs>
      </w:pPr>
      <w:r w:rsidRPr="0048581B">
        <w:rPr>
          <w:b/>
        </w:rPr>
        <w:t>Playbook</w:t>
      </w:r>
      <w:r>
        <w:t xml:space="preserve"> – a step by step procedure for dealing with the management and treatment of a security incident. A Cyber Security Incident Response Playbook deals predominantly with the ‘Detection and Analysis’ and ‘Containment, Eradiation and Recovery’ phases of the incident response lifecycle (phases 2 and 3).</w:t>
      </w:r>
    </w:p>
    <w:p w:rsidR="005A0A6B" w:rsidP="005A0A6B" w:rsidRDefault="005A0A6B" w14:paraId="3A2EBDA1" w14:textId="77777777">
      <w:pPr>
        <w:tabs>
          <w:tab w:val="left" w:pos="0"/>
        </w:tabs>
      </w:pPr>
    </w:p>
    <w:p w:rsidR="005A0A6B" w:rsidP="005A0A6B" w:rsidRDefault="005A0A6B" w14:paraId="2E2DAC65" w14:textId="77777777">
      <w:pPr>
        <w:tabs>
          <w:tab w:val="left" w:pos="0"/>
        </w:tabs>
      </w:pPr>
      <w:r w:rsidRPr="001A1E1D">
        <w:rPr>
          <w:b/>
        </w:rPr>
        <w:t>RACI</w:t>
      </w:r>
      <w:r>
        <w:t xml:space="preserve"> – an acronym used in responsibility matrices – Responsible, Accountable, Consulted &amp; Informed</w:t>
      </w:r>
    </w:p>
    <w:p w:rsidR="005A0A6B" w:rsidP="005A0A6B" w:rsidRDefault="005A0A6B" w14:paraId="293B6F8A" w14:textId="77777777">
      <w:pPr>
        <w:tabs>
          <w:tab w:val="left" w:pos="0"/>
        </w:tabs>
      </w:pPr>
    </w:p>
    <w:p w:rsidR="005A0A6B" w:rsidP="005A0A6B" w:rsidRDefault="005A0A6B" w14:paraId="6832DA98" w14:textId="77777777">
      <w:pPr>
        <w:tabs>
          <w:tab w:val="left" w:pos="0"/>
        </w:tabs>
      </w:pPr>
      <w:r w:rsidRPr="00B756E7">
        <w:rPr>
          <w:b/>
        </w:rPr>
        <w:t>Ransomware</w:t>
      </w:r>
      <w:r>
        <w:t xml:space="preserve"> – Ransomware is a form of malicious software (malware) that encrypts a victim’s files. The victim is then encouraged to pay a ransom to have the files decrypted and restored. The perpetrators of the ransomware attack may or may not provide the decryption key upon payment. </w:t>
      </w:r>
    </w:p>
    <w:p w:rsidR="005A0A6B" w:rsidP="005A0A6B" w:rsidRDefault="005A0A6B" w14:paraId="01F8F4C8" w14:textId="77777777">
      <w:pPr>
        <w:tabs>
          <w:tab w:val="left" w:pos="0"/>
        </w:tabs>
      </w:pPr>
    </w:p>
    <w:p w:rsidR="005A0A6B" w:rsidP="005A0A6B" w:rsidRDefault="005A0A6B" w14:paraId="46D33DED" w14:textId="77777777">
      <w:pPr>
        <w:tabs>
          <w:tab w:val="left" w:pos="0"/>
        </w:tabs>
      </w:pPr>
      <w:r w:rsidRPr="007E5811">
        <w:rPr>
          <w:b/>
        </w:rPr>
        <w:t>SOC</w:t>
      </w:r>
      <w:r>
        <w:t xml:space="preserve"> – Security Operations Centre</w:t>
      </w:r>
    </w:p>
    <w:p w:rsidR="005A0A6B" w:rsidP="005A0A6B" w:rsidRDefault="005A0A6B" w14:paraId="30FB7974" w14:textId="77777777">
      <w:pPr>
        <w:tabs>
          <w:tab w:val="left" w:pos="0"/>
        </w:tabs>
      </w:pPr>
    </w:p>
    <w:p w:rsidR="005A0A6B" w:rsidP="005A0A6B" w:rsidRDefault="005A0A6B" w14:paraId="3A6F2524" w14:textId="12CFD602">
      <w:pPr>
        <w:tabs>
          <w:tab w:val="left" w:pos="0"/>
        </w:tabs>
      </w:pPr>
      <w:r w:rsidRPr="00236954">
        <w:rPr>
          <w:b/>
        </w:rPr>
        <w:t>Spear-phishing</w:t>
      </w:r>
      <w:r>
        <w:t xml:space="preserve"> – As per Phishing but with one specific organisation or user being targeted by the phishing campaign</w:t>
      </w:r>
      <w:r w:rsidR="0041721A">
        <w:t>.</w:t>
      </w:r>
    </w:p>
    <w:p w:rsidR="005A0A6B" w:rsidP="005A0A6B" w:rsidRDefault="005A0A6B" w14:paraId="54F0B34A" w14:textId="77777777">
      <w:pPr>
        <w:tabs>
          <w:tab w:val="left" w:pos="0"/>
        </w:tabs>
      </w:pPr>
    </w:p>
    <w:p w:rsidR="005A0A6B" w:rsidP="005A0A6B" w:rsidRDefault="005A0A6B" w14:paraId="311AF639" w14:textId="77777777">
      <w:pPr>
        <w:tabs>
          <w:tab w:val="left" w:pos="0"/>
        </w:tabs>
      </w:pPr>
    </w:p>
    <w:p w:rsidR="005A0A6B" w:rsidP="005A0A6B" w:rsidRDefault="005A0A6B" w14:paraId="7264C876" w14:textId="77777777">
      <w:pPr>
        <w:pStyle w:val="Heading1"/>
        <w:keepLines w:val="0"/>
        <w:widowControl/>
        <w:tabs>
          <w:tab w:val="clear" w:pos="851"/>
        </w:tabs>
        <w:spacing w:before="240" w:after="240"/>
        <w:ind w:left="851" w:hanging="851"/>
        <w:jc w:val="left"/>
      </w:pPr>
      <w:bookmarkStart w:name="_Toc141784901" w:id="31"/>
      <w:bookmarkStart w:name="_Toc155601679" w:id="32"/>
      <w:r w:rsidRPr="007D76E9">
        <w:t>DOCUMENTATION</w:t>
      </w:r>
      <w:bookmarkEnd w:id="31"/>
      <w:bookmarkEnd w:id="32"/>
    </w:p>
    <w:p w:rsidRPr="007E5811" w:rsidR="005A0A6B" w:rsidP="005A0A6B" w:rsidRDefault="005A0A6B" w14:paraId="1F6B5C51" w14:textId="77777777"/>
    <w:p w:rsidRPr="00281157" w:rsidR="005A0A6B" w:rsidP="005A0A6B" w:rsidRDefault="005A0A6B" w14:paraId="74C1563B" w14:textId="77777777">
      <w:pPr>
        <w:pStyle w:val="ListParagraph"/>
        <w:keepNext w:val="0"/>
        <w:keepLines w:val="0"/>
        <w:widowControl/>
        <w:numPr>
          <w:ilvl w:val="0"/>
          <w:numId w:val="29"/>
        </w:numPr>
        <w:tabs>
          <w:tab w:val="clear" w:pos="851"/>
        </w:tabs>
        <w:spacing w:before="0" w:after="0" w:line="480" w:lineRule="auto"/>
        <w:ind w:left="714" w:hanging="357"/>
        <w:jc w:val="left"/>
        <w:outlineLvl w:val="9"/>
        <w:rPr>
          <w:u w:val="single"/>
          <w:lang w:eastAsia="en-AU"/>
        </w:rPr>
      </w:pPr>
      <w:r w:rsidRPr="00281157">
        <w:rPr>
          <w:u w:val="single"/>
          <w:lang w:eastAsia="en-AU"/>
        </w:rPr>
        <w:t>Core Services Map Documents</w:t>
      </w:r>
    </w:p>
    <w:p w:rsidRPr="00281157" w:rsidR="005A0A6B" w:rsidP="005A0A6B" w:rsidRDefault="005A0A6B" w14:paraId="38160839" w14:textId="77777777">
      <w:pPr>
        <w:pStyle w:val="ListParagraph"/>
        <w:keepNext w:val="0"/>
        <w:keepLines w:val="0"/>
        <w:widowControl/>
        <w:numPr>
          <w:ilvl w:val="0"/>
          <w:numId w:val="29"/>
        </w:numPr>
        <w:tabs>
          <w:tab w:val="clear" w:pos="851"/>
        </w:tabs>
        <w:spacing w:before="0" w:after="0" w:line="480" w:lineRule="auto"/>
        <w:ind w:left="714" w:hanging="357"/>
        <w:jc w:val="left"/>
        <w:outlineLvl w:val="9"/>
        <w:rPr>
          <w:u w:val="single"/>
          <w:lang w:eastAsia="en-AU"/>
        </w:rPr>
      </w:pPr>
      <w:r w:rsidRPr="00281157">
        <w:rPr>
          <w:u w:val="single"/>
          <w:lang w:eastAsia="en-AU"/>
        </w:rPr>
        <w:t>Incident Response Playbooks</w:t>
      </w:r>
    </w:p>
    <w:p w:rsidR="005A0A6B" w:rsidP="005A0A6B" w:rsidRDefault="005A0A6B" w14:paraId="40465709" w14:textId="77777777">
      <w:pPr>
        <w:rPr>
          <w:color w:val="FF0000"/>
        </w:rPr>
      </w:pPr>
    </w:p>
    <w:p w:rsidRPr="001B03FE" w:rsidR="005A0A6B" w:rsidP="005A0A6B" w:rsidRDefault="005A0A6B" w14:paraId="6585D66C" w14:textId="77777777"/>
    <w:p w:rsidRPr="007D76E9" w:rsidR="005A0A6B" w:rsidP="005A0A6B" w:rsidRDefault="005A0A6B" w14:paraId="5A7FEB7D" w14:textId="77777777">
      <w:pPr>
        <w:pStyle w:val="Heading1"/>
        <w:keepLines w:val="0"/>
        <w:widowControl/>
        <w:tabs>
          <w:tab w:val="clear" w:pos="851"/>
        </w:tabs>
        <w:spacing w:before="240" w:after="240"/>
        <w:ind w:left="851" w:hanging="851"/>
        <w:jc w:val="left"/>
      </w:pPr>
      <w:bookmarkStart w:name="_Toc141784902" w:id="33"/>
      <w:bookmarkStart w:name="_Toc155601680" w:id="34"/>
      <w:r w:rsidRPr="007D76E9">
        <w:t>REFERENCES</w:t>
      </w:r>
      <w:bookmarkEnd w:id="33"/>
      <w:bookmarkEnd w:id="34"/>
    </w:p>
    <w:p w:rsidR="005A0A6B" w:rsidP="005A0A6B" w:rsidRDefault="005A0A6B" w14:paraId="7879F6B8" w14:textId="77777777">
      <w:pPr>
        <w:numPr>
          <w:ilvl w:val="0"/>
          <w:numId w:val="28"/>
        </w:numPr>
        <w:tabs>
          <w:tab w:val="left" w:pos="0"/>
        </w:tabs>
        <w:rPr>
          <w:i/>
          <w:lang w:val="en-US"/>
        </w:rPr>
      </w:pPr>
      <w:r>
        <w:rPr>
          <w:i/>
          <w:lang w:val="en-US"/>
        </w:rPr>
        <w:t>Emergency Management Plan</w:t>
      </w:r>
    </w:p>
    <w:p w:rsidR="005A0A6B" w:rsidP="005A0A6B" w:rsidRDefault="005A0A6B" w14:paraId="79FAE8A7" w14:textId="77777777">
      <w:pPr>
        <w:numPr>
          <w:ilvl w:val="0"/>
          <w:numId w:val="28"/>
        </w:numPr>
        <w:tabs>
          <w:tab w:val="left" w:pos="0"/>
        </w:tabs>
        <w:rPr>
          <w:i/>
          <w:lang w:val="en-US"/>
        </w:rPr>
      </w:pPr>
      <w:r>
        <w:rPr>
          <w:i/>
          <w:lang w:val="en-US"/>
        </w:rPr>
        <w:t>Hazard Reporting Procedure</w:t>
      </w:r>
    </w:p>
    <w:p w:rsidR="005A0A6B" w:rsidP="005A0A6B" w:rsidRDefault="005A0A6B" w14:paraId="29BC3998" w14:textId="33333B7F">
      <w:pPr>
        <w:numPr>
          <w:ilvl w:val="0"/>
          <w:numId w:val="28"/>
        </w:numPr>
        <w:tabs>
          <w:tab w:val="left" w:pos="0"/>
        </w:tabs>
        <w:rPr>
          <w:i/>
          <w:lang w:val="en-US"/>
        </w:rPr>
      </w:pPr>
      <w:r>
        <w:rPr>
          <w:i/>
          <w:lang w:val="en-US"/>
        </w:rPr>
        <w:t>NIST 800-61</w:t>
      </w:r>
      <w:r w:rsidR="00A0622A">
        <w:rPr>
          <w:i/>
          <w:lang w:val="en-US"/>
        </w:rPr>
        <w:t>–</w:t>
      </w:r>
      <w:r>
        <w:rPr>
          <w:i/>
          <w:lang w:val="en-US"/>
        </w:rPr>
        <w:t>- Computer Security Incident Handling Guide</w:t>
      </w:r>
    </w:p>
    <w:p w:rsidR="005A0A6B" w:rsidP="005A0A6B" w:rsidRDefault="005A0A6B" w14:paraId="34FA377D" w14:textId="4F7E345A">
      <w:pPr>
        <w:numPr>
          <w:ilvl w:val="0"/>
          <w:numId w:val="28"/>
        </w:numPr>
        <w:tabs>
          <w:tab w:val="left" w:pos="0"/>
        </w:tabs>
        <w:rPr>
          <w:i/>
          <w:lang w:val="en-US"/>
        </w:rPr>
      </w:pPr>
      <w:r>
        <w:rPr>
          <w:i/>
          <w:lang w:val="en-US"/>
        </w:rPr>
        <w:t>ISO 27035:2016</w:t>
      </w:r>
      <w:r w:rsidR="00A0622A">
        <w:rPr>
          <w:i/>
          <w:lang w:val="en-US"/>
        </w:rPr>
        <w:t>–</w:t>
      </w:r>
      <w:r>
        <w:rPr>
          <w:i/>
          <w:lang w:val="en-US"/>
        </w:rPr>
        <w:t>- Information Security Incident Management</w:t>
      </w:r>
    </w:p>
    <w:p w:rsidRPr="00D30F70" w:rsidR="005A0A6B" w:rsidP="005A0A6B" w:rsidRDefault="005A0A6B" w14:paraId="7E2F83E2" w14:textId="77777777">
      <w:pPr>
        <w:numPr>
          <w:ilvl w:val="0"/>
          <w:numId w:val="28"/>
        </w:numPr>
        <w:tabs>
          <w:tab w:val="left" w:pos="0"/>
        </w:tabs>
        <w:rPr>
          <w:i/>
          <w:lang w:val="en-US"/>
        </w:rPr>
      </w:pPr>
      <w:r w:rsidRPr="00D30F70">
        <w:rPr>
          <w:i/>
          <w:lang w:val="en-US"/>
        </w:rPr>
        <w:t>Emergency Management Act 2013</w:t>
      </w:r>
    </w:p>
    <w:p w:rsidR="005A0A6B" w:rsidP="005A0A6B" w:rsidRDefault="005A0A6B" w14:paraId="7FE36E42" w14:textId="77777777">
      <w:pPr>
        <w:numPr>
          <w:ilvl w:val="0"/>
          <w:numId w:val="28"/>
        </w:numPr>
        <w:tabs>
          <w:tab w:val="left" w:pos="0"/>
        </w:tabs>
        <w:rPr>
          <w:i/>
          <w:lang w:val="en-US"/>
        </w:rPr>
      </w:pPr>
      <w:r w:rsidRPr="00D30F70">
        <w:rPr>
          <w:i/>
          <w:lang w:val="en-US"/>
        </w:rPr>
        <w:t>Emergency Management Manual of Victoria (EMMV)</w:t>
      </w:r>
    </w:p>
    <w:p w:rsidRPr="00D30F70" w:rsidR="005A0A6B" w:rsidP="005A0A6B" w:rsidRDefault="005A0A6B" w14:paraId="5309CF3D" w14:textId="77777777">
      <w:pPr>
        <w:numPr>
          <w:ilvl w:val="0"/>
          <w:numId w:val="28"/>
        </w:numPr>
        <w:tabs>
          <w:tab w:val="left" w:pos="0"/>
        </w:tabs>
        <w:rPr>
          <w:i/>
          <w:lang w:val="en-US"/>
        </w:rPr>
      </w:pPr>
      <w:r w:rsidRPr="00D30F70">
        <w:rPr>
          <w:i/>
          <w:lang w:val="en-US"/>
        </w:rPr>
        <w:t>Environment Protection</w:t>
      </w:r>
      <w:r>
        <w:rPr>
          <w:i/>
          <w:lang w:val="en-US"/>
        </w:rPr>
        <w:t xml:space="preserve"> Amendment Act 2018</w:t>
      </w:r>
    </w:p>
    <w:p w:rsidRPr="00D30F70" w:rsidR="005A0A6B" w:rsidP="005A0A6B" w:rsidRDefault="005A0A6B" w14:paraId="3A603B57" w14:textId="77777777">
      <w:pPr>
        <w:numPr>
          <w:ilvl w:val="0"/>
          <w:numId w:val="28"/>
        </w:numPr>
        <w:tabs>
          <w:tab w:val="left" w:pos="0"/>
        </w:tabs>
        <w:rPr>
          <w:i/>
          <w:lang w:val="en-US"/>
        </w:rPr>
      </w:pPr>
      <w:r w:rsidRPr="00D30F70">
        <w:rPr>
          <w:i/>
          <w:iCs/>
          <w:lang w:val="en-US"/>
        </w:rPr>
        <w:t xml:space="preserve">Safe Drinking Water Act 2003 </w:t>
      </w:r>
    </w:p>
    <w:p w:rsidRPr="00D30F70" w:rsidR="005A0A6B" w:rsidP="005A0A6B" w:rsidRDefault="005A0A6B" w14:paraId="18D14CD4" w14:textId="77777777">
      <w:pPr>
        <w:numPr>
          <w:ilvl w:val="0"/>
          <w:numId w:val="28"/>
        </w:numPr>
        <w:tabs>
          <w:tab w:val="left" w:pos="0"/>
        </w:tabs>
        <w:rPr>
          <w:i/>
          <w:lang w:val="en-US"/>
        </w:rPr>
      </w:pPr>
      <w:r w:rsidRPr="00D30F70">
        <w:rPr>
          <w:i/>
          <w:iCs/>
          <w:lang w:val="en-US"/>
        </w:rPr>
        <w:t>Safe Drinking Water Regulations 2015</w:t>
      </w:r>
    </w:p>
    <w:p w:rsidRPr="00D30F70" w:rsidR="005A0A6B" w:rsidP="005A0A6B" w:rsidRDefault="005A0A6B" w14:paraId="307D1AC9" w14:textId="77777777">
      <w:pPr>
        <w:numPr>
          <w:ilvl w:val="0"/>
          <w:numId w:val="28"/>
        </w:numPr>
        <w:tabs>
          <w:tab w:val="left" w:pos="0"/>
        </w:tabs>
        <w:rPr>
          <w:i/>
          <w:lang w:val="en-US"/>
        </w:rPr>
      </w:pPr>
      <w:r w:rsidRPr="00D30F70">
        <w:rPr>
          <w:i/>
          <w:lang w:val="en-US"/>
        </w:rPr>
        <w:t>Statement of Obligations (SoO) 2015 (DELWP)</w:t>
      </w:r>
    </w:p>
    <w:p w:rsidRPr="00337ACF" w:rsidR="005A0A6B" w:rsidP="005A0A6B" w:rsidRDefault="005A0A6B" w14:paraId="4A796C95" w14:textId="77777777">
      <w:pPr>
        <w:pStyle w:val="ListParagraph"/>
        <w:keepNext w:val="0"/>
        <w:keepLines w:val="0"/>
        <w:widowControl/>
        <w:numPr>
          <w:ilvl w:val="0"/>
          <w:numId w:val="28"/>
        </w:numPr>
        <w:tabs>
          <w:tab w:val="clear" w:pos="851"/>
          <w:tab w:val="left" w:pos="0"/>
        </w:tabs>
        <w:spacing w:before="0" w:after="0"/>
        <w:jc w:val="left"/>
        <w:outlineLvl w:val="9"/>
        <w:rPr>
          <w:i/>
        </w:rPr>
      </w:pPr>
      <w:r w:rsidRPr="00BC697E">
        <w:rPr>
          <w:i/>
        </w:rPr>
        <w:t>Water Act 1989</w:t>
      </w:r>
    </w:p>
    <w:p w:rsidRPr="003743B4" w:rsidR="005A0A6B" w:rsidP="005A0A6B" w:rsidRDefault="005A0A6B" w14:paraId="2F47689F" w14:textId="77777777">
      <w:pPr>
        <w:pStyle w:val="ListParagraph"/>
        <w:keepNext w:val="0"/>
        <w:keepLines w:val="0"/>
        <w:widowControl/>
        <w:numPr>
          <w:ilvl w:val="0"/>
          <w:numId w:val="28"/>
        </w:numPr>
        <w:tabs>
          <w:tab w:val="clear" w:pos="851"/>
          <w:tab w:val="left" w:pos="0"/>
        </w:tabs>
        <w:spacing w:before="0" w:after="0"/>
        <w:jc w:val="left"/>
        <w:outlineLvl w:val="9"/>
        <w:rPr>
          <w:i/>
        </w:rPr>
      </w:pPr>
      <w:r>
        <w:rPr>
          <w:i/>
        </w:rPr>
        <w:t>Wannon Water Cyber Resilience Policy</w:t>
      </w:r>
    </w:p>
    <w:p w:rsidRPr="00337ACF" w:rsidR="005A0A6B" w:rsidP="005A0A6B" w:rsidRDefault="005A0A6B" w14:paraId="61856317" w14:textId="77777777">
      <w:pPr>
        <w:pStyle w:val="ListParagraph"/>
        <w:keepNext w:val="0"/>
        <w:keepLines w:val="0"/>
        <w:widowControl/>
        <w:numPr>
          <w:ilvl w:val="0"/>
          <w:numId w:val="28"/>
        </w:numPr>
        <w:tabs>
          <w:tab w:val="clear" w:pos="851"/>
          <w:tab w:val="left" w:pos="0"/>
        </w:tabs>
        <w:spacing w:before="0" w:after="0"/>
        <w:jc w:val="left"/>
        <w:outlineLvl w:val="9"/>
        <w:rPr>
          <w:i/>
        </w:rPr>
      </w:pPr>
      <w:r>
        <w:rPr>
          <w:i/>
        </w:rPr>
        <w:t>Wannon Water Procurement Policy</w:t>
      </w:r>
    </w:p>
    <w:p w:rsidRPr="00337ACF" w:rsidR="005A0A6B" w:rsidP="005A0A6B" w:rsidRDefault="005A0A6B" w14:paraId="5537668F" w14:textId="77777777">
      <w:pPr>
        <w:pStyle w:val="ListParagraph"/>
        <w:keepNext w:val="0"/>
        <w:keepLines w:val="0"/>
        <w:widowControl/>
        <w:numPr>
          <w:ilvl w:val="0"/>
          <w:numId w:val="28"/>
        </w:numPr>
        <w:tabs>
          <w:tab w:val="clear" w:pos="851"/>
          <w:tab w:val="left" w:pos="0"/>
        </w:tabs>
        <w:spacing w:before="0" w:after="0"/>
        <w:jc w:val="left"/>
        <w:outlineLvl w:val="9"/>
        <w:rPr>
          <w:i/>
        </w:rPr>
      </w:pPr>
      <w:r>
        <w:rPr>
          <w:i/>
        </w:rPr>
        <w:t>Wannon Water Disaster Recovery Plan</w:t>
      </w:r>
    </w:p>
    <w:p w:rsidRPr="00F92ED6" w:rsidR="005A0A6B" w:rsidP="005A0A6B" w:rsidRDefault="005A0A6B" w14:paraId="496669CB" w14:textId="77777777">
      <w:pPr>
        <w:pStyle w:val="ListParagraph"/>
        <w:keepNext w:val="0"/>
        <w:keepLines w:val="0"/>
        <w:widowControl/>
        <w:numPr>
          <w:ilvl w:val="0"/>
          <w:numId w:val="28"/>
        </w:numPr>
        <w:tabs>
          <w:tab w:val="clear" w:pos="851"/>
          <w:tab w:val="left" w:pos="0"/>
        </w:tabs>
        <w:spacing w:before="0" w:after="0"/>
        <w:jc w:val="left"/>
        <w:outlineLvl w:val="9"/>
        <w:rPr>
          <w:i/>
        </w:rPr>
      </w:pPr>
      <w:r>
        <w:rPr>
          <w:i/>
        </w:rPr>
        <w:t>Wannon Water Cyber Resilience Strategy</w:t>
      </w:r>
    </w:p>
    <w:p w:rsidRPr="005923A1" w:rsidR="005A0A6B" w:rsidP="005A0A6B" w:rsidRDefault="005A0A6B" w14:paraId="78F57586" w14:textId="77777777">
      <w:pPr>
        <w:pStyle w:val="ListParagraph"/>
        <w:keepNext w:val="0"/>
        <w:keepLines w:val="0"/>
        <w:widowControl/>
        <w:numPr>
          <w:ilvl w:val="0"/>
          <w:numId w:val="28"/>
        </w:numPr>
        <w:tabs>
          <w:tab w:val="clear" w:pos="851"/>
          <w:tab w:val="left" w:pos="0"/>
        </w:tabs>
        <w:spacing w:before="0" w:after="0"/>
        <w:jc w:val="left"/>
        <w:outlineLvl w:val="9"/>
        <w:rPr>
          <w:i/>
        </w:rPr>
      </w:pPr>
      <w:r>
        <w:rPr>
          <w:i/>
        </w:rPr>
        <w:lastRenderedPageBreak/>
        <w:t>DELWP Incident Notification Protocol</w:t>
      </w:r>
    </w:p>
    <w:p w:rsidRPr="005923A1" w:rsidR="005A0A6B" w:rsidP="005A0A6B" w:rsidRDefault="005A0A6B" w14:paraId="7BAA7B47" w14:textId="77777777">
      <w:pPr>
        <w:pStyle w:val="ListParagraph"/>
        <w:keepNext w:val="0"/>
        <w:keepLines w:val="0"/>
        <w:widowControl/>
        <w:numPr>
          <w:ilvl w:val="0"/>
          <w:numId w:val="28"/>
        </w:numPr>
        <w:tabs>
          <w:tab w:val="clear" w:pos="851"/>
          <w:tab w:val="left" w:pos="0"/>
        </w:tabs>
        <w:spacing w:before="0" w:after="0"/>
        <w:jc w:val="left"/>
        <w:outlineLvl w:val="9"/>
        <w:rPr>
          <w:i/>
        </w:rPr>
      </w:pPr>
      <w:r>
        <w:rPr>
          <w:i/>
        </w:rPr>
        <w:t>Privacy and Data Protection Act (2014) Vic.</w:t>
      </w:r>
    </w:p>
    <w:p w:rsidR="00BA776B" w:rsidP="005A0A6B" w:rsidRDefault="005A0A6B" w14:paraId="56485EAF" w14:textId="1B558EE3">
      <w:pPr>
        <w:pStyle w:val="ListParagraph"/>
        <w:keepNext w:val="0"/>
        <w:keepLines w:val="0"/>
        <w:widowControl/>
        <w:numPr>
          <w:ilvl w:val="0"/>
          <w:numId w:val="28"/>
        </w:numPr>
        <w:tabs>
          <w:tab w:val="clear" w:pos="851"/>
          <w:tab w:val="left" w:pos="0"/>
        </w:tabs>
        <w:spacing w:before="0" w:after="0"/>
        <w:jc w:val="left"/>
        <w:outlineLvl w:val="9"/>
        <w:rPr>
          <w:i/>
        </w:rPr>
      </w:pPr>
      <w:r>
        <w:rPr>
          <w:i/>
        </w:rPr>
        <w:t>WoVG Cyber Incident Management Plan</w:t>
      </w:r>
    </w:p>
    <w:p w:rsidR="00BA776B" w:rsidRDefault="00BA776B" w14:paraId="3C5758CE" w14:textId="77777777">
      <w:pPr>
        <w:rPr>
          <w:rFonts w:eastAsiaTheme="majorEastAsia" w:cstheme="majorBidi"/>
          <w:bCs/>
          <w:i/>
          <w:color w:val="000C14"/>
          <w:szCs w:val="20"/>
          <w:lang w:val="en-US" w:eastAsia="en-US"/>
        </w:rPr>
      </w:pPr>
      <w:r>
        <w:rPr>
          <w:i/>
        </w:rPr>
        <w:br w:type="page"/>
      </w:r>
    </w:p>
    <w:p w:rsidRPr="002D4568" w:rsidR="005A0A6B" w:rsidP="005A0A6B" w:rsidRDefault="005A0A6B" w14:paraId="4C943036" w14:textId="77777777">
      <w:pPr>
        <w:pStyle w:val="FMGH1"/>
      </w:pPr>
      <w:bookmarkStart w:name="_Toc141784904" w:id="35"/>
      <w:bookmarkStart w:name="_Toc155601681" w:id="36"/>
      <w:r>
        <w:lastRenderedPageBreak/>
        <w:t>APPENDIX A: CYBER SECURITY INCIDENT SEVERITY MATRIX</w:t>
      </w:r>
      <w:bookmarkEnd w:id="35"/>
      <w:bookmarkEnd w:id="36"/>
    </w:p>
    <w:tbl>
      <w:tblPr>
        <w:tblW w:w="0" w:type="auto"/>
        <w:tblBorders>
          <w:top w:val="single" w:color="002060" w:sz="12" w:space="0"/>
          <w:bottom w:val="single" w:color="002060" w:sz="12" w:space="0"/>
          <w:insideH w:val="single" w:color="002060" w:sz="4" w:space="0"/>
          <w:insideV w:val="single" w:color="002060" w:sz="4" w:space="0"/>
        </w:tblBorders>
        <w:tblLook w:val="04A0" w:firstRow="1" w:lastRow="0" w:firstColumn="1" w:lastColumn="0" w:noHBand="0" w:noVBand="1"/>
      </w:tblPr>
      <w:tblGrid>
        <w:gridCol w:w="1413"/>
        <w:gridCol w:w="1249"/>
        <w:gridCol w:w="1288"/>
        <w:gridCol w:w="1261"/>
        <w:gridCol w:w="1237"/>
        <w:gridCol w:w="1205"/>
        <w:gridCol w:w="1367"/>
      </w:tblGrid>
      <w:tr w:rsidRPr="002D4568" w:rsidR="005A0A6B" w:rsidTr="003D59EC" w14:paraId="71201410" w14:textId="77777777">
        <w:trPr>
          <w:trHeight w:val="816"/>
          <w:tblHeader/>
        </w:trPr>
        <w:tc>
          <w:tcPr>
            <w:tcW w:w="1467" w:type="dxa"/>
            <w:vMerge w:val="restart"/>
            <w:shd w:val="clear" w:color="auto" w:fill="2E74B5"/>
          </w:tcPr>
          <w:p w:rsidRPr="000F6FDA" w:rsidR="005A0A6B" w:rsidP="003D59EC" w:rsidRDefault="005A0A6B" w14:paraId="6C0A5EFB" w14:textId="77777777">
            <w:pPr>
              <w:pStyle w:val="FMGBody"/>
              <w:spacing w:before="0" w:after="0" w:line="240" w:lineRule="auto"/>
              <w:jc w:val="center"/>
              <w:rPr>
                <w:rFonts w:eastAsia="Times New Roman" w:cs="Arial"/>
                <w:b/>
                <w:color w:val="002060"/>
                <w:sz w:val="16"/>
                <w:szCs w:val="16"/>
                <w:u w:color="002060"/>
              </w:rPr>
            </w:pPr>
          </w:p>
          <w:p w:rsidRPr="000F6FDA" w:rsidR="005A0A6B" w:rsidP="003D59EC" w:rsidRDefault="005A0A6B" w14:paraId="64EABB71" w14:textId="77777777">
            <w:pPr>
              <w:pStyle w:val="FMGBody"/>
              <w:spacing w:before="0" w:after="0" w:line="240" w:lineRule="auto"/>
              <w:jc w:val="center"/>
              <w:rPr>
                <w:rFonts w:eastAsia="Times New Roman" w:cs="Arial"/>
                <w:b/>
                <w:color w:val="002060"/>
                <w:sz w:val="16"/>
                <w:szCs w:val="16"/>
                <w:u w:color="002060"/>
              </w:rPr>
            </w:pPr>
            <w:r w:rsidRPr="000F6FDA">
              <w:rPr>
                <w:rFonts w:eastAsia="Times New Roman" w:cs="Arial"/>
                <w:b/>
                <w:color w:val="FFFFFF"/>
                <w:sz w:val="16"/>
                <w:szCs w:val="16"/>
                <w:u w:color="002060"/>
              </w:rPr>
              <w:t>Impact Type</w:t>
            </w:r>
          </w:p>
        </w:tc>
        <w:tc>
          <w:tcPr>
            <w:tcW w:w="8999" w:type="dxa"/>
            <w:gridSpan w:val="6"/>
            <w:shd w:val="clear" w:color="auto" w:fill="2E74B5"/>
            <w:vAlign w:val="center"/>
          </w:tcPr>
          <w:p w:rsidRPr="000F6FDA" w:rsidR="005A0A6B" w:rsidP="003D59EC" w:rsidRDefault="005A0A6B" w14:paraId="1C25CC6C" w14:textId="77777777">
            <w:pPr>
              <w:pStyle w:val="FMGBody"/>
              <w:spacing w:before="0" w:after="0" w:line="240" w:lineRule="auto"/>
              <w:jc w:val="center"/>
              <w:rPr>
                <w:rFonts w:eastAsia="Times New Roman" w:cs="Arial"/>
                <w:b/>
                <w:color w:val="002060"/>
                <w:sz w:val="16"/>
                <w:szCs w:val="16"/>
                <w:u w:color="002060"/>
              </w:rPr>
            </w:pPr>
            <w:r w:rsidRPr="000F6FDA">
              <w:rPr>
                <w:rFonts w:eastAsia="Times New Roman" w:cs="Arial"/>
                <w:b/>
                <w:color w:val="FFFFFF"/>
                <w:sz w:val="16"/>
                <w:szCs w:val="16"/>
                <w:u w:color="002060"/>
              </w:rPr>
              <w:t>Severity</w:t>
            </w:r>
            <w:r>
              <w:rPr>
                <w:rFonts w:eastAsia="Times New Roman" w:cs="Arial"/>
                <w:b/>
                <w:color w:val="FFFFFF"/>
                <w:sz w:val="16"/>
                <w:szCs w:val="16"/>
                <w:u w:color="002060"/>
              </w:rPr>
              <w:t>:</w:t>
            </w:r>
            <w:r w:rsidRPr="000F6FDA">
              <w:rPr>
                <w:rFonts w:eastAsia="Times New Roman" w:cs="Arial"/>
                <w:b/>
                <w:color w:val="FFFFFF"/>
                <w:sz w:val="16"/>
                <w:szCs w:val="16"/>
                <w:u w:color="002060"/>
              </w:rPr>
              <w:t xml:space="preserve"> Lowest </w:t>
            </w:r>
            <w:r w:rsidRPr="000F6FDA">
              <w:rPr>
                <w:rFonts w:eastAsia="Times New Roman" w:cs="Arial"/>
                <w:b/>
                <w:color w:val="FFFFFF"/>
                <w:sz w:val="16"/>
                <w:szCs w:val="16"/>
                <w:u w:color="002060"/>
              </w:rPr>
              <w:sym w:font="Wingdings" w:char="F0DF"/>
            </w:r>
            <w:r w:rsidRPr="000F6FDA">
              <w:rPr>
                <w:rFonts w:eastAsia="Times New Roman" w:cs="Arial"/>
                <w:b/>
                <w:color w:val="FFFFFF"/>
                <w:sz w:val="16"/>
                <w:szCs w:val="16"/>
                <w:u w:color="002060"/>
              </w:rPr>
              <w:t>----------------------------------------------------------------------------------------------</w:t>
            </w:r>
            <w:r w:rsidRPr="000F6FDA">
              <w:rPr>
                <w:rFonts w:eastAsia="Times New Roman" w:cs="Arial"/>
                <w:b/>
                <w:color w:val="FFFFFF"/>
                <w:sz w:val="16"/>
                <w:szCs w:val="16"/>
                <w:u w:color="002060"/>
              </w:rPr>
              <w:sym w:font="Wingdings" w:char="F0E0"/>
            </w:r>
            <w:r w:rsidRPr="000F6FDA">
              <w:rPr>
                <w:rFonts w:eastAsia="Times New Roman" w:cs="Arial"/>
                <w:b/>
                <w:color w:val="FFFFFF"/>
                <w:sz w:val="16"/>
                <w:szCs w:val="16"/>
                <w:u w:color="002060"/>
              </w:rPr>
              <w:t xml:space="preserve"> Highest</w:t>
            </w:r>
          </w:p>
        </w:tc>
      </w:tr>
      <w:tr w:rsidRPr="002D4568" w:rsidR="005A0A6B" w:rsidTr="003D59EC" w14:paraId="7A89A616" w14:textId="77777777">
        <w:trPr>
          <w:trHeight w:val="752"/>
        </w:trPr>
        <w:tc>
          <w:tcPr>
            <w:tcW w:w="1467" w:type="dxa"/>
            <w:vMerge/>
            <w:shd w:val="clear" w:color="auto" w:fill="auto"/>
          </w:tcPr>
          <w:p w:rsidRPr="000F6FDA" w:rsidR="005A0A6B" w:rsidP="003D59EC" w:rsidRDefault="005A0A6B" w14:paraId="76AE98EE" w14:textId="77777777">
            <w:pPr>
              <w:pStyle w:val="FMGBody"/>
              <w:spacing w:before="0" w:after="0" w:line="240" w:lineRule="auto"/>
              <w:jc w:val="center"/>
              <w:rPr>
                <w:rFonts w:eastAsia="Times New Roman" w:cs="Arial"/>
                <w:sz w:val="16"/>
                <w:szCs w:val="16"/>
              </w:rPr>
            </w:pPr>
          </w:p>
        </w:tc>
        <w:tc>
          <w:tcPr>
            <w:tcW w:w="1396" w:type="dxa"/>
            <w:shd w:val="clear" w:color="auto" w:fill="D9D9D9"/>
            <w:vAlign w:val="center"/>
          </w:tcPr>
          <w:p w:rsidRPr="000F6FDA" w:rsidR="005A0A6B" w:rsidP="003D59EC" w:rsidRDefault="005A0A6B" w14:paraId="232DCAB0" w14:textId="77777777">
            <w:pPr>
              <w:pStyle w:val="FMGBody"/>
              <w:spacing w:before="0" w:after="0" w:line="240" w:lineRule="auto"/>
              <w:jc w:val="center"/>
              <w:rPr>
                <w:rFonts w:eastAsia="Times New Roman" w:cs="Arial"/>
                <w:b/>
                <w:sz w:val="20"/>
                <w:szCs w:val="16"/>
              </w:rPr>
            </w:pPr>
            <w:r w:rsidRPr="000F6FDA">
              <w:rPr>
                <w:rFonts w:eastAsia="Times New Roman" w:cs="Arial"/>
                <w:b/>
                <w:sz w:val="20"/>
                <w:szCs w:val="16"/>
              </w:rPr>
              <w:t>None / Negligible</w:t>
            </w:r>
          </w:p>
        </w:tc>
        <w:tc>
          <w:tcPr>
            <w:tcW w:w="1649" w:type="dxa"/>
            <w:shd w:val="clear" w:color="auto" w:fill="92D050"/>
            <w:vAlign w:val="center"/>
          </w:tcPr>
          <w:p w:rsidRPr="000F6FDA" w:rsidR="005A0A6B" w:rsidP="003D59EC" w:rsidRDefault="005A0A6B" w14:paraId="2EC58EE4" w14:textId="77777777">
            <w:pPr>
              <w:pStyle w:val="FMGBody"/>
              <w:spacing w:before="0" w:after="0" w:line="240" w:lineRule="auto"/>
              <w:jc w:val="center"/>
              <w:rPr>
                <w:rFonts w:eastAsia="Times New Roman" w:cs="Arial"/>
                <w:b/>
                <w:sz w:val="20"/>
                <w:szCs w:val="16"/>
              </w:rPr>
            </w:pPr>
            <w:r w:rsidRPr="000F6FDA">
              <w:rPr>
                <w:rFonts w:eastAsia="Times New Roman" w:cs="Arial"/>
                <w:b/>
                <w:sz w:val="20"/>
                <w:szCs w:val="16"/>
              </w:rPr>
              <w:t>Minor</w:t>
            </w:r>
          </w:p>
        </w:tc>
        <w:tc>
          <w:tcPr>
            <w:tcW w:w="1521" w:type="dxa"/>
            <w:shd w:val="clear" w:color="auto" w:fill="FFFF00"/>
            <w:vAlign w:val="center"/>
          </w:tcPr>
          <w:p w:rsidRPr="000F6FDA" w:rsidR="005A0A6B" w:rsidP="003D59EC" w:rsidRDefault="005A0A6B" w14:paraId="6C078935" w14:textId="77777777">
            <w:pPr>
              <w:pStyle w:val="FMGBody"/>
              <w:spacing w:before="0" w:after="0" w:line="240" w:lineRule="auto"/>
              <w:jc w:val="center"/>
              <w:rPr>
                <w:rFonts w:eastAsia="Times New Roman" w:cs="Arial"/>
                <w:b/>
                <w:sz w:val="20"/>
                <w:szCs w:val="16"/>
              </w:rPr>
            </w:pPr>
            <w:r>
              <w:rPr>
                <w:rFonts w:eastAsia="Times New Roman" w:cs="Arial"/>
                <w:b/>
                <w:sz w:val="20"/>
                <w:szCs w:val="16"/>
              </w:rPr>
              <w:t>Limited</w:t>
            </w:r>
          </w:p>
        </w:tc>
        <w:tc>
          <w:tcPr>
            <w:tcW w:w="1519" w:type="dxa"/>
            <w:shd w:val="clear" w:color="auto" w:fill="FFC000"/>
            <w:vAlign w:val="center"/>
          </w:tcPr>
          <w:p w:rsidRPr="000F6FDA" w:rsidR="005A0A6B" w:rsidP="003D59EC" w:rsidRDefault="005A0A6B" w14:paraId="7827A1EC" w14:textId="77777777">
            <w:pPr>
              <w:pStyle w:val="FMGBody"/>
              <w:spacing w:before="0" w:after="0" w:line="240" w:lineRule="auto"/>
              <w:jc w:val="center"/>
              <w:rPr>
                <w:rFonts w:eastAsia="Times New Roman" w:cs="Arial"/>
                <w:b/>
                <w:sz w:val="20"/>
                <w:szCs w:val="16"/>
              </w:rPr>
            </w:pPr>
            <w:r>
              <w:rPr>
                <w:rFonts w:eastAsia="Times New Roman" w:cs="Arial"/>
                <w:b/>
                <w:sz w:val="20"/>
                <w:szCs w:val="16"/>
              </w:rPr>
              <w:t>Major</w:t>
            </w:r>
          </w:p>
        </w:tc>
        <w:tc>
          <w:tcPr>
            <w:tcW w:w="1493" w:type="dxa"/>
            <w:shd w:val="clear" w:color="auto" w:fill="C00000"/>
            <w:vAlign w:val="center"/>
          </w:tcPr>
          <w:p w:rsidRPr="000F6FDA" w:rsidR="005A0A6B" w:rsidP="003D59EC" w:rsidRDefault="005A0A6B" w14:paraId="237BDBB0" w14:textId="77777777">
            <w:pPr>
              <w:pStyle w:val="FMGBody"/>
              <w:spacing w:before="0" w:after="0" w:line="240" w:lineRule="auto"/>
              <w:jc w:val="center"/>
              <w:rPr>
                <w:rFonts w:eastAsia="Times New Roman" w:cs="Arial"/>
                <w:b/>
                <w:sz w:val="20"/>
                <w:szCs w:val="16"/>
              </w:rPr>
            </w:pPr>
            <w:r w:rsidRPr="009B3501">
              <w:rPr>
                <w:rFonts w:eastAsia="Times New Roman" w:cs="Arial"/>
                <w:b/>
                <w:sz w:val="20"/>
                <w:szCs w:val="16"/>
              </w:rPr>
              <w:t>Serious</w:t>
            </w:r>
          </w:p>
        </w:tc>
        <w:tc>
          <w:tcPr>
            <w:tcW w:w="1421" w:type="dxa"/>
            <w:shd w:val="clear" w:color="auto" w:fill="E40000"/>
            <w:vAlign w:val="center"/>
          </w:tcPr>
          <w:p w:rsidRPr="00F47A49" w:rsidR="005A0A6B" w:rsidP="003D59EC" w:rsidRDefault="005A0A6B" w14:paraId="61A7B9A4" w14:textId="77777777">
            <w:pPr>
              <w:pStyle w:val="FMGBody"/>
              <w:spacing w:before="0" w:after="0" w:line="240" w:lineRule="auto"/>
              <w:jc w:val="center"/>
              <w:rPr>
                <w:rFonts w:eastAsia="Times New Roman" w:cs="Arial"/>
                <w:b/>
                <w:sz w:val="20"/>
                <w:szCs w:val="16"/>
              </w:rPr>
            </w:pPr>
            <w:r w:rsidRPr="00F47A49">
              <w:rPr>
                <w:rFonts w:eastAsia="Times New Roman" w:cs="Arial"/>
                <w:b/>
                <w:sz w:val="20"/>
                <w:szCs w:val="16"/>
              </w:rPr>
              <w:t>Exceptional</w:t>
            </w:r>
          </w:p>
        </w:tc>
      </w:tr>
      <w:tr w:rsidRPr="002D4568" w:rsidR="005A0A6B" w:rsidTr="003D59EC" w14:paraId="30B3EDF7" w14:textId="77777777">
        <w:trPr>
          <w:trHeight w:val="872"/>
        </w:trPr>
        <w:tc>
          <w:tcPr>
            <w:tcW w:w="1467" w:type="dxa"/>
            <w:shd w:val="clear" w:color="auto" w:fill="auto"/>
          </w:tcPr>
          <w:p w:rsidRPr="000F6FDA" w:rsidR="005A0A6B" w:rsidP="003D59EC" w:rsidRDefault="005A0A6B" w14:paraId="0DB58E36" w14:textId="77777777">
            <w:pPr>
              <w:pStyle w:val="FMGBody"/>
              <w:spacing w:before="0" w:after="0" w:line="240" w:lineRule="auto"/>
              <w:jc w:val="center"/>
              <w:rPr>
                <w:rFonts w:eastAsia="Times New Roman" w:cs="Arial"/>
                <w:b/>
                <w:sz w:val="20"/>
                <w:szCs w:val="16"/>
              </w:rPr>
            </w:pPr>
            <w:r w:rsidRPr="000F6FDA">
              <w:rPr>
                <w:rFonts w:eastAsia="Times New Roman" w:cs="Arial"/>
                <w:b/>
                <w:sz w:val="20"/>
                <w:szCs w:val="16"/>
              </w:rPr>
              <w:t>Financial Loss</w:t>
            </w:r>
          </w:p>
        </w:tc>
        <w:tc>
          <w:tcPr>
            <w:tcW w:w="1396" w:type="dxa"/>
            <w:shd w:val="clear" w:color="auto" w:fill="D9D9D9"/>
          </w:tcPr>
          <w:p w:rsidRPr="000F6FDA" w:rsidR="005A0A6B" w:rsidP="003D59EC" w:rsidRDefault="005A0A6B" w14:paraId="091D569B" w14:textId="77777777">
            <w:pPr>
              <w:pStyle w:val="FMGBody"/>
              <w:spacing w:before="0" w:after="0" w:line="240" w:lineRule="auto"/>
              <w:jc w:val="center"/>
              <w:rPr>
                <w:rFonts w:eastAsia="Times New Roman" w:cs="Arial"/>
                <w:sz w:val="16"/>
                <w:szCs w:val="16"/>
              </w:rPr>
            </w:pPr>
            <w:r w:rsidRPr="000F6FDA">
              <w:rPr>
                <w:rFonts w:eastAsia="Times New Roman" w:cs="Arial"/>
                <w:sz w:val="16"/>
                <w:szCs w:val="16"/>
              </w:rPr>
              <w:t>No or negligible loss</w:t>
            </w:r>
          </w:p>
        </w:tc>
        <w:tc>
          <w:tcPr>
            <w:tcW w:w="1649" w:type="dxa"/>
            <w:shd w:val="clear" w:color="auto" w:fill="92D050"/>
          </w:tcPr>
          <w:p w:rsidRPr="000F6FDA" w:rsidR="005A0A6B" w:rsidP="003D59EC" w:rsidRDefault="005A0A6B" w14:paraId="4590397F" w14:textId="77777777">
            <w:pPr>
              <w:pStyle w:val="FMGBody"/>
              <w:spacing w:before="0" w:after="0" w:line="240" w:lineRule="auto"/>
              <w:jc w:val="center"/>
              <w:rPr>
                <w:rFonts w:eastAsia="Times New Roman" w:cs="Arial"/>
                <w:sz w:val="16"/>
                <w:szCs w:val="16"/>
              </w:rPr>
            </w:pPr>
            <w:r w:rsidRPr="000F6FDA">
              <w:rPr>
                <w:rFonts w:eastAsia="Times New Roman" w:cs="Arial"/>
                <w:sz w:val="16"/>
                <w:szCs w:val="16"/>
              </w:rPr>
              <w:t>Minor loss</w:t>
            </w:r>
          </w:p>
        </w:tc>
        <w:tc>
          <w:tcPr>
            <w:tcW w:w="1521" w:type="dxa"/>
            <w:shd w:val="clear" w:color="auto" w:fill="FFFF00"/>
          </w:tcPr>
          <w:p w:rsidRPr="000F6FDA" w:rsidR="005A0A6B" w:rsidP="003D59EC" w:rsidRDefault="005A0A6B" w14:paraId="48FA9806" w14:textId="77777777">
            <w:pPr>
              <w:pStyle w:val="FMGBody"/>
              <w:spacing w:before="0" w:after="0" w:line="240" w:lineRule="auto"/>
              <w:jc w:val="center"/>
              <w:rPr>
                <w:rFonts w:eastAsia="Times New Roman" w:cs="Arial"/>
                <w:sz w:val="16"/>
                <w:szCs w:val="16"/>
              </w:rPr>
            </w:pPr>
            <w:r w:rsidRPr="000F6FDA">
              <w:rPr>
                <w:rFonts w:eastAsia="Times New Roman" w:cs="Arial"/>
                <w:sz w:val="16"/>
                <w:szCs w:val="16"/>
              </w:rPr>
              <w:t>Moderate Loss</w:t>
            </w:r>
          </w:p>
        </w:tc>
        <w:tc>
          <w:tcPr>
            <w:tcW w:w="1519" w:type="dxa"/>
            <w:shd w:val="clear" w:color="auto" w:fill="FFC000"/>
          </w:tcPr>
          <w:p w:rsidRPr="000F6FDA" w:rsidR="005A0A6B" w:rsidP="003D59EC" w:rsidRDefault="005A0A6B" w14:paraId="50A704AE" w14:textId="77777777">
            <w:pPr>
              <w:pStyle w:val="FMGBody"/>
              <w:spacing w:before="0" w:after="0" w:line="240" w:lineRule="auto"/>
              <w:jc w:val="center"/>
              <w:rPr>
                <w:rFonts w:eastAsia="Times New Roman" w:cs="Arial"/>
                <w:sz w:val="16"/>
                <w:szCs w:val="16"/>
              </w:rPr>
            </w:pPr>
            <w:r w:rsidRPr="000F6FDA">
              <w:rPr>
                <w:rFonts w:eastAsia="Times New Roman" w:cs="Arial"/>
                <w:sz w:val="16"/>
                <w:szCs w:val="16"/>
              </w:rPr>
              <w:t>Significant Loss</w:t>
            </w:r>
          </w:p>
        </w:tc>
        <w:tc>
          <w:tcPr>
            <w:tcW w:w="1493" w:type="dxa"/>
            <w:shd w:val="clear" w:color="auto" w:fill="C00000"/>
          </w:tcPr>
          <w:p w:rsidRPr="000F6FDA" w:rsidR="005A0A6B" w:rsidP="003D59EC" w:rsidRDefault="005A0A6B" w14:paraId="326B73A2" w14:textId="77777777">
            <w:pPr>
              <w:pStyle w:val="FMGBody"/>
              <w:spacing w:before="0" w:after="0" w:line="240" w:lineRule="auto"/>
              <w:jc w:val="center"/>
              <w:rPr>
                <w:rFonts w:eastAsia="Times New Roman" w:cs="Arial"/>
                <w:sz w:val="16"/>
                <w:szCs w:val="16"/>
              </w:rPr>
            </w:pPr>
            <w:r w:rsidRPr="000F6FDA">
              <w:rPr>
                <w:rFonts w:eastAsia="Times New Roman" w:cs="Arial"/>
                <w:sz w:val="16"/>
                <w:szCs w:val="16"/>
              </w:rPr>
              <w:t>Substantial Loss</w:t>
            </w:r>
          </w:p>
        </w:tc>
        <w:tc>
          <w:tcPr>
            <w:tcW w:w="1421" w:type="dxa"/>
            <w:shd w:val="clear" w:color="auto" w:fill="E40000"/>
          </w:tcPr>
          <w:p w:rsidRPr="000F6FDA" w:rsidR="005A0A6B" w:rsidP="003D59EC" w:rsidRDefault="005A0A6B" w14:paraId="5F3FE152" w14:textId="77777777">
            <w:pPr>
              <w:pStyle w:val="FMGBody"/>
              <w:spacing w:before="0" w:after="0" w:line="240" w:lineRule="auto"/>
              <w:rPr>
                <w:rFonts w:eastAsia="Times New Roman" w:cs="Arial"/>
                <w:sz w:val="16"/>
                <w:szCs w:val="16"/>
              </w:rPr>
            </w:pPr>
            <w:r>
              <w:rPr>
                <w:rFonts w:eastAsia="Times New Roman" w:cs="Arial"/>
                <w:sz w:val="16"/>
                <w:szCs w:val="16"/>
              </w:rPr>
              <w:t>Substantial loss</w:t>
            </w:r>
          </w:p>
        </w:tc>
      </w:tr>
      <w:tr w:rsidRPr="002D4568" w:rsidR="005A0A6B" w:rsidTr="003D59EC" w14:paraId="4F2BAFB7" w14:textId="77777777">
        <w:trPr>
          <w:trHeight w:val="1364"/>
        </w:trPr>
        <w:tc>
          <w:tcPr>
            <w:tcW w:w="1467" w:type="dxa"/>
            <w:shd w:val="clear" w:color="auto" w:fill="auto"/>
          </w:tcPr>
          <w:p w:rsidRPr="000F6FDA" w:rsidR="005A0A6B" w:rsidP="003D59EC" w:rsidRDefault="005A0A6B" w14:paraId="01BCFB25" w14:textId="77777777">
            <w:pPr>
              <w:pStyle w:val="FMGBody"/>
              <w:spacing w:before="0" w:after="0" w:line="240" w:lineRule="auto"/>
              <w:jc w:val="center"/>
              <w:rPr>
                <w:rFonts w:eastAsia="Times New Roman" w:cs="Arial"/>
                <w:b/>
                <w:sz w:val="20"/>
                <w:szCs w:val="16"/>
              </w:rPr>
            </w:pPr>
            <w:r w:rsidRPr="000F6FDA">
              <w:rPr>
                <w:rFonts w:eastAsia="Times New Roman" w:cs="Arial"/>
                <w:b/>
                <w:sz w:val="20"/>
                <w:szCs w:val="16"/>
              </w:rPr>
              <w:t>Disruption to office systems</w:t>
            </w:r>
          </w:p>
        </w:tc>
        <w:tc>
          <w:tcPr>
            <w:tcW w:w="1396" w:type="dxa"/>
            <w:shd w:val="clear" w:color="auto" w:fill="D9D9D9"/>
          </w:tcPr>
          <w:p w:rsidRPr="000F6FDA" w:rsidR="005A0A6B" w:rsidP="003D59EC" w:rsidRDefault="005A0A6B" w14:paraId="49FB68D2" w14:textId="77777777">
            <w:pPr>
              <w:pStyle w:val="FMGBody"/>
              <w:spacing w:before="0" w:after="0" w:line="240" w:lineRule="auto"/>
              <w:jc w:val="center"/>
              <w:rPr>
                <w:rFonts w:eastAsia="Times New Roman" w:cs="Arial"/>
                <w:sz w:val="16"/>
                <w:szCs w:val="16"/>
              </w:rPr>
            </w:pPr>
            <w:r w:rsidRPr="0078230F">
              <w:rPr>
                <w:rFonts w:eastAsia="Times New Roman" w:cs="Arial"/>
                <w:bCs/>
                <w:sz w:val="16"/>
                <w:szCs w:val="16"/>
                <w:u w:color="002060"/>
              </w:rPr>
              <w:t xml:space="preserve">None or </w:t>
            </w:r>
            <w:r w:rsidRPr="00C5536D">
              <w:rPr>
                <w:rFonts w:eastAsia="Times New Roman" w:cs="Arial"/>
                <w:bCs/>
                <w:sz w:val="16"/>
                <w:szCs w:val="16"/>
                <w:u w:color="002060"/>
              </w:rPr>
              <w:t>negligible</w:t>
            </w:r>
          </w:p>
        </w:tc>
        <w:tc>
          <w:tcPr>
            <w:tcW w:w="1649" w:type="dxa"/>
            <w:shd w:val="clear" w:color="auto" w:fill="92D050"/>
          </w:tcPr>
          <w:p w:rsidRPr="000F6FDA" w:rsidR="005A0A6B" w:rsidP="003D59EC" w:rsidRDefault="005A0A6B" w14:paraId="4CF12AD7" w14:textId="77777777">
            <w:pPr>
              <w:pStyle w:val="FMGBody"/>
              <w:spacing w:before="0" w:after="0" w:line="240" w:lineRule="auto"/>
              <w:jc w:val="center"/>
              <w:rPr>
                <w:rFonts w:eastAsia="Times New Roman" w:cs="Arial"/>
                <w:sz w:val="16"/>
                <w:szCs w:val="16"/>
              </w:rPr>
            </w:pPr>
            <w:r w:rsidRPr="000F6FDA">
              <w:rPr>
                <w:rFonts w:eastAsia="Times New Roman" w:cs="Arial"/>
                <w:sz w:val="16"/>
                <w:szCs w:val="16"/>
              </w:rPr>
              <w:t>Minor interruptions or delays</w:t>
            </w:r>
          </w:p>
        </w:tc>
        <w:tc>
          <w:tcPr>
            <w:tcW w:w="1521" w:type="dxa"/>
            <w:shd w:val="clear" w:color="auto" w:fill="FFFF00"/>
          </w:tcPr>
          <w:p w:rsidRPr="000F6FDA" w:rsidR="005A0A6B" w:rsidP="003D59EC" w:rsidRDefault="005A0A6B" w14:paraId="5B054FD2" w14:textId="77777777">
            <w:pPr>
              <w:pStyle w:val="FMGBody"/>
              <w:spacing w:before="0" w:after="0" w:line="240" w:lineRule="auto"/>
              <w:jc w:val="center"/>
              <w:rPr>
                <w:rFonts w:eastAsia="Times New Roman" w:cs="Arial"/>
                <w:sz w:val="16"/>
                <w:szCs w:val="16"/>
              </w:rPr>
            </w:pPr>
            <w:r w:rsidRPr="000F6FDA">
              <w:rPr>
                <w:rFonts w:eastAsia="Times New Roman" w:cs="Arial"/>
                <w:sz w:val="16"/>
                <w:szCs w:val="16"/>
              </w:rPr>
              <w:t>Loss of emails / transactions. Applications unavailable</w:t>
            </w:r>
          </w:p>
        </w:tc>
        <w:tc>
          <w:tcPr>
            <w:tcW w:w="1519" w:type="dxa"/>
            <w:shd w:val="clear" w:color="auto" w:fill="FFC000"/>
          </w:tcPr>
          <w:p w:rsidRPr="000F6FDA" w:rsidR="005A0A6B" w:rsidP="003D59EC" w:rsidRDefault="005A0A6B" w14:paraId="75D423B2" w14:textId="77777777">
            <w:pPr>
              <w:pStyle w:val="FMGBody"/>
              <w:spacing w:before="0" w:after="0" w:line="240" w:lineRule="auto"/>
              <w:jc w:val="center"/>
              <w:rPr>
                <w:rFonts w:eastAsia="Times New Roman" w:cs="Arial"/>
                <w:sz w:val="16"/>
                <w:szCs w:val="16"/>
              </w:rPr>
            </w:pPr>
            <w:r w:rsidRPr="000F6FDA">
              <w:rPr>
                <w:rFonts w:eastAsia="Times New Roman" w:cs="Arial"/>
                <w:sz w:val="16"/>
                <w:szCs w:val="16"/>
              </w:rPr>
              <w:t>Office functions impaired. Key systems unavailable</w:t>
            </w:r>
          </w:p>
        </w:tc>
        <w:tc>
          <w:tcPr>
            <w:tcW w:w="1493" w:type="dxa"/>
            <w:shd w:val="clear" w:color="auto" w:fill="C00000"/>
          </w:tcPr>
          <w:p w:rsidRPr="000F6FDA" w:rsidR="005A0A6B" w:rsidP="003D59EC" w:rsidRDefault="005A0A6B" w14:paraId="666A5FE5" w14:textId="77777777">
            <w:pPr>
              <w:pStyle w:val="FMGBody"/>
              <w:spacing w:before="0" w:after="0" w:line="240" w:lineRule="auto"/>
              <w:jc w:val="center"/>
              <w:rPr>
                <w:rFonts w:eastAsia="Times New Roman" w:cs="Arial"/>
                <w:sz w:val="16"/>
                <w:szCs w:val="16"/>
              </w:rPr>
            </w:pPr>
            <w:r w:rsidRPr="000F6FDA">
              <w:rPr>
                <w:rFonts w:eastAsia="Times New Roman" w:cs="Arial"/>
                <w:sz w:val="16"/>
                <w:szCs w:val="16"/>
              </w:rPr>
              <w:t>Office functions halted for a period.</w:t>
            </w:r>
          </w:p>
        </w:tc>
        <w:tc>
          <w:tcPr>
            <w:tcW w:w="1421" w:type="dxa"/>
            <w:shd w:val="clear" w:color="auto" w:fill="E40000"/>
          </w:tcPr>
          <w:p w:rsidRPr="000F6FDA" w:rsidR="005A0A6B" w:rsidP="003D59EC" w:rsidRDefault="005A0A6B" w14:paraId="19EDB454" w14:textId="77777777">
            <w:pPr>
              <w:pStyle w:val="FMGBody"/>
              <w:spacing w:before="0" w:after="0" w:line="240" w:lineRule="auto"/>
              <w:jc w:val="center"/>
              <w:rPr>
                <w:rFonts w:eastAsia="Times New Roman" w:cs="Arial"/>
                <w:sz w:val="16"/>
                <w:szCs w:val="16"/>
              </w:rPr>
            </w:pPr>
            <w:r>
              <w:rPr>
                <w:rFonts w:eastAsia="Times New Roman" w:cs="Arial"/>
                <w:sz w:val="16"/>
                <w:szCs w:val="16"/>
              </w:rPr>
              <w:t>All Office functions halted.  Substantive loss of business activity</w:t>
            </w:r>
          </w:p>
        </w:tc>
      </w:tr>
      <w:tr w:rsidRPr="002D4568" w:rsidR="005A0A6B" w:rsidTr="003D59EC" w14:paraId="6628B189" w14:textId="77777777">
        <w:trPr>
          <w:trHeight w:val="1013"/>
        </w:trPr>
        <w:tc>
          <w:tcPr>
            <w:tcW w:w="1467" w:type="dxa"/>
            <w:shd w:val="clear" w:color="auto" w:fill="auto"/>
          </w:tcPr>
          <w:p w:rsidRPr="000F6FDA" w:rsidR="005A0A6B" w:rsidP="003D59EC" w:rsidRDefault="005A0A6B" w14:paraId="5A00D7F8" w14:textId="77777777">
            <w:pPr>
              <w:pStyle w:val="FMGBody"/>
              <w:spacing w:before="0" w:after="0" w:line="240" w:lineRule="auto"/>
              <w:jc w:val="center"/>
              <w:rPr>
                <w:rFonts w:eastAsia="Times New Roman" w:cs="Arial"/>
                <w:b/>
                <w:sz w:val="20"/>
                <w:szCs w:val="16"/>
              </w:rPr>
            </w:pPr>
            <w:r w:rsidRPr="000F6FDA">
              <w:rPr>
                <w:rFonts w:eastAsia="Times New Roman" w:cs="Arial"/>
                <w:b/>
                <w:sz w:val="20"/>
                <w:szCs w:val="16"/>
              </w:rPr>
              <w:t>Disruption to production systems</w:t>
            </w:r>
          </w:p>
        </w:tc>
        <w:tc>
          <w:tcPr>
            <w:tcW w:w="1396" w:type="dxa"/>
            <w:shd w:val="clear" w:color="auto" w:fill="D9D9D9"/>
          </w:tcPr>
          <w:p w:rsidRPr="00CB6553" w:rsidR="005A0A6B" w:rsidP="003D59EC" w:rsidRDefault="005A0A6B" w14:paraId="6D6A32C9" w14:textId="77777777">
            <w:pPr>
              <w:pStyle w:val="FMGBody"/>
              <w:spacing w:before="0" w:after="0" w:line="240" w:lineRule="auto"/>
              <w:jc w:val="center"/>
              <w:rPr>
                <w:rFonts w:eastAsia="Times New Roman" w:cs="Arial"/>
                <w:sz w:val="16"/>
                <w:szCs w:val="16"/>
              </w:rPr>
            </w:pPr>
            <w:r w:rsidRPr="00C5536D">
              <w:rPr>
                <w:rFonts w:eastAsia="Times New Roman" w:cs="Arial"/>
                <w:bCs/>
                <w:sz w:val="16"/>
                <w:szCs w:val="16"/>
                <w:u w:color="002060"/>
              </w:rPr>
              <w:t>None or negligible</w:t>
            </w:r>
            <w:r w:rsidRPr="00C5536D" w:rsidDel="008D3178">
              <w:rPr>
                <w:rFonts w:eastAsia="Times New Roman" w:cs="Arial"/>
                <w:sz w:val="16"/>
                <w:szCs w:val="16"/>
              </w:rPr>
              <w:t xml:space="preserve"> </w:t>
            </w:r>
          </w:p>
        </w:tc>
        <w:tc>
          <w:tcPr>
            <w:tcW w:w="1649" w:type="dxa"/>
            <w:shd w:val="clear" w:color="auto" w:fill="92D050"/>
          </w:tcPr>
          <w:p w:rsidRPr="000F6FDA" w:rsidR="005A0A6B" w:rsidP="003D59EC" w:rsidRDefault="005A0A6B" w14:paraId="1E2B463A" w14:textId="77777777">
            <w:pPr>
              <w:pStyle w:val="FMGBody"/>
              <w:spacing w:before="0" w:after="0" w:line="240" w:lineRule="auto"/>
              <w:jc w:val="center"/>
              <w:rPr>
                <w:rFonts w:eastAsia="Times New Roman" w:cs="Arial"/>
                <w:sz w:val="16"/>
                <w:szCs w:val="16"/>
              </w:rPr>
            </w:pPr>
            <w:r w:rsidRPr="000F6FDA">
              <w:rPr>
                <w:rFonts w:eastAsia="Times New Roman" w:cs="Arial"/>
                <w:sz w:val="16"/>
                <w:szCs w:val="16"/>
              </w:rPr>
              <w:t>Minor interruptions or delays</w:t>
            </w:r>
          </w:p>
        </w:tc>
        <w:tc>
          <w:tcPr>
            <w:tcW w:w="1521" w:type="dxa"/>
            <w:shd w:val="clear" w:color="auto" w:fill="FFFF00"/>
          </w:tcPr>
          <w:p w:rsidRPr="000F6FDA" w:rsidR="005A0A6B" w:rsidP="003D59EC" w:rsidRDefault="005A0A6B" w14:paraId="7D31E6A0" w14:textId="77777777">
            <w:pPr>
              <w:pStyle w:val="FMGBody"/>
              <w:spacing w:before="0" w:after="0" w:line="240" w:lineRule="auto"/>
              <w:jc w:val="center"/>
              <w:rPr>
                <w:rFonts w:eastAsia="Times New Roman" w:cs="Arial"/>
                <w:sz w:val="16"/>
                <w:szCs w:val="16"/>
              </w:rPr>
            </w:pPr>
            <w:r w:rsidRPr="000F6FDA">
              <w:rPr>
                <w:rFonts w:eastAsia="Times New Roman" w:cs="Arial"/>
                <w:sz w:val="16"/>
                <w:szCs w:val="16"/>
              </w:rPr>
              <w:t>Systems affected but production continues</w:t>
            </w:r>
          </w:p>
        </w:tc>
        <w:tc>
          <w:tcPr>
            <w:tcW w:w="1519" w:type="dxa"/>
            <w:shd w:val="clear" w:color="auto" w:fill="FFC000"/>
          </w:tcPr>
          <w:p w:rsidRPr="000F6FDA" w:rsidR="005A0A6B" w:rsidP="003D59EC" w:rsidRDefault="005A0A6B" w14:paraId="7E6973DE" w14:textId="77777777">
            <w:pPr>
              <w:pStyle w:val="FMGBody"/>
              <w:spacing w:before="0" w:after="0" w:line="240" w:lineRule="auto"/>
              <w:jc w:val="center"/>
              <w:rPr>
                <w:rFonts w:eastAsia="Times New Roman" w:cs="Arial"/>
                <w:sz w:val="16"/>
                <w:szCs w:val="16"/>
              </w:rPr>
            </w:pPr>
            <w:r w:rsidRPr="000F6FDA">
              <w:rPr>
                <w:rFonts w:eastAsia="Times New Roman" w:cs="Arial"/>
                <w:sz w:val="16"/>
                <w:szCs w:val="16"/>
              </w:rPr>
              <w:t>Significant interruption to production</w:t>
            </w:r>
          </w:p>
        </w:tc>
        <w:tc>
          <w:tcPr>
            <w:tcW w:w="1493" w:type="dxa"/>
            <w:shd w:val="clear" w:color="auto" w:fill="C00000"/>
          </w:tcPr>
          <w:p w:rsidRPr="000F6FDA" w:rsidR="005A0A6B" w:rsidP="003D59EC" w:rsidRDefault="005A0A6B" w14:paraId="2E8F13A5" w14:textId="77777777">
            <w:pPr>
              <w:pStyle w:val="FMGBody"/>
              <w:spacing w:before="0" w:after="0" w:line="240" w:lineRule="auto"/>
              <w:jc w:val="center"/>
              <w:rPr>
                <w:rFonts w:eastAsia="Times New Roman" w:cs="Arial"/>
                <w:sz w:val="16"/>
                <w:szCs w:val="16"/>
              </w:rPr>
            </w:pPr>
            <w:r w:rsidRPr="000F6FDA">
              <w:rPr>
                <w:rFonts w:eastAsia="Times New Roman" w:cs="Arial"/>
                <w:sz w:val="16"/>
                <w:szCs w:val="16"/>
              </w:rPr>
              <w:t>Full production outage / safety systems offline.</w:t>
            </w:r>
          </w:p>
        </w:tc>
        <w:tc>
          <w:tcPr>
            <w:tcW w:w="1421" w:type="dxa"/>
            <w:shd w:val="clear" w:color="auto" w:fill="E40000"/>
          </w:tcPr>
          <w:p w:rsidRPr="000F6FDA" w:rsidR="005A0A6B" w:rsidP="003D59EC" w:rsidRDefault="005A0A6B" w14:paraId="41F16E7E" w14:textId="77777777">
            <w:pPr>
              <w:pStyle w:val="FMGBody"/>
              <w:spacing w:before="0" w:after="0" w:line="240" w:lineRule="auto"/>
              <w:jc w:val="center"/>
              <w:rPr>
                <w:rFonts w:eastAsia="Times New Roman" w:cs="Arial"/>
                <w:sz w:val="16"/>
                <w:szCs w:val="16"/>
              </w:rPr>
            </w:pPr>
            <w:r>
              <w:rPr>
                <w:rFonts w:eastAsia="Times New Roman" w:cs="Arial"/>
                <w:sz w:val="16"/>
                <w:szCs w:val="16"/>
              </w:rPr>
              <w:t>All production halted.  No supply or treatment processes</w:t>
            </w:r>
          </w:p>
        </w:tc>
      </w:tr>
      <w:tr w:rsidRPr="002D4568" w:rsidR="005A0A6B" w:rsidTr="003D59EC" w14:paraId="2DB70A5E" w14:textId="77777777">
        <w:trPr>
          <w:trHeight w:val="1034"/>
        </w:trPr>
        <w:tc>
          <w:tcPr>
            <w:tcW w:w="1467" w:type="dxa"/>
            <w:shd w:val="clear" w:color="auto" w:fill="auto"/>
          </w:tcPr>
          <w:p w:rsidRPr="000F6FDA" w:rsidR="005A0A6B" w:rsidP="003D59EC" w:rsidRDefault="005A0A6B" w14:paraId="422FC5D6" w14:textId="77777777">
            <w:pPr>
              <w:pStyle w:val="FMGBody"/>
              <w:spacing w:before="0" w:after="0" w:line="240" w:lineRule="auto"/>
              <w:jc w:val="center"/>
              <w:rPr>
                <w:rFonts w:eastAsia="Times New Roman" w:cs="Arial"/>
                <w:b/>
                <w:sz w:val="20"/>
                <w:szCs w:val="16"/>
              </w:rPr>
            </w:pPr>
            <w:r w:rsidRPr="000F6FDA">
              <w:rPr>
                <w:rFonts w:eastAsia="Times New Roman" w:cs="Arial"/>
                <w:b/>
                <w:sz w:val="20"/>
                <w:szCs w:val="16"/>
              </w:rPr>
              <w:t>Systems / networks affected</w:t>
            </w:r>
          </w:p>
        </w:tc>
        <w:tc>
          <w:tcPr>
            <w:tcW w:w="1396" w:type="dxa"/>
            <w:shd w:val="clear" w:color="auto" w:fill="D9D9D9"/>
          </w:tcPr>
          <w:p w:rsidRPr="00CB6553" w:rsidR="005A0A6B" w:rsidP="003D59EC" w:rsidRDefault="005A0A6B" w14:paraId="3DC58041" w14:textId="77777777">
            <w:pPr>
              <w:pStyle w:val="FMGBody"/>
              <w:spacing w:before="0" w:after="0" w:line="240" w:lineRule="auto"/>
              <w:jc w:val="center"/>
              <w:rPr>
                <w:rFonts w:eastAsia="Times New Roman" w:cs="Arial"/>
                <w:sz w:val="16"/>
                <w:szCs w:val="16"/>
              </w:rPr>
            </w:pPr>
            <w:r w:rsidRPr="00761C43">
              <w:rPr>
                <w:rFonts w:eastAsia="Times New Roman" w:cs="Arial"/>
                <w:bCs/>
                <w:sz w:val="16"/>
                <w:szCs w:val="16"/>
                <w:u w:color="002060"/>
              </w:rPr>
              <w:t>None or negligible</w:t>
            </w:r>
          </w:p>
        </w:tc>
        <w:tc>
          <w:tcPr>
            <w:tcW w:w="1649" w:type="dxa"/>
            <w:shd w:val="clear" w:color="auto" w:fill="92D050"/>
          </w:tcPr>
          <w:p w:rsidRPr="000F6FDA" w:rsidR="005A0A6B" w:rsidP="003D59EC" w:rsidRDefault="005A0A6B" w14:paraId="5CD60B76" w14:textId="77777777">
            <w:pPr>
              <w:pStyle w:val="FMGBody"/>
              <w:spacing w:before="0" w:after="0" w:line="240" w:lineRule="auto"/>
              <w:jc w:val="center"/>
              <w:rPr>
                <w:rFonts w:eastAsia="Times New Roman" w:cs="Arial"/>
                <w:sz w:val="16"/>
                <w:szCs w:val="16"/>
              </w:rPr>
            </w:pPr>
            <w:r w:rsidRPr="000F6FDA">
              <w:rPr>
                <w:rFonts w:eastAsia="Times New Roman" w:cs="Arial"/>
                <w:sz w:val="16"/>
                <w:szCs w:val="16"/>
              </w:rPr>
              <w:t>Few non-critical systems</w:t>
            </w:r>
          </w:p>
        </w:tc>
        <w:tc>
          <w:tcPr>
            <w:tcW w:w="1521" w:type="dxa"/>
            <w:shd w:val="clear" w:color="auto" w:fill="FFFF00"/>
          </w:tcPr>
          <w:p w:rsidRPr="000F6FDA" w:rsidR="005A0A6B" w:rsidP="003D59EC" w:rsidRDefault="005A0A6B" w14:paraId="1A82A382" w14:textId="77777777">
            <w:pPr>
              <w:pStyle w:val="FMGBody"/>
              <w:spacing w:before="0" w:after="0" w:line="240" w:lineRule="auto"/>
              <w:jc w:val="center"/>
              <w:rPr>
                <w:rFonts w:eastAsia="Times New Roman" w:cs="Arial"/>
                <w:sz w:val="16"/>
                <w:szCs w:val="16"/>
              </w:rPr>
            </w:pPr>
            <w:r w:rsidRPr="000F6FDA">
              <w:rPr>
                <w:rFonts w:eastAsia="Times New Roman" w:cs="Arial"/>
                <w:sz w:val="16"/>
                <w:szCs w:val="16"/>
              </w:rPr>
              <w:t>Many non-critical systems</w:t>
            </w:r>
          </w:p>
        </w:tc>
        <w:tc>
          <w:tcPr>
            <w:tcW w:w="1519" w:type="dxa"/>
            <w:shd w:val="clear" w:color="auto" w:fill="FFC000"/>
          </w:tcPr>
          <w:p w:rsidRPr="000F6FDA" w:rsidR="005A0A6B" w:rsidP="003D59EC" w:rsidRDefault="005A0A6B" w14:paraId="20C76C73" w14:textId="77777777">
            <w:pPr>
              <w:pStyle w:val="FMGBody"/>
              <w:spacing w:before="0" w:after="0" w:line="240" w:lineRule="auto"/>
              <w:jc w:val="center"/>
              <w:rPr>
                <w:rFonts w:eastAsia="Times New Roman" w:cs="Arial"/>
                <w:sz w:val="16"/>
                <w:szCs w:val="16"/>
              </w:rPr>
            </w:pPr>
            <w:r w:rsidRPr="000F6FDA">
              <w:rPr>
                <w:rFonts w:eastAsia="Times New Roman" w:cs="Arial"/>
                <w:sz w:val="16"/>
                <w:szCs w:val="16"/>
              </w:rPr>
              <w:t>Critical systems on corporate network</w:t>
            </w:r>
          </w:p>
        </w:tc>
        <w:tc>
          <w:tcPr>
            <w:tcW w:w="1493" w:type="dxa"/>
            <w:shd w:val="clear" w:color="auto" w:fill="C00000"/>
          </w:tcPr>
          <w:p w:rsidRPr="000F6FDA" w:rsidR="005A0A6B" w:rsidP="003D59EC" w:rsidRDefault="005A0A6B" w14:paraId="1D98306D" w14:textId="77777777">
            <w:pPr>
              <w:pStyle w:val="FMGBody"/>
              <w:spacing w:before="0" w:after="0" w:line="240" w:lineRule="auto"/>
              <w:jc w:val="center"/>
              <w:rPr>
                <w:rFonts w:eastAsia="Times New Roman" w:cs="Arial"/>
                <w:sz w:val="16"/>
                <w:szCs w:val="16"/>
              </w:rPr>
            </w:pPr>
            <w:r w:rsidRPr="000F6FDA">
              <w:rPr>
                <w:rFonts w:eastAsia="Times New Roman" w:cs="Arial"/>
                <w:sz w:val="16"/>
                <w:szCs w:val="16"/>
              </w:rPr>
              <w:t>Critical systems on OT network</w:t>
            </w:r>
          </w:p>
        </w:tc>
        <w:tc>
          <w:tcPr>
            <w:tcW w:w="1421" w:type="dxa"/>
            <w:shd w:val="clear" w:color="auto" w:fill="E40000"/>
          </w:tcPr>
          <w:p w:rsidRPr="000F6FDA" w:rsidR="005A0A6B" w:rsidP="003D59EC" w:rsidRDefault="005A0A6B" w14:paraId="7286855C" w14:textId="77777777">
            <w:pPr>
              <w:pStyle w:val="FMGBody"/>
              <w:spacing w:before="0" w:after="0" w:line="240" w:lineRule="auto"/>
              <w:jc w:val="center"/>
              <w:rPr>
                <w:rFonts w:eastAsia="Times New Roman" w:cs="Arial"/>
                <w:sz w:val="16"/>
                <w:szCs w:val="16"/>
              </w:rPr>
            </w:pPr>
            <w:r>
              <w:rPr>
                <w:rFonts w:eastAsia="Times New Roman" w:cs="Arial"/>
                <w:sz w:val="16"/>
                <w:szCs w:val="16"/>
              </w:rPr>
              <w:t>Networks and systems offline and non responsive</w:t>
            </w:r>
          </w:p>
        </w:tc>
      </w:tr>
      <w:tr w:rsidRPr="002D4568" w:rsidR="005A0A6B" w:rsidTr="003D59EC" w14:paraId="444AEA23" w14:textId="77777777">
        <w:trPr>
          <w:trHeight w:val="1453"/>
        </w:trPr>
        <w:tc>
          <w:tcPr>
            <w:tcW w:w="1467" w:type="dxa"/>
            <w:shd w:val="clear" w:color="auto" w:fill="auto"/>
          </w:tcPr>
          <w:p w:rsidRPr="000F6FDA" w:rsidR="005A0A6B" w:rsidP="003D59EC" w:rsidRDefault="005A0A6B" w14:paraId="62157A02" w14:textId="77777777">
            <w:pPr>
              <w:pStyle w:val="FMGBody"/>
              <w:spacing w:before="0" w:after="0" w:line="240" w:lineRule="auto"/>
              <w:jc w:val="center"/>
              <w:rPr>
                <w:rFonts w:eastAsia="Times New Roman" w:cs="Arial"/>
                <w:b/>
                <w:sz w:val="20"/>
                <w:szCs w:val="16"/>
              </w:rPr>
            </w:pPr>
            <w:r w:rsidRPr="000F6FDA">
              <w:rPr>
                <w:rFonts w:eastAsia="Times New Roman" w:cs="Arial"/>
                <w:b/>
                <w:sz w:val="20"/>
                <w:szCs w:val="16"/>
              </w:rPr>
              <w:t>Propagation</w:t>
            </w:r>
          </w:p>
        </w:tc>
        <w:tc>
          <w:tcPr>
            <w:tcW w:w="1396" w:type="dxa"/>
            <w:shd w:val="clear" w:color="auto" w:fill="D9D9D9"/>
          </w:tcPr>
          <w:p w:rsidRPr="00CB6553" w:rsidR="005A0A6B" w:rsidP="003D59EC" w:rsidRDefault="005A0A6B" w14:paraId="6CF691F7" w14:textId="77777777">
            <w:pPr>
              <w:pStyle w:val="FMGBody"/>
              <w:spacing w:before="0" w:after="0" w:line="240" w:lineRule="auto"/>
              <w:jc w:val="center"/>
              <w:rPr>
                <w:rFonts w:eastAsia="Times New Roman" w:cs="Arial"/>
                <w:sz w:val="16"/>
                <w:szCs w:val="16"/>
              </w:rPr>
            </w:pPr>
            <w:r w:rsidRPr="00761C43">
              <w:rPr>
                <w:rFonts w:eastAsia="Times New Roman" w:cs="Arial"/>
                <w:bCs/>
                <w:sz w:val="16"/>
                <w:szCs w:val="16"/>
                <w:u w:color="002060"/>
              </w:rPr>
              <w:t>None or negligible</w:t>
            </w:r>
            <w:r w:rsidRPr="00CB6553" w:rsidDel="008D3178">
              <w:rPr>
                <w:rFonts w:eastAsia="Times New Roman" w:cs="Arial"/>
                <w:sz w:val="16"/>
                <w:szCs w:val="16"/>
              </w:rPr>
              <w:t xml:space="preserve"> </w:t>
            </w:r>
          </w:p>
        </w:tc>
        <w:tc>
          <w:tcPr>
            <w:tcW w:w="1649" w:type="dxa"/>
            <w:shd w:val="clear" w:color="auto" w:fill="92D050"/>
          </w:tcPr>
          <w:p w:rsidRPr="000F6FDA" w:rsidR="005A0A6B" w:rsidP="003D59EC" w:rsidRDefault="005A0A6B" w14:paraId="4A4A9881" w14:textId="77777777">
            <w:pPr>
              <w:pStyle w:val="FMGBody"/>
              <w:spacing w:before="0" w:after="0" w:line="240" w:lineRule="auto"/>
              <w:jc w:val="center"/>
              <w:rPr>
                <w:rFonts w:eastAsia="Times New Roman" w:cs="Arial"/>
                <w:sz w:val="16"/>
                <w:szCs w:val="16"/>
              </w:rPr>
            </w:pPr>
            <w:r w:rsidRPr="000F6FDA">
              <w:rPr>
                <w:rFonts w:eastAsia="Times New Roman" w:cs="Arial"/>
                <w:sz w:val="16"/>
                <w:szCs w:val="16"/>
              </w:rPr>
              <w:t>Contained within a single system</w:t>
            </w:r>
          </w:p>
        </w:tc>
        <w:tc>
          <w:tcPr>
            <w:tcW w:w="1521" w:type="dxa"/>
            <w:shd w:val="clear" w:color="auto" w:fill="FFFF00"/>
          </w:tcPr>
          <w:p w:rsidRPr="000F6FDA" w:rsidR="005A0A6B" w:rsidP="003D59EC" w:rsidRDefault="005A0A6B" w14:paraId="2AC97CBC" w14:textId="77777777">
            <w:pPr>
              <w:pStyle w:val="FMGBody"/>
              <w:spacing w:before="0" w:after="0" w:line="240" w:lineRule="auto"/>
              <w:jc w:val="center"/>
              <w:rPr>
                <w:rFonts w:eastAsia="Times New Roman" w:cs="Arial"/>
                <w:sz w:val="16"/>
                <w:szCs w:val="16"/>
              </w:rPr>
            </w:pPr>
            <w:r w:rsidRPr="000F6FDA">
              <w:rPr>
                <w:rFonts w:eastAsia="Times New Roman" w:cs="Arial"/>
                <w:sz w:val="16"/>
                <w:szCs w:val="16"/>
              </w:rPr>
              <w:t>Contained within a single network segment</w:t>
            </w:r>
          </w:p>
        </w:tc>
        <w:tc>
          <w:tcPr>
            <w:tcW w:w="1519" w:type="dxa"/>
            <w:shd w:val="clear" w:color="auto" w:fill="FFC000"/>
          </w:tcPr>
          <w:p w:rsidRPr="000F6FDA" w:rsidR="005A0A6B" w:rsidP="003D59EC" w:rsidRDefault="005A0A6B" w14:paraId="0EC2F30B" w14:textId="77777777">
            <w:pPr>
              <w:pStyle w:val="FMGBody"/>
              <w:spacing w:before="0" w:after="0" w:line="240" w:lineRule="auto"/>
              <w:jc w:val="center"/>
              <w:rPr>
                <w:rFonts w:eastAsia="Times New Roman" w:cs="Arial"/>
                <w:sz w:val="16"/>
                <w:szCs w:val="16"/>
              </w:rPr>
            </w:pPr>
            <w:r w:rsidRPr="000F6FDA">
              <w:rPr>
                <w:rFonts w:eastAsia="Times New Roman" w:cs="Arial"/>
                <w:sz w:val="16"/>
                <w:szCs w:val="16"/>
              </w:rPr>
              <w:t>Contained within a single site</w:t>
            </w:r>
          </w:p>
        </w:tc>
        <w:tc>
          <w:tcPr>
            <w:tcW w:w="1493" w:type="dxa"/>
            <w:shd w:val="clear" w:color="auto" w:fill="C00000"/>
          </w:tcPr>
          <w:p w:rsidRPr="000F6FDA" w:rsidR="005A0A6B" w:rsidP="003D59EC" w:rsidRDefault="005A0A6B" w14:paraId="67F2B00E" w14:textId="77777777">
            <w:pPr>
              <w:pStyle w:val="FMGBody"/>
              <w:spacing w:before="0" w:after="0" w:line="240" w:lineRule="auto"/>
              <w:jc w:val="center"/>
              <w:rPr>
                <w:rFonts w:eastAsia="Times New Roman" w:cs="Arial"/>
                <w:sz w:val="16"/>
                <w:szCs w:val="16"/>
              </w:rPr>
            </w:pPr>
            <w:r w:rsidRPr="000F6FDA">
              <w:rPr>
                <w:rFonts w:eastAsia="Times New Roman" w:cs="Arial"/>
                <w:sz w:val="16"/>
                <w:szCs w:val="16"/>
              </w:rPr>
              <w:t>Has (or is likely to) propagate to other sites. Not detected by AV / IDS</w:t>
            </w:r>
          </w:p>
        </w:tc>
        <w:tc>
          <w:tcPr>
            <w:tcW w:w="1421" w:type="dxa"/>
            <w:shd w:val="clear" w:color="auto" w:fill="E40000"/>
          </w:tcPr>
          <w:p w:rsidRPr="000F6FDA" w:rsidR="005A0A6B" w:rsidP="003D59EC" w:rsidRDefault="005A0A6B" w14:paraId="6458F8BA" w14:textId="77777777">
            <w:pPr>
              <w:pStyle w:val="FMGBody"/>
              <w:spacing w:before="0" w:after="0" w:line="240" w:lineRule="auto"/>
              <w:jc w:val="center"/>
              <w:rPr>
                <w:rFonts w:eastAsia="Times New Roman" w:cs="Arial"/>
                <w:sz w:val="16"/>
                <w:szCs w:val="16"/>
              </w:rPr>
            </w:pPr>
            <w:r>
              <w:rPr>
                <w:rFonts w:eastAsia="Times New Roman" w:cs="Arial"/>
                <w:sz w:val="16"/>
                <w:szCs w:val="16"/>
              </w:rPr>
              <w:t>Has spread or spreading beyond Wannon Water into other VicGv systems</w:t>
            </w:r>
          </w:p>
        </w:tc>
      </w:tr>
      <w:tr w:rsidRPr="002D4568" w:rsidR="005A0A6B" w:rsidTr="003D59EC" w14:paraId="6E0A48BE" w14:textId="77777777">
        <w:trPr>
          <w:trHeight w:val="1501"/>
        </w:trPr>
        <w:tc>
          <w:tcPr>
            <w:tcW w:w="1467" w:type="dxa"/>
            <w:shd w:val="clear" w:color="auto" w:fill="auto"/>
          </w:tcPr>
          <w:p w:rsidRPr="000F6FDA" w:rsidR="005A0A6B" w:rsidP="003D59EC" w:rsidRDefault="005A0A6B" w14:paraId="09051024" w14:textId="77777777">
            <w:pPr>
              <w:pStyle w:val="FMGBody"/>
              <w:spacing w:before="0" w:after="0" w:line="240" w:lineRule="auto"/>
              <w:jc w:val="center"/>
              <w:rPr>
                <w:rFonts w:eastAsia="Times New Roman" w:cs="Arial"/>
                <w:b/>
                <w:sz w:val="20"/>
                <w:szCs w:val="16"/>
              </w:rPr>
            </w:pPr>
            <w:r w:rsidRPr="000F6FDA">
              <w:rPr>
                <w:rFonts w:eastAsia="Times New Roman" w:cs="Arial"/>
                <w:b/>
                <w:sz w:val="20"/>
                <w:szCs w:val="16"/>
              </w:rPr>
              <w:t>Ease of recovery</w:t>
            </w:r>
          </w:p>
        </w:tc>
        <w:tc>
          <w:tcPr>
            <w:tcW w:w="1396" w:type="dxa"/>
            <w:shd w:val="clear" w:color="auto" w:fill="D9D9D9"/>
          </w:tcPr>
          <w:p w:rsidRPr="00CB6553" w:rsidR="005A0A6B" w:rsidP="003D59EC" w:rsidRDefault="005A0A6B" w14:paraId="2248FD3C" w14:textId="77777777">
            <w:pPr>
              <w:pStyle w:val="FMGBody"/>
              <w:spacing w:before="0" w:after="0" w:line="240" w:lineRule="auto"/>
              <w:jc w:val="center"/>
              <w:rPr>
                <w:rFonts w:eastAsia="Times New Roman" w:cs="Arial"/>
                <w:sz w:val="16"/>
                <w:szCs w:val="16"/>
              </w:rPr>
            </w:pPr>
            <w:r w:rsidRPr="00761C43">
              <w:rPr>
                <w:rFonts w:eastAsia="Times New Roman" w:cs="Arial"/>
                <w:bCs/>
                <w:sz w:val="16"/>
                <w:szCs w:val="16"/>
                <w:u w:color="002060"/>
              </w:rPr>
              <w:t>None or negligible</w:t>
            </w:r>
          </w:p>
        </w:tc>
        <w:tc>
          <w:tcPr>
            <w:tcW w:w="1649" w:type="dxa"/>
            <w:shd w:val="clear" w:color="auto" w:fill="92D050"/>
          </w:tcPr>
          <w:p w:rsidRPr="000F6FDA" w:rsidR="005A0A6B" w:rsidP="003D59EC" w:rsidRDefault="005A0A6B" w14:paraId="6527BD90" w14:textId="77777777">
            <w:pPr>
              <w:pStyle w:val="FMGBody"/>
              <w:spacing w:before="0" w:after="0" w:line="240" w:lineRule="auto"/>
              <w:jc w:val="center"/>
              <w:rPr>
                <w:rFonts w:eastAsia="Times New Roman" w:cs="Arial"/>
                <w:sz w:val="16"/>
                <w:szCs w:val="16"/>
              </w:rPr>
            </w:pPr>
            <w:r w:rsidRPr="000F6FDA">
              <w:rPr>
                <w:rFonts w:eastAsia="Times New Roman" w:cs="Arial"/>
                <w:sz w:val="16"/>
                <w:szCs w:val="16"/>
              </w:rPr>
              <w:t>Easily handled by normal process</w:t>
            </w:r>
          </w:p>
        </w:tc>
        <w:tc>
          <w:tcPr>
            <w:tcW w:w="1521" w:type="dxa"/>
            <w:shd w:val="clear" w:color="auto" w:fill="FFFF00"/>
          </w:tcPr>
          <w:p w:rsidRPr="000F6FDA" w:rsidR="005A0A6B" w:rsidP="003D59EC" w:rsidRDefault="005A0A6B" w14:paraId="40A02430" w14:textId="77777777">
            <w:pPr>
              <w:pStyle w:val="FMGBody"/>
              <w:spacing w:before="0" w:after="0" w:line="240" w:lineRule="auto"/>
              <w:jc w:val="center"/>
              <w:rPr>
                <w:rFonts w:eastAsia="Times New Roman" w:cs="Arial"/>
                <w:sz w:val="16"/>
                <w:szCs w:val="16"/>
              </w:rPr>
            </w:pPr>
            <w:r w:rsidRPr="000F6FDA">
              <w:rPr>
                <w:rFonts w:eastAsia="Times New Roman" w:cs="Arial"/>
                <w:sz w:val="16"/>
                <w:szCs w:val="16"/>
              </w:rPr>
              <w:t>Requires additional resources (additional staff / tools)</w:t>
            </w:r>
          </w:p>
        </w:tc>
        <w:tc>
          <w:tcPr>
            <w:tcW w:w="1519" w:type="dxa"/>
            <w:shd w:val="clear" w:color="auto" w:fill="FFC000"/>
          </w:tcPr>
          <w:p w:rsidRPr="000F6FDA" w:rsidR="005A0A6B" w:rsidP="003D59EC" w:rsidRDefault="005A0A6B" w14:paraId="5A992E56" w14:textId="77777777">
            <w:pPr>
              <w:pStyle w:val="FMGBody"/>
              <w:spacing w:before="0" w:after="0" w:line="240" w:lineRule="auto"/>
              <w:jc w:val="center"/>
              <w:rPr>
                <w:rFonts w:eastAsia="Times New Roman" w:cs="Arial"/>
                <w:sz w:val="16"/>
                <w:szCs w:val="16"/>
              </w:rPr>
            </w:pPr>
            <w:r w:rsidRPr="000F6FDA">
              <w:rPr>
                <w:rFonts w:eastAsia="Times New Roman" w:cs="Arial"/>
                <w:sz w:val="16"/>
                <w:szCs w:val="16"/>
              </w:rPr>
              <w:t>Requires substantial resources (third party and significant investment).</w:t>
            </w:r>
          </w:p>
        </w:tc>
        <w:tc>
          <w:tcPr>
            <w:tcW w:w="1493" w:type="dxa"/>
            <w:shd w:val="clear" w:color="auto" w:fill="C00000"/>
          </w:tcPr>
          <w:p w:rsidRPr="000F6FDA" w:rsidR="005A0A6B" w:rsidP="003D59EC" w:rsidRDefault="005A0A6B" w14:paraId="41937E78" w14:textId="77777777">
            <w:pPr>
              <w:pStyle w:val="FMGBody"/>
              <w:spacing w:before="0" w:after="0" w:line="240" w:lineRule="auto"/>
              <w:jc w:val="center"/>
              <w:rPr>
                <w:rFonts w:eastAsia="Times New Roman" w:cs="Arial"/>
                <w:sz w:val="16"/>
                <w:szCs w:val="16"/>
              </w:rPr>
            </w:pPr>
            <w:r w:rsidRPr="000F6FDA">
              <w:rPr>
                <w:rFonts w:eastAsia="Times New Roman" w:cs="Arial"/>
                <w:sz w:val="16"/>
                <w:szCs w:val="16"/>
              </w:rPr>
              <w:t>Not directly recoverable (significant irreversible damage or loss)</w:t>
            </w:r>
          </w:p>
        </w:tc>
        <w:tc>
          <w:tcPr>
            <w:tcW w:w="1421" w:type="dxa"/>
            <w:shd w:val="clear" w:color="auto" w:fill="E40000"/>
          </w:tcPr>
          <w:p w:rsidRPr="000F6FDA" w:rsidR="005A0A6B" w:rsidP="003D59EC" w:rsidRDefault="005A0A6B" w14:paraId="5267AAA4" w14:textId="77777777">
            <w:pPr>
              <w:pStyle w:val="FMGBody"/>
              <w:spacing w:before="0" w:after="0" w:line="240" w:lineRule="auto"/>
              <w:jc w:val="center"/>
              <w:rPr>
                <w:rFonts w:eastAsia="Times New Roman" w:cs="Arial"/>
                <w:sz w:val="16"/>
                <w:szCs w:val="16"/>
              </w:rPr>
            </w:pPr>
            <w:r>
              <w:rPr>
                <w:rFonts w:eastAsia="Times New Roman" w:cs="Arial"/>
                <w:sz w:val="16"/>
                <w:szCs w:val="16"/>
              </w:rPr>
              <w:t xml:space="preserve">No recovery is possible.  Irreversible loss of data.  </w:t>
            </w:r>
          </w:p>
        </w:tc>
      </w:tr>
      <w:tr w:rsidRPr="002D4568" w:rsidR="005A0A6B" w:rsidTr="003D59EC" w14:paraId="5782ACC8" w14:textId="77777777">
        <w:trPr>
          <w:trHeight w:val="1030"/>
        </w:trPr>
        <w:tc>
          <w:tcPr>
            <w:tcW w:w="1467" w:type="dxa"/>
            <w:shd w:val="clear" w:color="auto" w:fill="auto"/>
          </w:tcPr>
          <w:p w:rsidRPr="000F6FDA" w:rsidR="005A0A6B" w:rsidP="003D59EC" w:rsidRDefault="005A0A6B" w14:paraId="1B9581D5" w14:textId="77777777">
            <w:pPr>
              <w:pStyle w:val="FMGBody"/>
              <w:spacing w:before="0" w:after="0" w:line="240" w:lineRule="auto"/>
              <w:jc w:val="center"/>
              <w:rPr>
                <w:rFonts w:eastAsia="Times New Roman" w:cs="Arial"/>
                <w:b/>
                <w:sz w:val="20"/>
                <w:szCs w:val="16"/>
              </w:rPr>
            </w:pPr>
            <w:r w:rsidRPr="000F6FDA">
              <w:rPr>
                <w:rFonts w:eastAsia="Times New Roman" w:cs="Arial"/>
                <w:b/>
                <w:sz w:val="20"/>
                <w:szCs w:val="16"/>
              </w:rPr>
              <w:t>Risk of data breach</w:t>
            </w:r>
          </w:p>
        </w:tc>
        <w:tc>
          <w:tcPr>
            <w:tcW w:w="1396" w:type="dxa"/>
            <w:shd w:val="clear" w:color="auto" w:fill="D9D9D9"/>
          </w:tcPr>
          <w:p w:rsidRPr="00CB6553" w:rsidR="005A0A6B" w:rsidP="003D59EC" w:rsidRDefault="005A0A6B" w14:paraId="51A295EE" w14:textId="77777777">
            <w:pPr>
              <w:pStyle w:val="FMGBody"/>
              <w:spacing w:before="0" w:after="0" w:line="240" w:lineRule="auto"/>
              <w:jc w:val="center"/>
              <w:rPr>
                <w:rFonts w:eastAsia="Times New Roman" w:cs="Arial"/>
                <w:sz w:val="16"/>
                <w:szCs w:val="16"/>
              </w:rPr>
            </w:pPr>
            <w:r w:rsidRPr="00761C43">
              <w:rPr>
                <w:rFonts w:eastAsia="Times New Roman" w:cs="Arial"/>
                <w:bCs/>
                <w:sz w:val="16"/>
                <w:szCs w:val="16"/>
                <w:u w:color="002060"/>
              </w:rPr>
              <w:t>None or negligible</w:t>
            </w:r>
            <w:r w:rsidRPr="00CB6553" w:rsidDel="008D3178">
              <w:rPr>
                <w:rFonts w:eastAsia="Times New Roman" w:cs="Arial"/>
                <w:sz w:val="16"/>
                <w:szCs w:val="16"/>
              </w:rPr>
              <w:t xml:space="preserve"> </w:t>
            </w:r>
          </w:p>
        </w:tc>
        <w:tc>
          <w:tcPr>
            <w:tcW w:w="1649" w:type="dxa"/>
            <w:shd w:val="clear" w:color="auto" w:fill="92D050"/>
          </w:tcPr>
          <w:p w:rsidR="005A0A6B" w:rsidP="003D59EC" w:rsidRDefault="005A0A6B" w14:paraId="655EA539" w14:textId="77777777">
            <w:pPr>
              <w:pStyle w:val="FMGBody"/>
              <w:spacing w:before="0" w:after="0" w:line="240" w:lineRule="auto"/>
              <w:jc w:val="center"/>
              <w:rPr>
                <w:rFonts w:eastAsia="Times New Roman" w:cs="Arial"/>
                <w:sz w:val="16"/>
                <w:szCs w:val="16"/>
              </w:rPr>
            </w:pPr>
            <w:r w:rsidRPr="000F6FDA">
              <w:rPr>
                <w:rFonts w:eastAsia="Times New Roman" w:cs="Arial"/>
                <w:sz w:val="16"/>
                <w:szCs w:val="16"/>
              </w:rPr>
              <w:t>Loss of internal documents</w:t>
            </w:r>
          </w:p>
          <w:p w:rsidRPr="000F6FDA" w:rsidR="005A0A6B" w:rsidP="003D59EC" w:rsidRDefault="005A0A6B" w14:paraId="7AF56CC5" w14:textId="77777777">
            <w:pPr>
              <w:pStyle w:val="FMGBody"/>
              <w:spacing w:before="0" w:after="0" w:line="240" w:lineRule="auto"/>
              <w:jc w:val="center"/>
              <w:rPr>
                <w:rFonts w:eastAsia="Times New Roman" w:cs="Arial"/>
                <w:sz w:val="16"/>
                <w:szCs w:val="16"/>
              </w:rPr>
            </w:pPr>
            <w:r>
              <w:rPr>
                <w:rFonts w:eastAsia="Times New Roman" w:cs="Arial"/>
                <w:sz w:val="16"/>
                <w:szCs w:val="16"/>
              </w:rPr>
              <w:t>(rated ‘Official’)</w:t>
            </w:r>
          </w:p>
        </w:tc>
        <w:tc>
          <w:tcPr>
            <w:tcW w:w="1521" w:type="dxa"/>
            <w:shd w:val="clear" w:color="auto" w:fill="FFFF00"/>
          </w:tcPr>
          <w:p w:rsidR="005A0A6B" w:rsidP="003D59EC" w:rsidRDefault="005A0A6B" w14:paraId="345AC571" w14:textId="77777777">
            <w:pPr>
              <w:pStyle w:val="FMGBody"/>
              <w:spacing w:before="0" w:after="0" w:line="240" w:lineRule="auto"/>
              <w:jc w:val="center"/>
              <w:rPr>
                <w:rFonts w:eastAsia="Times New Roman" w:cs="Arial"/>
                <w:sz w:val="16"/>
                <w:szCs w:val="16"/>
              </w:rPr>
            </w:pPr>
            <w:r w:rsidRPr="000F6FDA">
              <w:rPr>
                <w:rFonts w:eastAsia="Times New Roman" w:cs="Arial"/>
                <w:sz w:val="16"/>
                <w:szCs w:val="16"/>
              </w:rPr>
              <w:t>Loss of restricted documents</w:t>
            </w:r>
          </w:p>
          <w:p w:rsidRPr="000F6FDA" w:rsidR="005A0A6B" w:rsidP="003D59EC" w:rsidRDefault="005A0A6B" w14:paraId="19554DE7" w14:textId="77777777">
            <w:pPr>
              <w:pStyle w:val="FMGBody"/>
              <w:spacing w:before="0" w:after="0" w:line="240" w:lineRule="auto"/>
              <w:jc w:val="center"/>
              <w:rPr>
                <w:rFonts w:eastAsia="Times New Roman" w:cs="Arial"/>
                <w:sz w:val="16"/>
                <w:szCs w:val="16"/>
              </w:rPr>
            </w:pPr>
            <w:r>
              <w:rPr>
                <w:rFonts w:eastAsia="Times New Roman" w:cs="Arial"/>
                <w:sz w:val="16"/>
                <w:szCs w:val="16"/>
              </w:rPr>
              <w:t>(rated ‘Sensitive’)</w:t>
            </w:r>
          </w:p>
        </w:tc>
        <w:tc>
          <w:tcPr>
            <w:tcW w:w="1519" w:type="dxa"/>
            <w:shd w:val="clear" w:color="auto" w:fill="FFC000"/>
          </w:tcPr>
          <w:p w:rsidR="005A0A6B" w:rsidP="003D59EC" w:rsidRDefault="005A0A6B" w14:paraId="789A6630" w14:textId="77777777">
            <w:pPr>
              <w:pStyle w:val="FMGBody"/>
              <w:spacing w:before="0" w:after="0" w:line="240" w:lineRule="auto"/>
              <w:jc w:val="center"/>
              <w:rPr>
                <w:rFonts w:eastAsia="Times New Roman" w:cs="Arial"/>
                <w:sz w:val="16"/>
                <w:szCs w:val="16"/>
              </w:rPr>
            </w:pPr>
            <w:r w:rsidRPr="000F6FDA">
              <w:rPr>
                <w:rFonts w:eastAsia="Times New Roman" w:cs="Arial"/>
                <w:sz w:val="16"/>
                <w:szCs w:val="16"/>
              </w:rPr>
              <w:t>Loss of confidential documents</w:t>
            </w:r>
          </w:p>
          <w:p w:rsidRPr="000F6FDA" w:rsidR="005A0A6B" w:rsidP="003D59EC" w:rsidRDefault="005A0A6B" w14:paraId="564F4662" w14:textId="77777777">
            <w:pPr>
              <w:pStyle w:val="FMGBody"/>
              <w:spacing w:before="0" w:after="0" w:line="240" w:lineRule="auto"/>
              <w:jc w:val="center"/>
              <w:rPr>
                <w:rFonts w:eastAsia="Times New Roman" w:cs="Arial"/>
                <w:sz w:val="16"/>
                <w:szCs w:val="16"/>
              </w:rPr>
            </w:pPr>
            <w:r>
              <w:rPr>
                <w:rFonts w:eastAsia="Times New Roman" w:cs="Arial"/>
                <w:sz w:val="16"/>
                <w:szCs w:val="16"/>
              </w:rPr>
              <w:t>(rated ‘Protected’)</w:t>
            </w:r>
          </w:p>
        </w:tc>
        <w:tc>
          <w:tcPr>
            <w:tcW w:w="1493" w:type="dxa"/>
            <w:shd w:val="clear" w:color="auto" w:fill="C00000"/>
          </w:tcPr>
          <w:p w:rsidR="005A0A6B" w:rsidP="003D59EC" w:rsidRDefault="005A0A6B" w14:paraId="3A4BFCB0" w14:textId="77777777">
            <w:pPr>
              <w:pStyle w:val="FMGBody"/>
              <w:spacing w:before="0" w:after="0" w:line="240" w:lineRule="auto"/>
              <w:jc w:val="center"/>
              <w:rPr>
                <w:rFonts w:eastAsia="Times New Roman" w:cs="Arial"/>
                <w:sz w:val="16"/>
                <w:szCs w:val="16"/>
              </w:rPr>
            </w:pPr>
            <w:r w:rsidRPr="000F6FDA">
              <w:rPr>
                <w:rFonts w:eastAsia="Times New Roman" w:cs="Arial"/>
                <w:sz w:val="16"/>
                <w:szCs w:val="16"/>
              </w:rPr>
              <w:t>Loss of personal information</w:t>
            </w:r>
            <w:r>
              <w:rPr>
                <w:rFonts w:eastAsia="Times New Roman" w:cs="Arial"/>
                <w:sz w:val="16"/>
                <w:szCs w:val="16"/>
              </w:rPr>
              <w:t>; or Loss of critical (OT) system information</w:t>
            </w:r>
          </w:p>
          <w:p w:rsidRPr="000F6FDA" w:rsidR="005A0A6B" w:rsidP="003D59EC" w:rsidRDefault="005A0A6B" w14:paraId="1029B2AC" w14:textId="77777777">
            <w:pPr>
              <w:pStyle w:val="FMGBody"/>
              <w:spacing w:before="0" w:after="0" w:line="240" w:lineRule="auto"/>
              <w:jc w:val="center"/>
              <w:rPr>
                <w:rFonts w:eastAsia="Times New Roman" w:cs="Arial"/>
                <w:sz w:val="16"/>
                <w:szCs w:val="16"/>
              </w:rPr>
            </w:pPr>
          </w:p>
        </w:tc>
        <w:tc>
          <w:tcPr>
            <w:tcW w:w="1421" w:type="dxa"/>
            <w:shd w:val="clear" w:color="auto" w:fill="E40000"/>
          </w:tcPr>
          <w:p w:rsidR="005A0A6B" w:rsidP="003D59EC" w:rsidRDefault="005A0A6B" w14:paraId="2AB835F2" w14:textId="77777777">
            <w:pPr>
              <w:pStyle w:val="FMGBody"/>
              <w:spacing w:before="0" w:after="0" w:line="240" w:lineRule="auto"/>
              <w:jc w:val="center"/>
              <w:rPr>
                <w:rFonts w:eastAsia="Times New Roman" w:cs="Arial"/>
                <w:sz w:val="16"/>
                <w:szCs w:val="16"/>
              </w:rPr>
            </w:pPr>
            <w:r>
              <w:rPr>
                <w:rFonts w:eastAsia="Times New Roman" w:cs="Arial"/>
                <w:sz w:val="16"/>
                <w:szCs w:val="16"/>
              </w:rPr>
              <w:t>Loss of information likely to cause statewide harm, or harm the national interest</w:t>
            </w:r>
          </w:p>
          <w:p w:rsidRPr="000F6FDA" w:rsidR="005A0A6B" w:rsidP="003D59EC" w:rsidRDefault="005A0A6B" w14:paraId="77FA46FF" w14:textId="77777777">
            <w:pPr>
              <w:pStyle w:val="FMGBody"/>
              <w:spacing w:before="0" w:after="0" w:line="240" w:lineRule="auto"/>
              <w:jc w:val="center"/>
              <w:rPr>
                <w:rFonts w:eastAsia="Times New Roman" w:cs="Arial"/>
                <w:sz w:val="16"/>
                <w:szCs w:val="16"/>
              </w:rPr>
            </w:pPr>
          </w:p>
        </w:tc>
      </w:tr>
      <w:tr w:rsidRPr="002D4568" w:rsidR="005A0A6B" w:rsidTr="003D59EC" w14:paraId="6B8FAB21" w14:textId="77777777">
        <w:trPr>
          <w:trHeight w:val="1034"/>
        </w:trPr>
        <w:tc>
          <w:tcPr>
            <w:tcW w:w="1467" w:type="dxa"/>
            <w:shd w:val="clear" w:color="auto" w:fill="auto"/>
          </w:tcPr>
          <w:p w:rsidRPr="000F6FDA" w:rsidR="005A0A6B" w:rsidP="003D59EC" w:rsidRDefault="005A0A6B" w14:paraId="4B2B5025" w14:textId="77777777">
            <w:pPr>
              <w:pStyle w:val="FMGBody"/>
              <w:spacing w:before="0" w:after="0" w:line="240" w:lineRule="auto"/>
              <w:jc w:val="center"/>
              <w:rPr>
                <w:rFonts w:eastAsia="Times New Roman" w:cs="Arial"/>
                <w:b/>
                <w:sz w:val="20"/>
                <w:szCs w:val="16"/>
              </w:rPr>
            </w:pPr>
            <w:r w:rsidRPr="000F6FDA">
              <w:rPr>
                <w:rFonts w:eastAsia="Times New Roman" w:cs="Arial"/>
                <w:b/>
                <w:sz w:val="20"/>
                <w:szCs w:val="16"/>
              </w:rPr>
              <w:t>Risk of litigation</w:t>
            </w:r>
            <w:r>
              <w:rPr>
                <w:rFonts w:eastAsia="Times New Roman" w:cs="Arial"/>
                <w:b/>
                <w:sz w:val="20"/>
                <w:szCs w:val="16"/>
              </w:rPr>
              <w:t xml:space="preserve"> / punitive action by regulators</w:t>
            </w:r>
          </w:p>
        </w:tc>
        <w:tc>
          <w:tcPr>
            <w:tcW w:w="1396" w:type="dxa"/>
            <w:shd w:val="clear" w:color="auto" w:fill="D9D9D9"/>
          </w:tcPr>
          <w:p w:rsidRPr="00CB6553" w:rsidR="005A0A6B" w:rsidP="003D59EC" w:rsidRDefault="005A0A6B" w14:paraId="57AE6CF6" w14:textId="77777777">
            <w:pPr>
              <w:pStyle w:val="FMGBody"/>
              <w:spacing w:before="0" w:after="0" w:line="240" w:lineRule="auto"/>
              <w:jc w:val="center"/>
              <w:rPr>
                <w:rFonts w:eastAsia="Times New Roman" w:cs="Arial"/>
                <w:sz w:val="16"/>
                <w:szCs w:val="16"/>
              </w:rPr>
            </w:pPr>
            <w:r w:rsidRPr="00761C43">
              <w:rPr>
                <w:rFonts w:eastAsia="Times New Roman" w:cs="Arial"/>
                <w:bCs/>
                <w:sz w:val="16"/>
                <w:szCs w:val="16"/>
                <w:u w:color="002060"/>
              </w:rPr>
              <w:t>None or negligible</w:t>
            </w:r>
            <w:r w:rsidRPr="00CB6553" w:rsidDel="008D3178">
              <w:rPr>
                <w:rFonts w:eastAsia="Times New Roman" w:cs="Arial"/>
                <w:sz w:val="16"/>
                <w:szCs w:val="16"/>
              </w:rPr>
              <w:t xml:space="preserve"> </w:t>
            </w:r>
          </w:p>
        </w:tc>
        <w:tc>
          <w:tcPr>
            <w:tcW w:w="1649" w:type="dxa"/>
            <w:shd w:val="clear" w:color="auto" w:fill="92D050"/>
          </w:tcPr>
          <w:p w:rsidRPr="000F6FDA" w:rsidR="005A0A6B" w:rsidP="003D59EC" w:rsidRDefault="005A0A6B" w14:paraId="59970B2F" w14:textId="77777777">
            <w:pPr>
              <w:pStyle w:val="FMGBody"/>
              <w:spacing w:before="0" w:after="0" w:line="240" w:lineRule="auto"/>
              <w:jc w:val="center"/>
              <w:rPr>
                <w:rFonts w:eastAsia="Times New Roman" w:cs="Arial"/>
                <w:sz w:val="16"/>
                <w:szCs w:val="16"/>
              </w:rPr>
            </w:pPr>
            <w:r w:rsidRPr="000F6FDA">
              <w:rPr>
                <w:rFonts w:eastAsia="Times New Roman" w:cs="Arial"/>
                <w:sz w:val="16"/>
                <w:szCs w:val="16"/>
              </w:rPr>
              <w:t>Minor</w:t>
            </w:r>
          </w:p>
        </w:tc>
        <w:tc>
          <w:tcPr>
            <w:tcW w:w="1521" w:type="dxa"/>
            <w:shd w:val="clear" w:color="auto" w:fill="FFFF00"/>
          </w:tcPr>
          <w:p w:rsidRPr="000F6FDA" w:rsidR="005A0A6B" w:rsidP="003D59EC" w:rsidRDefault="005A0A6B" w14:paraId="1294E08B" w14:textId="77777777">
            <w:pPr>
              <w:pStyle w:val="FMGBody"/>
              <w:spacing w:before="0" w:after="0" w:line="240" w:lineRule="auto"/>
              <w:jc w:val="center"/>
              <w:rPr>
                <w:rFonts w:eastAsia="Times New Roman" w:cs="Arial"/>
                <w:sz w:val="16"/>
                <w:szCs w:val="16"/>
              </w:rPr>
            </w:pPr>
            <w:r w:rsidRPr="000F6FDA">
              <w:rPr>
                <w:rFonts w:eastAsia="Times New Roman" w:cs="Arial"/>
                <w:sz w:val="16"/>
                <w:szCs w:val="16"/>
              </w:rPr>
              <w:t>Moderate</w:t>
            </w:r>
          </w:p>
        </w:tc>
        <w:tc>
          <w:tcPr>
            <w:tcW w:w="1519" w:type="dxa"/>
            <w:shd w:val="clear" w:color="auto" w:fill="FFC000"/>
          </w:tcPr>
          <w:p w:rsidRPr="000F6FDA" w:rsidR="005A0A6B" w:rsidP="003D59EC" w:rsidRDefault="005A0A6B" w14:paraId="7476FF7F" w14:textId="77777777">
            <w:pPr>
              <w:pStyle w:val="FMGBody"/>
              <w:spacing w:before="0" w:after="0" w:line="240" w:lineRule="auto"/>
              <w:jc w:val="center"/>
              <w:rPr>
                <w:rFonts w:eastAsia="Times New Roman" w:cs="Arial"/>
                <w:sz w:val="16"/>
                <w:szCs w:val="16"/>
              </w:rPr>
            </w:pPr>
            <w:r w:rsidRPr="000F6FDA">
              <w:rPr>
                <w:rFonts w:eastAsia="Times New Roman" w:cs="Arial"/>
                <w:sz w:val="16"/>
                <w:szCs w:val="16"/>
              </w:rPr>
              <w:t>Significant</w:t>
            </w:r>
          </w:p>
        </w:tc>
        <w:tc>
          <w:tcPr>
            <w:tcW w:w="1493" w:type="dxa"/>
            <w:shd w:val="clear" w:color="auto" w:fill="C00000"/>
          </w:tcPr>
          <w:p w:rsidRPr="000F6FDA" w:rsidR="005A0A6B" w:rsidP="003D59EC" w:rsidRDefault="005A0A6B" w14:paraId="1434A486" w14:textId="77777777">
            <w:pPr>
              <w:pStyle w:val="FMGBody"/>
              <w:spacing w:before="0" w:after="0" w:line="240" w:lineRule="auto"/>
              <w:jc w:val="center"/>
              <w:rPr>
                <w:rFonts w:eastAsia="Times New Roman" w:cs="Arial"/>
                <w:sz w:val="16"/>
                <w:szCs w:val="16"/>
              </w:rPr>
            </w:pPr>
            <w:r w:rsidRPr="000F6FDA">
              <w:rPr>
                <w:rFonts w:eastAsia="Times New Roman" w:cs="Arial"/>
                <w:sz w:val="16"/>
                <w:szCs w:val="16"/>
              </w:rPr>
              <w:t>Substantial</w:t>
            </w:r>
          </w:p>
        </w:tc>
        <w:tc>
          <w:tcPr>
            <w:tcW w:w="1421" w:type="dxa"/>
            <w:shd w:val="clear" w:color="auto" w:fill="E40000"/>
          </w:tcPr>
          <w:p w:rsidRPr="000F6FDA" w:rsidR="005A0A6B" w:rsidP="003D59EC" w:rsidRDefault="005A0A6B" w14:paraId="4298660C" w14:textId="77777777">
            <w:pPr>
              <w:pStyle w:val="FMGBody"/>
              <w:spacing w:before="0" w:after="0" w:line="240" w:lineRule="auto"/>
              <w:jc w:val="center"/>
              <w:rPr>
                <w:rFonts w:eastAsia="Times New Roman" w:cs="Arial"/>
                <w:sz w:val="16"/>
                <w:szCs w:val="16"/>
              </w:rPr>
            </w:pPr>
            <w:r>
              <w:rPr>
                <w:rFonts w:eastAsia="Times New Roman" w:cs="Arial"/>
                <w:sz w:val="16"/>
                <w:szCs w:val="16"/>
              </w:rPr>
              <w:t>Certain</w:t>
            </w:r>
          </w:p>
        </w:tc>
      </w:tr>
      <w:tr w:rsidRPr="002D4568" w:rsidR="005A0A6B" w:rsidTr="003D59EC" w14:paraId="4DF19B34" w14:textId="77777777">
        <w:trPr>
          <w:trHeight w:val="1034"/>
        </w:trPr>
        <w:tc>
          <w:tcPr>
            <w:tcW w:w="1467" w:type="dxa"/>
            <w:shd w:val="clear" w:color="auto" w:fill="auto"/>
          </w:tcPr>
          <w:p w:rsidRPr="000F6FDA" w:rsidR="005A0A6B" w:rsidP="003D59EC" w:rsidRDefault="005A0A6B" w14:paraId="01A509DA" w14:textId="77777777">
            <w:pPr>
              <w:pStyle w:val="FMGBody"/>
              <w:spacing w:before="0" w:after="0" w:line="240" w:lineRule="auto"/>
              <w:jc w:val="center"/>
              <w:rPr>
                <w:rFonts w:eastAsia="Times New Roman" w:cs="Arial"/>
                <w:b/>
                <w:sz w:val="20"/>
                <w:szCs w:val="16"/>
              </w:rPr>
            </w:pPr>
            <w:r>
              <w:rPr>
                <w:rFonts w:eastAsia="Times New Roman" w:cs="Arial"/>
                <w:b/>
                <w:sz w:val="20"/>
                <w:szCs w:val="16"/>
              </w:rPr>
              <w:t xml:space="preserve">Risk of harm to individuals or </w:t>
            </w:r>
            <w:r>
              <w:rPr>
                <w:rFonts w:eastAsia="Times New Roman" w:cs="Arial"/>
                <w:b/>
                <w:sz w:val="20"/>
                <w:szCs w:val="16"/>
              </w:rPr>
              <w:lastRenderedPageBreak/>
              <w:t>government operations</w:t>
            </w:r>
          </w:p>
        </w:tc>
        <w:tc>
          <w:tcPr>
            <w:tcW w:w="1396" w:type="dxa"/>
            <w:shd w:val="clear" w:color="auto" w:fill="D9D9D9"/>
          </w:tcPr>
          <w:p w:rsidRPr="00761C43" w:rsidR="005A0A6B" w:rsidP="003D59EC" w:rsidRDefault="005A0A6B" w14:paraId="3377A339" w14:textId="77777777">
            <w:pPr>
              <w:pStyle w:val="FMGBody"/>
              <w:spacing w:before="0" w:after="0" w:line="240" w:lineRule="auto"/>
              <w:jc w:val="center"/>
              <w:rPr>
                <w:rFonts w:eastAsia="Times New Roman" w:cs="Arial"/>
                <w:bCs/>
                <w:sz w:val="16"/>
                <w:szCs w:val="16"/>
                <w:u w:color="002060"/>
              </w:rPr>
            </w:pPr>
            <w:r>
              <w:rPr>
                <w:rFonts w:eastAsia="Times New Roman" w:cs="Arial"/>
                <w:bCs/>
                <w:sz w:val="16"/>
                <w:szCs w:val="16"/>
                <w:u w:color="002060"/>
              </w:rPr>
              <w:lastRenderedPageBreak/>
              <w:t>Nil</w:t>
            </w:r>
          </w:p>
        </w:tc>
        <w:tc>
          <w:tcPr>
            <w:tcW w:w="1649" w:type="dxa"/>
            <w:shd w:val="clear" w:color="auto" w:fill="92D050"/>
          </w:tcPr>
          <w:p w:rsidRPr="000F6FDA" w:rsidR="005A0A6B" w:rsidP="003D59EC" w:rsidRDefault="005A0A6B" w14:paraId="0FBD8FF0" w14:textId="77777777">
            <w:pPr>
              <w:pStyle w:val="FMGBody"/>
              <w:spacing w:before="0" w:after="0" w:line="240" w:lineRule="auto"/>
              <w:jc w:val="center"/>
              <w:rPr>
                <w:rFonts w:eastAsia="Times New Roman" w:cs="Arial"/>
                <w:sz w:val="16"/>
                <w:szCs w:val="16"/>
              </w:rPr>
            </w:pPr>
            <w:r>
              <w:rPr>
                <w:rFonts w:eastAsia="Times New Roman" w:cs="Arial"/>
                <w:sz w:val="16"/>
                <w:szCs w:val="16"/>
              </w:rPr>
              <w:t>Minor</w:t>
            </w:r>
          </w:p>
        </w:tc>
        <w:tc>
          <w:tcPr>
            <w:tcW w:w="1521" w:type="dxa"/>
            <w:shd w:val="clear" w:color="auto" w:fill="FFFF00"/>
          </w:tcPr>
          <w:p w:rsidRPr="000F6FDA" w:rsidR="005A0A6B" w:rsidP="003D59EC" w:rsidRDefault="005A0A6B" w14:paraId="76479B13" w14:textId="77777777">
            <w:pPr>
              <w:pStyle w:val="FMGBody"/>
              <w:spacing w:before="0" w:after="0" w:line="240" w:lineRule="auto"/>
              <w:jc w:val="center"/>
              <w:rPr>
                <w:rFonts w:eastAsia="Times New Roman" w:cs="Arial"/>
                <w:sz w:val="16"/>
                <w:szCs w:val="16"/>
              </w:rPr>
            </w:pPr>
            <w:r>
              <w:rPr>
                <w:rFonts w:eastAsia="Times New Roman" w:cs="Arial"/>
                <w:sz w:val="16"/>
                <w:szCs w:val="16"/>
              </w:rPr>
              <w:t>limited</w:t>
            </w:r>
          </w:p>
        </w:tc>
        <w:tc>
          <w:tcPr>
            <w:tcW w:w="1519" w:type="dxa"/>
            <w:shd w:val="clear" w:color="auto" w:fill="FFC000"/>
          </w:tcPr>
          <w:p w:rsidRPr="000F6FDA" w:rsidR="005A0A6B" w:rsidP="003D59EC" w:rsidRDefault="005A0A6B" w14:paraId="341528E4" w14:textId="77777777">
            <w:pPr>
              <w:pStyle w:val="FMGBody"/>
              <w:spacing w:before="0" w:after="0" w:line="240" w:lineRule="auto"/>
              <w:jc w:val="center"/>
              <w:rPr>
                <w:rFonts w:eastAsia="Times New Roman" w:cs="Arial"/>
                <w:sz w:val="16"/>
                <w:szCs w:val="16"/>
              </w:rPr>
            </w:pPr>
            <w:r>
              <w:rPr>
                <w:rFonts w:eastAsia="Times New Roman" w:cs="Arial"/>
                <w:sz w:val="16"/>
                <w:szCs w:val="16"/>
              </w:rPr>
              <w:t>Major</w:t>
            </w:r>
          </w:p>
        </w:tc>
        <w:tc>
          <w:tcPr>
            <w:tcW w:w="1493" w:type="dxa"/>
            <w:shd w:val="clear" w:color="auto" w:fill="C00000"/>
          </w:tcPr>
          <w:p w:rsidRPr="000F6FDA" w:rsidR="005A0A6B" w:rsidP="003D59EC" w:rsidRDefault="005A0A6B" w14:paraId="2ACE9429" w14:textId="77777777">
            <w:pPr>
              <w:pStyle w:val="FMGBody"/>
              <w:spacing w:before="0" w:after="0" w:line="240" w:lineRule="auto"/>
              <w:jc w:val="center"/>
              <w:rPr>
                <w:rFonts w:eastAsia="Times New Roman" w:cs="Arial"/>
                <w:sz w:val="16"/>
                <w:szCs w:val="16"/>
              </w:rPr>
            </w:pPr>
            <w:r>
              <w:rPr>
                <w:rFonts w:eastAsia="Times New Roman" w:cs="Arial"/>
                <w:sz w:val="16"/>
                <w:szCs w:val="16"/>
              </w:rPr>
              <w:t>Serious, including threat to health and wellbeing</w:t>
            </w:r>
          </w:p>
        </w:tc>
        <w:tc>
          <w:tcPr>
            <w:tcW w:w="1421" w:type="dxa"/>
            <w:shd w:val="clear" w:color="auto" w:fill="E40000"/>
          </w:tcPr>
          <w:p w:rsidR="005A0A6B" w:rsidP="003D59EC" w:rsidRDefault="005A0A6B" w14:paraId="5216C0DC" w14:textId="77777777">
            <w:pPr>
              <w:pStyle w:val="FMGBody"/>
              <w:spacing w:before="0" w:after="0" w:line="240" w:lineRule="auto"/>
              <w:jc w:val="center"/>
              <w:rPr>
                <w:rFonts w:eastAsia="Times New Roman" w:cs="Arial"/>
                <w:sz w:val="16"/>
                <w:szCs w:val="16"/>
              </w:rPr>
            </w:pPr>
            <w:r>
              <w:rPr>
                <w:rFonts w:eastAsia="Times New Roman" w:cs="Arial"/>
                <w:sz w:val="16"/>
                <w:szCs w:val="16"/>
              </w:rPr>
              <w:t>Grave damage to the national interest.  Certain impact on health and wellbeing</w:t>
            </w:r>
          </w:p>
        </w:tc>
      </w:tr>
      <w:tr w:rsidRPr="002D4568" w:rsidR="005A0A6B" w:rsidTr="003D59EC" w14:paraId="10C462CB" w14:textId="77777777">
        <w:trPr>
          <w:trHeight w:val="1034"/>
        </w:trPr>
        <w:tc>
          <w:tcPr>
            <w:tcW w:w="1467" w:type="dxa"/>
            <w:shd w:val="clear" w:color="auto" w:fill="auto"/>
          </w:tcPr>
          <w:p w:rsidR="005A0A6B" w:rsidP="003D59EC" w:rsidRDefault="005A0A6B" w14:paraId="48DBE737" w14:textId="77777777">
            <w:pPr>
              <w:pStyle w:val="FMGBody"/>
              <w:spacing w:before="0" w:after="0" w:line="240" w:lineRule="auto"/>
              <w:jc w:val="center"/>
              <w:rPr>
                <w:rFonts w:eastAsia="Times New Roman" w:cs="Arial"/>
                <w:b/>
                <w:sz w:val="20"/>
                <w:szCs w:val="16"/>
              </w:rPr>
            </w:pPr>
            <w:r>
              <w:rPr>
                <w:rFonts w:eastAsia="Times New Roman" w:cs="Arial"/>
                <w:b/>
                <w:sz w:val="20"/>
                <w:szCs w:val="16"/>
              </w:rPr>
              <w:t>Business Impact Level (BIL)</w:t>
            </w:r>
          </w:p>
        </w:tc>
        <w:tc>
          <w:tcPr>
            <w:tcW w:w="1396" w:type="dxa"/>
            <w:shd w:val="clear" w:color="auto" w:fill="D9D9D9"/>
          </w:tcPr>
          <w:p w:rsidR="005A0A6B" w:rsidP="003D59EC" w:rsidRDefault="005A0A6B" w14:paraId="37421434" w14:textId="77777777">
            <w:pPr>
              <w:pStyle w:val="FMGBody"/>
              <w:spacing w:before="0" w:after="0" w:line="240" w:lineRule="auto"/>
              <w:jc w:val="center"/>
              <w:rPr>
                <w:rFonts w:eastAsia="Times New Roman" w:cs="Arial"/>
                <w:bCs/>
                <w:sz w:val="16"/>
                <w:szCs w:val="16"/>
                <w:u w:color="002060"/>
              </w:rPr>
            </w:pPr>
            <w:r>
              <w:rPr>
                <w:rFonts w:eastAsia="Times New Roman" w:cs="Arial"/>
                <w:bCs/>
                <w:sz w:val="16"/>
                <w:szCs w:val="16"/>
                <w:u w:color="002060"/>
              </w:rPr>
              <w:t>0</w:t>
            </w:r>
          </w:p>
        </w:tc>
        <w:tc>
          <w:tcPr>
            <w:tcW w:w="1649" w:type="dxa"/>
            <w:shd w:val="clear" w:color="auto" w:fill="92D050"/>
          </w:tcPr>
          <w:p w:rsidR="005A0A6B" w:rsidP="003D59EC" w:rsidRDefault="005A0A6B" w14:paraId="7D0DE5F4" w14:textId="77777777">
            <w:pPr>
              <w:pStyle w:val="FMGBody"/>
              <w:spacing w:before="0" w:after="0" w:line="240" w:lineRule="auto"/>
              <w:jc w:val="center"/>
              <w:rPr>
                <w:rFonts w:eastAsia="Times New Roman" w:cs="Arial"/>
                <w:sz w:val="16"/>
                <w:szCs w:val="16"/>
              </w:rPr>
            </w:pPr>
            <w:r>
              <w:rPr>
                <w:rFonts w:eastAsia="Times New Roman" w:cs="Arial"/>
                <w:sz w:val="16"/>
                <w:szCs w:val="16"/>
              </w:rPr>
              <w:t>1</w:t>
            </w:r>
          </w:p>
        </w:tc>
        <w:tc>
          <w:tcPr>
            <w:tcW w:w="1521" w:type="dxa"/>
            <w:shd w:val="clear" w:color="auto" w:fill="FFFF00"/>
          </w:tcPr>
          <w:p w:rsidR="005A0A6B" w:rsidP="003D59EC" w:rsidRDefault="005A0A6B" w14:paraId="193BC465" w14:textId="77777777">
            <w:pPr>
              <w:pStyle w:val="FMGBody"/>
              <w:spacing w:before="0" w:after="0" w:line="240" w:lineRule="auto"/>
              <w:jc w:val="center"/>
              <w:rPr>
                <w:rFonts w:eastAsia="Times New Roman" w:cs="Arial"/>
                <w:sz w:val="16"/>
                <w:szCs w:val="16"/>
              </w:rPr>
            </w:pPr>
            <w:r>
              <w:rPr>
                <w:rFonts w:eastAsia="Times New Roman" w:cs="Arial"/>
                <w:sz w:val="16"/>
                <w:szCs w:val="16"/>
              </w:rPr>
              <w:t>2</w:t>
            </w:r>
          </w:p>
        </w:tc>
        <w:tc>
          <w:tcPr>
            <w:tcW w:w="1519" w:type="dxa"/>
            <w:shd w:val="clear" w:color="auto" w:fill="FFC000"/>
          </w:tcPr>
          <w:p w:rsidR="005A0A6B" w:rsidP="003D59EC" w:rsidRDefault="005A0A6B" w14:paraId="24EA08D2" w14:textId="77777777">
            <w:pPr>
              <w:pStyle w:val="FMGBody"/>
              <w:spacing w:before="0" w:after="0" w:line="240" w:lineRule="auto"/>
              <w:jc w:val="center"/>
              <w:rPr>
                <w:rFonts w:eastAsia="Times New Roman" w:cs="Arial"/>
                <w:sz w:val="16"/>
                <w:szCs w:val="16"/>
              </w:rPr>
            </w:pPr>
            <w:r>
              <w:rPr>
                <w:rFonts w:eastAsia="Times New Roman" w:cs="Arial"/>
                <w:sz w:val="16"/>
                <w:szCs w:val="16"/>
              </w:rPr>
              <w:t>3</w:t>
            </w:r>
          </w:p>
        </w:tc>
        <w:tc>
          <w:tcPr>
            <w:tcW w:w="1493" w:type="dxa"/>
            <w:shd w:val="clear" w:color="auto" w:fill="C00000"/>
          </w:tcPr>
          <w:p w:rsidR="005A0A6B" w:rsidP="003D59EC" w:rsidRDefault="005A0A6B" w14:paraId="4161279F" w14:textId="77777777">
            <w:pPr>
              <w:pStyle w:val="FMGBody"/>
              <w:spacing w:before="0" w:after="0" w:line="240" w:lineRule="auto"/>
              <w:jc w:val="center"/>
              <w:rPr>
                <w:rFonts w:eastAsia="Times New Roman" w:cs="Arial"/>
                <w:sz w:val="16"/>
                <w:szCs w:val="16"/>
              </w:rPr>
            </w:pPr>
            <w:r>
              <w:rPr>
                <w:rFonts w:eastAsia="Times New Roman" w:cs="Arial"/>
                <w:sz w:val="16"/>
                <w:szCs w:val="16"/>
              </w:rPr>
              <w:t>4</w:t>
            </w:r>
          </w:p>
        </w:tc>
        <w:tc>
          <w:tcPr>
            <w:tcW w:w="1421" w:type="dxa"/>
            <w:shd w:val="clear" w:color="auto" w:fill="E40000"/>
          </w:tcPr>
          <w:p w:rsidR="005A0A6B" w:rsidP="003D59EC" w:rsidRDefault="005A0A6B" w14:paraId="4739D59A" w14:textId="77777777">
            <w:pPr>
              <w:pStyle w:val="FMGBody"/>
              <w:spacing w:before="0" w:after="0" w:line="240" w:lineRule="auto"/>
              <w:jc w:val="center"/>
              <w:rPr>
                <w:rFonts w:eastAsia="Times New Roman" w:cs="Arial"/>
                <w:sz w:val="16"/>
                <w:szCs w:val="16"/>
              </w:rPr>
            </w:pPr>
            <w:r>
              <w:rPr>
                <w:rFonts w:eastAsia="Times New Roman" w:cs="Arial"/>
                <w:sz w:val="16"/>
                <w:szCs w:val="16"/>
              </w:rPr>
              <w:t>5</w:t>
            </w:r>
          </w:p>
        </w:tc>
      </w:tr>
    </w:tbl>
    <w:p w:rsidR="005A0A6B" w:rsidP="005A0A6B" w:rsidRDefault="005A0A6B" w14:paraId="590EC429" w14:textId="77777777">
      <w:pPr>
        <w:pStyle w:val="FMGBody"/>
        <w:spacing w:before="0" w:after="120" w:line="240" w:lineRule="auto"/>
        <w:rPr>
          <w:rFonts w:cs="Arial"/>
          <w:b/>
          <w:sz w:val="20"/>
          <w:szCs w:val="20"/>
        </w:rPr>
      </w:pPr>
    </w:p>
    <w:p w:rsidR="005A0A6B" w:rsidP="005A0A6B" w:rsidRDefault="005A0A6B" w14:paraId="26883E80" w14:textId="77777777">
      <w:pPr>
        <w:pStyle w:val="FMGBody"/>
        <w:spacing w:before="0" w:after="120" w:line="240" w:lineRule="auto"/>
        <w:rPr>
          <w:rFonts w:cs="Arial"/>
          <w:b/>
          <w:sz w:val="20"/>
          <w:szCs w:val="20"/>
        </w:rPr>
      </w:pPr>
    </w:p>
    <w:p w:rsidR="005A0A6B" w:rsidP="005A0A6B" w:rsidRDefault="005A0A6B" w14:paraId="53D273AA" w14:textId="77777777">
      <w:pPr>
        <w:pStyle w:val="Text10"/>
        <w:spacing w:before="0" w:after="120"/>
        <w:jc w:val="left"/>
        <w:rPr>
          <w:rFonts w:cs="Arial"/>
          <w:sz w:val="22"/>
          <w:szCs w:val="22"/>
        </w:rPr>
      </w:pPr>
    </w:p>
    <w:p w:rsidR="005A0A6B" w:rsidP="005A0A6B" w:rsidRDefault="005A0A6B" w14:paraId="4BAC1F51" w14:textId="77777777">
      <w:pPr>
        <w:spacing w:after="160" w:line="259" w:lineRule="auto"/>
        <w:rPr>
          <w:rFonts w:eastAsia="Calibri" w:cs="Arial"/>
          <w:b/>
          <w:caps/>
          <w:color w:val="002060"/>
          <w:spacing w:val="16"/>
          <w:sz w:val="28"/>
          <w:szCs w:val="28"/>
        </w:rPr>
      </w:pPr>
      <w:r>
        <w:br w:type="page"/>
      </w:r>
    </w:p>
    <w:p w:rsidRPr="002D4568" w:rsidR="005A0A6B" w:rsidP="005A0A6B" w:rsidRDefault="005A0A6B" w14:paraId="253A491C" w14:textId="77777777">
      <w:pPr>
        <w:pStyle w:val="FMGH1"/>
      </w:pPr>
      <w:bookmarkStart w:name="_Toc141784905" w:id="37"/>
      <w:bookmarkStart w:name="_Toc155601682" w:id="38"/>
      <w:r>
        <w:lastRenderedPageBreak/>
        <w:t>APPENDIX B: EMP CLASSIFICATION MATRIX: SECURITY IMPACTS</w:t>
      </w:r>
      <w:bookmarkEnd w:id="37"/>
      <w:bookmarkEnd w:id="38"/>
    </w:p>
    <w:p w:rsidR="005A0A6B" w:rsidP="005A0A6B" w:rsidRDefault="005A0A6B" w14:paraId="4813731D" w14:textId="77777777">
      <w:pPr>
        <w:pStyle w:val="FMGBody"/>
        <w:spacing w:before="0" w:after="120" w:line="240" w:lineRule="auto"/>
        <w:rPr>
          <w:i/>
        </w:rPr>
      </w:pPr>
    </w:p>
    <w:tbl>
      <w:tblPr>
        <w:tblStyle w:val="TableGrid"/>
        <w:tblW w:w="10203" w:type="dxa"/>
        <w:tblLayout w:type="fixed"/>
        <w:tblLook w:val="04A0" w:firstRow="1" w:lastRow="0" w:firstColumn="1" w:lastColumn="0" w:noHBand="0" w:noVBand="1"/>
      </w:tblPr>
      <w:tblGrid>
        <w:gridCol w:w="1382"/>
        <w:gridCol w:w="2764"/>
        <w:gridCol w:w="2902"/>
        <w:gridCol w:w="3155"/>
      </w:tblGrid>
      <w:tr w:rsidR="005A0A6B" w:rsidTr="00E14545" w14:paraId="4C5F5B47" w14:textId="77777777">
        <w:trPr>
          <w:trHeight w:val="829"/>
        </w:trPr>
        <w:tc>
          <w:tcPr>
            <w:tcW w:w="1382" w:type="dxa"/>
            <w:shd w:val="clear" w:color="auto" w:fill="F2F2F2" w:themeFill="background1" w:themeFillShade="F2"/>
            <w:vAlign w:val="center"/>
          </w:tcPr>
          <w:p w:rsidRPr="005A255E" w:rsidR="005A0A6B" w:rsidP="003D59EC" w:rsidRDefault="005A0A6B" w14:paraId="2D34055D" w14:textId="77777777">
            <w:pPr>
              <w:tabs>
                <w:tab w:val="left" w:pos="0"/>
              </w:tabs>
              <w:jc w:val="center"/>
              <w:rPr>
                <w:b/>
                <w:i/>
              </w:rPr>
            </w:pPr>
            <w:r>
              <w:rPr>
                <w:i/>
              </w:rPr>
              <w:t>EMP RATING:</w:t>
            </w:r>
          </w:p>
        </w:tc>
        <w:tc>
          <w:tcPr>
            <w:tcW w:w="2764" w:type="dxa"/>
            <w:shd w:val="clear" w:color="auto" w:fill="77FFB5" w:themeFill="accent6" w:themeFillTint="66"/>
            <w:vAlign w:val="center"/>
          </w:tcPr>
          <w:p w:rsidR="005A0A6B" w:rsidP="003D59EC" w:rsidRDefault="005A0A6B" w14:paraId="3FBE94DB" w14:textId="77777777">
            <w:pPr>
              <w:tabs>
                <w:tab w:val="left" w:pos="0"/>
              </w:tabs>
              <w:jc w:val="center"/>
              <w:rPr>
                <w:b/>
                <w:i/>
                <w:sz w:val="24"/>
                <w:szCs w:val="24"/>
              </w:rPr>
            </w:pPr>
          </w:p>
          <w:p w:rsidRPr="00AC305F" w:rsidR="005A0A6B" w:rsidP="003D59EC" w:rsidRDefault="005A0A6B" w14:paraId="0D6167C2" w14:textId="77777777">
            <w:pPr>
              <w:tabs>
                <w:tab w:val="left" w:pos="0"/>
              </w:tabs>
              <w:jc w:val="center"/>
              <w:rPr>
                <w:b/>
                <w:i/>
                <w:sz w:val="24"/>
                <w:szCs w:val="24"/>
              </w:rPr>
            </w:pPr>
            <w:r w:rsidRPr="00AC305F">
              <w:rPr>
                <w:i/>
                <w:sz w:val="24"/>
                <w:szCs w:val="24"/>
              </w:rPr>
              <w:t>Operational</w:t>
            </w:r>
          </w:p>
          <w:p w:rsidRPr="00AC305F" w:rsidR="005A0A6B" w:rsidP="003D59EC" w:rsidRDefault="005A0A6B" w14:paraId="6CD63AEA" w14:textId="77777777">
            <w:pPr>
              <w:tabs>
                <w:tab w:val="left" w:pos="0"/>
              </w:tabs>
              <w:jc w:val="center"/>
              <w:rPr>
                <w:b/>
                <w:i/>
                <w:sz w:val="24"/>
                <w:szCs w:val="24"/>
              </w:rPr>
            </w:pPr>
          </w:p>
        </w:tc>
        <w:tc>
          <w:tcPr>
            <w:tcW w:w="2902" w:type="dxa"/>
            <w:shd w:val="clear" w:color="auto" w:fill="EA358E" w:themeFill="accent4"/>
            <w:vAlign w:val="center"/>
          </w:tcPr>
          <w:p w:rsidRPr="00AC305F" w:rsidR="005A0A6B" w:rsidP="003D59EC" w:rsidRDefault="005A0A6B" w14:paraId="719F211C" w14:textId="77777777">
            <w:pPr>
              <w:tabs>
                <w:tab w:val="left" w:pos="0"/>
              </w:tabs>
              <w:jc w:val="center"/>
              <w:rPr>
                <w:b/>
                <w:i/>
                <w:sz w:val="24"/>
                <w:szCs w:val="24"/>
              </w:rPr>
            </w:pPr>
            <w:r w:rsidRPr="00AC305F">
              <w:rPr>
                <w:i/>
                <w:sz w:val="24"/>
                <w:szCs w:val="24"/>
              </w:rPr>
              <w:t>Enhanced Operational</w:t>
            </w:r>
          </w:p>
        </w:tc>
        <w:tc>
          <w:tcPr>
            <w:tcW w:w="3155" w:type="dxa"/>
            <w:shd w:val="clear" w:color="auto" w:fill="FF0000"/>
            <w:vAlign w:val="center"/>
          </w:tcPr>
          <w:p w:rsidRPr="00AC305F" w:rsidR="005A0A6B" w:rsidP="003D59EC" w:rsidRDefault="005A0A6B" w14:paraId="00C623FD" w14:textId="77777777">
            <w:pPr>
              <w:tabs>
                <w:tab w:val="left" w:pos="0"/>
              </w:tabs>
              <w:jc w:val="center"/>
              <w:rPr>
                <w:b/>
                <w:i/>
                <w:sz w:val="24"/>
                <w:szCs w:val="24"/>
              </w:rPr>
            </w:pPr>
            <w:r w:rsidRPr="00AC305F">
              <w:rPr>
                <w:i/>
                <w:sz w:val="24"/>
                <w:szCs w:val="24"/>
              </w:rPr>
              <w:t>IMT</w:t>
            </w:r>
          </w:p>
        </w:tc>
      </w:tr>
      <w:tr w:rsidR="005A0A6B" w:rsidTr="00E14545" w14:paraId="17AAF8DF" w14:textId="77777777">
        <w:trPr>
          <w:trHeight w:val="4050"/>
        </w:trPr>
        <w:tc>
          <w:tcPr>
            <w:tcW w:w="1382" w:type="dxa"/>
            <w:shd w:val="clear" w:color="auto" w:fill="F2F2F2" w:themeFill="background1" w:themeFillShade="F2"/>
          </w:tcPr>
          <w:p w:rsidRPr="005D052C" w:rsidR="005A0A6B" w:rsidP="003D59EC" w:rsidRDefault="005A0A6B" w14:paraId="013D9FBE" w14:textId="5844FF8D">
            <w:pPr>
              <w:tabs>
                <w:tab w:val="left" w:pos="0"/>
              </w:tabs>
              <w:rPr>
                <w:rFonts w:cs="Arial"/>
                <w:i/>
                <w:szCs w:val="18"/>
              </w:rPr>
            </w:pPr>
            <w:r w:rsidRPr="005D052C">
              <w:rPr>
                <w:rFonts w:cs="Arial"/>
                <w:szCs w:val="18"/>
              </w:rPr>
              <w:t xml:space="preserve">ICT </w:t>
            </w:r>
            <w:r w:rsidR="00765347">
              <w:rPr>
                <w:rFonts w:cs="Arial"/>
                <w:szCs w:val="18"/>
              </w:rPr>
              <w:t xml:space="preserve"> / OT </w:t>
            </w:r>
            <w:r w:rsidRPr="005D052C">
              <w:rPr>
                <w:rFonts w:cs="Arial"/>
                <w:szCs w:val="18"/>
              </w:rPr>
              <w:t>Security Threat</w:t>
            </w:r>
          </w:p>
        </w:tc>
        <w:tc>
          <w:tcPr>
            <w:tcW w:w="2764" w:type="dxa"/>
          </w:tcPr>
          <w:p w:rsidRPr="005D052C" w:rsidR="005A0A6B" w:rsidP="005A0A6B" w:rsidRDefault="005A0A6B" w14:paraId="3425FF03" w14:textId="37AB49E5">
            <w:pPr>
              <w:pStyle w:val="ListParagraph"/>
              <w:keepNext w:val="0"/>
              <w:keepLines w:val="0"/>
              <w:widowControl/>
              <w:numPr>
                <w:ilvl w:val="0"/>
                <w:numId w:val="30"/>
              </w:numPr>
              <w:tabs>
                <w:tab w:val="clear" w:pos="851"/>
              </w:tabs>
              <w:spacing w:before="40" w:after="40"/>
              <w:ind w:left="175" w:hanging="175"/>
              <w:contextualSpacing/>
              <w:jc w:val="left"/>
              <w:outlineLvl w:val="9"/>
              <w:rPr>
                <w:szCs w:val="18"/>
              </w:rPr>
            </w:pPr>
            <w:r w:rsidRPr="005D052C">
              <w:rPr>
                <w:szCs w:val="18"/>
              </w:rPr>
              <w:t xml:space="preserve">Notification of alerts from </w:t>
            </w:r>
            <w:r w:rsidR="00B76A21">
              <w:rPr>
                <w:szCs w:val="18"/>
              </w:rPr>
              <w:t>CIRS, ACSC or ASD</w:t>
            </w:r>
          </w:p>
          <w:p w:rsidR="005A0A6B" w:rsidP="005A0A6B" w:rsidRDefault="005A0A6B" w14:paraId="30B4D867" w14:textId="5E93684D">
            <w:pPr>
              <w:pStyle w:val="ListParagraph"/>
              <w:keepNext w:val="0"/>
              <w:keepLines w:val="0"/>
              <w:widowControl/>
              <w:numPr>
                <w:ilvl w:val="0"/>
                <w:numId w:val="30"/>
              </w:numPr>
              <w:tabs>
                <w:tab w:val="clear" w:pos="851"/>
              </w:tabs>
              <w:spacing w:before="40" w:after="40"/>
              <w:ind w:left="175" w:hanging="175"/>
              <w:contextualSpacing/>
              <w:jc w:val="left"/>
              <w:outlineLvl w:val="9"/>
              <w:rPr>
                <w:szCs w:val="18"/>
              </w:rPr>
            </w:pPr>
            <w:r w:rsidRPr="005D052C">
              <w:rPr>
                <w:szCs w:val="18"/>
              </w:rPr>
              <w:t>Known</w:t>
            </w:r>
            <w:r w:rsidR="002E5757">
              <w:rPr>
                <w:szCs w:val="18"/>
              </w:rPr>
              <w:t xml:space="preserve"> unauthorized</w:t>
            </w:r>
            <w:r w:rsidRPr="005D052C">
              <w:rPr>
                <w:szCs w:val="18"/>
              </w:rPr>
              <w:t xml:space="preserve"> access to Wannon Water’s computer network. </w:t>
            </w:r>
          </w:p>
          <w:p w:rsidRPr="005D052C" w:rsidR="00765347" w:rsidP="005A0A6B" w:rsidRDefault="00765347" w14:paraId="6D5A5EF1" w14:textId="737CBF85">
            <w:pPr>
              <w:pStyle w:val="ListParagraph"/>
              <w:keepNext w:val="0"/>
              <w:keepLines w:val="0"/>
              <w:widowControl/>
              <w:numPr>
                <w:ilvl w:val="0"/>
                <w:numId w:val="30"/>
              </w:numPr>
              <w:tabs>
                <w:tab w:val="clear" w:pos="851"/>
              </w:tabs>
              <w:spacing w:before="40" w:after="40"/>
              <w:ind w:left="175" w:hanging="175"/>
              <w:contextualSpacing/>
              <w:jc w:val="left"/>
              <w:outlineLvl w:val="9"/>
              <w:rPr>
                <w:szCs w:val="18"/>
              </w:rPr>
            </w:pPr>
            <w:r>
              <w:rPr>
                <w:szCs w:val="18"/>
              </w:rPr>
              <w:t>Unauthori</w:t>
            </w:r>
            <w:r w:rsidR="00B76A21">
              <w:rPr>
                <w:szCs w:val="18"/>
              </w:rPr>
              <w:t xml:space="preserve">sed </w:t>
            </w:r>
            <w:r w:rsidR="00C2587A">
              <w:rPr>
                <w:szCs w:val="18"/>
              </w:rPr>
              <w:t>access to Wannon Water’s OT network or an OT device</w:t>
            </w:r>
          </w:p>
          <w:p w:rsidRPr="005D052C" w:rsidR="005A0A6B" w:rsidP="003D59EC" w:rsidRDefault="005A0A6B" w14:paraId="24DEC33F" w14:textId="77777777">
            <w:pPr>
              <w:tabs>
                <w:tab w:val="left" w:pos="0"/>
              </w:tabs>
              <w:rPr>
                <w:rFonts w:cs="Arial"/>
                <w:i/>
                <w:szCs w:val="18"/>
              </w:rPr>
            </w:pPr>
          </w:p>
        </w:tc>
        <w:tc>
          <w:tcPr>
            <w:tcW w:w="2902" w:type="dxa"/>
          </w:tcPr>
          <w:p w:rsidRPr="005D052C" w:rsidR="005A0A6B" w:rsidP="005A0A6B" w:rsidRDefault="005A0A6B" w14:paraId="10F4FF39" w14:textId="53031EF8">
            <w:pPr>
              <w:pStyle w:val="ListParagraph"/>
              <w:keepNext w:val="0"/>
              <w:keepLines w:val="0"/>
              <w:widowControl/>
              <w:numPr>
                <w:ilvl w:val="0"/>
                <w:numId w:val="30"/>
              </w:numPr>
              <w:tabs>
                <w:tab w:val="clear" w:pos="851"/>
              </w:tabs>
              <w:spacing w:before="40" w:after="40"/>
              <w:ind w:left="175" w:hanging="175"/>
              <w:contextualSpacing/>
              <w:jc w:val="left"/>
              <w:outlineLvl w:val="9"/>
              <w:rPr>
                <w:szCs w:val="18"/>
              </w:rPr>
            </w:pPr>
            <w:r w:rsidRPr="005D052C">
              <w:rPr>
                <w:szCs w:val="18"/>
              </w:rPr>
              <w:t xml:space="preserve">Notification of real-time threat to Wannon Water from </w:t>
            </w:r>
            <w:r w:rsidR="005319BD">
              <w:rPr>
                <w:szCs w:val="18"/>
              </w:rPr>
              <w:t>CIRS, ACSC, DEECA or ASD</w:t>
            </w:r>
          </w:p>
          <w:p w:rsidRPr="005D052C" w:rsidR="005A0A6B" w:rsidP="005A0A6B" w:rsidRDefault="005A0A6B" w14:paraId="21EFF9CD" w14:textId="06DF3E7A">
            <w:pPr>
              <w:pStyle w:val="ListParagraph"/>
              <w:keepNext w:val="0"/>
              <w:keepLines w:val="0"/>
              <w:widowControl/>
              <w:numPr>
                <w:ilvl w:val="0"/>
                <w:numId w:val="30"/>
              </w:numPr>
              <w:tabs>
                <w:tab w:val="clear" w:pos="851"/>
              </w:tabs>
              <w:spacing w:before="40" w:after="40"/>
              <w:ind w:left="175" w:hanging="175"/>
              <w:contextualSpacing/>
              <w:jc w:val="left"/>
              <w:outlineLvl w:val="9"/>
              <w:rPr>
                <w:szCs w:val="18"/>
              </w:rPr>
            </w:pPr>
            <w:r w:rsidRPr="005D052C">
              <w:rPr>
                <w:szCs w:val="18"/>
              </w:rPr>
              <w:t xml:space="preserve">Known and repeated unauthorized access to Wannon Water’s </w:t>
            </w:r>
            <w:r w:rsidR="005319BD">
              <w:rPr>
                <w:szCs w:val="18"/>
              </w:rPr>
              <w:t>OT or IT</w:t>
            </w:r>
            <w:r w:rsidRPr="005D052C" w:rsidR="005319BD">
              <w:rPr>
                <w:szCs w:val="18"/>
              </w:rPr>
              <w:t xml:space="preserve"> </w:t>
            </w:r>
            <w:r w:rsidRPr="005D052C">
              <w:rPr>
                <w:szCs w:val="18"/>
              </w:rPr>
              <w:t>network affecting water quality monitoring and assurance capability.</w:t>
            </w:r>
          </w:p>
          <w:p w:rsidRPr="005D052C" w:rsidR="005A0A6B" w:rsidP="005A0A6B" w:rsidRDefault="005A0A6B" w14:paraId="0E4EDF44" w14:textId="1C043EBF">
            <w:pPr>
              <w:pStyle w:val="ListParagraph"/>
              <w:keepNext w:val="0"/>
              <w:keepLines w:val="0"/>
              <w:widowControl/>
              <w:numPr>
                <w:ilvl w:val="0"/>
                <w:numId w:val="30"/>
              </w:numPr>
              <w:tabs>
                <w:tab w:val="clear" w:pos="851"/>
              </w:tabs>
              <w:spacing w:before="40" w:after="40"/>
              <w:ind w:left="175" w:hanging="175"/>
              <w:contextualSpacing/>
              <w:jc w:val="left"/>
              <w:outlineLvl w:val="9"/>
              <w:rPr>
                <w:szCs w:val="18"/>
              </w:rPr>
            </w:pPr>
            <w:r w:rsidRPr="005D052C">
              <w:rPr>
                <w:szCs w:val="18"/>
              </w:rPr>
              <w:t xml:space="preserve">Unknown and repeated external access to Wannon Water’s </w:t>
            </w:r>
            <w:r w:rsidR="00D16E69">
              <w:rPr>
                <w:szCs w:val="18"/>
              </w:rPr>
              <w:t>OT or IT</w:t>
            </w:r>
            <w:r w:rsidRPr="005D052C" w:rsidR="00D16E69">
              <w:rPr>
                <w:szCs w:val="18"/>
              </w:rPr>
              <w:t xml:space="preserve"> </w:t>
            </w:r>
            <w:r w:rsidRPr="005D052C">
              <w:rPr>
                <w:szCs w:val="18"/>
              </w:rPr>
              <w:t xml:space="preserve">network. </w:t>
            </w:r>
          </w:p>
          <w:p w:rsidRPr="005D052C" w:rsidR="005A0A6B" w:rsidP="005A0A6B" w:rsidRDefault="005A0A6B" w14:paraId="02D7EEDD" w14:textId="77777777">
            <w:pPr>
              <w:pStyle w:val="ListParagraph"/>
              <w:keepNext w:val="0"/>
              <w:keepLines w:val="0"/>
              <w:widowControl/>
              <w:numPr>
                <w:ilvl w:val="0"/>
                <w:numId w:val="30"/>
              </w:numPr>
              <w:tabs>
                <w:tab w:val="clear" w:pos="851"/>
              </w:tabs>
              <w:spacing w:before="40" w:after="40"/>
              <w:ind w:left="175" w:hanging="175"/>
              <w:contextualSpacing/>
              <w:jc w:val="left"/>
              <w:outlineLvl w:val="9"/>
              <w:rPr>
                <w:szCs w:val="18"/>
              </w:rPr>
            </w:pPr>
            <w:r w:rsidRPr="005D052C">
              <w:rPr>
                <w:szCs w:val="18"/>
              </w:rPr>
              <w:t>A Wannon Water site ‘goes dark’.</w:t>
            </w:r>
          </w:p>
          <w:p w:rsidRPr="005D052C" w:rsidR="005A0A6B" w:rsidP="005A0A6B" w:rsidRDefault="005A0A6B" w14:paraId="30F34421" w14:textId="77777777">
            <w:pPr>
              <w:pStyle w:val="ListParagraph"/>
              <w:keepNext w:val="0"/>
              <w:keepLines w:val="0"/>
              <w:widowControl/>
              <w:numPr>
                <w:ilvl w:val="0"/>
                <w:numId w:val="30"/>
              </w:numPr>
              <w:tabs>
                <w:tab w:val="clear" w:pos="851"/>
              </w:tabs>
              <w:spacing w:before="40" w:after="40"/>
              <w:ind w:left="175" w:hanging="175"/>
              <w:contextualSpacing/>
              <w:jc w:val="left"/>
              <w:outlineLvl w:val="9"/>
              <w:rPr>
                <w:i/>
                <w:szCs w:val="18"/>
              </w:rPr>
            </w:pPr>
            <w:r w:rsidRPr="005D052C">
              <w:rPr>
                <w:szCs w:val="18"/>
              </w:rPr>
              <w:t xml:space="preserve">Denial of service. </w:t>
            </w:r>
          </w:p>
        </w:tc>
        <w:tc>
          <w:tcPr>
            <w:tcW w:w="3155" w:type="dxa"/>
          </w:tcPr>
          <w:p w:rsidRPr="005D052C" w:rsidR="005A0A6B" w:rsidP="005A0A6B" w:rsidRDefault="005A0A6B" w14:paraId="7F896BC8" w14:textId="6A955C77">
            <w:pPr>
              <w:pStyle w:val="ListParagraph"/>
              <w:keepNext w:val="0"/>
              <w:keepLines w:val="0"/>
              <w:widowControl/>
              <w:numPr>
                <w:ilvl w:val="0"/>
                <w:numId w:val="30"/>
              </w:numPr>
              <w:tabs>
                <w:tab w:val="clear" w:pos="851"/>
              </w:tabs>
              <w:spacing w:before="40" w:after="40"/>
              <w:ind w:left="175" w:hanging="175"/>
              <w:contextualSpacing/>
              <w:jc w:val="left"/>
              <w:outlineLvl w:val="9"/>
              <w:rPr>
                <w:szCs w:val="18"/>
              </w:rPr>
            </w:pPr>
            <w:r w:rsidRPr="005D052C">
              <w:rPr>
                <w:szCs w:val="18"/>
              </w:rPr>
              <w:t xml:space="preserve">If nature of alert from </w:t>
            </w:r>
            <w:r w:rsidR="00C136A7">
              <w:rPr>
                <w:szCs w:val="18"/>
              </w:rPr>
              <w:t>CIRS, ACSC or ASD pose</w:t>
            </w:r>
            <w:r w:rsidR="00651A26">
              <w:rPr>
                <w:szCs w:val="18"/>
              </w:rPr>
              <w:t>s</w:t>
            </w:r>
            <w:r w:rsidRPr="005D052C">
              <w:rPr>
                <w:szCs w:val="18"/>
              </w:rPr>
              <w:t xml:space="preserve"> a high or very high risk to Wannon Water. </w:t>
            </w:r>
          </w:p>
          <w:p w:rsidR="005A0A6B" w:rsidP="005A0A6B" w:rsidRDefault="005A0A6B" w14:paraId="55F8E349" w14:textId="7116A068">
            <w:pPr>
              <w:pStyle w:val="ListParagraph"/>
              <w:keepNext w:val="0"/>
              <w:keepLines w:val="0"/>
              <w:widowControl/>
              <w:numPr>
                <w:ilvl w:val="0"/>
                <w:numId w:val="30"/>
              </w:numPr>
              <w:tabs>
                <w:tab w:val="clear" w:pos="851"/>
              </w:tabs>
              <w:spacing w:before="40" w:after="40"/>
              <w:ind w:left="175" w:hanging="175"/>
              <w:contextualSpacing/>
              <w:jc w:val="left"/>
              <w:outlineLvl w:val="9"/>
              <w:rPr>
                <w:szCs w:val="18"/>
              </w:rPr>
            </w:pPr>
            <w:r w:rsidRPr="005D052C">
              <w:rPr>
                <w:szCs w:val="18"/>
              </w:rPr>
              <w:t xml:space="preserve">Unknown and repeated external access to Wannon Water’s </w:t>
            </w:r>
            <w:r w:rsidR="00651A26">
              <w:rPr>
                <w:szCs w:val="18"/>
              </w:rPr>
              <w:t>OT or IT</w:t>
            </w:r>
            <w:r w:rsidRPr="005D052C" w:rsidR="00651A26">
              <w:rPr>
                <w:szCs w:val="18"/>
              </w:rPr>
              <w:t xml:space="preserve"> </w:t>
            </w:r>
            <w:r w:rsidRPr="005D052C">
              <w:rPr>
                <w:szCs w:val="18"/>
              </w:rPr>
              <w:t>network that accesses systems and data.</w:t>
            </w:r>
          </w:p>
          <w:p w:rsidRPr="005D052C" w:rsidR="00651A26" w:rsidP="005A0A6B" w:rsidRDefault="00651A26" w14:paraId="59AC84C8" w14:textId="67671C27">
            <w:pPr>
              <w:pStyle w:val="ListParagraph"/>
              <w:keepNext w:val="0"/>
              <w:keepLines w:val="0"/>
              <w:widowControl/>
              <w:numPr>
                <w:ilvl w:val="0"/>
                <w:numId w:val="30"/>
              </w:numPr>
              <w:tabs>
                <w:tab w:val="clear" w:pos="851"/>
              </w:tabs>
              <w:spacing w:before="40" w:after="40"/>
              <w:ind w:left="175" w:hanging="175"/>
              <w:contextualSpacing/>
              <w:jc w:val="left"/>
              <w:outlineLvl w:val="9"/>
              <w:rPr>
                <w:szCs w:val="18"/>
              </w:rPr>
            </w:pPr>
            <w:r>
              <w:rPr>
                <w:szCs w:val="18"/>
              </w:rPr>
              <w:t xml:space="preserve">Unknown event or events impacting </w:t>
            </w:r>
            <w:r w:rsidR="00F67F2A">
              <w:rPr>
                <w:szCs w:val="18"/>
              </w:rPr>
              <w:t>Wannon Water’s OT network or devices leading to a loss of control, or a loss of confidence in OT system control</w:t>
            </w:r>
          </w:p>
          <w:p w:rsidRPr="00C74631" w:rsidR="005A0A6B" w:rsidP="003D3DC7" w:rsidRDefault="005A0A6B" w14:paraId="055E58B5" w14:textId="77777777">
            <w:pPr>
              <w:pStyle w:val="ListParagraph"/>
              <w:numPr>
                <w:ilvl w:val="0"/>
                <w:numId w:val="30"/>
              </w:numPr>
              <w:tabs>
                <w:tab w:val="left" w:pos="0"/>
              </w:tabs>
              <w:rPr>
                <w:rFonts w:cs="Arial" w:eastAsiaTheme="minorHAnsi"/>
                <w:i/>
                <w:szCs w:val="18"/>
              </w:rPr>
            </w:pPr>
            <w:bookmarkStart w:name="_Toc155601683" w:id="39"/>
            <w:r w:rsidRPr="00C74631">
              <w:rPr>
                <w:rFonts w:cs="Arial" w:eastAsiaTheme="minorHAnsi"/>
                <w:szCs w:val="18"/>
              </w:rPr>
              <w:t>As per directives from relevant General Manager</w:t>
            </w:r>
            <w:bookmarkEnd w:id="39"/>
          </w:p>
          <w:p w:rsidRPr="00A47287" w:rsidR="003D3DC7" w:rsidP="00C74631" w:rsidRDefault="003D3DC7" w14:paraId="483440E9" w14:textId="2E529239">
            <w:pPr>
              <w:pStyle w:val="ListParagraph"/>
              <w:numPr>
                <w:ilvl w:val="0"/>
                <w:numId w:val="30"/>
              </w:numPr>
              <w:tabs>
                <w:tab w:val="left" w:pos="0"/>
              </w:tabs>
              <w:rPr>
                <w:rFonts w:cs="Arial"/>
                <w:i/>
                <w:szCs w:val="18"/>
              </w:rPr>
            </w:pPr>
            <w:bookmarkStart w:name="_Toc155601684" w:id="40"/>
            <w:r>
              <w:rPr>
                <w:rFonts w:cs="Arial" w:eastAsiaTheme="minorHAnsi"/>
                <w:szCs w:val="18"/>
              </w:rPr>
              <w:t>As per a directive from DEECA</w:t>
            </w:r>
            <w:bookmarkEnd w:id="40"/>
          </w:p>
        </w:tc>
      </w:tr>
      <w:tr w:rsidR="005A0A6B" w:rsidTr="00E14545" w14:paraId="3012AD31" w14:textId="77777777">
        <w:trPr>
          <w:trHeight w:val="1977"/>
        </w:trPr>
        <w:tc>
          <w:tcPr>
            <w:tcW w:w="1382" w:type="dxa"/>
            <w:shd w:val="clear" w:color="auto" w:fill="F2F2F2" w:themeFill="background1" w:themeFillShade="F2"/>
          </w:tcPr>
          <w:p w:rsidRPr="005D052C" w:rsidR="005A0A6B" w:rsidP="003D59EC" w:rsidRDefault="005A0A6B" w14:paraId="151A4EC4" w14:textId="3AB39B99">
            <w:pPr>
              <w:tabs>
                <w:tab w:val="left" w:pos="0"/>
              </w:tabs>
              <w:rPr>
                <w:rFonts w:cs="Arial"/>
                <w:i/>
                <w:szCs w:val="18"/>
              </w:rPr>
            </w:pPr>
            <w:r w:rsidRPr="005D052C">
              <w:rPr>
                <w:rFonts w:cs="Arial"/>
                <w:szCs w:val="18"/>
              </w:rPr>
              <w:t>Loss of ICT</w:t>
            </w:r>
            <w:r w:rsidR="00A0622A">
              <w:rPr>
                <w:rFonts w:cs="Arial"/>
                <w:szCs w:val="18"/>
              </w:rPr>
              <w:t xml:space="preserve"> or OT</w:t>
            </w:r>
            <w:r w:rsidRPr="005D052C">
              <w:rPr>
                <w:rFonts w:cs="Arial"/>
                <w:szCs w:val="18"/>
              </w:rPr>
              <w:t xml:space="preserve"> Systems</w:t>
            </w:r>
          </w:p>
        </w:tc>
        <w:tc>
          <w:tcPr>
            <w:tcW w:w="2764" w:type="dxa"/>
          </w:tcPr>
          <w:p w:rsidRPr="005D052C" w:rsidR="005A0A6B" w:rsidP="005A0A6B" w:rsidRDefault="005A0A6B" w14:paraId="2D4C812F" w14:textId="77777777">
            <w:pPr>
              <w:pStyle w:val="ListParagraph"/>
              <w:keepNext w:val="0"/>
              <w:keepLines w:val="0"/>
              <w:widowControl/>
              <w:numPr>
                <w:ilvl w:val="0"/>
                <w:numId w:val="30"/>
              </w:numPr>
              <w:tabs>
                <w:tab w:val="clear" w:pos="851"/>
              </w:tabs>
              <w:spacing w:before="40" w:after="40"/>
              <w:ind w:left="175" w:hanging="175"/>
              <w:contextualSpacing/>
              <w:jc w:val="left"/>
              <w:outlineLvl w:val="9"/>
              <w:rPr>
                <w:szCs w:val="18"/>
              </w:rPr>
            </w:pPr>
            <w:r w:rsidRPr="005D052C">
              <w:rPr>
                <w:szCs w:val="18"/>
              </w:rPr>
              <w:t>Loss of a single ICT system.</w:t>
            </w:r>
          </w:p>
          <w:p w:rsidRPr="00C74631" w:rsidR="005A0A6B" w:rsidP="005A0A6B" w:rsidRDefault="005A0A6B" w14:paraId="6A52FC51" w14:textId="77777777">
            <w:pPr>
              <w:pStyle w:val="ListParagraph"/>
              <w:keepNext w:val="0"/>
              <w:keepLines w:val="0"/>
              <w:widowControl/>
              <w:numPr>
                <w:ilvl w:val="0"/>
                <w:numId w:val="30"/>
              </w:numPr>
              <w:tabs>
                <w:tab w:val="clear" w:pos="851"/>
              </w:tabs>
              <w:spacing w:before="40" w:after="40"/>
              <w:ind w:left="175" w:hanging="175"/>
              <w:contextualSpacing/>
              <w:jc w:val="left"/>
              <w:outlineLvl w:val="9"/>
              <w:rPr>
                <w:i/>
                <w:szCs w:val="18"/>
              </w:rPr>
            </w:pPr>
            <w:r w:rsidRPr="005D052C">
              <w:rPr>
                <w:szCs w:val="18"/>
              </w:rPr>
              <w:t>Loss of a single ICT system (non-critical)</w:t>
            </w:r>
          </w:p>
          <w:p w:rsidRPr="005D052C" w:rsidR="009B7EF8" w:rsidP="005A0A6B" w:rsidRDefault="009B7EF8" w14:paraId="6B04A297" w14:textId="66ECF4DA">
            <w:pPr>
              <w:pStyle w:val="ListParagraph"/>
              <w:keepNext w:val="0"/>
              <w:keepLines w:val="0"/>
              <w:widowControl/>
              <w:numPr>
                <w:ilvl w:val="0"/>
                <w:numId w:val="30"/>
              </w:numPr>
              <w:tabs>
                <w:tab w:val="clear" w:pos="851"/>
              </w:tabs>
              <w:spacing w:before="40" w:after="40"/>
              <w:ind w:left="175" w:hanging="175"/>
              <w:contextualSpacing/>
              <w:jc w:val="left"/>
              <w:outlineLvl w:val="9"/>
              <w:rPr>
                <w:i/>
                <w:szCs w:val="18"/>
              </w:rPr>
            </w:pPr>
            <w:r>
              <w:rPr>
                <w:szCs w:val="18"/>
              </w:rPr>
              <w:t xml:space="preserve">Loss of a single OT </w:t>
            </w:r>
            <w:r w:rsidR="005710AB">
              <w:rPr>
                <w:szCs w:val="18"/>
              </w:rPr>
              <w:t>device or server</w:t>
            </w:r>
          </w:p>
        </w:tc>
        <w:tc>
          <w:tcPr>
            <w:tcW w:w="2902" w:type="dxa"/>
          </w:tcPr>
          <w:p w:rsidRPr="005D052C" w:rsidR="005A0A6B" w:rsidP="005A0A6B" w:rsidRDefault="005A0A6B" w14:paraId="2BDE75BD" w14:textId="77777777">
            <w:pPr>
              <w:pStyle w:val="ListParagraph"/>
              <w:keepNext w:val="0"/>
              <w:keepLines w:val="0"/>
              <w:widowControl/>
              <w:numPr>
                <w:ilvl w:val="0"/>
                <w:numId w:val="30"/>
              </w:numPr>
              <w:tabs>
                <w:tab w:val="clear" w:pos="851"/>
              </w:tabs>
              <w:spacing w:before="40" w:after="40"/>
              <w:ind w:left="175" w:hanging="175"/>
              <w:contextualSpacing/>
              <w:jc w:val="left"/>
              <w:outlineLvl w:val="9"/>
              <w:rPr>
                <w:szCs w:val="18"/>
              </w:rPr>
            </w:pPr>
            <w:r w:rsidRPr="005D052C">
              <w:rPr>
                <w:szCs w:val="18"/>
              </w:rPr>
              <w:t>Partial loss of the 25G data centre (server room)</w:t>
            </w:r>
          </w:p>
          <w:p w:rsidRPr="005D052C" w:rsidR="005A0A6B" w:rsidP="005A0A6B" w:rsidRDefault="005A0A6B" w14:paraId="1057A94E" w14:textId="5ECD46AD">
            <w:pPr>
              <w:pStyle w:val="ListParagraph"/>
              <w:keepNext w:val="0"/>
              <w:keepLines w:val="0"/>
              <w:widowControl/>
              <w:numPr>
                <w:ilvl w:val="0"/>
                <w:numId w:val="30"/>
              </w:numPr>
              <w:tabs>
                <w:tab w:val="clear" w:pos="851"/>
              </w:tabs>
              <w:spacing w:before="40" w:after="40"/>
              <w:ind w:left="175" w:hanging="175"/>
              <w:contextualSpacing/>
              <w:jc w:val="left"/>
              <w:outlineLvl w:val="9"/>
              <w:rPr>
                <w:szCs w:val="18"/>
              </w:rPr>
            </w:pPr>
            <w:r w:rsidRPr="005D052C">
              <w:rPr>
                <w:szCs w:val="18"/>
              </w:rPr>
              <w:t xml:space="preserve">Loss of or extended outage (&lt;8 hours) </w:t>
            </w:r>
            <w:r w:rsidR="005710AB">
              <w:rPr>
                <w:szCs w:val="18"/>
              </w:rPr>
              <w:t>of OT device or network</w:t>
            </w:r>
          </w:p>
          <w:p w:rsidRPr="005A255E" w:rsidR="005A0A6B" w:rsidP="005A0A6B" w:rsidRDefault="005A0A6B" w14:paraId="0E06E06B" w14:textId="77777777">
            <w:pPr>
              <w:pStyle w:val="ListParagraph"/>
              <w:keepNext w:val="0"/>
              <w:keepLines w:val="0"/>
              <w:widowControl/>
              <w:numPr>
                <w:ilvl w:val="0"/>
                <w:numId w:val="30"/>
              </w:numPr>
              <w:tabs>
                <w:tab w:val="clear" w:pos="851"/>
              </w:tabs>
              <w:spacing w:before="40" w:after="40"/>
              <w:ind w:left="175" w:hanging="175"/>
              <w:contextualSpacing/>
              <w:jc w:val="left"/>
              <w:outlineLvl w:val="9"/>
              <w:rPr>
                <w:i/>
                <w:szCs w:val="18"/>
              </w:rPr>
            </w:pPr>
            <w:r w:rsidRPr="005D052C">
              <w:rPr>
                <w:szCs w:val="18"/>
              </w:rPr>
              <w:t>Loss of or extended outage (&gt;8 hours) to any ICT system or infrastructure affecting 25 Gateway Rd</w:t>
            </w:r>
          </w:p>
          <w:p w:rsidR="005A0A6B" w:rsidP="003D59EC" w:rsidRDefault="005A0A6B" w14:paraId="38DC1C7F" w14:textId="77777777">
            <w:pPr>
              <w:pStyle w:val="ListParagraph"/>
              <w:spacing w:before="40" w:after="40"/>
              <w:ind w:left="175"/>
              <w:contextualSpacing/>
              <w:rPr>
                <w:szCs w:val="18"/>
              </w:rPr>
            </w:pPr>
            <w:bookmarkStart w:name="_Toc141869765" w:id="41"/>
            <w:bookmarkStart w:name="_Toc155601685" w:id="42"/>
            <w:bookmarkEnd w:id="41"/>
            <w:bookmarkEnd w:id="42"/>
          </w:p>
          <w:p w:rsidR="005A0A6B" w:rsidP="003D59EC" w:rsidRDefault="005A0A6B" w14:paraId="6F3E13BE" w14:textId="77777777">
            <w:pPr>
              <w:pStyle w:val="ListParagraph"/>
              <w:spacing w:before="40" w:after="40"/>
              <w:ind w:left="175"/>
              <w:contextualSpacing/>
              <w:rPr>
                <w:szCs w:val="18"/>
              </w:rPr>
            </w:pPr>
            <w:bookmarkStart w:name="_Toc141869766" w:id="43"/>
            <w:bookmarkStart w:name="_Toc155601686" w:id="44"/>
            <w:bookmarkEnd w:id="43"/>
            <w:bookmarkEnd w:id="44"/>
          </w:p>
          <w:p w:rsidRPr="005D052C" w:rsidR="005A0A6B" w:rsidP="003D59EC" w:rsidRDefault="005A0A6B" w14:paraId="3B885789" w14:textId="77777777">
            <w:pPr>
              <w:pStyle w:val="ListParagraph"/>
              <w:spacing w:before="40" w:after="40"/>
              <w:ind w:left="175"/>
              <w:contextualSpacing/>
              <w:rPr>
                <w:i/>
                <w:szCs w:val="18"/>
              </w:rPr>
            </w:pPr>
            <w:bookmarkStart w:name="_Toc141869767" w:id="45"/>
            <w:bookmarkStart w:name="_Toc155601687" w:id="46"/>
            <w:bookmarkEnd w:id="45"/>
            <w:bookmarkEnd w:id="46"/>
          </w:p>
        </w:tc>
        <w:tc>
          <w:tcPr>
            <w:tcW w:w="3155" w:type="dxa"/>
          </w:tcPr>
          <w:p w:rsidRPr="005D052C" w:rsidR="005A0A6B" w:rsidP="005A0A6B" w:rsidRDefault="005A0A6B" w14:paraId="7892F1D1" w14:textId="77777777">
            <w:pPr>
              <w:pStyle w:val="ListParagraph"/>
              <w:keepNext w:val="0"/>
              <w:keepLines w:val="0"/>
              <w:widowControl/>
              <w:numPr>
                <w:ilvl w:val="0"/>
                <w:numId w:val="30"/>
              </w:numPr>
              <w:tabs>
                <w:tab w:val="clear" w:pos="851"/>
              </w:tabs>
              <w:spacing w:before="40" w:after="40"/>
              <w:ind w:left="175" w:hanging="175"/>
              <w:contextualSpacing/>
              <w:jc w:val="left"/>
              <w:outlineLvl w:val="9"/>
              <w:rPr>
                <w:szCs w:val="18"/>
              </w:rPr>
            </w:pPr>
            <w:r w:rsidRPr="005D052C">
              <w:rPr>
                <w:szCs w:val="18"/>
              </w:rPr>
              <w:t>Complete loss of the 25 Gateway Road data centre (server room)</w:t>
            </w:r>
          </w:p>
          <w:p w:rsidRPr="005D052C" w:rsidR="005A0A6B" w:rsidP="005A0A6B" w:rsidRDefault="005A0A6B" w14:paraId="3853D0F8" w14:textId="041D45B3">
            <w:pPr>
              <w:pStyle w:val="ListParagraph"/>
              <w:keepNext w:val="0"/>
              <w:keepLines w:val="0"/>
              <w:widowControl/>
              <w:numPr>
                <w:ilvl w:val="0"/>
                <w:numId w:val="30"/>
              </w:numPr>
              <w:tabs>
                <w:tab w:val="clear" w:pos="851"/>
              </w:tabs>
              <w:spacing w:before="40" w:after="40"/>
              <w:ind w:left="175" w:hanging="175"/>
              <w:contextualSpacing/>
              <w:jc w:val="left"/>
              <w:outlineLvl w:val="9"/>
              <w:rPr>
                <w:szCs w:val="18"/>
              </w:rPr>
            </w:pPr>
            <w:r w:rsidRPr="005D052C">
              <w:rPr>
                <w:szCs w:val="18"/>
              </w:rPr>
              <w:t xml:space="preserve">Loss of or extended outage (&gt;8 hours) </w:t>
            </w:r>
            <w:r w:rsidR="005710AB">
              <w:rPr>
                <w:szCs w:val="18"/>
              </w:rPr>
              <w:t>of OT systems</w:t>
            </w:r>
            <w:r w:rsidR="002779CB">
              <w:rPr>
                <w:szCs w:val="18"/>
              </w:rPr>
              <w:t xml:space="preserve"> </w:t>
            </w:r>
          </w:p>
          <w:p w:rsidRPr="005D052C" w:rsidR="005A0A6B" w:rsidP="003D59EC" w:rsidRDefault="005A0A6B" w14:paraId="02847F42" w14:textId="77777777">
            <w:pPr>
              <w:tabs>
                <w:tab w:val="left" w:pos="0"/>
              </w:tabs>
              <w:rPr>
                <w:rFonts w:cs="Arial"/>
                <w:i/>
                <w:szCs w:val="18"/>
              </w:rPr>
            </w:pPr>
            <w:r w:rsidRPr="005D052C">
              <w:rPr>
                <w:rFonts w:cs="Arial"/>
                <w:szCs w:val="18"/>
              </w:rPr>
              <w:t>As per directives from relevant General Manager</w:t>
            </w:r>
          </w:p>
        </w:tc>
      </w:tr>
      <w:tr w:rsidR="005A0A6B" w:rsidTr="00E14545" w14:paraId="4DCEF1CF" w14:textId="77777777">
        <w:trPr>
          <w:trHeight w:val="2757"/>
        </w:trPr>
        <w:tc>
          <w:tcPr>
            <w:tcW w:w="1382" w:type="dxa"/>
            <w:shd w:val="clear" w:color="auto" w:fill="F2F2F2" w:themeFill="background1" w:themeFillShade="F2"/>
          </w:tcPr>
          <w:p w:rsidRPr="005D052C" w:rsidR="005A0A6B" w:rsidP="003D59EC" w:rsidRDefault="005A0A6B" w14:paraId="578AFCB4" w14:textId="77777777">
            <w:pPr>
              <w:tabs>
                <w:tab w:val="left" w:pos="0"/>
              </w:tabs>
              <w:rPr>
                <w:rFonts w:cs="Arial"/>
                <w:i/>
                <w:szCs w:val="18"/>
              </w:rPr>
            </w:pPr>
            <w:r w:rsidRPr="005D052C">
              <w:rPr>
                <w:rFonts w:cs="Arial"/>
                <w:szCs w:val="18"/>
              </w:rPr>
              <w:t>Security Threat</w:t>
            </w:r>
          </w:p>
        </w:tc>
        <w:tc>
          <w:tcPr>
            <w:tcW w:w="2764" w:type="dxa"/>
          </w:tcPr>
          <w:p w:rsidRPr="005D052C" w:rsidR="005A0A6B" w:rsidP="003D59EC" w:rsidRDefault="005A0A6B" w14:paraId="0A0D7650" w14:textId="77777777">
            <w:pPr>
              <w:tabs>
                <w:tab w:val="left" w:pos="0"/>
              </w:tabs>
              <w:rPr>
                <w:rFonts w:cs="Arial"/>
                <w:i/>
                <w:szCs w:val="18"/>
              </w:rPr>
            </w:pPr>
            <w:r w:rsidRPr="005D052C">
              <w:rPr>
                <w:rFonts w:cs="Arial"/>
                <w:szCs w:val="18"/>
              </w:rPr>
              <w:t>Isolated security breach at a facility.</w:t>
            </w:r>
          </w:p>
        </w:tc>
        <w:tc>
          <w:tcPr>
            <w:tcW w:w="2902" w:type="dxa"/>
          </w:tcPr>
          <w:p w:rsidRPr="005D052C" w:rsidR="005A0A6B" w:rsidP="005A0A6B" w:rsidRDefault="005A0A6B" w14:paraId="41808446" w14:textId="77777777">
            <w:pPr>
              <w:pStyle w:val="ListParagraph"/>
              <w:keepNext w:val="0"/>
              <w:keepLines w:val="0"/>
              <w:widowControl/>
              <w:numPr>
                <w:ilvl w:val="0"/>
                <w:numId w:val="30"/>
              </w:numPr>
              <w:tabs>
                <w:tab w:val="clear" w:pos="851"/>
              </w:tabs>
              <w:spacing w:before="40" w:after="40"/>
              <w:ind w:left="175" w:hanging="175"/>
              <w:contextualSpacing/>
              <w:jc w:val="left"/>
              <w:outlineLvl w:val="9"/>
              <w:rPr>
                <w:szCs w:val="18"/>
              </w:rPr>
            </w:pPr>
            <w:r w:rsidRPr="005D052C">
              <w:rPr>
                <w:szCs w:val="18"/>
              </w:rPr>
              <w:t>Repeated or pattern of security breaches at one or more facilities.</w:t>
            </w:r>
          </w:p>
          <w:p w:rsidRPr="005D052C" w:rsidR="005A0A6B" w:rsidP="005A0A6B" w:rsidRDefault="005A0A6B" w14:paraId="7A5F4785" w14:textId="77777777">
            <w:pPr>
              <w:pStyle w:val="ListParagraph"/>
              <w:keepNext w:val="0"/>
              <w:keepLines w:val="0"/>
              <w:widowControl/>
              <w:numPr>
                <w:ilvl w:val="0"/>
                <w:numId w:val="30"/>
              </w:numPr>
              <w:tabs>
                <w:tab w:val="clear" w:pos="851"/>
              </w:tabs>
              <w:spacing w:before="40" w:after="40"/>
              <w:ind w:left="175" w:hanging="175"/>
              <w:contextualSpacing/>
              <w:jc w:val="left"/>
              <w:outlineLvl w:val="9"/>
              <w:rPr>
                <w:szCs w:val="18"/>
              </w:rPr>
            </w:pPr>
            <w:r w:rsidRPr="005D052C">
              <w:rPr>
                <w:szCs w:val="18"/>
              </w:rPr>
              <w:t>Security breaches occurring simultaneously at more than one facility</w:t>
            </w:r>
          </w:p>
          <w:p w:rsidRPr="005D052C" w:rsidR="005A0A6B" w:rsidP="005A0A6B" w:rsidRDefault="005A0A6B" w14:paraId="3447AE35" w14:textId="77777777">
            <w:pPr>
              <w:pStyle w:val="ListParagraph"/>
              <w:keepNext w:val="0"/>
              <w:keepLines w:val="0"/>
              <w:widowControl/>
              <w:numPr>
                <w:ilvl w:val="0"/>
                <w:numId w:val="30"/>
              </w:numPr>
              <w:tabs>
                <w:tab w:val="clear" w:pos="851"/>
              </w:tabs>
              <w:spacing w:before="40" w:after="40"/>
              <w:ind w:left="175" w:hanging="175"/>
              <w:contextualSpacing/>
              <w:jc w:val="left"/>
              <w:outlineLvl w:val="9"/>
              <w:rPr>
                <w:i/>
                <w:szCs w:val="18"/>
              </w:rPr>
            </w:pPr>
            <w:r w:rsidRPr="005D052C">
              <w:rPr>
                <w:szCs w:val="18"/>
              </w:rPr>
              <w:t xml:space="preserve">Security breach that impacts/has the potential to impact employees, environment, </w:t>
            </w:r>
            <w:r w:rsidRPr="005D052C">
              <w:rPr>
                <w:szCs w:val="18"/>
              </w:rPr>
              <w:lastRenderedPageBreak/>
              <w:t>assets/infrastructure, safety of water/sewerage</w:t>
            </w:r>
          </w:p>
        </w:tc>
        <w:tc>
          <w:tcPr>
            <w:tcW w:w="3155" w:type="dxa"/>
          </w:tcPr>
          <w:p w:rsidR="005A0A6B" w:rsidP="003D59EC" w:rsidRDefault="005A0A6B" w14:paraId="0C3DF5F5" w14:textId="77777777">
            <w:pPr>
              <w:tabs>
                <w:tab w:val="left" w:pos="0"/>
              </w:tabs>
              <w:rPr>
                <w:rFonts w:cs="Arial"/>
                <w:szCs w:val="18"/>
              </w:rPr>
            </w:pPr>
            <w:r w:rsidRPr="005D052C">
              <w:rPr>
                <w:rFonts w:cs="Arial"/>
                <w:szCs w:val="18"/>
              </w:rPr>
              <w:lastRenderedPageBreak/>
              <w:t>Confirmed security breach to one or more facilities resulting in an extended inability to supply water &amp; sewage services.</w:t>
            </w:r>
          </w:p>
          <w:p w:rsidRPr="005D052C" w:rsidR="002779CB" w:rsidP="003D59EC" w:rsidRDefault="002779CB" w14:paraId="3CF2E884" w14:textId="535C5042">
            <w:pPr>
              <w:tabs>
                <w:tab w:val="left" w:pos="0"/>
              </w:tabs>
              <w:rPr>
                <w:rFonts w:cs="Arial"/>
                <w:i/>
                <w:szCs w:val="18"/>
              </w:rPr>
            </w:pPr>
            <w:r>
              <w:rPr>
                <w:rFonts w:cs="Arial"/>
                <w:szCs w:val="18"/>
              </w:rPr>
              <w:t xml:space="preserve">Confirmed security breach to one or more facilities that potentially </w:t>
            </w:r>
            <w:r w:rsidR="00A241B3">
              <w:rPr>
                <w:rFonts w:cs="Arial"/>
                <w:szCs w:val="18"/>
              </w:rPr>
              <w:t>leads to the loss of confidence in an OT system</w:t>
            </w:r>
            <w:r w:rsidR="00BD3762">
              <w:rPr>
                <w:rFonts w:cs="Arial"/>
                <w:szCs w:val="18"/>
              </w:rPr>
              <w:t xml:space="preserve"> resulting in the inability to </w:t>
            </w:r>
            <w:r w:rsidR="00BD3762">
              <w:rPr>
                <w:rFonts w:cs="Arial"/>
                <w:szCs w:val="18"/>
              </w:rPr>
              <w:lastRenderedPageBreak/>
              <w:t>confirm the veracity of control or monitoring.</w:t>
            </w:r>
          </w:p>
        </w:tc>
      </w:tr>
    </w:tbl>
    <w:p w:rsidR="005A0A6B" w:rsidP="005A0A6B" w:rsidRDefault="005A0A6B" w14:paraId="1914EA44" w14:textId="77777777">
      <w:pPr>
        <w:pStyle w:val="Text10"/>
        <w:spacing w:before="0" w:after="120"/>
        <w:jc w:val="left"/>
        <w:rPr>
          <w:rFonts w:cs="Arial"/>
          <w:sz w:val="22"/>
          <w:szCs w:val="22"/>
        </w:rPr>
      </w:pPr>
    </w:p>
    <w:p w:rsidRPr="002D4568" w:rsidR="005A0A6B" w:rsidP="005A0A6B" w:rsidRDefault="005A0A6B" w14:paraId="0F5370EE" w14:textId="77777777">
      <w:pPr>
        <w:pStyle w:val="FMGH1"/>
      </w:pPr>
      <w:bookmarkStart w:name="_Toc141784906" w:id="47"/>
      <w:bookmarkStart w:name="_Toc155601688" w:id="48"/>
      <w:r>
        <w:t>APPENDIX C: INCIDENT COMMUNICATIONS AND NOTIFICATION PLAN</w:t>
      </w:r>
      <w:bookmarkEnd w:id="47"/>
      <w:bookmarkEnd w:id="48"/>
    </w:p>
    <w:p w:rsidRPr="004A23A2" w:rsidR="005A0A6B" w:rsidP="005A0A6B" w:rsidRDefault="005A0A6B" w14:paraId="0F201D9A" w14:textId="77777777">
      <w:pPr>
        <w:pStyle w:val="FMGH2"/>
        <w:rPr>
          <w:color w:val="002060"/>
        </w:rPr>
      </w:pPr>
      <w:bookmarkStart w:name="_Toc508711748" w:id="49"/>
      <w:bookmarkStart w:name="_Toc510760537" w:id="50"/>
      <w:bookmarkStart w:name="_Toc11228723" w:id="51"/>
      <w:bookmarkStart w:name="_Toc141784907" w:id="52"/>
      <w:bookmarkStart w:name="_Toc155601689" w:id="53"/>
      <w:r w:rsidRPr="004A23A2">
        <w:rPr>
          <w:color w:val="002060"/>
        </w:rPr>
        <w:t>Introduction</w:t>
      </w:r>
      <w:bookmarkEnd w:id="49"/>
      <w:bookmarkEnd w:id="50"/>
      <w:bookmarkEnd w:id="51"/>
      <w:bookmarkEnd w:id="52"/>
      <w:bookmarkEnd w:id="53"/>
    </w:p>
    <w:p w:rsidRPr="000F6FDA" w:rsidR="005A0A6B" w:rsidP="005A0A6B" w:rsidRDefault="005A0A6B" w14:paraId="5E1C46D4" w14:textId="77777777">
      <w:pPr>
        <w:pStyle w:val="FMGBody"/>
        <w:spacing w:line="240" w:lineRule="auto"/>
        <w:rPr>
          <w:rFonts w:cs="Arial"/>
        </w:rPr>
      </w:pPr>
      <w:r>
        <w:rPr>
          <w:rFonts w:cs="Arial"/>
        </w:rPr>
        <w:t>Wannon Water</w:t>
      </w:r>
      <w:r w:rsidRPr="000F6FDA">
        <w:rPr>
          <w:rFonts w:cs="Arial"/>
        </w:rPr>
        <w:t xml:space="preserve"> requires a</w:t>
      </w:r>
      <w:r>
        <w:rPr>
          <w:rFonts w:cs="Arial"/>
        </w:rPr>
        <w:t>n agreed and</w:t>
      </w:r>
      <w:r w:rsidRPr="000F6FDA">
        <w:rPr>
          <w:rFonts w:cs="Arial"/>
        </w:rPr>
        <w:t xml:space="preserve"> consistent approach to ensur</w:t>
      </w:r>
      <w:r>
        <w:rPr>
          <w:rFonts w:cs="Arial"/>
        </w:rPr>
        <w:t>ing</w:t>
      </w:r>
      <w:r w:rsidRPr="000F6FDA">
        <w:rPr>
          <w:rFonts w:cs="Arial"/>
        </w:rPr>
        <w:t xml:space="preserve"> that IT </w:t>
      </w:r>
      <w:r>
        <w:rPr>
          <w:rFonts w:cs="Arial"/>
        </w:rPr>
        <w:t xml:space="preserve">and other business </w:t>
      </w:r>
      <w:r w:rsidRPr="000F6FDA">
        <w:rPr>
          <w:rFonts w:cs="Arial"/>
        </w:rPr>
        <w:t xml:space="preserve">Stakeholders are communicated </w:t>
      </w:r>
      <w:r>
        <w:rPr>
          <w:rFonts w:cs="Arial"/>
        </w:rPr>
        <w:t>with</w:t>
      </w:r>
      <w:r w:rsidRPr="000F6FDA">
        <w:rPr>
          <w:rFonts w:cs="Arial"/>
        </w:rPr>
        <w:t xml:space="preserve"> in a timely fashion</w:t>
      </w:r>
      <w:r>
        <w:rPr>
          <w:rFonts w:cs="Arial"/>
        </w:rPr>
        <w:t xml:space="preserve">. Stakeholders should be kept </w:t>
      </w:r>
      <w:r w:rsidRPr="000F6FDA">
        <w:rPr>
          <w:rFonts w:cs="Arial"/>
        </w:rPr>
        <w:t xml:space="preserve">informed and up to date on the status and resolution of </w:t>
      </w:r>
      <w:r>
        <w:rPr>
          <w:rFonts w:cs="Arial"/>
        </w:rPr>
        <w:t>i</w:t>
      </w:r>
      <w:r w:rsidRPr="000F6FDA">
        <w:rPr>
          <w:rFonts w:cs="Arial"/>
        </w:rPr>
        <w:t>ncidents</w:t>
      </w:r>
      <w:r>
        <w:rPr>
          <w:rFonts w:cs="Arial"/>
        </w:rPr>
        <w:t xml:space="preserve"> and </w:t>
      </w:r>
      <w:r w:rsidRPr="000F6FDA">
        <w:rPr>
          <w:rFonts w:cs="Arial"/>
        </w:rPr>
        <w:t xml:space="preserve">potential incidents. </w:t>
      </w:r>
    </w:p>
    <w:p w:rsidRPr="000F6FDA" w:rsidR="005A0A6B" w:rsidP="005A0A6B" w:rsidRDefault="005A0A6B" w14:paraId="7DD62175" w14:textId="77777777">
      <w:pPr>
        <w:pStyle w:val="FMGBody"/>
        <w:spacing w:line="240" w:lineRule="auto"/>
        <w:rPr>
          <w:rFonts w:cs="Arial"/>
        </w:rPr>
      </w:pPr>
      <w:r w:rsidRPr="000F6FDA">
        <w:rPr>
          <w:rFonts w:cs="Arial"/>
        </w:rPr>
        <w:t xml:space="preserve">The tables below provide guidelines for communicating with stakeholders during </w:t>
      </w:r>
      <w:r>
        <w:rPr>
          <w:rFonts w:cs="Arial"/>
        </w:rPr>
        <w:t>cyber</w:t>
      </w:r>
      <w:r w:rsidRPr="000F6FDA">
        <w:rPr>
          <w:rFonts w:cs="Arial"/>
        </w:rPr>
        <w:t xml:space="preserve"> </w:t>
      </w:r>
      <w:r>
        <w:rPr>
          <w:rFonts w:cs="Arial"/>
        </w:rPr>
        <w:t>s</w:t>
      </w:r>
      <w:r w:rsidRPr="000F6FDA">
        <w:rPr>
          <w:rFonts w:cs="Arial"/>
        </w:rPr>
        <w:t xml:space="preserve">ecurity </w:t>
      </w:r>
      <w:r>
        <w:rPr>
          <w:rFonts w:cs="Arial"/>
        </w:rPr>
        <w:t>i</w:t>
      </w:r>
      <w:r w:rsidRPr="000F6FDA">
        <w:rPr>
          <w:rFonts w:cs="Arial"/>
        </w:rPr>
        <w:t>ncidents. It provides detail including the target audience and channel of communications.</w:t>
      </w:r>
    </w:p>
    <w:p w:rsidRPr="004A23A2" w:rsidR="005A0A6B" w:rsidP="005A0A6B" w:rsidRDefault="005A0A6B" w14:paraId="1ACE7BAB" w14:textId="77777777">
      <w:pPr>
        <w:pStyle w:val="FMGH2"/>
        <w:rPr>
          <w:color w:val="002060"/>
        </w:rPr>
      </w:pPr>
      <w:bookmarkStart w:name="_Toc508711751" w:id="54"/>
      <w:bookmarkStart w:name="_Toc510760538" w:id="55"/>
      <w:bookmarkStart w:name="_Toc11228724" w:id="56"/>
      <w:bookmarkStart w:name="_Toc141784908" w:id="57"/>
      <w:bookmarkStart w:name="_Toc155601690" w:id="58"/>
      <w:r w:rsidRPr="004A23A2">
        <w:rPr>
          <w:color w:val="002060"/>
        </w:rPr>
        <w:t xml:space="preserve">Cyber Security Incident Communications </w:t>
      </w:r>
      <w:r w:rsidRPr="004A23A2">
        <w:rPr>
          <w:rFonts w:hint="eastAsia"/>
          <w:color w:val="002060"/>
        </w:rPr>
        <w:t>–</w:t>
      </w:r>
      <w:r w:rsidRPr="004A23A2">
        <w:rPr>
          <w:color w:val="002060"/>
        </w:rPr>
        <w:t xml:space="preserve"> </w:t>
      </w:r>
      <w:r>
        <w:rPr>
          <w:color w:val="002060"/>
        </w:rPr>
        <w:t>Major or above</w:t>
      </w:r>
      <w:r w:rsidRPr="004A23A2">
        <w:rPr>
          <w:color w:val="002060"/>
        </w:rPr>
        <w:t xml:space="preserve"> rating</w:t>
      </w:r>
      <w:bookmarkEnd w:id="54"/>
      <w:bookmarkEnd w:id="55"/>
      <w:bookmarkEnd w:id="56"/>
      <w:bookmarkEnd w:id="57"/>
      <w:bookmarkEnd w:id="58"/>
    </w:p>
    <w:p w:rsidRPr="00E146CD" w:rsidR="005A0A6B" w:rsidP="005A0A6B" w:rsidRDefault="005A0A6B" w14:paraId="7E6B13D4" w14:textId="77777777">
      <w:pPr>
        <w:pStyle w:val="FMGBody"/>
        <w:spacing w:before="0" w:after="0" w:line="240" w:lineRule="auto"/>
      </w:pPr>
      <w:r w:rsidRPr="00E146CD">
        <w:t xml:space="preserve">The following notification mechanisms shall apply to significant incidents rated as </w:t>
      </w:r>
      <w:r>
        <w:rPr>
          <w:b/>
        </w:rPr>
        <w:t>Major or above</w:t>
      </w:r>
      <w:r w:rsidRPr="00E146CD">
        <w:t xml:space="preserve"> that impact multiple Wannon Water sites or systems.</w:t>
      </w:r>
    </w:p>
    <w:p w:rsidR="005A0A6B" w:rsidP="005A0A6B" w:rsidRDefault="005A0A6B" w14:paraId="6CE49B82" w14:textId="77777777">
      <w:pPr>
        <w:pStyle w:val="FMGBody"/>
        <w:spacing w:before="0" w:after="120" w:line="240" w:lineRule="auto"/>
        <w:rPr>
          <w:rFonts w:cs="Arial"/>
          <w:b/>
          <w:sz w:val="20"/>
          <w:szCs w:val="20"/>
        </w:rPr>
      </w:pPr>
    </w:p>
    <w:p w:rsidRPr="000F6FDA" w:rsidR="005A0A6B" w:rsidP="005A0A6B" w:rsidRDefault="005A0A6B" w14:paraId="192EAEDC" w14:textId="77777777">
      <w:pPr>
        <w:pStyle w:val="FMGBody"/>
        <w:spacing w:before="0" w:after="120" w:line="240" w:lineRule="auto"/>
        <w:rPr>
          <w:rFonts w:cs="Arial"/>
        </w:rPr>
      </w:pPr>
      <w:r>
        <w:rPr>
          <w:rFonts w:cs="Arial"/>
          <w:b/>
          <w:sz w:val="20"/>
          <w:szCs w:val="20"/>
        </w:rPr>
        <w:t>Table</w:t>
      </w:r>
      <w:r w:rsidRPr="008151D6">
        <w:rPr>
          <w:rFonts w:cs="Arial"/>
          <w:b/>
          <w:sz w:val="20"/>
          <w:szCs w:val="20"/>
        </w:rPr>
        <w:t xml:space="preserve"> </w:t>
      </w:r>
      <w:r>
        <w:rPr>
          <w:rFonts w:cs="Arial"/>
          <w:b/>
          <w:sz w:val="20"/>
          <w:szCs w:val="20"/>
        </w:rPr>
        <w:t>C1</w:t>
      </w:r>
      <w:r w:rsidRPr="008151D6">
        <w:rPr>
          <w:rFonts w:cs="Arial"/>
          <w:b/>
          <w:sz w:val="20"/>
          <w:szCs w:val="20"/>
        </w:rPr>
        <w:t xml:space="preserve"> – </w:t>
      </w:r>
      <w:r>
        <w:rPr>
          <w:rFonts w:cs="Arial"/>
          <w:b/>
          <w:sz w:val="20"/>
          <w:szCs w:val="20"/>
        </w:rPr>
        <w:t>Communications Plan: High or Very High severity ratings</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97"/>
        <w:gridCol w:w="1827"/>
        <w:gridCol w:w="1827"/>
        <w:gridCol w:w="1831"/>
        <w:gridCol w:w="1628"/>
      </w:tblGrid>
      <w:tr w:rsidRPr="002D4568" w:rsidR="005A0A6B" w:rsidTr="003D59EC" w14:paraId="5396370E" w14:textId="77777777">
        <w:trPr>
          <w:tblHeader/>
        </w:trPr>
        <w:tc>
          <w:tcPr>
            <w:tcW w:w="2020" w:type="dxa"/>
            <w:vMerge w:val="restart"/>
            <w:shd w:val="clear" w:color="auto" w:fill="007F3A" w:themeFill="accent6" w:themeFillShade="BF"/>
          </w:tcPr>
          <w:p w:rsidRPr="007F6AA5" w:rsidR="005A0A6B" w:rsidP="003D59EC" w:rsidRDefault="005A0A6B" w14:paraId="2EF6DF4D" w14:textId="77777777">
            <w:pPr>
              <w:pStyle w:val="text1"/>
              <w:spacing w:before="0" w:beforeAutospacing="0" w:after="60" w:afterAutospacing="0"/>
              <w:rPr>
                <w:rFonts w:ascii="Arial" w:hAnsi="Arial" w:cs="Arial"/>
                <w:b/>
                <w:color w:val="FFFFFF" w:themeColor="background1"/>
                <w:sz w:val="22"/>
                <w:szCs w:val="22"/>
                <w:u w:color="002060"/>
              </w:rPr>
            </w:pPr>
          </w:p>
        </w:tc>
        <w:tc>
          <w:tcPr>
            <w:tcW w:w="1957" w:type="dxa"/>
            <w:shd w:val="clear" w:color="auto" w:fill="007F3A" w:themeFill="accent6" w:themeFillShade="BF"/>
          </w:tcPr>
          <w:p w:rsidRPr="007F6AA5" w:rsidR="005A0A6B" w:rsidP="003D59EC" w:rsidRDefault="005A0A6B" w14:paraId="4FE15B59" w14:textId="77777777">
            <w:pPr>
              <w:pStyle w:val="text1"/>
              <w:spacing w:before="0" w:beforeAutospacing="0" w:after="60" w:afterAutospacing="0"/>
              <w:rPr>
                <w:rFonts w:ascii="Arial" w:hAnsi="Arial" w:cs="Arial"/>
                <w:b/>
                <w:color w:val="FFFFFF" w:themeColor="background1"/>
                <w:sz w:val="22"/>
                <w:szCs w:val="22"/>
                <w:u w:color="002060"/>
              </w:rPr>
            </w:pPr>
            <w:r w:rsidRPr="007F6AA5">
              <w:rPr>
                <w:rFonts w:ascii="Arial" w:hAnsi="Arial" w:cs="Arial"/>
                <w:b/>
                <w:color w:val="FFFFFF" w:themeColor="background1"/>
                <w:sz w:val="18"/>
                <w:szCs w:val="18"/>
                <w:u w:color="002060"/>
              </w:rPr>
              <w:t>Personnel and Personal Information (Potential Data Breach)</w:t>
            </w:r>
          </w:p>
        </w:tc>
        <w:tc>
          <w:tcPr>
            <w:tcW w:w="1957" w:type="dxa"/>
            <w:shd w:val="clear" w:color="auto" w:fill="007F3A" w:themeFill="accent6" w:themeFillShade="BF"/>
          </w:tcPr>
          <w:p w:rsidRPr="007F6AA5" w:rsidR="005A0A6B" w:rsidP="003D59EC" w:rsidRDefault="005A0A6B" w14:paraId="137A3F06" w14:textId="77777777">
            <w:pPr>
              <w:pStyle w:val="text1"/>
              <w:spacing w:before="0" w:beforeAutospacing="0" w:after="60" w:afterAutospacing="0"/>
              <w:rPr>
                <w:rFonts w:ascii="Arial" w:hAnsi="Arial" w:cs="Arial"/>
                <w:b/>
                <w:color w:val="FFFFFF" w:themeColor="background1"/>
                <w:sz w:val="22"/>
                <w:szCs w:val="22"/>
                <w:u w:color="002060"/>
              </w:rPr>
            </w:pPr>
            <w:r w:rsidRPr="007F6AA5">
              <w:rPr>
                <w:rFonts w:ascii="Arial" w:hAnsi="Arial" w:cs="Arial"/>
                <w:b/>
                <w:color w:val="FFFFFF" w:themeColor="background1"/>
                <w:sz w:val="18"/>
                <w:szCs w:val="18"/>
                <w:u w:color="002060"/>
              </w:rPr>
              <w:t>Financial and Strategic Information</w:t>
            </w:r>
          </w:p>
        </w:tc>
        <w:tc>
          <w:tcPr>
            <w:tcW w:w="1957" w:type="dxa"/>
            <w:shd w:val="clear" w:color="auto" w:fill="007F3A" w:themeFill="accent6" w:themeFillShade="BF"/>
          </w:tcPr>
          <w:p w:rsidRPr="007F6AA5" w:rsidR="005A0A6B" w:rsidP="003D59EC" w:rsidRDefault="005A0A6B" w14:paraId="53D08CEA" w14:textId="77777777">
            <w:pPr>
              <w:pStyle w:val="text1"/>
              <w:spacing w:before="0" w:beforeAutospacing="0" w:after="60" w:afterAutospacing="0"/>
              <w:rPr>
                <w:rFonts w:ascii="Arial" w:hAnsi="Arial" w:cs="Arial"/>
                <w:b/>
                <w:color w:val="FFFFFF" w:themeColor="background1"/>
                <w:sz w:val="22"/>
                <w:szCs w:val="22"/>
                <w:u w:color="002060"/>
              </w:rPr>
            </w:pPr>
            <w:r w:rsidRPr="007F6AA5">
              <w:rPr>
                <w:rFonts w:ascii="Arial" w:hAnsi="Arial" w:cs="Arial"/>
                <w:b/>
                <w:color w:val="FFFFFF" w:themeColor="background1"/>
                <w:sz w:val="18"/>
                <w:szCs w:val="18"/>
                <w:u w:color="002060"/>
              </w:rPr>
              <w:t>Industrial and Operational Technology</w:t>
            </w:r>
          </w:p>
        </w:tc>
        <w:tc>
          <w:tcPr>
            <w:tcW w:w="1679" w:type="dxa"/>
            <w:shd w:val="clear" w:color="auto" w:fill="007F3A" w:themeFill="accent6" w:themeFillShade="BF"/>
          </w:tcPr>
          <w:p w:rsidRPr="007F6AA5" w:rsidR="005A0A6B" w:rsidP="003D59EC" w:rsidRDefault="005A0A6B" w14:paraId="02BACEA5" w14:textId="77777777">
            <w:pPr>
              <w:pStyle w:val="text1"/>
              <w:spacing w:before="0" w:beforeAutospacing="0" w:after="60" w:afterAutospacing="0"/>
              <w:rPr>
                <w:rFonts w:ascii="Arial" w:hAnsi="Arial" w:cs="Arial"/>
                <w:b/>
                <w:color w:val="FFFFFF" w:themeColor="background1"/>
                <w:sz w:val="18"/>
                <w:szCs w:val="18"/>
                <w:u w:color="002060"/>
              </w:rPr>
            </w:pPr>
            <w:r w:rsidRPr="007F6AA5">
              <w:rPr>
                <w:rFonts w:ascii="Arial" w:hAnsi="Arial" w:cs="Arial"/>
                <w:b/>
                <w:color w:val="FFFFFF" w:themeColor="background1"/>
                <w:sz w:val="18"/>
                <w:szCs w:val="18"/>
                <w:u w:color="002060"/>
              </w:rPr>
              <w:t>Corporate Infrastructure</w:t>
            </w:r>
          </w:p>
        </w:tc>
      </w:tr>
      <w:tr w:rsidRPr="002D4568" w:rsidR="005A0A6B" w:rsidTr="003D59EC" w14:paraId="76C79299" w14:textId="77777777">
        <w:trPr>
          <w:tblHeader/>
        </w:trPr>
        <w:tc>
          <w:tcPr>
            <w:tcW w:w="2020" w:type="dxa"/>
            <w:vMerge/>
            <w:shd w:val="clear" w:color="auto" w:fill="007F3A" w:themeFill="accent6" w:themeFillShade="BF"/>
          </w:tcPr>
          <w:p w:rsidRPr="007F6AA5" w:rsidR="005A0A6B" w:rsidP="003D59EC" w:rsidRDefault="005A0A6B" w14:paraId="44CAE6E2" w14:textId="77777777">
            <w:pPr>
              <w:pStyle w:val="text1"/>
              <w:spacing w:before="0" w:beforeAutospacing="0" w:after="60" w:afterAutospacing="0" w:line="360" w:lineRule="auto"/>
              <w:rPr>
                <w:rFonts w:ascii="Arial" w:hAnsi="Arial" w:cs="Arial"/>
                <w:b/>
                <w:color w:val="FFFFFF" w:themeColor="background1"/>
                <w:sz w:val="22"/>
                <w:szCs w:val="22"/>
                <w:u w:color="002060"/>
              </w:rPr>
            </w:pPr>
          </w:p>
        </w:tc>
        <w:tc>
          <w:tcPr>
            <w:tcW w:w="3914" w:type="dxa"/>
            <w:gridSpan w:val="2"/>
            <w:shd w:val="clear" w:color="auto" w:fill="007F3A" w:themeFill="accent6" w:themeFillShade="BF"/>
            <w:vAlign w:val="center"/>
          </w:tcPr>
          <w:p w:rsidRPr="007F6AA5" w:rsidR="005A0A6B" w:rsidP="003D59EC" w:rsidRDefault="005A0A6B" w14:paraId="370851EE" w14:textId="77777777">
            <w:pPr>
              <w:pStyle w:val="text1"/>
              <w:spacing w:before="0" w:beforeAutospacing="0" w:after="60" w:afterAutospacing="0" w:line="360" w:lineRule="auto"/>
              <w:jc w:val="center"/>
              <w:rPr>
                <w:rFonts w:ascii="Arial" w:hAnsi="Arial" w:cs="Arial"/>
                <w:b/>
                <w:color w:val="FFFFFF" w:themeColor="background1"/>
                <w:sz w:val="18"/>
                <w:szCs w:val="18"/>
                <w:u w:color="002060"/>
              </w:rPr>
            </w:pPr>
            <w:r w:rsidRPr="007F6AA5">
              <w:rPr>
                <w:rFonts w:ascii="Arial" w:hAnsi="Arial" w:cs="Arial"/>
                <w:b/>
                <w:color w:val="FFFFFF" w:themeColor="background1"/>
                <w:sz w:val="18"/>
                <w:szCs w:val="18"/>
                <w:u w:color="002060"/>
              </w:rPr>
              <w:t>Confidentiality and Integrity</w:t>
            </w:r>
          </w:p>
        </w:tc>
        <w:tc>
          <w:tcPr>
            <w:tcW w:w="3636" w:type="dxa"/>
            <w:gridSpan w:val="2"/>
            <w:shd w:val="clear" w:color="auto" w:fill="007F3A" w:themeFill="accent6" w:themeFillShade="BF"/>
            <w:vAlign w:val="center"/>
          </w:tcPr>
          <w:p w:rsidRPr="007F6AA5" w:rsidR="005A0A6B" w:rsidP="003D59EC" w:rsidRDefault="005A0A6B" w14:paraId="553BEB88" w14:textId="77777777">
            <w:pPr>
              <w:pStyle w:val="text1"/>
              <w:spacing w:before="0" w:beforeAutospacing="0" w:after="60" w:afterAutospacing="0" w:line="360" w:lineRule="auto"/>
              <w:jc w:val="center"/>
              <w:rPr>
                <w:rFonts w:ascii="Arial" w:hAnsi="Arial" w:cs="Arial"/>
                <w:b/>
                <w:color w:val="FFFFFF" w:themeColor="background1"/>
                <w:sz w:val="18"/>
                <w:szCs w:val="18"/>
                <w:u w:color="002060"/>
              </w:rPr>
            </w:pPr>
            <w:r w:rsidRPr="007F6AA5">
              <w:rPr>
                <w:rFonts w:ascii="Arial" w:hAnsi="Arial" w:cs="Arial"/>
                <w:b/>
                <w:color w:val="FFFFFF" w:themeColor="background1"/>
                <w:sz w:val="18"/>
                <w:szCs w:val="18"/>
                <w:u w:color="002060"/>
              </w:rPr>
              <w:t>Availability and Integrity</w:t>
            </w:r>
          </w:p>
        </w:tc>
      </w:tr>
      <w:tr w:rsidRPr="002D4568" w:rsidR="005A0A6B" w:rsidTr="003D59EC" w14:paraId="3F1AB8A5" w14:textId="77777777">
        <w:trPr>
          <w:trHeight w:val="567"/>
        </w:trPr>
        <w:tc>
          <w:tcPr>
            <w:tcW w:w="2020" w:type="dxa"/>
            <w:shd w:val="clear" w:color="auto" w:fill="007F3A" w:themeFill="accent6" w:themeFillShade="BF"/>
            <w:vAlign w:val="center"/>
          </w:tcPr>
          <w:p w:rsidRPr="007F6AA5" w:rsidR="005A0A6B" w:rsidP="003D59EC" w:rsidRDefault="005A0A6B" w14:paraId="615001C0" w14:textId="77777777">
            <w:pPr>
              <w:pStyle w:val="text1"/>
              <w:spacing w:before="0" w:beforeAutospacing="0" w:after="120" w:afterAutospacing="0"/>
              <w:rPr>
                <w:rFonts w:ascii="Arial" w:hAnsi="Arial" w:cs="Arial"/>
                <w:b/>
                <w:color w:val="FFFFFF" w:themeColor="background1"/>
                <w:sz w:val="18"/>
                <w:szCs w:val="18"/>
              </w:rPr>
            </w:pPr>
            <w:r>
              <w:rPr>
                <w:rFonts w:ascii="Arial" w:hAnsi="Arial" w:cs="Arial"/>
                <w:b/>
                <w:color w:val="FFFFFF" w:themeColor="background1"/>
                <w:sz w:val="18"/>
                <w:szCs w:val="18"/>
              </w:rPr>
              <w:t>Managing Director</w:t>
            </w:r>
          </w:p>
        </w:tc>
        <w:tc>
          <w:tcPr>
            <w:tcW w:w="1957" w:type="dxa"/>
            <w:shd w:val="clear" w:color="auto" w:fill="auto"/>
            <w:vAlign w:val="center"/>
          </w:tcPr>
          <w:p w:rsidRPr="006743E9" w:rsidR="005A0A6B" w:rsidP="003D59EC" w:rsidRDefault="005A0A6B" w14:paraId="555FFA7D"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Email</w:t>
            </w:r>
          </w:p>
        </w:tc>
        <w:tc>
          <w:tcPr>
            <w:tcW w:w="1957" w:type="dxa"/>
            <w:shd w:val="clear" w:color="auto" w:fill="auto"/>
            <w:vAlign w:val="center"/>
          </w:tcPr>
          <w:p w:rsidRPr="006743E9" w:rsidR="005A0A6B" w:rsidP="003D59EC" w:rsidRDefault="005A0A6B" w14:paraId="5E198226"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Email</w:t>
            </w:r>
          </w:p>
        </w:tc>
        <w:tc>
          <w:tcPr>
            <w:tcW w:w="1957" w:type="dxa"/>
            <w:shd w:val="clear" w:color="auto" w:fill="auto"/>
            <w:vAlign w:val="center"/>
          </w:tcPr>
          <w:p w:rsidRPr="006743E9" w:rsidR="005A0A6B" w:rsidP="003D59EC" w:rsidRDefault="005A0A6B" w14:paraId="13A2C57F"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Email</w:t>
            </w:r>
          </w:p>
        </w:tc>
        <w:tc>
          <w:tcPr>
            <w:tcW w:w="1679" w:type="dxa"/>
            <w:vAlign w:val="center"/>
          </w:tcPr>
          <w:p w:rsidRPr="006743E9" w:rsidR="005A0A6B" w:rsidP="003D59EC" w:rsidRDefault="005A0A6B" w14:paraId="667F5CDF"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Email</w:t>
            </w:r>
          </w:p>
        </w:tc>
      </w:tr>
      <w:tr w:rsidRPr="002D4568" w:rsidR="005A0A6B" w:rsidTr="003D59EC" w14:paraId="221BCDCE" w14:textId="77777777">
        <w:trPr>
          <w:trHeight w:val="567"/>
        </w:trPr>
        <w:tc>
          <w:tcPr>
            <w:tcW w:w="2020" w:type="dxa"/>
            <w:shd w:val="clear" w:color="auto" w:fill="007F3A" w:themeFill="accent6" w:themeFillShade="BF"/>
            <w:vAlign w:val="center"/>
          </w:tcPr>
          <w:p w:rsidRPr="007F6AA5" w:rsidR="005A0A6B" w:rsidP="003D59EC" w:rsidRDefault="005A0A6B" w14:paraId="7F2A5F6A" w14:textId="77777777">
            <w:pPr>
              <w:pStyle w:val="text1"/>
              <w:spacing w:before="0" w:beforeAutospacing="0" w:after="120" w:afterAutospacing="0"/>
              <w:rPr>
                <w:rFonts w:ascii="Arial" w:hAnsi="Arial" w:cs="Arial"/>
                <w:b/>
                <w:color w:val="FFFFFF" w:themeColor="background1"/>
                <w:sz w:val="18"/>
                <w:szCs w:val="18"/>
              </w:rPr>
            </w:pPr>
            <w:r>
              <w:rPr>
                <w:rFonts w:ascii="Arial" w:hAnsi="Arial" w:cs="Arial"/>
                <w:b/>
                <w:color w:val="FFFFFF" w:themeColor="background1"/>
                <w:sz w:val="18"/>
                <w:szCs w:val="18"/>
              </w:rPr>
              <w:t>GM Community &amp; Corporate Services</w:t>
            </w:r>
          </w:p>
        </w:tc>
        <w:tc>
          <w:tcPr>
            <w:tcW w:w="1957" w:type="dxa"/>
            <w:shd w:val="clear" w:color="auto" w:fill="auto"/>
            <w:vAlign w:val="center"/>
          </w:tcPr>
          <w:p w:rsidRPr="006743E9" w:rsidR="005A0A6B" w:rsidP="003D59EC" w:rsidRDefault="005A0A6B" w14:paraId="179B5EAB"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Phone</w:t>
            </w:r>
          </w:p>
        </w:tc>
        <w:tc>
          <w:tcPr>
            <w:tcW w:w="1957" w:type="dxa"/>
            <w:shd w:val="clear" w:color="auto" w:fill="auto"/>
            <w:vAlign w:val="center"/>
          </w:tcPr>
          <w:p w:rsidRPr="006743E9" w:rsidR="005A0A6B" w:rsidP="003D59EC" w:rsidRDefault="005A0A6B" w14:paraId="3E8B9505"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Phone</w:t>
            </w:r>
          </w:p>
        </w:tc>
        <w:tc>
          <w:tcPr>
            <w:tcW w:w="1957" w:type="dxa"/>
            <w:shd w:val="clear" w:color="auto" w:fill="auto"/>
            <w:vAlign w:val="center"/>
          </w:tcPr>
          <w:p w:rsidRPr="006743E9" w:rsidR="005A0A6B" w:rsidP="003D59EC" w:rsidRDefault="005A0A6B" w14:paraId="0BE0C4ED"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Phone</w:t>
            </w:r>
          </w:p>
        </w:tc>
        <w:tc>
          <w:tcPr>
            <w:tcW w:w="1679" w:type="dxa"/>
            <w:vAlign w:val="center"/>
          </w:tcPr>
          <w:p w:rsidRPr="006743E9" w:rsidR="005A0A6B" w:rsidP="003D59EC" w:rsidRDefault="005A0A6B" w14:paraId="48EF5EFC" w14:textId="77777777">
            <w:pPr>
              <w:pStyle w:val="text1"/>
              <w:spacing w:before="0" w:beforeAutospacing="0" w:after="60" w:afterAutospacing="0"/>
              <w:jc w:val="center"/>
              <w:rPr>
                <w:rFonts w:ascii="Arial" w:hAnsi="Arial" w:cs="Arial"/>
                <w:sz w:val="18"/>
                <w:szCs w:val="18"/>
              </w:rPr>
            </w:pPr>
          </w:p>
        </w:tc>
      </w:tr>
      <w:tr w:rsidRPr="002D4568" w:rsidR="005A0A6B" w:rsidTr="003D59EC" w14:paraId="49FCE262" w14:textId="77777777">
        <w:trPr>
          <w:trHeight w:val="567"/>
        </w:trPr>
        <w:tc>
          <w:tcPr>
            <w:tcW w:w="2020" w:type="dxa"/>
            <w:shd w:val="clear" w:color="auto" w:fill="007F3A" w:themeFill="accent6" w:themeFillShade="BF"/>
            <w:vAlign w:val="center"/>
          </w:tcPr>
          <w:p w:rsidRPr="007F6AA5" w:rsidR="005A0A6B" w:rsidP="003D59EC" w:rsidRDefault="005A0A6B" w14:paraId="1FB30CAA" w14:textId="77777777">
            <w:pPr>
              <w:pStyle w:val="text1"/>
              <w:spacing w:before="0" w:beforeAutospacing="0" w:after="120" w:afterAutospacing="0"/>
              <w:rPr>
                <w:rFonts w:ascii="Arial" w:hAnsi="Arial" w:cs="Arial"/>
                <w:b/>
                <w:color w:val="FFFFFF" w:themeColor="background1"/>
                <w:sz w:val="18"/>
                <w:szCs w:val="18"/>
              </w:rPr>
            </w:pPr>
            <w:r>
              <w:rPr>
                <w:rFonts w:ascii="Arial" w:hAnsi="Arial" w:cs="Arial"/>
                <w:b/>
                <w:color w:val="FFFFFF" w:themeColor="background1"/>
                <w:sz w:val="18"/>
                <w:szCs w:val="18"/>
              </w:rPr>
              <w:t>GM People &amp; Business Services</w:t>
            </w:r>
          </w:p>
        </w:tc>
        <w:tc>
          <w:tcPr>
            <w:tcW w:w="1957" w:type="dxa"/>
            <w:shd w:val="clear" w:color="auto" w:fill="auto"/>
            <w:vAlign w:val="center"/>
          </w:tcPr>
          <w:p w:rsidRPr="006743E9" w:rsidR="005A0A6B" w:rsidP="003D59EC" w:rsidRDefault="005A0A6B" w14:paraId="32F98B68"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Phone</w:t>
            </w:r>
          </w:p>
        </w:tc>
        <w:tc>
          <w:tcPr>
            <w:tcW w:w="1957" w:type="dxa"/>
            <w:shd w:val="clear" w:color="auto" w:fill="auto"/>
            <w:vAlign w:val="center"/>
          </w:tcPr>
          <w:p w:rsidRPr="006743E9" w:rsidR="005A0A6B" w:rsidP="003D59EC" w:rsidRDefault="005A0A6B" w14:paraId="2A65F0B8" w14:textId="77777777">
            <w:pPr>
              <w:pStyle w:val="text1"/>
              <w:spacing w:before="0" w:beforeAutospacing="0" w:after="60" w:afterAutospacing="0"/>
              <w:jc w:val="center"/>
              <w:rPr>
                <w:rFonts w:ascii="Arial" w:hAnsi="Arial" w:cs="Arial"/>
                <w:sz w:val="18"/>
                <w:szCs w:val="18"/>
              </w:rPr>
            </w:pPr>
          </w:p>
        </w:tc>
        <w:tc>
          <w:tcPr>
            <w:tcW w:w="1957" w:type="dxa"/>
            <w:shd w:val="clear" w:color="auto" w:fill="auto"/>
            <w:vAlign w:val="center"/>
          </w:tcPr>
          <w:p w:rsidRPr="006743E9" w:rsidR="005A0A6B" w:rsidP="003D59EC" w:rsidRDefault="005A0A6B" w14:paraId="23D097D1" w14:textId="77777777">
            <w:pPr>
              <w:pStyle w:val="text1"/>
              <w:spacing w:before="0" w:beforeAutospacing="0" w:after="60" w:afterAutospacing="0"/>
              <w:jc w:val="center"/>
              <w:rPr>
                <w:rFonts w:ascii="Arial" w:hAnsi="Arial" w:cs="Arial"/>
                <w:sz w:val="18"/>
                <w:szCs w:val="18"/>
              </w:rPr>
            </w:pPr>
          </w:p>
        </w:tc>
        <w:tc>
          <w:tcPr>
            <w:tcW w:w="1679" w:type="dxa"/>
            <w:vAlign w:val="center"/>
          </w:tcPr>
          <w:p w:rsidRPr="006743E9" w:rsidR="005A0A6B" w:rsidP="003D59EC" w:rsidRDefault="005A0A6B" w14:paraId="145CDFA8"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Phone</w:t>
            </w:r>
          </w:p>
        </w:tc>
      </w:tr>
      <w:tr w:rsidRPr="002D4568" w:rsidR="005A0A6B" w:rsidTr="003D59EC" w14:paraId="60F80783" w14:textId="77777777">
        <w:trPr>
          <w:trHeight w:val="567"/>
        </w:trPr>
        <w:tc>
          <w:tcPr>
            <w:tcW w:w="2020" w:type="dxa"/>
            <w:shd w:val="clear" w:color="auto" w:fill="007F3A" w:themeFill="accent6" w:themeFillShade="BF"/>
            <w:vAlign w:val="center"/>
          </w:tcPr>
          <w:p w:rsidRPr="007F6AA5" w:rsidR="005A0A6B" w:rsidP="003D59EC" w:rsidRDefault="005A0A6B" w14:paraId="0585A5D8" w14:textId="77777777">
            <w:pPr>
              <w:pStyle w:val="text1"/>
              <w:spacing w:before="0" w:beforeAutospacing="0" w:after="120" w:afterAutospacing="0"/>
              <w:rPr>
                <w:rFonts w:ascii="Arial" w:hAnsi="Arial" w:cs="Arial"/>
                <w:b/>
                <w:color w:val="FFFFFF" w:themeColor="background1"/>
                <w:sz w:val="18"/>
                <w:szCs w:val="18"/>
              </w:rPr>
            </w:pPr>
            <w:r>
              <w:rPr>
                <w:rFonts w:ascii="Arial" w:hAnsi="Arial" w:cs="Arial"/>
                <w:b/>
                <w:color w:val="FFFFFF" w:themeColor="background1"/>
                <w:sz w:val="18"/>
                <w:szCs w:val="18"/>
              </w:rPr>
              <w:t>Manager – Risk &amp; Resilience</w:t>
            </w:r>
          </w:p>
        </w:tc>
        <w:tc>
          <w:tcPr>
            <w:tcW w:w="1957" w:type="dxa"/>
            <w:shd w:val="clear" w:color="auto" w:fill="auto"/>
            <w:vAlign w:val="center"/>
          </w:tcPr>
          <w:p w:rsidRPr="006743E9" w:rsidR="005A0A6B" w:rsidP="003D59EC" w:rsidRDefault="005A0A6B" w14:paraId="7337F395"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Phone</w:t>
            </w:r>
          </w:p>
        </w:tc>
        <w:tc>
          <w:tcPr>
            <w:tcW w:w="1957" w:type="dxa"/>
            <w:shd w:val="clear" w:color="auto" w:fill="auto"/>
            <w:vAlign w:val="center"/>
          </w:tcPr>
          <w:p w:rsidRPr="006743E9" w:rsidR="005A0A6B" w:rsidP="003D59EC" w:rsidRDefault="005A0A6B" w14:paraId="44888A19"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Phone</w:t>
            </w:r>
          </w:p>
        </w:tc>
        <w:tc>
          <w:tcPr>
            <w:tcW w:w="1957" w:type="dxa"/>
            <w:shd w:val="clear" w:color="auto" w:fill="auto"/>
            <w:vAlign w:val="center"/>
          </w:tcPr>
          <w:p w:rsidRPr="006743E9" w:rsidR="005A0A6B" w:rsidP="003D59EC" w:rsidRDefault="005A0A6B" w14:paraId="4526BB5F"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Phone</w:t>
            </w:r>
          </w:p>
        </w:tc>
        <w:tc>
          <w:tcPr>
            <w:tcW w:w="1679" w:type="dxa"/>
            <w:vAlign w:val="center"/>
          </w:tcPr>
          <w:p w:rsidRPr="006743E9" w:rsidR="005A0A6B" w:rsidP="003D59EC" w:rsidRDefault="005A0A6B" w14:paraId="79EF00A1"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Phone</w:t>
            </w:r>
          </w:p>
        </w:tc>
      </w:tr>
      <w:tr w:rsidRPr="002D4568" w:rsidR="005A0A6B" w:rsidTr="003D59EC" w14:paraId="03BD189E" w14:textId="77777777">
        <w:trPr>
          <w:trHeight w:val="567"/>
        </w:trPr>
        <w:tc>
          <w:tcPr>
            <w:tcW w:w="2020" w:type="dxa"/>
            <w:shd w:val="clear" w:color="auto" w:fill="007F3A" w:themeFill="accent6" w:themeFillShade="BF"/>
            <w:vAlign w:val="center"/>
          </w:tcPr>
          <w:p w:rsidRPr="007F6AA5" w:rsidR="005A0A6B" w:rsidP="003D59EC" w:rsidRDefault="005A0A6B" w14:paraId="26452381" w14:textId="77777777">
            <w:pPr>
              <w:pStyle w:val="text1"/>
              <w:spacing w:before="0" w:beforeAutospacing="0" w:after="120" w:afterAutospacing="0"/>
              <w:rPr>
                <w:rFonts w:ascii="Arial" w:hAnsi="Arial" w:cs="Arial"/>
                <w:b/>
                <w:color w:val="FFFFFF" w:themeColor="background1"/>
                <w:sz w:val="18"/>
                <w:szCs w:val="18"/>
              </w:rPr>
            </w:pPr>
            <w:r w:rsidRPr="007F6AA5">
              <w:rPr>
                <w:rFonts w:ascii="Arial" w:hAnsi="Arial" w:cs="Arial"/>
                <w:b/>
                <w:color w:val="FFFFFF" w:themeColor="background1"/>
                <w:sz w:val="18"/>
                <w:szCs w:val="18"/>
              </w:rPr>
              <w:t>Manager Business Conduct and Compliance</w:t>
            </w:r>
          </w:p>
        </w:tc>
        <w:tc>
          <w:tcPr>
            <w:tcW w:w="1957" w:type="dxa"/>
            <w:shd w:val="clear" w:color="auto" w:fill="auto"/>
            <w:vAlign w:val="center"/>
          </w:tcPr>
          <w:p w:rsidRPr="006743E9" w:rsidR="005A0A6B" w:rsidP="003D59EC" w:rsidRDefault="005A0A6B" w14:paraId="456FC974"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Phone</w:t>
            </w:r>
          </w:p>
        </w:tc>
        <w:tc>
          <w:tcPr>
            <w:tcW w:w="1957" w:type="dxa"/>
            <w:shd w:val="clear" w:color="auto" w:fill="auto"/>
            <w:vAlign w:val="center"/>
          </w:tcPr>
          <w:p w:rsidRPr="006743E9" w:rsidR="005A0A6B" w:rsidP="003D59EC" w:rsidRDefault="005A0A6B" w14:paraId="6C904CD1" w14:textId="77777777">
            <w:pPr>
              <w:pStyle w:val="text1"/>
              <w:spacing w:before="0" w:beforeAutospacing="0" w:after="60" w:afterAutospacing="0"/>
              <w:jc w:val="center"/>
              <w:rPr>
                <w:rFonts w:ascii="Arial" w:hAnsi="Arial" w:cs="Arial"/>
                <w:sz w:val="18"/>
                <w:szCs w:val="18"/>
              </w:rPr>
            </w:pPr>
          </w:p>
        </w:tc>
        <w:tc>
          <w:tcPr>
            <w:tcW w:w="1957" w:type="dxa"/>
            <w:shd w:val="clear" w:color="auto" w:fill="auto"/>
            <w:vAlign w:val="center"/>
          </w:tcPr>
          <w:p w:rsidRPr="006743E9" w:rsidR="005A0A6B" w:rsidP="003D59EC" w:rsidRDefault="005A0A6B" w14:paraId="76DFDA6B" w14:textId="77777777">
            <w:pPr>
              <w:pStyle w:val="text1"/>
              <w:spacing w:before="0" w:beforeAutospacing="0" w:after="60" w:afterAutospacing="0"/>
              <w:jc w:val="center"/>
              <w:rPr>
                <w:rFonts w:ascii="Arial" w:hAnsi="Arial" w:cs="Arial"/>
                <w:sz w:val="18"/>
                <w:szCs w:val="18"/>
              </w:rPr>
            </w:pPr>
          </w:p>
        </w:tc>
        <w:tc>
          <w:tcPr>
            <w:tcW w:w="1679" w:type="dxa"/>
            <w:vAlign w:val="center"/>
          </w:tcPr>
          <w:p w:rsidRPr="006743E9" w:rsidR="005A0A6B" w:rsidP="003D59EC" w:rsidRDefault="005A0A6B" w14:paraId="04CB3BAD" w14:textId="77777777">
            <w:pPr>
              <w:pStyle w:val="text1"/>
              <w:spacing w:before="0" w:beforeAutospacing="0" w:after="60" w:afterAutospacing="0"/>
              <w:jc w:val="center"/>
              <w:rPr>
                <w:rFonts w:ascii="Arial" w:hAnsi="Arial" w:cs="Arial"/>
                <w:sz w:val="18"/>
                <w:szCs w:val="18"/>
              </w:rPr>
            </w:pPr>
          </w:p>
        </w:tc>
      </w:tr>
      <w:tr w:rsidRPr="002D4568" w:rsidR="005A0A6B" w:rsidTr="003D59EC" w14:paraId="5DE90A81" w14:textId="77777777">
        <w:trPr>
          <w:trHeight w:val="567"/>
        </w:trPr>
        <w:tc>
          <w:tcPr>
            <w:tcW w:w="2020" w:type="dxa"/>
            <w:shd w:val="clear" w:color="auto" w:fill="007F3A" w:themeFill="accent6" w:themeFillShade="BF"/>
            <w:vAlign w:val="center"/>
          </w:tcPr>
          <w:p w:rsidRPr="007F6AA5" w:rsidR="005A0A6B" w:rsidP="003D59EC" w:rsidRDefault="005A0A6B" w14:paraId="086624CB" w14:textId="77777777">
            <w:pPr>
              <w:pStyle w:val="text1"/>
              <w:spacing w:before="0" w:beforeAutospacing="0" w:after="120" w:afterAutospacing="0"/>
              <w:rPr>
                <w:rFonts w:ascii="Arial" w:hAnsi="Arial" w:cs="Arial"/>
                <w:b/>
                <w:color w:val="FFFFFF" w:themeColor="background1"/>
                <w:sz w:val="18"/>
                <w:szCs w:val="18"/>
              </w:rPr>
            </w:pPr>
            <w:r>
              <w:rPr>
                <w:rFonts w:ascii="Arial" w:hAnsi="Arial" w:cs="Arial"/>
                <w:b/>
                <w:color w:val="FFFFFF" w:themeColor="background1"/>
                <w:sz w:val="18"/>
                <w:szCs w:val="18"/>
              </w:rPr>
              <w:lastRenderedPageBreak/>
              <w:t>GM Assets and Service Delivery</w:t>
            </w:r>
          </w:p>
        </w:tc>
        <w:tc>
          <w:tcPr>
            <w:tcW w:w="1957" w:type="dxa"/>
            <w:shd w:val="clear" w:color="auto" w:fill="auto"/>
            <w:vAlign w:val="center"/>
          </w:tcPr>
          <w:p w:rsidRPr="006743E9" w:rsidR="005A0A6B" w:rsidP="003D59EC" w:rsidRDefault="005A0A6B" w14:paraId="519E267C" w14:textId="77777777">
            <w:pPr>
              <w:pStyle w:val="text1"/>
              <w:spacing w:before="0" w:beforeAutospacing="0" w:after="60" w:afterAutospacing="0"/>
              <w:jc w:val="center"/>
              <w:rPr>
                <w:rFonts w:ascii="Arial" w:hAnsi="Arial" w:cs="Arial"/>
                <w:sz w:val="18"/>
                <w:szCs w:val="18"/>
              </w:rPr>
            </w:pPr>
          </w:p>
        </w:tc>
        <w:tc>
          <w:tcPr>
            <w:tcW w:w="1957" w:type="dxa"/>
            <w:shd w:val="clear" w:color="auto" w:fill="auto"/>
            <w:vAlign w:val="center"/>
          </w:tcPr>
          <w:p w:rsidRPr="006743E9" w:rsidR="005A0A6B" w:rsidP="003D59EC" w:rsidRDefault="005A0A6B" w14:paraId="3B37395D"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Phone</w:t>
            </w:r>
          </w:p>
        </w:tc>
        <w:tc>
          <w:tcPr>
            <w:tcW w:w="1957" w:type="dxa"/>
            <w:shd w:val="clear" w:color="auto" w:fill="auto"/>
            <w:vAlign w:val="center"/>
          </w:tcPr>
          <w:p w:rsidRPr="006743E9" w:rsidR="005A0A6B" w:rsidP="003D59EC" w:rsidRDefault="005A0A6B" w14:paraId="50A08837" w14:textId="77777777">
            <w:pPr>
              <w:pStyle w:val="text1"/>
              <w:spacing w:before="0" w:beforeAutospacing="0" w:after="60" w:afterAutospacing="0"/>
              <w:jc w:val="center"/>
              <w:rPr>
                <w:rFonts w:ascii="Arial" w:hAnsi="Arial" w:cs="Arial"/>
                <w:sz w:val="18"/>
                <w:szCs w:val="18"/>
              </w:rPr>
            </w:pPr>
            <w:r>
              <w:rPr>
                <w:rFonts w:ascii="Arial" w:hAnsi="Arial" w:cs="Arial"/>
                <w:sz w:val="18"/>
                <w:szCs w:val="18"/>
              </w:rPr>
              <w:t>Phone</w:t>
            </w:r>
          </w:p>
        </w:tc>
        <w:tc>
          <w:tcPr>
            <w:tcW w:w="1679" w:type="dxa"/>
            <w:vAlign w:val="center"/>
          </w:tcPr>
          <w:p w:rsidRPr="006743E9" w:rsidR="005A0A6B" w:rsidP="003D59EC" w:rsidRDefault="005A0A6B" w14:paraId="3996813E"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Phone</w:t>
            </w:r>
          </w:p>
        </w:tc>
      </w:tr>
      <w:tr w:rsidRPr="002D4568" w:rsidR="005A0A6B" w:rsidTr="003D59EC" w14:paraId="7E7120F3" w14:textId="77777777">
        <w:trPr>
          <w:trHeight w:val="567"/>
        </w:trPr>
        <w:tc>
          <w:tcPr>
            <w:tcW w:w="2020" w:type="dxa"/>
            <w:shd w:val="clear" w:color="auto" w:fill="007F3A" w:themeFill="accent6" w:themeFillShade="BF"/>
            <w:vAlign w:val="center"/>
          </w:tcPr>
          <w:p w:rsidR="005A0A6B" w:rsidP="003D59EC" w:rsidRDefault="005A0A6B" w14:paraId="5044CEAE" w14:textId="77777777">
            <w:pPr>
              <w:pStyle w:val="text1"/>
              <w:spacing w:before="0" w:beforeAutospacing="0" w:after="120" w:afterAutospacing="0"/>
              <w:rPr>
                <w:rFonts w:ascii="Arial" w:hAnsi="Arial" w:cs="Arial"/>
                <w:b/>
                <w:color w:val="FFFFFF" w:themeColor="background1"/>
                <w:sz w:val="18"/>
                <w:szCs w:val="18"/>
              </w:rPr>
            </w:pPr>
            <w:r>
              <w:rPr>
                <w:rFonts w:ascii="Arial" w:hAnsi="Arial" w:cs="Arial"/>
                <w:b/>
                <w:color w:val="FFFFFF" w:themeColor="background1"/>
                <w:sz w:val="18"/>
                <w:szCs w:val="18"/>
              </w:rPr>
              <w:t>Branch Manager Operations</w:t>
            </w:r>
          </w:p>
        </w:tc>
        <w:tc>
          <w:tcPr>
            <w:tcW w:w="1957" w:type="dxa"/>
            <w:shd w:val="clear" w:color="auto" w:fill="auto"/>
            <w:vAlign w:val="center"/>
          </w:tcPr>
          <w:p w:rsidRPr="006743E9" w:rsidR="005A0A6B" w:rsidP="003D59EC" w:rsidRDefault="005A0A6B" w14:paraId="7AB9BE8D" w14:textId="77777777">
            <w:pPr>
              <w:pStyle w:val="text1"/>
              <w:spacing w:before="0" w:beforeAutospacing="0" w:after="60" w:afterAutospacing="0"/>
              <w:jc w:val="center"/>
              <w:rPr>
                <w:rFonts w:ascii="Arial" w:hAnsi="Arial" w:cs="Arial"/>
                <w:sz w:val="18"/>
                <w:szCs w:val="18"/>
              </w:rPr>
            </w:pPr>
          </w:p>
        </w:tc>
        <w:tc>
          <w:tcPr>
            <w:tcW w:w="1957" w:type="dxa"/>
            <w:shd w:val="clear" w:color="auto" w:fill="auto"/>
            <w:vAlign w:val="center"/>
          </w:tcPr>
          <w:p w:rsidRPr="006743E9" w:rsidR="005A0A6B" w:rsidP="003D59EC" w:rsidRDefault="005A0A6B" w14:paraId="42D02327" w14:textId="77777777">
            <w:pPr>
              <w:pStyle w:val="text1"/>
              <w:spacing w:before="0" w:beforeAutospacing="0" w:after="60" w:afterAutospacing="0"/>
              <w:jc w:val="center"/>
              <w:rPr>
                <w:rFonts w:ascii="Arial" w:hAnsi="Arial" w:cs="Arial"/>
                <w:sz w:val="18"/>
                <w:szCs w:val="18"/>
              </w:rPr>
            </w:pPr>
          </w:p>
        </w:tc>
        <w:tc>
          <w:tcPr>
            <w:tcW w:w="1957" w:type="dxa"/>
            <w:shd w:val="clear" w:color="auto" w:fill="auto"/>
            <w:vAlign w:val="center"/>
          </w:tcPr>
          <w:p w:rsidR="005A0A6B" w:rsidP="003D59EC" w:rsidRDefault="005A0A6B" w14:paraId="45E179CA" w14:textId="77777777">
            <w:pPr>
              <w:pStyle w:val="text1"/>
              <w:spacing w:before="0" w:beforeAutospacing="0" w:after="60" w:afterAutospacing="0"/>
              <w:jc w:val="center"/>
              <w:rPr>
                <w:rFonts w:ascii="Arial" w:hAnsi="Arial" w:cs="Arial"/>
                <w:sz w:val="18"/>
                <w:szCs w:val="18"/>
              </w:rPr>
            </w:pPr>
            <w:r>
              <w:rPr>
                <w:rFonts w:ascii="Arial" w:hAnsi="Arial" w:cs="Arial"/>
                <w:sz w:val="18"/>
                <w:szCs w:val="18"/>
              </w:rPr>
              <w:t>Phone</w:t>
            </w:r>
          </w:p>
        </w:tc>
        <w:tc>
          <w:tcPr>
            <w:tcW w:w="1679" w:type="dxa"/>
            <w:vAlign w:val="center"/>
          </w:tcPr>
          <w:p w:rsidRPr="006743E9" w:rsidR="005A0A6B" w:rsidP="003D59EC" w:rsidRDefault="005A0A6B" w14:paraId="760A266D" w14:textId="77777777">
            <w:pPr>
              <w:pStyle w:val="text1"/>
              <w:spacing w:before="0" w:beforeAutospacing="0" w:after="60" w:afterAutospacing="0"/>
              <w:jc w:val="center"/>
              <w:rPr>
                <w:rFonts w:ascii="Arial" w:hAnsi="Arial" w:cs="Arial"/>
                <w:sz w:val="18"/>
                <w:szCs w:val="18"/>
              </w:rPr>
            </w:pPr>
          </w:p>
        </w:tc>
      </w:tr>
      <w:tr w:rsidRPr="002D4568" w:rsidR="005A0A6B" w:rsidTr="003D59EC" w14:paraId="7169ABD1" w14:textId="77777777">
        <w:trPr>
          <w:trHeight w:val="567"/>
        </w:trPr>
        <w:tc>
          <w:tcPr>
            <w:tcW w:w="2020" w:type="dxa"/>
            <w:shd w:val="clear" w:color="auto" w:fill="007F3A" w:themeFill="accent6" w:themeFillShade="BF"/>
            <w:vAlign w:val="center"/>
          </w:tcPr>
          <w:p w:rsidR="005A0A6B" w:rsidP="003D59EC" w:rsidRDefault="005A0A6B" w14:paraId="550A0622" w14:textId="77777777">
            <w:pPr>
              <w:pStyle w:val="text1"/>
              <w:spacing w:before="0" w:beforeAutospacing="0" w:after="120" w:afterAutospacing="0"/>
              <w:rPr>
                <w:rFonts w:ascii="Arial" w:hAnsi="Arial" w:cs="Arial"/>
                <w:b/>
                <w:color w:val="FFFFFF" w:themeColor="background1"/>
                <w:sz w:val="18"/>
                <w:szCs w:val="18"/>
              </w:rPr>
            </w:pPr>
            <w:r>
              <w:rPr>
                <w:rFonts w:ascii="Arial" w:hAnsi="Arial" w:cs="Arial"/>
                <w:b/>
                <w:color w:val="FFFFFF" w:themeColor="background1"/>
                <w:sz w:val="18"/>
                <w:szCs w:val="18"/>
              </w:rPr>
              <w:t>Branch Manager Maintenance</w:t>
            </w:r>
          </w:p>
        </w:tc>
        <w:tc>
          <w:tcPr>
            <w:tcW w:w="1957" w:type="dxa"/>
            <w:shd w:val="clear" w:color="auto" w:fill="auto"/>
            <w:vAlign w:val="center"/>
          </w:tcPr>
          <w:p w:rsidRPr="006743E9" w:rsidR="005A0A6B" w:rsidP="003D59EC" w:rsidRDefault="005A0A6B" w14:paraId="7C9A29EE" w14:textId="77777777">
            <w:pPr>
              <w:pStyle w:val="text1"/>
              <w:spacing w:before="0" w:beforeAutospacing="0" w:after="60" w:afterAutospacing="0"/>
              <w:jc w:val="center"/>
              <w:rPr>
                <w:rFonts w:ascii="Arial" w:hAnsi="Arial" w:cs="Arial"/>
                <w:sz w:val="18"/>
                <w:szCs w:val="18"/>
              </w:rPr>
            </w:pPr>
          </w:p>
        </w:tc>
        <w:tc>
          <w:tcPr>
            <w:tcW w:w="1957" w:type="dxa"/>
            <w:shd w:val="clear" w:color="auto" w:fill="auto"/>
            <w:vAlign w:val="center"/>
          </w:tcPr>
          <w:p w:rsidRPr="006743E9" w:rsidR="005A0A6B" w:rsidP="003D59EC" w:rsidRDefault="005A0A6B" w14:paraId="414778A9" w14:textId="77777777">
            <w:pPr>
              <w:pStyle w:val="text1"/>
              <w:spacing w:before="0" w:beforeAutospacing="0" w:after="60" w:afterAutospacing="0"/>
              <w:jc w:val="center"/>
              <w:rPr>
                <w:rFonts w:ascii="Arial" w:hAnsi="Arial" w:cs="Arial"/>
                <w:sz w:val="18"/>
                <w:szCs w:val="18"/>
              </w:rPr>
            </w:pPr>
          </w:p>
        </w:tc>
        <w:tc>
          <w:tcPr>
            <w:tcW w:w="1957" w:type="dxa"/>
            <w:shd w:val="clear" w:color="auto" w:fill="auto"/>
            <w:vAlign w:val="center"/>
          </w:tcPr>
          <w:p w:rsidR="005A0A6B" w:rsidP="003D59EC" w:rsidRDefault="005A0A6B" w14:paraId="6DECC621" w14:textId="77777777">
            <w:pPr>
              <w:pStyle w:val="text1"/>
              <w:spacing w:before="0" w:beforeAutospacing="0" w:after="60" w:afterAutospacing="0"/>
              <w:jc w:val="center"/>
              <w:rPr>
                <w:rFonts w:ascii="Arial" w:hAnsi="Arial" w:cs="Arial"/>
                <w:sz w:val="18"/>
                <w:szCs w:val="18"/>
              </w:rPr>
            </w:pPr>
            <w:r>
              <w:rPr>
                <w:rFonts w:ascii="Arial" w:hAnsi="Arial" w:cs="Arial"/>
                <w:sz w:val="18"/>
                <w:szCs w:val="18"/>
              </w:rPr>
              <w:t>Phone</w:t>
            </w:r>
          </w:p>
        </w:tc>
        <w:tc>
          <w:tcPr>
            <w:tcW w:w="1679" w:type="dxa"/>
            <w:vAlign w:val="center"/>
          </w:tcPr>
          <w:p w:rsidRPr="006743E9" w:rsidR="005A0A6B" w:rsidP="003D59EC" w:rsidRDefault="005A0A6B" w14:paraId="2F79DEEB" w14:textId="77777777">
            <w:pPr>
              <w:pStyle w:val="text1"/>
              <w:spacing w:before="0" w:beforeAutospacing="0" w:after="60" w:afterAutospacing="0"/>
              <w:jc w:val="center"/>
              <w:rPr>
                <w:rFonts w:ascii="Arial" w:hAnsi="Arial" w:cs="Arial"/>
                <w:sz w:val="18"/>
                <w:szCs w:val="18"/>
              </w:rPr>
            </w:pPr>
          </w:p>
        </w:tc>
      </w:tr>
      <w:tr w:rsidRPr="002D4568" w:rsidR="005A0A6B" w:rsidTr="003D59EC" w14:paraId="574BB3FB" w14:textId="77777777">
        <w:trPr>
          <w:trHeight w:val="567"/>
        </w:trPr>
        <w:tc>
          <w:tcPr>
            <w:tcW w:w="2020" w:type="dxa"/>
            <w:shd w:val="clear" w:color="auto" w:fill="007F3A" w:themeFill="accent6" w:themeFillShade="BF"/>
            <w:vAlign w:val="center"/>
          </w:tcPr>
          <w:p w:rsidRPr="007F6AA5" w:rsidR="005A0A6B" w:rsidP="003D59EC" w:rsidRDefault="005A0A6B" w14:paraId="7DF177F1" w14:textId="77777777">
            <w:pPr>
              <w:pStyle w:val="text1"/>
              <w:spacing w:before="0" w:beforeAutospacing="0" w:after="120" w:afterAutospacing="0"/>
              <w:rPr>
                <w:rFonts w:ascii="Arial" w:hAnsi="Arial" w:cs="Arial"/>
                <w:b/>
                <w:color w:val="FFFFFF" w:themeColor="background1"/>
                <w:sz w:val="18"/>
                <w:szCs w:val="18"/>
              </w:rPr>
            </w:pPr>
            <w:r>
              <w:rPr>
                <w:rFonts w:ascii="Arial" w:hAnsi="Arial" w:cs="Arial"/>
                <w:b/>
                <w:color w:val="FFFFFF" w:themeColor="background1"/>
                <w:sz w:val="18"/>
                <w:szCs w:val="18"/>
              </w:rPr>
              <w:t>Operations Digital Platform Manager</w:t>
            </w:r>
          </w:p>
        </w:tc>
        <w:tc>
          <w:tcPr>
            <w:tcW w:w="1957" w:type="dxa"/>
            <w:shd w:val="clear" w:color="auto" w:fill="auto"/>
            <w:vAlign w:val="center"/>
          </w:tcPr>
          <w:p w:rsidRPr="006743E9" w:rsidR="005A0A6B" w:rsidP="003D59EC" w:rsidRDefault="005A0A6B" w14:paraId="3393650B" w14:textId="77777777">
            <w:pPr>
              <w:pStyle w:val="text1"/>
              <w:spacing w:before="0" w:beforeAutospacing="0" w:after="60" w:afterAutospacing="0"/>
              <w:jc w:val="center"/>
              <w:rPr>
                <w:rFonts w:ascii="Arial" w:hAnsi="Arial" w:cs="Arial"/>
                <w:sz w:val="18"/>
                <w:szCs w:val="18"/>
              </w:rPr>
            </w:pPr>
          </w:p>
        </w:tc>
        <w:tc>
          <w:tcPr>
            <w:tcW w:w="1957" w:type="dxa"/>
            <w:shd w:val="clear" w:color="auto" w:fill="auto"/>
            <w:vAlign w:val="center"/>
          </w:tcPr>
          <w:p w:rsidRPr="006743E9" w:rsidR="005A0A6B" w:rsidP="003D59EC" w:rsidRDefault="005A0A6B" w14:paraId="389820A7" w14:textId="77777777">
            <w:pPr>
              <w:pStyle w:val="text1"/>
              <w:spacing w:before="0" w:beforeAutospacing="0" w:after="60" w:afterAutospacing="0"/>
              <w:jc w:val="center"/>
              <w:rPr>
                <w:rFonts w:ascii="Arial" w:hAnsi="Arial" w:cs="Arial"/>
                <w:sz w:val="18"/>
                <w:szCs w:val="18"/>
              </w:rPr>
            </w:pPr>
          </w:p>
        </w:tc>
        <w:tc>
          <w:tcPr>
            <w:tcW w:w="1957" w:type="dxa"/>
            <w:shd w:val="clear" w:color="auto" w:fill="auto"/>
            <w:vAlign w:val="center"/>
          </w:tcPr>
          <w:p w:rsidRPr="006743E9" w:rsidR="005A0A6B" w:rsidP="003D59EC" w:rsidRDefault="005A0A6B" w14:paraId="3F296F59" w14:textId="77777777">
            <w:pPr>
              <w:pStyle w:val="text1"/>
              <w:spacing w:before="0" w:beforeAutospacing="0" w:after="60" w:afterAutospacing="0"/>
              <w:jc w:val="center"/>
              <w:rPr>
                <w:rFonts w:ascii="Arial" w:hAnsi="Arial" w:cs="Arial"/>
                <w:sz w:val="18"/>
                <w:szCs w:val="18"/>
              </w:rPr>
            </w:pPr>
            <w:r>
              <w:rPr>
                <w:rFonts w:ascii="Arial" w:hAnsi="Arial" w:cs="Arial"/>
                <w:sz w:val="18"/>
                <w:szCs w:val="18"/>
              </w:rPr>
              <w:t>Phone</w:t>
            </w:r>
          </w:p>
        </w:tc>
        <w:tc>
          <w:tcPr>
            <w:tcW w:w="1679" w:type="dxa"/>
            <w:vAlign w:val="center"/>
          </w:tcPr>
          <w:p w:rsidRPr="006743E9" w:rsidR="005A0A6B" w:rsidP="003D59EC" w:rsidRDefault="005A0A6B" w14:paraId="33A18A84" w14:textId="77777777">
            <w:pPr>
              <w:pStyle w:val="text1"/>
              <w:spacing w:before="0" w:beforeAutospacing="0" w:after="60" w:afterAutospacing="0"/>
              <w:jc w:val="center"/>
              <w:rPr>
                <w:rFonts w:ascii="Arial" w:hAnsi="Arial" w:cs="Arial"/>
                <w:sz w:val="18"/>
                <w:szCs w:val="18"/>
              </w:rPr>
            </w:pPr>
          </w:p>
        </w:tc>
      </w:tr>
      <w:tr w:rsidRPr="002D4568" w:rsidR="005A0A6B" w:rsidTr="003D59EC" w14:paraId="39F1205F" w14:textId="77777777">
        <w:trPr>
          <w:trHeight w:val="567"/>
        </w:trPr>
        <w:tc>
          <w:tcPr>
            <w:tcW w:w="2020" w:type="dxa"/>
            <w:shd w:val="clear" w:color="auto" w:fill="007F3A" w:themeFill="accent6" w:themeFillShade="BF"/>
            <w:vAlign w:val="center"/>
          </w:tcPr>
          <w:p w:rsidRPr="007F6AA5" w:rsidR="005A0A6B" w:rsidP="003D59EC" w:rsidRDefault="005A0A6B" w14:paraId="0E448FB6" w14:textId="77777777">
            <w:pPr>
              <w:pStyle w:val="text1"/>
              <w:spacing w:before="0" w:beforeAutospacing="0" w:after="120" w:afterAutospacing="0"/>
              <w:rPr>
                <w:rFonts w:ascii="Arial" w:hAnsi="Arial" w:cs="Arial"/>
                <w:b/>
                <w:color w:val="FFFFFF" w:themeColor="background1"/>
                <w:sz w:val="18"/>
                <w:szCs w:val="18"/>
              </w:rPr>
            </w:pPr>
            <w:r>
              <w:rPr>
                <w:rFonts w:ascii="Arial" w:hAnsi="Arial" w:cs="Arial"/>
                <w:b/>
                <w:color w:val="FFFFFF" w:themeColor="background1"/>
                <w:sz w:val="18"/>
                <w:szCs w:val="18"/>
              </w:rPr>
              <w:t xml:space="preserve">Manager </w:t>
            </w:r>
            <w:r w:rsidRPr="007F6AA5">
              <w:rPr>
                <w:rFonts w:ascii="Arial" w:hAnsi="Arial" w:cs="Arial"/>
                <w:b/>
                <w:color w:val="FFFFFF" w:themeColor="background1"/>
                <w:sz w:val="18"/>
                <w:szCs w:val="18"/>
              </w:rPr>
              <w:t>Operations</w:t>
            </w:r>
          </w:p>
        </w:tc>
        <w:tc>
          <w:tcPr>
            <w:tcW w:w="1957" w:type="dxa"/>
            <w:shd w:val="clear" w:color="auto" w:fill="auto"/>
            <w:vAlign w:val="center"/>
          </w:tcPr>
          <w:p w:rsidRPr="006743E9" w:rsidR="005A0A6B" w:rsidP="003D59EC" w:rsidRDefault="005A0A6B" w14:paraId="7749DF54" w14:textId="77777777">
            <w:pPr>
              <w:pStyle w:val="text1"/>
              <w:spacing w:before="0" w:beforeAutospacing="0" w:after="60" w:afterAutospacing="0"/>
              <w:jc w:val="center"/>
              <w:rPr>
                <w:rFonts w:ascii="Arial" w:hAnsi="Arial" w:cs="Arial"/>
                <w:sz w:val="18"/>
                <w:szCs w:val="18"/>
              </w:rPr>
            </w:pPr>
          </w:p>
        </w:tc>
        <w:tc>
          <w:tcPr>
            <w:tcW w:w="1957" w:type="dxa"/>
            <w:shd w:val="clear" w:color="auto" w:fill="auto"/>
            <w:vAlign w:val="center"/>
          </w:tcPr>
          <w:p w:rsidRPr="006743E9" w:rsidR="005A0A6B" w:rsidP="003D59EC" w:rsidRDefault="005A0A6B" w14:paraId="68098BC7" w14:textId="77777777">
            <w:pPr>
              <w:pStyle w:val="text1"/>
              <w:spacing w:before="0" w:beforeAutospacing="0" w:after="60" w:afterAutospacing="0"/>
              <w:jc w:val="center"/>
              <w:rPr>
                <w:rFonts w:ascii="Arial" w:hAnsi="Arial" w:cs="Arial"/>
                <w:sz w:val="18"/>
                <w:szCs w:val="18"/>
              </w:rPr>
            </w:pPr>
          </w:p>
        </w:tc>
        <w:tc>
          <w:tcPr>
            <w:tcW w:w="1957" w:type="dxa"/>
            <w:shd w:val="clear" w:color="auto" w:fill="auto"/>
            <w:vAlign w:val="center"/>
          </w:tcPr>
          <w:p w:rsidRPr="006743E9" w:rsidR="005A0A6B" w:rsidP="003D59EC" w:rsidRDefault="005A0A6B" w14:paraId="514451A5"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Phone</w:t>
            </w:r>
          </w:p>
        </w:tc>
        <w:tc>
          <w:tcPr>
            <w:tcW w:w="1679" w:type="dxa"/>
            <w:vAlign w:val="center"/>
          </w:tcPr>
          <w:p w:rsidRPr="006743E9" w:rsidR="005A0A6B" w:rsidP="003D59EC" w:rsidRDefault="005A0A6B" w14:paraId="44FD068D" w14:textId="77777777">
            <w:pPr>
              <w:pStyle w:val="text1"/>
              <w:spacing w:before="0" w:beforeAutospacing="0" w:after="60" w:afterAutospacing="0"/>
              <w:jc w:val="center"/>
              <w:rPr>
                <w:rFonts w:ascii="Arial" w:hAnsi="Arial" w:cs="Arial"/>
                <w:sz w:val="18"/>
                <w:szCs w:val="18"/>
              </w:rPr>
            </w:pPr>
          </w:p>
        </w:tc>
      </w:tr>
      <w:tr w:rsidRPr="002D4568" w:rsidR="005A0A6B" w:rsidTr="003D59EC" w14:paraId="18F24919" w14:textId="77777777">
        <w:trPr>
          <w:trHeight w:val="567"/>
        </w:trPr>
        <w:tc>
          <w:tcPr>
            <w:tcW w:w="2020" w:type="dxa"/>
            <w:shd w:val="clear" w:color="auto" w:fill="007F3A" w:themeFill="accent6" w:themeFillShade="BF"/>
            <w:vAlign w:val="center"/>
          </w:tcPr>
          <w:p w:rsidRPr="007F6AA5" w:rsidR="005A0A6B" w:rsidP="003D59EC" w:rsidRDefault="005A0A6B" w14:paraId="7273AB7C" w14:textId="77777777">
            <w:pPr>
              <w:pStyle w:val="text1"/>
              <w:spacing w:before="0" w:beforeAutospacing="0" w:after="120" w:afterAutospacing="0"/>
              <w:rPr>
                <w:rFonts w:ascii="Arial" w:hAnsi="Arial" w:cs="Arial"/>
                <w:b/>
                <w:color w:val="FFFFFF" w:themeColor="background1"/>
                <w:sz w:val="18"/>
                <w:szCs w:val="18"/>
              </w:rPr>
            </w:pPr>
            <w:r>
              <w:rPr>
                <w:rFonts w:ascii="Arial" w:hAnsi="Arial" w:cs="Arial"/>
                <w:b/>
                <w:color w:val="FFFFFF" w:themeColor="background1"/>
                <w:sz w:val="18"/>
                <w:szCs w:val="18"/>
              </w:rPr>
              <w:t>Branch Manager Finance &amp; Regulation</w:t>
            </w:r>
          </w:p>
        </w:tc>
        <w:tc>
          <w:tcPr>
            <w:tcW w:w="1957" w:type="dxa"/>
            <w:shd w:val="clear" w:color="auto" w:fill="auto"/>
            <w:vAlign w:val="center"/>
          </w:tcPr>
          <w:p w:rsidRPr="006743E9" w:rsidR="005A0A6B" w:rsidP="003D59EC" w:rsidRDefault="005A0A6B" w14:paraId="5A869F1E" w14:textId="77777777">
            <w:pPr>
              <w:pStyle w:val="text1"/>
              <w:spacing w:before="0" w:beforeAutospacing="0" w:after="60" w:afterAutospacing="0"/>
              <w:jc w:val="center"/>
              <w:rPr>
                <w:rFonts w:ascii="Arial" w:hAnsi="Arial" w:cs="Arial"/>
                <w:sz w:val="18"/>
                <w:szCs w:val="18"/>
              </w:rPr>
            </w:pPr>
          </w:p>
        </w:tc>
        <w:tc>
          <w:tcPr>
            <w:tcW w:w="1957" w:type="dxa"/>
            <w:shd w:val="clear" w:color="auto" w:fill="auto"/>
            <w:vAlign w:val="center"/>
          </w:tcPr>
          <w:p w:rsidRPr="006743E9" w:rsidR="005A0A6B" w:rsidP="003D59EC" w:rsidRDefault="005A0A6B" w14:paraId="79933177"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Phone</w:t>
            </w:r>
          </w:p>
        </w:tc>
        <w:tc>
          <w:tcPr>
            <w:tcW w:w="1957" w:type="dxa"/>
            <w:shd w:val="clear" w:color="auto" w:fill="auto"/>
            <w:vAlign w:val="center"/>
          </w:tcPr>
          <w:p w:rsidRPr="006743E9" w:rsidR="005A0A6B" w:rsidP="003D59EC" w:rsidRDefault="005A0A6B" w14:paraId="1EDD8DD4" w14:textId="77777777">
            <w:pPr>
              <w:pStyle w:val="text1"/>
              <w:spacing w:before="0" w:beforeAutospacing="0" w:after="60" w:afterAutospacing="0"/>
              <w:jc w:val="center"/>
              <w:rPr>
                <w:rFonts w:ascii="Arial" w:hAnsi="Arial" w:cs="Arial"/>
                <w:sz w:val="18"/>
                <w:szCs w:val="18"/>
              </w:rPr>
            </w:pPr>
          </w:p>
        </w:tc>
        <w:tc>
          <w:tcPr>
            <w:tcW w:w="1679" w:type="dxa"/>
            <w:vAlign w:val="center"/>
          </w:tcPr>
          <w:p w:rsidRPr="006743E9" w:rsidR="005A0A6B" w:rsidP="003D59EC" w:rsidRDefault="005A0A6B" w14:paraId="3496D190" w14:textId="77777777">
            <w:pPr>
              <w:pStyle w:val="text1"/>
              <w:spacing w:before="0" w:beforeAutospacing="0" w:after="60" w:afterAutospacing="0"/>
              <w:jc w:val="center"/>
              <w:rPr>
                <w:rFonts w:ascii="Arial" w:hAnsi="Arial" w:cs="Arial"/>
                <w:sz w:val="18"/>
                <w:szCs w:val="18"/>
              </w:rPr>
            </w:pPr>
          </w:p>
        </w:tc>
      </w:tr>
      <w:tr w:rsidRPr="002D4568" w:rsidR="005A0A6B" w:rsidTr="003D59EC" w14:paraId="1647B9D5" w14:textId="77777777">
        <w:trPr>
          <w:trHeight w:val="567"/>
        </w:trPr>
        <w:tc>
          <w:tcPr>
            <w:tcW w:w="2020" w:type="dxa"/>
            <w:shd w:val="clear" w:color="auto" w:fill="007F3A" w:themeFill="accent6" w:themeFillShade="BF"/>
            <w:vAlign w:val="center"/>
          </w:tcPr>
          <w:p w:rsidRPr="007F6AA5" w:rsidR="005A0A6B" w:rsidP="003D59EC" w:rsidRDefault="005A0A6B" w14:paraId="21EAF802" w14:textId="77777777">
            <w:pPr>
              <w:pStyle w:val="text1"/>
              <w:spacing w:before="0" w:beforeAutospacing="0" w:after="120" w:afterAutospacing="0"/>
              <w:rPr>
                <w:rFonts w:ascii="Arial" w:hAnsi="Arial" w:cs="Arial"/>
                <w:b/>
                <w:color w:val="FFFFFF" w:themeColor="background1"/>
                <w:sz w:val="18"/>
                <w:szCs w:val="18"/>
              </w:rPr>
            </w:pPr>
            <w:r w:rsidRPr="007F6AA5">
              <w:rPr>
                <w:rFonts w:ascii="Arial" w:hAnsi="Arial" w:cs="Arial"/>
                <w:b/>
                <w:color w:val="FFFFFF" w:themeColor="background1"/>
                <w:sz w:val="18"/>
                <w:szCs w:val="18"/>
              </w:rPr>
              <w:t>Site Manager</w:t>
            </w:r>
          </w:p>
        </w:tc>
        <w:tc>
          <w:tcPr>
            <w:tcW w:w="1957" w:type="dxa"/>
            <w:shd w:val="clear" w:color="auto" w:fill="auto"/>
            <w:vAlign w:val="center"/>
          </w:tcPr>
          <w:p w:rsidRPr="006743E9" w:rsidR="005A0A6B" w:rsidP="003D59EC" w:rsidRDefault="005A0A6B" w14:paraId="4E3939D8" w14:textId="77777777">
            <w:pPr>
              <w:pStyle w:val="text1"/>
              <w:spacing w:before="0" w:beforeAutospacing="0" w:after="60" w:afterAutospacing="0"/>
              <w:jc w:val="center"/>
              <w:rPr>
                <w:rFonts w:ascii="Arial" w:hAnsi="Arial" w:cs="Arial"/>
                <w:sz w:val="18"/>
                <w:szCs w:val="18"/>
              </w:rPr>
            </w:pPr>
          </w:p>
        </w:tc>
        <w:tc>
          <w:tcPr>
            <w:tcW w:w="1957" w:type="dxa"/>
            <w:shd w:val="clear" w:color="auto" w:fill="auto"/>
            <w:vAlign w:val="center"/>
          </w:tcPr>
          <w:p w:rsidRPr="006743E9" w:rsidR="005A0A6B" w:rsidP="003D59EC" w:rsidRDefault="005A0A6B" w14:paraId="046CFA80" w14:textId="77777777">
            <w:pPr>
              <w:pStyle w:val="text1"/>
              <w:spacing w:before="0" w:beforeAutospacing="0" w:after="60" w:afterAutospacing="0"/>
              <w:jc w:val="center"/>
              <w:rPr>
                <w:rFonts w:ascii="Arial" w:hAnsi="Arial" w:cs="Arial"/>
                <w:sz w:val="18"/>
                <w:szCs w:val="18"/>
              </w:rPr>
            </w:pPr>
          </w:p>
        </w:tc>
        <w:tc>
          <w:tcPr>
            <w:tcW w:w="1957" w:type="dxa"/>
            <w:shd w:val="clear" w:color="auto" w:fill="auto"/>
            <w:vAlign w:val="center"/>
          </w:tcPr>
          <w:p w:rsidRPr="006743E9" w:rsidR="005A0A6B" w:rsidP="003D59EC" w:rsidRDefault="005A0A6B" w14:paraId="63D2AA9C"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Phone</w:t>
            </w:r>
          </w:p>
        </w:tc>
        <w:tc>
          <w:tcPr>
            <w:tcW w:w="1679" w:type="dxa"/>
            <w:vAlign w:val="center"/>
          </w:tcPr>
          <w:p w:rsidRPr="006743E9" w:rsidR="005A0A6B" w:rsidP="003D59EC" w:rsidRDefault="005A0A6B" w14:paraId="23E7FFA9" w14:textId="77777777">
            <w:pPr>
              <w:pStyle w:val="text1"/>
              <w:spacing w:before="0" w:beforeAutospacing="0" w:after="60" w:afterAutospacing="0"/>
              <w:jc w:val="center"/>
              <w:rPr>
                <w:rFonts w:ascii="Arial" w:hAnsi="Arial" w:cs="Arial"/>
                <w:sz w:val="18"/>
                <w:szCs w:val="18"/>
              </w:rPr>
            </w:pPr>
          </w:p>
        </w:tc>
      </w:tr>
      <w:tr w:rsidRPr="002D4568" w:rsidR="005A0A6B" w:rsidTr="003D59EC" w14:paraId="6FF6AFEB" w14:textId="77777777">
        <w:trPr>
          <w:trHeight w:val="567"/>
        </w:trPr>
        <w:tc>
          <w:tcPr>
            <w:tcW w:w="2020" w:type="dxa"/>
            <w:shd w:val="clear" w:color="auto" w:fill="007F3A" w:themeFill="accent6" w:themeFillShade="BF"/>
            <w:vAlign w:val="center"/>
          </w:tcPr>
          <w:p w:rsidRPr="007F6AA5" w:rsidR="005A0A6B" w:rsidP="003D59EC" w:rsidRDefault="005A0A6B" w14:paraId="58B0E623" w14:textId="77777777">
            <w:pPr>
              <w:pStyle w:val="text1"/>
              <w:spacing w:before="0" w:beforeAutospacing="0" w:after="120" w:afterAutospacing="0"/>
              <w:rPr>
                <w:rFonts w:ascii="Arial" w:hAnsi="Arial" w:cs="Arial"/>
                <w:b/>
                <w:color w:val="FFFFFF" w:themeColor="background1"/>
                <w:sz w:val="18"/>
                <w:szCs w:val="18"/>
              </w:rPr>
            </w:pPr>
            <w:r w:rsidRPr="007F6AA5">
              <w:rPr>
                <w:rFonts w:ascii="Arial" w:hAnsi="Arial" w:cs="Arial"/>
                <w:b/>
                <w:color w:val="FFFFFF" w:themeColor="background1"/>
                <w:sz w:val="18"/>
                <w:szCs w:val="18"/>
              </w:rPr>
              <w:t>System Owner</w:t>
            </w:r>
          </w:p>
        </w:tc>
        <w:tc>
          <w:tcPr>
            <w:tcW w:w="1957" w:type="dxa"/>
            <w:shd w:val="clear" w:color="auto" w:fill="auto"/>
            <w:vAlign w:val="center"/>
          </w:tcPr>
          <w:p w:rsidRPr="006743E9" w:rsidR="005A0A6B" w:rsidP="003D59EC" w:rsidRDefault="005A0A6B" w14:paraId="1579AAAE"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Phone</w:t>
            </w:r>
          </w:p>
        </w:tc>
        <w:tc>
          <w:tcPr>
            <w:tcW w:w="1957" w:type="dxa"/>
            <w:shd w:val="clear" w:color="auto" w:fill="auto"/>
            <w:vAlign w:val="center"/>
          </w:tcPr>
          <w:p w:rsidRPr="006743E9" w:rsidR="005A0A6B" w:rsidP="003D59EC" w:rsidRDefault="005A0A6B" w14:paraId="77958024"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Phone</w:t>
            </w:r>
          </w:p>
        </w:tc>
        <w:tc>
          <w:tcPr>
            <w:tcW w:w="1957" w:type="dxa"/>
            <w:shd w:val="clear" w:color="auto" w:fill="auto"/>
            <w:vAlign w:val="center"/>
          </w:tcPr>
          <w:p w:rsidRPr="006743E9" w:rsidR="005A0A6B" w:rsidP="003D59EC" w:rsidRDefault="005A0A6B" w14:paraId="3D61E85A"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Phone</w:t>
            </w:r>
          </w:p>
        </w:tc>
        <w:tc>
          <w:tcPr>
            <w:tcW w:w="1679" w:type="dxa"/>
            <w:vAlign w:val="center"/>
          </w:tcPr>
          <w:p w:rsidRPr="006743E9" w:rsidR="005A0A6B" w:rsidP="003D59EC" w:rsidRDefault="005A0A6B" w14:paraId="701BA786" w14:textId="77777777">
            <w:pPr>
              <w:pStyle w:val="text1"/>
              <w:spacing w:before="0" w:beforeAutospacing="0" w:after="60" w:afterAutospacing="0"/>
              <w:jc w:val="center"/>
              <w:rPr>
                <w:rFonts w:ascii="Arial" w:hAnsi="Arial" w:cs="Arial"/>
                <w:sz w:val="18"/>
                <w:szCs w:val="18"/>
              </w:rPr>
            </w:pPr>
          </w:p>
        </w:tc>
      </w:tr>
    </w:tbl>
    <w:p w:rsidRPr="000F6FDA" w:rsidR="005A0A6B" w:rsidP="005A0A6B" w:rsidRDefault="005A0A6B" w14:paraId="65C7CE78" w14:textId="77777777">
      <w:pPr>
        <w:pStyle w:val="text1"/>
        <w:spacing w:before="0" w:beforeAutospacing="0" w:after="60" w:afterAutospacing="0" w:line="360" w:lineRule="auto"/>
        <w:rPr>
          <w:rFonts w:ascii="Arial" w:hAnsi="Arial" w:cs="Arial"/>
          <w:sz w:val="22"/>
          <w:szCs w:val="22"/>
        </w:rPr>
      </w:pPr>
    </w:p>
    <w:p w:rsidRPr="004A23A2" w:rsidR="005A0A6B" w:rsidP="005A0A6B" w:rsidRDefault="005A0A6B" w14:paraId="5AC9E519" w14:textId="77777777">
      <w:pPr>
        <w:pStyle w:val="FMGH2"/>
        <w:rPr>
          <w:color w:val="002060"/>
        </w:rPr>
      </w:pPr>
      <w:bookmarkStart w:name="_Toc508711752" w:id="59"/>
      <w:bookmarkStart w:name="_Toc510760539" w:id="60"/>
      <w:bookmarkStart w:name="_Toc11228725" w:id="61"/>
      <w:bookmarkStart w:name="_Toc141784909" w:id="62"/>
      <w:bookmarkStart w:name="_Toc155601691" w:id="63"/>
      <w:r w:rsidRPr="004A23A2">
        <w:rPr>
          <w:color w:val="002060"/>
        </w:rPr>
        <w:t xml:space="preserve">Cyber Security Incident Communications </w:t>
      </w:r>
      <w:r w:rsidRPr="004A23A2">
        <w:rPr>
          <w:rFonts w:hint="eastAsia"/>
          <w:color w:val="002060"/>
        </w:rPr>
        <w:t>–</w:t>
      </w:r>
      <w:r w:rsidRPr="004A23A2">
        <w:rPr>
          <w:color w:val="002060"/>
        </w:rPr>
        <w:t xml:space="preserve"> </w:t>
      </w:r>
      <w:r>
        <w:rPr>
          <w:color w:val="002060"/>
        </w:rPr>
        <w:t>Limited</w:t>
      </w:r>
      <w:r w:rsidRPr="004A23A2">
        <w:rPr>
          <w:color w:val="002060"/>
        </w:rPr>
        <w:t xml:space="preserve"> or lower rating</w:t>
      </w:r>
      <w:bookmarkEnd w:id="59"/>
      <w:bookmarkEnd w:id="60"/>
      <w:bookmarkEnd w:id="61"/>
      <w:bookmarkEnd w:id="62"/>
      <w:bookmarkEnd w:id="63"/>
    </w:p>
    <w:p w:rsidR="005A0A6B" w:rsidP="005A0A6B" w:rsidRDefault="005A0A6B" w14:paraId="0E66E19A" w14:textId="5739B845">
      <w:pPr>
        <w:pStyle w:val="FMGBody"/>
        <w:spacing w:before="0" w:after="0" w:line="240" w:lineRule="auto"/>
      </w:pPr>
      <w:r w:rsidRPr="00E146CD">
        <w:t xml:space="preserve">The following notification mechanisms shall apply to significant incidents with localised impact rated as </w:t>
      </w:r>
      <w:r w:rsidR="00A3422F">
        <w:rPr>
          <w:b/>
        </w:rPr>
        <w:t>Limited</w:t>
      </w:r>
      <w:r w:rsidRPr="00E146CD">
        <w:t xml:space="preserve"> or lower.</w:t>
      </w:r>
    </w:p>
    <w:p w:rsidRPr="00E146CD" w:rsidR="005A0A6B" w:rsidP="005A0A6B" w:rsidRDefault="005A0A6B" w14:paraId="1BE98B8B" w14:textId="77777777">
      <w:pPr>
        <w:pStyle w:val="FMGBody"/>
        <w:spacing w:before="0" w:after="0" w:line="240" w:lineRule="auto"/>
      </w:pPr>
    </w:p>
    <w:p w:rsidR="005A0A6B" w:rsidP="005A0A6B" w:rsidRDefault="005A0A6B" w14:paraId="699B089E" w14:textId="77777777">
      <w:pPr>
        <w:pStyle w:val="FMGBody"/>
        <w:spacing w:before="0" w:after="120" w:line="240" w:lineRule="auto"/>
        <w:rPr>
          <w:rFonts w:cs="Arial"/>
          <w:b/>
          <w:sz w:val="20"/>
          <w:szCs w:val="20"/>
        </w:rPr>
      </w:pPr>
      <w:r>
        <w:rPr>
          <w:rFonts w:cs="Arial"/>
          <w:b/>
          <w:sz w:val="20"/>
          <w:szCs w:val="20"/>
        </w:rPr>
        <w:t>Table</w:t>
      </w:r>
      <w:r w:rsidRPr="008151D6">
        <w:rPr>
          <w:rFonts w:cs="Arial"/>
          <w:b/>
          <w:sz w:val="20"/>
          <w:szCs w:val="20"/>
        </w:rPr>
        <w:t xml:space="preserve"> </w:t>
      </w:r>
      <w:r>
        <w:rPr>
          <w:rFonts w:cs="Arial"/>
          <w:b/>
          <w:sz w:val="20"/>
          <w:szCs w:val="20"/>
        </w:rPr>
        <w:t>C2</w:t>
      </w:r>
      <w:r w:rsidRPr="008151D6">
        <w:rPr>
          <w:rFonts w:cs="Arial"/>
          <w:b/>
          <w:sz w:val="20"/>
          <w:szCs w:val="20"/>
        </w:rPr>
        <w:t xml:space="preserve"> – </w:t>
      </w:r>
      <w:r>
        <w:rPr>
          <w:rFonts w:cs="Arial"/>
          <w:b/>
          <w:sz w:val="20"/>
          <w:szCs w:val="20"/>
        </w:rPr>
        <w:t>Communications Plan: Medium or lower severity ratings</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97"/>
        <w:gridCol w:w="1827"/>
        <w:gridCol w:w="1827"/>
        <w:gridCol w:w="1831"/>
        <w:gridCol w:w="1628"/>
      </w:tblGrid>
      <w:tr w:rsidRPr="002D4568" w:rsidR="005A0A6B" w:rsidTr="003D59EC" w14:paraId="1412DA3E" w14:textId="77777777">
        <w:trPr>
          <w:tblHeader/>
        </w:trPr>
        <w:tc>
          <w:tcPr>
            <w:tcW w:w="2020" w:type="dxa"/>
            <w:vMerge w:val="restart"/>
            <w:shd w:val="clear" w:color="auto" w:fill="007F3A" w:themeFill="accent6" w:themeFillShade="BF"/>
          </w:tcPr>
          <w:p w:rsidRPr="007F6AA5" w:rsidR="005A0A6B" w:rsidP="003D59EC" w:rsidRDefault="005A0A6B" w14:paraId="7BA68D48" w14:textId="77777777">
            <w:pPr>
              <w:pStyle w:val="text1"/>
              <w:spacing w:before="0" w:beforeAutospacing="0" w:after="60" w:afterAutospacing="0"/>
              <w:rPr>
                <w:rFonts w:ascii="Arial" w:hAnsi="Arial" w:cs="Arial"/>
                <w:b/>
                <w:color w:val="FFFFFF" w:themeColor="background1"/>
                <w:sz w:val="22"/>
                <w:szCs w:val="22"/>
                <w:u w:color="002060"/>
              </w:rPr>
            </w:pPr>
          </w:p>
        </w:tc>
        <w:tc>
          <w:tcPr>
            <w:tcW w:w="1957" w:type="dxa"/>
            <w:shd w:val="clear" w:color="auto" w:fill="007F3A" w:themeFill="accent6" w:themeFillShade="BF"/>
          </w:tcPr>
          <w:p w:rsidRPr="007F6AA5" w:rsidR="005A0A6B" w:rsidP="003D59EC" w:rsidRDefault="005A0A6B" w14:paraId="3F86F4F9" w14:textId="77777777">
            <w:pPr>
              <w:pStyle w:val="text1"/>
              <w:spacing w:before="0" w:beforeAutospacing="0" w:after="60" w:afterAutospacing="0"/>
              <w:rPr>
                <w:rFonts w:ascii="Arial" w:hAnsi="Arial" w:cs="Arial"/>
                <w:b/>
                <w:color w:val="FFFFFF" w:themeColor="background1"/>
                <w:sz w:val="22"/>
                <w:szCs w:val="22"/>
                <w:u w:color="002060"/>
              </w:rPr>
            </w:pPr>
            <w:r w:rsidRPr="007F6AA5">
              <w:rPr>
                <w:rFonts w:ascii="Arial" w:hAnsi="Arial" w:cs="Arial"/>
                <w:b/>
                <w:color w:val="FFFFFF" w:themeColor="background1"/>
                <w:sz w:val="18"/>
                <w:szCs w:val="18"/>
                <w:u w:color="002060"/>
              </w:rPr>
              <w:t>Personnel and Personal Information (Potential Data Breach)</w:t>
            </w:r>
          </w:p>
        </w:tc>
        <w:tc>
          <w:tcPr>
            <w:tcW w:w="1957" w:type="dxa"/>
            <w:shd w:val="clear" w:color="auto" w:fill="007F3A" w:themeFill="accent6" w:themeFillShade="BF"/>
          </w:tcPr>
          <w:p w:rsidRPr="007F6AA5" w:rsidR="005A0A6B" w:rsidP="003D59EC" w:rsidRDefault="005A0A6B" w14:paraId="3770CB00" w14:textId="77777777">
            <w:pPr>
              <w:pStyle w:val="text1"/>
              <w:spacing w:before="0" w:beforeAutospacing="0" w:after="60" w:afterAutospacing="0"/>
              <w:rPr>
                <w:rFonts w:ascii="Arial" w:hAnsi="Arial" w:cs="Arial"/>
                <w:b/>
                <w:color w:val="FFFFFF" w:themeColor="background1"/>
                <w:sz w:val="22"/>
                <w:szCs w:val="22"/>
                <w:u w:color="002060"/>
              </w:rPr>
            </w:pPr>
            <w:r w:rsidRPr="007F6AA5">
              <w:rPr>
                <w:rFonts w:ascii="Arial" w:hAnsi="Arial" w:cs="Arial"/>
                <w:b/>
                <w:color w:val="FFFFFF" w:themeColor="background1"/>
                <w:sz w:val="18"/>
                <w:szCs w:val="18"/>
                <w:u w:color="002060"/>
              </w:rPr>
              <w:t>Financial and Strategic Information</w:t>
            </w:r>
          </w:p>
        </w:tc>
        <w:tc>
          <w:tcPr>
            <w:tcW w:w="1957" w:type="dxa"/>
            <w:shd w:val="clear" w:color="auto" w:fill="007F3A" w:themeFill="accent6" w:themeFillShade="BF"/>
          </w:tcPr>
          <w:p w:rsidRPr="007F6AA5" w:rsidR="005A0A6B" w:rsidP="003D59EC" w:rsidRDefault="005A0A6B" w14:paraId="7D2890F8" w14:textId="77777777">
            <w:pPr>
              <w:pStyle w:val="text1"/>
              <w:spacing w:before="0" w:beforeAutospacing="0" w:after="60" w:afterAutospacing="0"/>
              <w:rPr>
                <w:rFonts w:ascii="Arial" w:hAnsi="Arial" w:cs="Arial"/>
                <w:b/>
                <w:color w:val="FFFFFF" w:themeColor="background1"/>
                <w:sz w:val="22"/>
                <w:szCs w:val="22"/>
                <w:u w:color="002060"/>
              </w:rPr>
            </w:pPr>
            <w:r w:rsidRPr="007F6AA5">
              <w:rPr>
                <w:rFonts w:ascii="Arial" w:hAnsi="Arial" w:cs="Arial"/>
                <w:b/>
                <w:color w:val="FFFFFF" w:themeColor="background1"/>
                <w:sz w:val="18"/>
                <w:szCs w:val="18"/>
                <w:u w:color="002060"/>
              </w:rPr>
              <w:t>Industrial and Operational Technology</w:t>
            </w:r>
          </w:p>
        </w:tc>
        <w:tc>
          <w:tcPr>
            <w:tcW w:w="1679" w:type="dxa"/>
            <w:shd w:val="clear" w:color="auto" w:fill="007F3A" w:themeFill="accent6" w:themeFillShade="BF"/>
          </w:tcPr>
          <w:p w:rsidRPr="007F6AA5" w:rsidR="005A0A6B" w:rsidP="003D59EC" w:rsidRDefault="005A0A6B" w14:paraId="184E6F5C" w14:textId="77777777">
            <w:pPr>
              <w:pStyle w:val="text1"/>
              <w:spacing w:before="0" w:beforeAutospacing="0" w:after="60" w:afterAutospacing="0"/>
              <w:rPr>
                <w:rFonts w:ascii="Arial" w:hAnsi="Arial" w:cs="Arial"/>
                <w:b/>
                <w:color w:val="FFFFFF" w:themeColor="background1"/>
                <w:sz w:val="18"/>
                <w:szCs w:val="18"/>
                <w:u w:color="002060"/>
              </w:rPr>
            </w:pPr>
            <w:r w:rsidRPr="007F6AA5">
              <w:rPr>
                <w:rFonts w:ascii="Arial" w:hAnsi="Arial" w:cs="Arial"/>
                <w:b/>
                <w:color w:val="FFFFFF" w:themeColor="background1"/>
                <w:sz w:val="18"/>
                <w:szCs w:val="18"/>
                <w:u w:color="002060"/>
              </w:rPr>
              <w:t>Corporate Infrastructure</w:t>
            </w:r>
          </w:p>
        </w:tc>
      </w:tr>
      <w:tr w:rsidRPr="002D4568" w:rsidR="005A0A6B" w:rsidTr="003D59EC" w14:paraId="27C9AC65" w14:textId="77777777">
        <w:trPr>
          <w:tblHeader/>
        </w:trPr>
        <w:tc>
          <w:tcPr>
            <w:tcW w:w="2020" w:type="dxa"/>
            <w:vMerge/>
            <w:shd w:val="clear" w:color="auto" w:fill="007F3A" w:themeFill="accent6" w:themeFillShade="BF"/>
          </w:tcPr>
          <w:p w:rsidRPr="007F6AA5" w:rsidR="005A0A6B" w:rsidP="003D59EC" w:rsidRDefault="005A0A6B" w14:paraId="324B2A61" w14:textId="77777777">
            <w:pPr>
              <w:pStyle w:val="text1"/>
              <w:spacing w:before="0" w:beforeAutospacing="0" w:after="60" w:afterAutospacing="0" w:line="360" w:lineRule="auto"/>
              <w:rPr>
                <w:rFonts w:ascii="Arial" w:hAnsi="Arial" w:cs="Arial"/>
                <w:b/>
                <w:color w:val="FFFFFF" w:themeColor="background1"/>
                <w:sz w:val="22"/>
                <w:szCs w:val="22"/>
                <w:u w:color="002060"/>
              </w:rPr>
            </w:pPr>
          </w:p>
        </w:tc>
        <w:tc>
          <w:tcPr>
            <w:tcW w:w="3914" w:type="dxa"/>
            <w:gridSpan w:val="2"/>
            <w:shd w:val="clear" w:color="auto" w:fill="007F3A" w:themeFill="accent6" w:themeFillShade="BF"/>
          </w:tcPr>
          <w:p w:rsidRPr="007F6AA5" w:rsidR="005A0A6B" w:rsidP="003D59EC" w:rsidRDefault="005A0A6B" w14:paraId="08A5AB60" w14:textId="77777777">
            <w:pPr>
              <w:pStyle w:val="text1"/>
              <w:spacing w:before="0" w:beforeAutospacing="0" w:after="60" w:afterAutospacing="0" w:line="360" w:lineRule="auto"/>
              <w:jc w:val="center"/>
              <w:rPr>
                <w:rFonts w:ascii="Arial" w:hAnsi="Arial" w:cs="Arial"/>
                <w:b/>
                <w:color w:val="FFFFFF" w:themeColor="background1"/>
                <w:sz w:val="18"/>
                <w:szCs w:val="18"/>
                <w:u w:color="002060"/>
              </w:rPr>
            </w:pPr>
            <w:r w:rsidRPr="007F6AA5">
              <w:rPr>
                <w:rFonts w:ascii="Arial" w:hAnsi="Arial" w:cs="Arial"/>
                <w:b/>
                <w:color w:val="FFFFFF" w:themeColor="background1"/>
                <w:sz w:val="18"/>
                <w:szCs w:val="18"/>
                <w:u w:color="002060"/>
              </w:rPr>
              <w:t>Confidentiality and Integrity</w:t>
            </w:r>
          </w:p>
        </w:tc>
        <w:tc>
          <w:tcPr>
            <w:tcW w:w="3636" w:type="dxa"/>
            <w:gridSpan w:val="2"/>
            <w:shd w:val="clear" w:color="auto" w:fill="007F3A" w:themeFill="accent6" w:themeFillShade="BF"/>
          </w:tcPr>
          <w:p w:rsidRPr="007F6AA5" w:rsidR="005A0A6B" w:rsidP="003D59EC" w:rsidRDefault="005A0A6B" w14:paraId="56AC3713" w14:textId="77777777">
            <w:pPr>
              <w:pStyle w:val="text1"/>
              <w:spacing w:before="0" w:beforeAutospacing="0" w:after="60" w:afterAutospacing="0" w:line="360" w:lineRule="auto"/>
              <w:jc w:val="center"/>
              <w:rPr>
                <w:rFonts w:ascii="Arial" w:hAnsi="Arial" w:cs="Arial"/>
                <w:b/>
                <w:color w:val="FFFFFF" w:themeColor="background1"/>
                <w:sz w:val="18"/>
                <w:szCs w:val="18"/>
                <w:u w:color="002060"/>
              </w:rPr>
            </w:pPr>
            <w:r w:rsidRPr="007F6AA5">
              <w:rPr>
                <w:rFonts w:ascii="Arial" w:hAnsi="Arial" w:cs="Arial"/>
                <w:b/>
                <w:color w:val="FFFFFF" w:themeColor="background1"/>
                <w:sz w:val="18"/>
                <w:szCs w:val="18"/>
                <w:u w:color="002060"/>
              </w:rPr>
              <w:t>Availability and Integrity</w:t>
            </w:r>
          </w:p>
        </w:tc>
      </w:tr>
      <w:tr w:rsidRPr="002D4568" w:rsidR="005A0A6B" w:rsidTr="003D59EC" w14:paraId="733C2D38" w14:textId="77777777">
        <w:trPr>
          <w:trHeight w:val="567"/>
        </w:trPr>
        <w:tc>
          <w:tcPr>
            <w:tcW w:w="2020" w:type="dxa"/>
            <w:shd w:val="clear" w:color="auto" w:fill="007F3A" w:themeFill="accent6" w:themeFillShade="BF"/>
            <w:vAlign w:val="center"/>
          </w:tcPr>
          <w:p w:rsidRPr="007F6AA5" w:rsidR="005A0A6B" w:rsidP="003D59EC" w:rsidRDefault="005A0A6B" w14:paraId="7EE76605" w14:textId="77777777">
            <w:pPr>
              <w:pStyle w:val="text1"/>
              <w:spacing w:before="0" w:beforeAutospacing="0" w:after="120" w:afterAutospacing="0"/>
              <w:rPr>
                <w:rFonts w:ascii="Arial" w:hAnsi="Arial" w:cs="Arial"/>
                <w:b/>
                <w:color w:val="FFFFFF" w:themeColor="background1"/>
                <w:sz w:val="18"/>
                <w:szCs w:val="18"/>
              </w:rPr>
            </w:pPr>
            <w:r>
              <w:rPr>
                <w:rFonts w:ascii="Arial" w:hAnsi="Arial" w:cs="Arial"/>
                <w:b/>
                <w:color w:val="FFFFFF" w:themeColor="background1"/>
                <w:sz w:val="18"/>
                <w:szCs w:val="18"/>
              </w:rPr>
              <w:t>Managing Director</w:t>
            </w:r>
          </w:p>
        </w:tc>
        <w:tc>
          <w:tcPr>
            <w:tcW w:w="1957" w:type="dxa"/>
            <w:shd w:val="clear" w:color="auto" w:fill="auto"/>
            <w:vAlign w:val="center"/>
          </w:tcPr>
          <w:p w:rsidRPr="006743E9" w:rsidR="005A0A6B" w:rsidP="003D59EC" w:rsidRDefault="005A0A6B" w14:paraId="0E41CB06"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Email</w:t>
            </w:r>
          </w:p>
        </w:tc>
        <w:tc>
          <w:tcPr>
            <w:tcW w:w="1957" w:type="dxa"/>
            <w:shd w:val="clear" w:color="auto" w:fill="auto"/>
            <w:vAlign w:val="center"/>
          </w:tcPr>
          <w:p w:rsidRPr="006743E9" w:rsidR="005A0A6B" w:rsidP="003D59EC" w:rsidRDefault="005A0A6B" w14:paraId="0D166CBD" w14:textId="77777777">
            <w:pPr>
              <w:pStyle w:val="text1"/>
              <w:spacing w:before="0" w:beforeAutospacing="0" w:after="60" w:afterAutospacing="0"/>
              <w:jc w:val="center"/>
              <w:rPr>
                <w:rFonts w:ascii="Arial" w:hAnsi="Arial" w:cs="Arial"/>
                <w:sz w:val="18"/>
                <w:szCs w:val="18"/>
              </w:rPr>
            </w:pPr>
          </w:p>
        </w:tc>
        <w:tc>
          <w:tcPr>
            <w:tcW w:w="1957" w:type="dxa"/>
            <w:shd w:val="clear" w:color="auto" w:fill="auto"/>
            <w:vAlign w:val="center"/>
          </w:tcPr>
          <w:p w:rsidRPr="006743E9" w:rsidR="005A0A6B" w:rsidP="003D59EC" w:rsidRDefault="005A0A6B" w14:paraId="3056540C"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Email</w:t>
            </w:r>
          </w:p>
        </w:tc>
        <w:tc>
          <w:tcPr>
            <w:tcW w:w="1679" w:type="dxa"/>
            <w:vAlign w:val="center"/>
          </w:tcPr>
          <w:p w:rsidRPr="006743E9" w:rsidR="005A0A6B" w:rsidP="003D59EC" w:rsidRDefault="005A0A6B" w14:paraId="7AE30B79"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Email</w:t>
            </w:r>
          </w:p>
        </w:tc>
      </w:tr>
      <w:tr w:rsidRPr="002D4568" w:rsidR="005A0A6B" w:rsidTr="003D59EC" w14:paraId="1C9E457D" w14:textId="77777777">
        <w:trPr>
          <w:trHeight w:val="567"/>
        </w:trPr>
        <w:tc>
          <w:tcPr>
            <w:tcW w:w="2020" w:type="dxa"/>
            <w:shd w:val="clear" w:color="auto" w:fill="007F3A" w:themeFill="accent6" w:themeFillShade="BF"/>
            <w:vAlign w:val="center"/>
          </w:tcPr>
          <w:p w:rsidRPr="007F6AA5" w:rsidR="005A0A6B" w:rsidP="003D59EC" w:rsidRDefault="005A0A6B" w14:paraId="669FBEBE" w14:textId="77777777">
            <w:pPr>
              <w:pStyle w:val="text1"/>
              <w:spacing w:before="0" w:beforeAutospacing="0" w:after="120" w:afterAutospacing="0"/>
              <w:rPr>
                <w:rFonts w:ascii="Arial" w:hAnsi="Arial" w:cs="Arial"/>
                <w:b/>
                <w:color w:val="FFFFFF" w:themeColor="background1"/>
                <w:sz w:val="18"/>
                <w:szCs w:val="18"/>
              </w:rPr>
            </w:pPr>
            <w:r>
              <w:rPr>
                <w:rFonts w:ascii="Arial" w:hAnsi="Arial" w:cs="Arial"/>
                <w:b/>
                <w:color w:val="FFFFFF" w:themeColor="background1"/>
                <w:sz w:val="18"/>
                <w:szCs w:val="18"/>
              </w:rPr>
              <w:t>GM Community &amp; Corporate Services</w:t>
            </w:r>
          </w:p>
        </w:tc>
        <w:tc>
          <w:tcPr>
            <w:tcW w:w="1957" w:type="dxa"/>
            <w:shd w:val="clear" w:color="auto" w:fill="auto"/>
            <w:vAlign w:val="center"/>
          </w:tcPr>
          <w:p w:rsidRPr="006743E9" w:rsidR="005A0A6B" w:rsidP="003D59EC" w:rsidRDefault="005A0A6B" w14:paraId="1965738A"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Email</w:t>
            </w:r>
          </w:p>
        </w:tc>
        <w:tc>
          <w:tcPr>
            <w:tcW w:w="1957" w:type="dxa"/>
            <w:shd w:val="clear" w:color="auto" w:fill="auto"/>
            <w:vAlign w:val="center"/>
          </w:tcPr>
          <w:p w:rsidRPr="006743E9" w:rsidR="005A0A6B" w:rsidP="003D59EC" w:rsidRDefault="005A0A6B" w14:paraId="640E39EA"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Email</w:t>
            </w:r>
          </w:p>
        </w:tc>
        <w:tc>
          <w:tcPr>
            <w:tcW w:w="1957" w:type="dxa"/>
            <w:shd w:val="clear" w:color="auto" w:fill="auto"/>
            <w:vAlign w:val="center"/>
          </w:tcPr>
          <w:p w:rsidRPr="006743E9" w:rsidR="005A0A6B" w:rsidP="003D59EC" w:rsidRDefault="005A0A6B" w14:paraId="10D0BC79"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Email</w:t>
            </w:r>
          </w:p>
        </w:tc>
        <w:tc>
          <w:tcPr>
            <w:tcW w:w="1679" w:type="dxa"/>
            <w:vAlign w:val="center"/>
          </w:tcPr>
          <w:p w:rsidRPr="006743E9" w:rsidR="005A0A6B" w:rsidP="003D59EC" w:rsidRDefault="005A0A6B" w14:paraId="32DB281A" w14:textId="77777777">
            <w:pPr>
              <w:pStyle w:val="text1"/>
              <w:spacing w:before="0" w:beforeAutospacing="0" w:after="60" w:afterAutospacing="0"/>
              <w:jc w:val="center"/>
              <w:rPr>
                <w:rFonts w:ascii="Arial" w:hAnsi="Arial" w:cs="Arial"/>
                <w:sz w:val="18"/>
                <w:szCs w:val="18"/>
              </w:rPr>
            </w:pPr>
          </w:p>
        </w:tc>
      </w:tr>
      <w:tr w:rsidRPr="002D4568" w:rsidR="005A0A6B" w:rsidTr="003D59EC" w14:paraId="2DC3E4B5" w14:textId="77777777">
        <w:trPr>
          <w:trHeight w:val="567"/>
        </w:trPr>
        <w:tc>
          <w:tcPr>
            <w:tcW w:w="2020" w:type="dxa"/>
            <w:shd w:val="clear" w:color="auto" w:fill="007F3A" w:themeFill="accent6" w:themeFillShade="BF"/>
            <w:vAlign w:val="center"/>
          </w:tcPr>
          <w:p w:rsidRPr="007F6AA5" w:rsidR="005A0A6B" w:rsidP="003D59EC" w:rsidRDefault="005A0A6B" w14:paraId="7EDC904B" w14:textId="77777777">
            <w:pPr>
              <w:pStyle w:val="text1"/>
              <w:spacing w:before="0" w:beforeAutospacing="0" w:after="120" w:afterAutospacing="0"/>
              <w:rPr>
                <w:rFonts w:ascii="Arial" w:hAnsi="Arial" w:cs="Arial"/>
                <w:b/>
                <w:color w:val="FFFFFF" w:themeColor="background1"/>
                <w:sz w:val="18"/>
                <w:szCs w:val="18"/>
              </w:rPr>
            </w:pPr>
            <w:r>
              <w:rPr>
                <w:rFonts w:ascii="Arial" w:hAnsi="Arial" w:cs="Arial"/>
                <w:b/>
                <w:color w:val="FFFFFF" w:themeColor="background1"/>
                <w:sz w:val="18"/>
                <w:szCs w:val="18"/>
              </w:rPr>
              <w:t>GM People &amp; Business Services</w:t>
            </w:r>
          </w:p>
        </w:tc>
        <w:tc>
          <w:tcPr>
            <w:tcW w:w="1957" w:type="dxa"/>
            <w:shd w:val="clear" w:color="auto" w:fill="auto"/>
            <w:vAlign w:val="center"/>
          </w:tcPr>
          <w:p w:rsidRPr="006743E9" w:rsidR="005A0A6B" w:rsidP="003D59EC" w:rsidRDefault="005A0A6B" w14:paraId="6E987CD0"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Email</w:t>
            </w:r>
          </w:p>
        </w:tc>
        <w:tc>
          <w:tcPr>
            <w:tcW w:w="1957" w:type="dxa"/>
            <w:shd w:val="clear" w:color="auto" w:fill="auto"/>
            <w:vAlign w:val="center"/>
          </w:tcPr>
          <w:p w:rsidRPr="006743E9" w:rsidR="005A0A6B" w:rsidP="003D59EC" w:rsidRDefault="005A0A6B" w14:paraId="6AF9233B" w14:textId="77777777">
            <w:pPr>
              <w:pStyle w:val="text1"/>
              <w:spacing w:before="0" w:beforeAutospacing="0" w:after="60" w:afterAutospacing="0"/>
              <w:jc w:val="center"/>
              <w:rPr>
                <w:rFonts w:ascii="Arial" w:hAnsi="Arial" w:cs="Arial"/>
                <w:sz w:val="18"/>
                <w:szCs w:val="18"/>
              </w:rPr>
            </w:pPr>
          </w:p>
        </w:tc>
        <w:tc>
          <w:tcPr>
            <w:tcW w:w="1957" w:type="dxa"/>
            <w:shd w:val="clear" w:color="auto" w:fill="auto"/>
            <w:vAlign w:val="center"/>
          </w:tcPr>
          <w:p w:rsidRPr="006743E9" w:rsidR="005A0A6B" w:rsidP="003D59EC" w:rsidRDefault="005A0A6B" w14:paraId="72C98F62" w14:textId="77777777">
            <w:pPr>
              <w:pStyle w:val="text1"/>
              <w:spacing w:before="0" w:beforeAutospacing="0" w:after="60" w:afterAutospacing="0"/>
              <w:jc w:val="center"/>
              <w:rPr>
                <w:rFonts w:ascii="Arial" w:hAnsi="Arial" w:cs="Arial"/>
                <w:sz w:val="18"/>
                <w:szCs w:val="18"/>
              </w:rPr>
            </w:pPr>
          </w:p>
        </w:tc>
        <w:tc>
          <w:tcPr>
            <w:tcW w:w="1679" w:type="dxa"/>
            <w:vAlign w:val="center"/>
          </w:tcPr>
          <w:p w:rsidRPr="006743E9" w:rsidR="005A0A6B" w:rsidP="003D59EC" w:rsidRDefault="005A0A6B" w14:paraId="398E93AB"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Email</w:t>
            </w:r>
          </w:p>
        </w:tc>
      </w:tr>
      <w:tr w:rsidRPr="002D4568" w:rsidR="005A0A6B" w:rsidTr="003D59EC" w14:paraId="3C9767FE" w14:textId="77777777">
        <w:trPr>
          <w:trHeight w:val="567"/>
        </w:trPr>
        <w:tc>
          <w:tcPr>
            <w:tcW w:w="2020" w:type="dxa"/>
            <w:shd w:val="clear" w:color="auto" w:fill="007F3A" w:themeFill="accent6" w:themeFillShade="BF"/>
            <w:vAlign w:val="center"/>
          </w:tcPr>
          <w:p w:rsidRPr="007F6AA5" w:rsidR="005A0A6B" w:rsidP="003D59EC" w:rsidRDefault="005A0A6B" w14:paraId="4F29C892" w14:textId="77777777">
            <w:pPr>
              <w:pStyle w:val="text1"/>
              <w:spacing w:before="0" w:beforeAutospacing="0" w:after="120" w:afterAutospacing="0"/>
              <w:rPr>
                <w:rFonts w:ascii="Arial" w:hAnsi="Arial" w:cs="Arial"/>
                <w:b/>
                <w:color w:val="FFFFFF" w:themeColor="background1"/>
                <w:sz w:val="18"/>
                <w:szCs w:val="18"/>
              </w:rPr>
            </w:pPr>
            <w:r>
              <w:rPr>
                <w:rFonts w:ascii="Arial" w:hAnsi="Arial" w:cs="Arial"/>
                <w:b/>
                <w:color w:val="FFFFFF" w:themeColor="background1"/>
                <w:sz w:val="18"/>
                <w:szCs w:val="18"/>
              </w:rPr>
              <w:t>Manager – Risk &amp; Resilience</w:t>
            </w:r>
          </w:p>
        </w:tc>
        <w:tc>
          <w:tcPr>
            <w:tcW w:w="1957" w:type="dxa"/>
            <w:shd w:val="clear" w:color="auto" w:fill="auto"/>
            <w:vAlign w:val="center"/>
          </w:tcPr>
          <w:p w:rsidRPr="006743E9" w:rsidR="005A0A6B" w:rsidP="003D59EC" w:rsidRDefault="005A0A6B" w14:paraId="11007A8F"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Email</w:t>
            </w:r>
          </w:p>
        </w:tc>
        <w:tc>
          <w:tcPr>
            <w:tcW w:w="1957" w:type="dxa"/>
            <w:shd w:val="clear" w:color="auto" w:fill="auto"/>
            <w:vAlign w:val="center"/>
          </w:tcPr>
          <w:p w:rsidRPr="006743E9" w:rsidR="005A0A6B" w:rsidP="003D59EC" w:rsidRDefault="005A0A6B" w14:paraId="5A6A7A8B" w14:textId="77777777">
            <w:pPr>
              <w:pStyle w:val="text1"/>
              <w:spacing w:before="0" w:beforeAutospacing="0" w:after="60" w:afterAutospacing="0"/>
              <w:jc w:val="center"/>
              <w:rPr>
                <w:rFonts w:ascii="Arial" w:hAnsi="Arial" w:cs="Arial"/>
                <w:sz w:val="18"/>
                <w:szCs w:val="18"/>
              </w:rPr>
            </w:pPr>
            <w:r>
              <w:rPr>
                <w:rFonts w:ascii="Arial" w:hAnsi="Arial" w:cs="Arial"/>
                <w:sz w:val="18"/>
                <w:szCs w:val="18"/>
              </w:rPr>
              <w:t>Email</w:t>
            </w:r>
          </w:p>
        </w:tc>
        <w:tc>
          <w:tcPr>
            <w:tcW w:w="1957" w:type="dxa"/>
            <w:shd w:val="clear" w:color="auto" w:fill="auto"/>
            <w:vAlign w:val="center"/>
          </w:tcPr>
          <w:p w:rsidRPr="006743E9" w:rsidR="005A0A6B" w:rsidP="003D59EC" w:rsidRDefault="005A0A6B" w14:paraId="41EC01FC" w14:textId="77777777">
            <w:pPr>
              <w:pStyle w:val="text1"/>
              <w:spacing w:before="0" w:beforeAutospacing="0" w:after="60" w:afterAutospacing="0"/>
              <w:jc w:val="center"/>
              <w:rPr>
                <w:rFonts w:ascii="Arial" w:hAnsi="Arial" w:cs="Arial"/>
                <w:sz w:val="18"/>
                <w:szCs w:val="18"/>
              </w:rPr>
            </w:pPr>
            <w:r>
              <w:rPr>
                <w:rFonts w:ascii="Arial" w:hAnsi="Arial" w:cs="Arial"/>
                <w:sz w:val="18"/>
                <w:szCs w:val="18"/>
              </w:rPr>
              <w:t>Email</w:t>
            </w:r>
          </w:p>
        </w:tc>
        <w:tc>
          <w:tcPr>
            <w:tcW w:w="1679" w:type="dxa"/>
            <w:vAlign w:val="center"/>
          </w:tcPr>
          <w:p w:rsidRPr="006743E9" w:rsidR="005A0A6B" w:rsidP="003D59EC" w:rsidRDefault="005A0A6B" w14:paraId="1614F212" w14:textId="77777777">
            <w:pPr>
              <w:pStyle w:val="text1"/>
              <w:spacing w:before="0" w:beforeAutospacing="0" w:after="60" w:afterAutospacing="0"/>
              <w:jc w:val="center"/>
              <w:rPr>
                <w:rFonts w:ascii="Arial" w:hAnsi="Arial" w:cs="Arial"/>
                <w:sz w:val="18"/>
                <w:szCs w:val="18"/>
              </w:rPr>
            </w:pPr>
            <w:r>
              <w:rPr>
                <w:rFonts w:ascii="Arial" w:hAnsi="Arial" w:cs="Arial"/>
                <w:sz w:val="18"/>
                <w:szCs w:val="18"/>
              </w:rPr>
              <w:t>Email</w:t>
            </w:r>
          </w:p>
        </w:tc>
      </w:tr>
      <w:tr w:rsidRPr="002D4568" w:rsidR="005A0A6B" w:rsidTr="003D59EC" w14:paraId="23A429EF" w14:textId="77777777">
        <w:trPr>
          <w:trHeight w:val="567"/>
        </w:trPr>
        <w:tc>
          <w:tcPr>
            <w:tcW w:w="2020" w:type="dxa"/>
            <w:shd w:val="clear" w:color="auto" w:fill="007F3A" w:themeFill="accent6" w:themeFillShade="BF"/>
            <w:vAlign w:val="center"/>
          </w:tcPr>
          <w:p w:rsidRPr="007F6AA5" w:rsidR="005A0A6B" w:rsidP="003D59EC" w:rsidRDefault="005A0A6B" w14:paraId="177D51BE" w14:textId="77777777">
            <w:pPr>
              <w:pStyle w:val="text1"/>
              <w:spacing w:before="0" w:beforeAutospacing="0" w:after="120" w:afterAutospacing="0"/>
              <w:rPr>
                <w:rFonts w:ascii="Arial" w:hAnsi="Arial" w:cs="Arial"/>
                <w:b/>
                <w:color w:val="FFFFFF" w:themeColor="background1"/>
                <w:sz w:val="18"/>
                <w:szCs w:val="18"/>
              </w:rPr>
            </w:pPr>
            <w:r w:rsidRPr="007F6AA5">
              <w:rPr>
                <w:rFonts w:ascii="Arial" w:hAnsi="Arial" w:cs="Arial"/>
                <w:b/>
                <w:color w:val="FFFFFF" w:themeColor="background1"/>
                <w:sz w:val="18"/>
                <w:szCs w:val="18"/>
              </w:rPr>
              <w:t>Manager Business Conduct and Compliance</w:t>
            </w:r>
          </w:p>
        </w:tc>
        <w:tc>
          <w:tcPr>
            <w:tcW w:w="1957" w:type="dxa"/>
            <w:shd w:val="clear" w:color="auto" w:fill="auto"/>
            <w:vAlign w:val="center"/>
          </w:tcPr>
          <w:p w:rsidRPr="006743E9" w:rsidR="005A0A6B" w:rsidP="003D59EC" w:rsidRDefault="005A0A6B" w14:paraId="3DB5B107"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Email</w:t>
            </w:r>
          </w:p>
        </w:tc>
        <w:tc>
          <w:tcPr>
            <w:tcW w:w="1957" w:type="dxa"/>
            <w:shd w:val="clear" w:color="auto" w:fill="auto"/>
            <w:vAlign w:val="center"/>
          </w:tcPr>
          <w:p w:rsidRPr="006743E9" w:rsidR="005A0A6B" w:rsidP="003D59EC" w:rsidRDefault="005A0A6B" w14:paraId="7E552C8F" w14:textId="77777777">
            <w:pPr>
              <w:pStyle w:val="text1"/>
              <w:spacing w:before="0" w:beforeAutospacing="0" w:after="60" w:afterAutospacing="0"/>
              <w:jc w:val="center"/>
              <w:rPr>
                <w:rFonts w:ascii="Arial" w:hAnsi="Arial" w:cs="Arial"/>
                <w:sz w:val="18"/>
                <w:szCs w:val="18"/>
              </w:rPr>
            </w:pPr>
          </w:p>
        </w:tc>
        <w:tc>
          <w:tcPr>
            <w:tcW w:w="1957" w:type="dxa"/>
            <w:shd w:val="clear" w:color="auto" w:fill="auto"/>
            <w:vAlign w:val="center"/>
          </w:tcPr>
          <w:p w:rsidRPr="006743E9" w:rsidR="005A0A6B" w:rsidP="003D59EC" w:rsidRDefault="005A0A6B" w14:paraId="249B740B" w14:textId="77777777">
            <w:pPr>
              <w:pStyle w:val="text1"/>
              <w:spacing w:before="0" w:beforeAutospacing="0" w:after="60" w:afterAutospacing="0"/>
              <w:jc w:val="center"/>
              <w:rPr>
                <w:rFonts w:ascii="Arial" w:hAnsi="Arial" w:cs="Arial"/>
                <w:sz w:val="18"/>
                <w:szCs w:val="18"/>
              </w:rPr>
            </w:pPr>
          </w:p>
        </w:tc>
        <w:tc>
          <w:tcPr>
            <w:tcW w:w="1679" w:type="dxa"/>
            <w:vAlign w:val="center"/>
          </w:tcPr>
          <w:p w:rsidRPr="006743E9" w:rsidR="005A0A6B" w:rsidP="003D59EC" w:rsidRDefault="005A0A6B" w14:paraId="7ABF9AD7" w14:textId="77777777">
            <w:pPr>
              <w:pStyle w:val="text1"/>
              <w:spacing w:before="0" w:beforeAutospacing="0" w:after="60" w:afterAutospacing="0"/>
              <w:jc w:val="center"/>
              <w:rPr>
                <w:rFonts w:ascii="Arial" w:hAnsi="Arial" w:cs="Arial"/>
                <w:sz w:val="18"/>
                <w:szCs w:val="18"/>
              </w:rPr>
            </w:pPr>
          </w:p>
        </w:tc>
      </w:tr>
      <w:tr w:rsidRPr="002D4568" w:rsidR="005A0A6B" w:rsidTr="003D59EC" w14:paraId="168A294D" w14:textId="77777777">
        <w:trPr>
          <w:trHeight w:val="567"/>
        </w:trPr>
        <w:tc>
          <w:tcPr>
            <w:tcW w:w="2020" w:type="dxa"/>
            <w:shd w:val="clear" w:color="auto" w:fill="007F3A" w:themeFill="accent6" w:themeFillShade="BF"/>
            <w:vAlign w:val="center"/>
          </w:tcPr>
          <w:p w:rsidRPr="007F6AA5" w:rsidR="005A0A6B" w:rsidP="003D59EC" w:rsidRDefault="005A0A6B" w14:paraId="6BE98B2A" w14:textId="77777777">
            <w:pPr>
              <w:pStyle w:val="text1"/>
              <w:spacing w:before="0" w:beforeAutospacing="0" w:after="120" w:afterAutospacing="0"/>
              <w:rPr>
                <w:rFonts w:ascii="Arial" w:hAnsi="Arial" w:cs="Arial"/>
                <w:b/>
                <w:color w:val="FFFFFF" w:themeColor="background1"/>
                <w:sz w:val="18"/>
                <w:szCs w:val="18"/>
              </w:rPr>
            </w:pPr>
            <w:r>
              <w:rPr>
                <w:rFonts w:ascii="Arial" w:hAnsi="Arial" w:cs="Arial"/>
                <w:b/>
                <w:color w:val="FFFFFF" w:themeColor="background1"/>
                <w:sz w:val="18"/>
                <w:szCs w:val="18"/>
              </w:rPr>
              <w:lastRenderedPageBreak/>
              <w:t>GM Assets and Service Delivery</w:t>
            </w:r>
          </w:p>
        </w:tc>
        <w:tc>
          <w:tcPr>
            <w:tcW w:w="1957" w:type="dxa"/>
            <w:shd w:val="clear" w:color="auto" w:fill="auto"/>
            <w:vAlign w:val="center"/>
          </w:tcPr>
          <w:p w:rsidRPr="006743E9" w:rsidR="005A0A6B" w:rsidP="003D59EC" w:rsidRDefault="005A0A6B" w14:paraId="798CC630" w14:textId="77777777">
            <w:pPr>
              <w:pStyle w:val="text1"/>
              <w:spacing w:before="0" w:beforeAutospacing="0" w:after="60" w:afterAutospacing="0"/>
              <w:jc w:val="center"/>
              <w:rPr>
                <w:rFonts w:ascii="Arial" w:hAnsi="Arial" w:cs="Arial"/>
                <w:sz w:val="18"/>
                <w:szCs w:val="18"/>
              </w:rPr>
            </w:pPr>
          </w:p>
        </w:tc>
        <w:tc>
          <w:tcPr>
            <w:tcW w:w="1957" w:type="dxa"/>
            <w:shd w:val="clear" w:color="auto" w:fill="auto"/>
            <w:vAlign w:val="center"/>
          </w:tcPr>
          <w:p w:rsidRPr="006743E9" w:rsidR="005A0A6B" w:rsidP="003D59EC" w:rsidRDefault="005A0A6B" w14:paraId="289C0A10"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Email</w:t>
            </w:r>
          </w:p>
        </w:tc>
        <w:tc>
          <w:tcPr>
            <w:tcW w:w="1957" w:type="dxa"/>
            <w:shd w:val="clear" w:color="auto" w:fill="auto"/>
            <w:vAlign w:val="center"/>
          </w:tcPr>
          <w:p w:rsidRPr="006743E9" w:rsidR="005A0A6B" w:rsidP="003D59EC" w:rsidRDefault="005A0A6B" w14:paraId="053ACD93" w14:textId="77777777">
            <w:pPr>
              <w:pStyle w:val="text1"/>
              <w:spacing w:before="0" w:beforeAutospacing="0" w:after="60" w:afterAutospacing="0"/>
              <w:jc w:val="center"/>
              <w:rPr>
                <w:rFonts w:ascii="Arial" w:hAnsi="Arial" w:cs="Arial"/>
                <w:sz w:val="18"/>
                <w:szCs w:val="18"/>
              </w:rPr>
            </w:pPr>
            <w:r>
              <w:rPr>
                <w:rFonts w:ascii="Arial" w:hAnsi="Arial" w:cs="Arial"/>
                <w:sz w:val="18"/>
                <w:szCs w:val="18"/>
              </w:rPr>
              <w:t>Email</w:t>
            </w:r>
          </w:p>
        </w:tc>
        <w:tc>
          <w:tcPr>
            <w:tcW w:w="1679" w:type="dxa"/>
            <w:vAlign w:val="center"/>
          </w:tcPr>
          <w:p w:rsidRPr="006743E9" w:rsidR="005A0A6B" w:rsidP="003D59EC" w:rsidRDefault="005A0A6B" w14:paraId="3BED3800"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Email</w:t>
            </w:r>
          </w:p>
        </w:tc>
      </w:tr>
      <w:tr w:rsidRPr="002D4568" w:rsidR="005A0A6B" w:rsidTr="003D59EC" w14:paraId="1148E495" w14:textId="77777777">
        <w:trPr>
          <w:trHeight w:val="567"/>
        </w:trPr>
        <w:tc>
          <w:tcPr>
            <w:tcW w:w="2020" w:type="dxa"/>
            <w:shd w:val="clear" w:color="auto" w:fill="007F3A" w:themeFill="accent6" w:themeFillShade="BF"/>
            <w:vAlign w:val="center"/>
          </w:tcPr>
          <w:p w:rsidRPr="007F6AA5" w:rsidR="005A0A6B" w:rsidP="003D59EC" w:rsidRDefault="005A0A6B" w14:paraId="4D5F2585" w14:textId="77777777">
            <w:pPr>
              <w:pStyle w:val="text1"/>
              <w:spacing w:before="0" w:beforeAutospacing="0" w:after="120" w:afterAutospacing="0"/>
              <w:rPr>
                <w:rFonts w:ascii="Arial" w:hAnsi="Arial" w:cs="Arial"/>
                <w:b/>
                <w:color w:val="FFFFFF" w:themeColor="background1"/>
                <w:sz w:val="18"/>
                <w:szCs w:val="18"/>
              </w:rPr>
            </w:pPr>
            <w:r>
              <w:rPr>
                <w:rFonts w:ascii="Arial" w:hAnsi="Arial" w:cs="Arial"/>
                <w:b/>
                <w:color w:val="FFFFFF" w:themeColor="background1"/>
                <w:sz w:val="18"/>
                <w:szCs w:val="18"/>
              </w:rPr>
              <w:t>Branch Manager Operations</w:t>
            </w:r>
          </w:p>
        </w:tc>
        <w:tc>
          <w:tcPr>
            <w:tcW w:w="1957" w:type="dxa"/>
            <w:shd w:val="clear" w:color="auto" w:fill="auto"/>
            <w:vAlign w:val="center"/>
          </w:tcPr>
          <w:p w:rsidRPr="006743E9" w:rsidR="005A0A6B" w:rsidP="003D59EC" w:rsidRDefault="005A0A6B" w14:paraId="562F4225" w14:textId="77777777">
            <w:pPr>
              <w:pStyle w:val="text1"/>
              <w:spacing w:before="0" w:beforeAutospacing="0" w:after="60" w:afterAutospacing="0"/>
              <w:jc w:val="center"/>
              <w:rPr>
                <w:rFonts w:ascii="Arial" w:hAnsi="Arial" w:cs="Arial"/>
                <w:sz w:val="18"/>
                <w:szCs w:val="18"/>
              </w:rPr>
            </w:pPr>
          </w:p>
        </w:tc>
        <w:tc>
          <w:tcPr>
            <w:tcW w:w="1957" w:type="dxa"/>
            <w:shd w:val="clear" w:color="auto" w:fill="auto"/>
            <w:vAlign w:val="center"/>
          </w:tcPr>
          <w:p w:rsidRPr="006743E9" w:rsidR="005A0A6B" w:rsidP="003D59EC" w:rsidRDefault="005A0A6B" w14:paraId="6E0975AE" w14:textId="77777777">
            <w:pPr>
              <w:pStyle w:val="text1"/>
              <w:spacing w:before="0" w:beforeAutospacing="0" w:after="60" w:afterAutospacing="0"/>
              <w:jc w:val="center"/>
              <w:rPr>
                <w:rFonts w:ascii="Arial" w:hAnsi="Arial" w:cs="Arial"/>
                <w:sz w:val="18"/>
                <w:szCs w:val="18"/>
              </w:rPr>
            </w:pPr>
          </w:p>
        </w:tc>
        <w:tc>
          <w:tcPr>
            <w:tcW w:w="1957" w:type="dxa"/>
            <w:shd w:val="clear" w:color="auto" w:fill="auto"/>
            <w:vAlign w:val="center"/>
          </w:tcPr>
          <w:p w:rsidRPr="006743E9" w:rsidR="005A0A6B" w:rsidP="003D59EC" w:rsidRDefault="005A0A6B" w14:paraId="7BF49828" w14:textId="77777777">
            <w:pPr>
              <w:pStyle w:val="text1"/>
              <w:spacing w:before="0" w:beforeAutospacing="0" w:after="60" w:afterAutospacing="0"/>
              <w:jc w:val="center"/>
              <w:rPr>
                <w:rFonts w:ascii="Arial" w:hAnsi="Arial" w:cs="Arial"/>
                <w:sz w:val="18"/>
                <w:szCs w:val="18"/>
              </w:rPr>
            </w:pPr>
            <w:r>
              <w:rPr>
                <w:rFonts w:ascii="Arial" w:hAnsi="Arial" w:cs="Arial"/>
                <w:sz w:val="18"/>
                <w:szCs w:val="18"/>
              </w:rPr>
              <w:t>Email</w:t>
            </w:r>
          </w:p>
        </w:tc>
        <w:tc>
          <w:tcPr>
            <w:tcW w:w="1679" w:type="dxa"/>
            <w:vAlign w:val="center"/>
          </w:tcPr>
          <w:p w:rsidRPr="006743E9" w:rsidR="005A0A6B" w:rsidP="003D59EC" w:rsidRDefault="005A0A6B" w14:paraId="717E31C9" w14:textId="77777777">
            <w:pPr>
              <w:pStyle w:val="text1"/>
              <w:spacing w:before="0" w:beforeAutospacing="0" w:after="60" w:afterAutospacing="0"/>
              <w:jc w:val="center"/>
              <w:rPr>
                <w:rFonts w:ascii="Arial" w:hAnsi="Arial" w:cs="Arial"/>
                <w:sz w:val="18"/>
                <w:szCs w:val="18"/>
              </w:rPr>
            </w:pPr>
          </w:p>
        </w:tc>
      </w:tr>
      <w:tr w:rsidRPr="002D4568" w:rsidR="005A0A6B" w:rsidTr="003D59EC" w14:paraId="7F9F1D09" w14:textId="77777777">
        <w:trPr>
          <w:trHeight w:val="567"/>
        </w:trPr>
        <w:tc>
          <w:tcPr>
            <w:tcW w:w="2020" w:type="dxa"/>
            <w:shd w:val="clear" w:color="auto" w:fill="007F3A" w:themeFill="accent6" w:themeFillShade="BF"/>
            <w:vAlign w:val="center"/>
          </w:tcPr>
          <w:p w:rsidRPr="007F6AA5" w:rsidR="005A0A6B" w:rsidP="003D59EC" w:rsidRDefault="005A0A6B" w14:paraId="3475E5A5" w14:textId="77777777">
            <w:pPr>
              <w:pStyle w:val="text1"/>
              <w:spacing w:before="0" w:beforeAutospacing="0" w:after="120" w:afterAutospacing="0"/>
              <w:rPr>
                <w:rFonts w:ascii="Arial" w:hAnsi="Arial" w:cs="Arial"/>
                <w:b/>
                <w:color w:val="FFFFFF" w:themeColor="background1"/>
                <w:sz w:val="18"/>
                <w:szCs w:val="18"/>
              </w:rPr>
            </w:pPr>
            <w:r>
              <w:rPr>
                <w:rFonts w:ascii="Arial" w:hAnsi="Arial" w:cs="Arial"/>
                <w:b/>
                <w:color w:val="FFFFFF" w:themeColor="background1"/>
                <w:sz w:val="18"/>
                <w:szCs w:val="18"/>
              </w:rPr>
              <w:t xml:space="preserve">Manager </w:t>
            </w:r>
            <w:r w:rsidRPr="007F6AA5">
              <w:rPr>
                <w:rFonts w:ascii="Arial" w:hAnsi="Arial" w:cs="Arial"/>
                <w:b/>
                <w:color w:val="FFFFFF" w:themeColor="background1"/>
                <w:sz w:val="18"/>
                <w:szCs w:val="18"/>
              </w:rPr>
              <w:t>Operations</w:t>
            </w:r>
          </w:p>
        </w:tc>
        <w:tc>
          <w:tcPr>
            <w:tcW w:w="1957" w:type="dxa"/>
            <w:shd w:val="clear" w:color="auto" w:fill="auto"/>
            <w:vAlign w:val="center"/>
          </w:tcPr>
          <w:p w:rsidRPr="006743E9" w:rsidR="005A0A6B" w:rsidP="003D59EC" w:rsidRDefault="005A0A6B" w14:paraId="29F7C9A7" w14:textId="77777777">
            <w:pPr>
              <w:pStyle w:val="text1"/>
              <w:spacing w:before="0" w:beforeAutospacing="0" w:after="60" w:afterAutospacing="0"/>
              <w:jc w:val="center"/>
              <w:rPr>
                <w:rFonts w:ascii="Arial" w:hAnsi="Arial" w:cs="Arial"/>
                <w:sz w:val="18"/>
                <w:szCs w:val="18"/>
              </w:rPr>
            </w:pPr>
          </w:p>
        </w:tc>
        <w:tc>
          <w:tcPr>
            <w:tcW w:w="1957" w:type="dxa"/>
            <w:shd w:val="clear" w:color="auto" w:fill="auto"/>
            <w:vAlign w:val="center"/>
          </w:tcPr>
          <w:p w:rsidRPr="006743E9" w:rsidR="005A0A6B" w:rsidP="003D59EC" w:rsidRDefault="005A0A6B" w14:paraId="21FFD5ED" w14:textId="77777777">
            <w:pPr>
              <w:pStyle w:val="text1"/>
              <w:spacing w:before="0" w:beforeAutospacing="0" w:after="60" w:afterAutospacing="0"/>
              <w:jc w:val="center"/>
              <w:rPr>
                <w:rFonts w:ascii="Arial" w:hAnsi="Arial" w:cs="Arial"/>
                <w:sz w:val="18"/>
                <w:szCs w:val="18"/>
              </w:rPr>
            </w:pPr>
          </w:p>
        </w:tc>
        <w:tc>
          <w:tcPr>
            <w:tcW w:w="1957" w:type="dxa"/>
            <w:shd w:val="clear" w:color="auto" w:fill="auto"/>
            <w:vAlign w:val="center"/>
          </w:tcPr>
          <w:p w:rsidRPr="006743E9" w:rsidR="005A0A6B" w:rsidP="003D59EC" w:rsidRDefault="005A0A6B" w14:paraId="6EBE98CC"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Email</w:t>
            </w:r>
          </w:p>
        </w:tc>
        <w:tc>
          <w:tcPr>
            <w:tcW w:w="1679" w:type="dxa"/>
            <w:vAlign w:val="center"/>
          </w:tcPr>
          <w:p w:rsidRPr="006743E9" w:rsidR="005A0A6B" w:rsidP="003D59EC" w:rsidRDefault="005A0A6B" w14:paraId="20F8B0B0" w14:textId="77777777">
            <w:pPr>
              <w:pStyle w:val="text1"/>
              <w:spacing w:before="0" w:beforeAutospacing="0" w:after="60" w:afterAutospacing="0"/>
              <w:jc w:val="center"/>
              <w:rPr>
                <w:rFonts w:ascii="Arial" w:hAnsi="Arial" w:cs="Arial"/>
                <w:sz w:val="18"/>
                <w:szCs w:val="18"/>
              </w:rPr>
            </w:pPr>
          </w:p>
        </w:tc>
      </w:tr>
      <w:tr w:rsidRPr="002D4568" w:rsidR="005A0A6B" w:rsidTr="003D59EC" w14:paraId="00EB326D" w14:textId="77777777">
        <w:trPr>
          <w:trHeight w:val="567"/>
        </w:trPr>
        <w:tc>
          <w:tcPr>
            <w:tcW w:w="2020" w:type="dxa"/>
            <w:shd w:val="clear" w:color="auto" w:fill="007F3A" w:themeFill="accent6" w:themeFillShade="BF"/>
            <w:vAlign w:val="center"/>
          </w:tcPr>
          <w:p w:rsidR="005A0A6B" w:rsidP="003D59EC" w:rsidRDefault="005A0A6B" w14:paraId="1629DEF4" w14:textId="77777777">
            <w:pPr>
              <w:pStyle w:val="text1"/>
              <w:spacing w:before="0" w:beforeAutospacing="0" w:after="120" w:afterAutospacing="0"/>
              <w:rPr>
                <w:rFonts w:ascii="Arial" w:hAnsi="Arial" w:cs="Arial"/>
                <w:b/>
                <w:color w:val="FFFFFF" w:themeColor="background1"/>
                <w:sz w:val="18"/>
                <w:szCs w:val="18"/>
              </w:rPr>
            </w:pPr>
            <w:r>
              <w:rPr>
                <w:rFonts w:ascii="Arial" w:hAnsi="Arial" w:cs="Arial"/>
                <w:b/>
                <w:color w:val="FFFFFF" w:themeColor="background1"/>
                <w:sz w:val="18"/>
                <w:szCs w:val="18"/>
              </w:rPr>
              <w:t>Branch Manager Maintenance</w:t>
            </w:r>
          </w:p>
        </w:tc>
        <w:tc>
          <w:tcPr>
            <w:tcW w:w="1957" w:type="dxa"/>
            <w:shd w:val="clear" w:color="auto" w:fill="auto"/>
            <w:vAlign w:val="center"/>
          </w:tcPr>
          <w:p w:rsidRPr="006743E9" w:rsidR="005A0A6B" w:rsidP="003D59EC" w:rsidRDefault="005A0A6B" w14:paraId="5F5AF3B5" w14:textId="77777777">
            <w:pPr>
              <w:pStyle w:val="text1"/>
              <w:spacing w:before="0" w:beforeAutospacing="0" w:after="60" w:afterAutospacing="0"/>
              <w:jc w:val="center"/>
              <w:rPr>
                <w:rFonts w:ascii="Arial" w:hAnsi="Arial" w:cs="Arial"/>
                <w:sz w:val="18"/>
                <w:szCs w:val="18"/>
              </w:rPr>
            </w:pPr>
          </w:p>
        </w:tc>
        <w:tc>
          <w:tcPr>
            <w:tcW w:w="1957" w:type="dxa"/>
            <w:shd w:val="clear" w:color="auto" w:fill="auto"/>
            <w:vAlign w:val="center"/>
          </w:tcPr>
          <w:p w:rsidRPr="006743E9" w:rsidR="005A0A6B" w:rsidP="003D59EC" w:rsidRDefault="005A0A6B" w14:paraId="3F444204" w14:textId="77777777">
            <w:pPr>
              <w:pStyle w:val="text1"/>
              <w:spacing w:before="0" w:beforeAutospacing="0" w:after="60" w:afterAutospacing="0"/>
              <w:jc w:val="center"/>
              <w:rPr>
                <w:rFonts w:ascii="Arial" w:hAnsi="Arial" w:cs="Arial"/>
                <w:sz w:val="18"/>
                <w:szCs w:val="18"/>
              </w:rPr>
            </w:pPr>
          </w:p>
        </w:tc>
        <w:tc>
          <w:tcPr>
            <w:tcW w:w="1957" w:type="dxa"/>
            <w:shd w:val="clear" w:color="auto" w:fill="auto"/>
            <w:vAlign w:val="center"/>
          </w:tcPr>
          <w:p w:rsidRPr="006743E9" w:rsidR="005A0A6B" w:rsidP="003D59EC" w:rsidRDefault="005A0A6B" w14:paraId="38A5766F" w14:textId="77777777">
            <w:pPr>
              <w:pStyle w:val="text1"/>
              <w:spacing w:before="0" w:beforeAutospacing="0" w:after="60" w:afterAutospacing="0"/>
              <w:jc w:val="center"/>
              <w:rPr>
                <w:rFonts w:ascii="Arial" w:hAnsi="Arial" w:cs="Arial"/>
                <w:sz w:val="18"/>
                <w:szCs w:val="18"/>
              </w:rPr>
            </w:pPr>
            <w:r>
              <w:rPr>
                <w:rFonts w:ascii="Arial" w:hAnsi="Arial" w:cs="Arial"/>
                <w:sz w:val="18"/>
                <w:szCs w:val="18"/>
              </w:rPr>
              <w:t>Email</w:t>
            </w:r>
          </w:p>
        </w:tc>
        <w:tc>
          <w:tcPr>
            <w:tcW w:w="1679" w:type="dxa"/>
            <w:vAlign w:val="center"/>
          </w:tcPr>
          <w:p w:rsidRPr="006743E9" w:rsidR="005A0A6B" w:rsidP="003D59EC" w:rsidRDefault="005A0A6B" w14:paraId="3EBD5824" w14:textId="77777777">
            <w:pPr>
              <w:pStyle w:val="text1"/>
              <w:spacing w:before="0" w:beforeAutospacing="0" w:after="60" w:afterAutospacing="0"/>
              <w:jc w:val="center"/>
              <w:rPr>
                <w:rFonts w:ascii="Arial" w:hAnsi="Arial" w:cs="Arial"/>
                <w:sz w:val="18"/>
                <w:szCs w:val="18"/>
              </w:rPr>
            </w:pPr>
          </w:p>
        </w:tc>
      </w:tr>
      <w:tr w:rsidRPr="002D4568" w:rsidR="005A0A6B" w:rsidTr="003D59EC" w14:paraId="3986A4D8" w14:textId="77777777">
        <w:trPr>
          <w:trHeight w:val="567"/>
        </w:trPr>
        <w:tc>
          <w:tcPr>
            <w:tcW w:w="2020" w:type="dxa"/>
            <w:shd w:val="clear" w:color="auto" w:fill="007F3A" w:themeFill="accent6" w:themeFillShade="BF"/>
            <w:vAlign w:val="center"/>
          </w:tcPr>
          <w:p w:rsidR="005A0A6B" w:rsidP="003D59EC" w:rsidRDefault="005A0A6B" w14:paraId="59FA2ECD" w14:textId="77777777">
            <w:pPr>
              <w:pStyle w:val="text1"/>
              <w:spacing w:before="0" w:beforeAutospacing="0" w:after="120" w:afterAutospacing="0"/>
              <w:rPr>
                <w:rFonts w:ascii="Arial" w:hAnsi="Arial" w:cs="Arial"/>
                <w:b/>
                <w:color w:val="FFFFFF" w:themeColor="background1"/>
                <w:sz w:val="18"/>
                <w:szCs w:val="18"/>
              </w:rPr>
            </w:pPr>
            <w:r>
              <w:rPr>
                <w:rFonts w:ascii="Arial" w:hAnsi="Arial" w:cs="Arial"/>
                <w:b/>
                <w:color w:val="FFFFFF" w:themeColor="background1"/>
                <w:sz w:val="18"/>
                <w:szCs w:val="18"/>
              </w:rPr>
              <w:t>Operations Digital Platform Manager</w:t>
            </w:r>
          </w:p>
        </w:tc>
        <w:tc>
          <w:tcPr>
            <w:tcW w:w="1957" w:type="dxa"/>
            <w:shd w:val="clear" w:color="auto" w:fill="auto"/>
            <w:vAlign w:val="center"/>
          </w:tcPr>
          <w:p w:rsidRPr="006743E9" w:rsidR="005A0A6B" w:rsidP="003D59EC" w:rsidRDefault="005A0A6B" w14:paraId="6DE258F2" w14:textId="77777777">
            <w:pPr>
              <w:pStyle w:val="text1"/>
              <w:spacing w:before="0" w:beforeAutospacing="0" w:after="60" w:afterAutospacing="0"/>
              <w:jc w:val="center"/>
              <w:rPr>
                <w:rFonts w:ascii="Arial" w:hAnsi="Arial" w:cs="Arial"/>
                <w:sz w:val="18"/>
                <w:szCs w:val="18"/>
              </w:rPr>
            </w:pPr>
          </w:p>
        </w:tc>
        <w:tc>
          <w:tcPr>
            <w:tcW w:w="1957" w:type="dxa"/>
            <w:shd w:val="clear" w:color="auto" w:fill="auto"/>
            <w:vAlign w:val="center"/>
          </w:tcPr>
          <w:p w:rsidRPr="006743E9" w:rsidR="005A0A6B" w:rsidP="003D59EC" w:rsidRDefault="005A0A6B" w14:paraId="1F7B257E" w14:textId="77777777">
            <w:pPr>
              <w:pStyle w:val="text1"/>
              <w:spacing w:before="0" w:beforeAutospacing="0" w:after="60" w:afterAutospacing="0"/>
              <w:jc w:val="center"/>
              <w:rPr>
                <w:rFonts w:ascii="Arial" w:hAnsi="Arial" w:cs="Arial"/>
                <w:sz w:val="18"/>
                <w:szCs w:val="18"/>
              </w:rPr>
            </w:pPr>
          </w:p>
        </w:tc>
        <w:tc>
          <w:tcPr>
            <w:tcW w:w="1957" w:type="dxa"/>
            <w:shd w:val="clear" w:color="auto" w:fill="auto"/>
            <w:vAlign w:val="center"/>
          </w:tcPr>
          <w:p w:rsidRPr="006743E9" w:rsidR="005A0A6B" w:rsidP="003D59EC" w:rsidRDefault="005A0A6B" w14:paraId="525A03B3" w14:textId="77777777">
            <w:pPr>
              <w:pStyle w:val="text1"/>
              <w:spacing w:before="0" w:beforeAutospacing="0" w:after="60" w:afterAutospacing="0"/>
              <w:jc w:val="center"/>
              <w:rPr>
                <w:rFonts w:ascii="Arial" w:hAnsi="Arial" w:cs="Arial"/>
                <w:sz w:val="18"/>
                <w:szCs w:val="18"/>
              </w:rPr>
            </w:pPr>
            <w:r>
              <w:rPr>
                <w:rFonts w:ascii="Arial" w:hAnsi="Arial" w:cs="Arial"/>
                <w:sz w:val="18"/>
                <w:szCs w:val="18"/>
              </w:rPr>
              <w:t>Email</w:t>
            </w:r>
          </w:p>
        </w:tc>
        <w:tc>
          <w:tcPr>
            <w:tcW w:w="1679" w:type="dxa"/>
            <w:vAlign w:val="center"/>
          </w:tcPr>
          <w:p w:rsidRPr="006743E9" w:rsidR="005A0A6B" w:rsidP="003D59EC" w:rsidRDefault="005A0A6B" w14:paraId="624CDB51" w14:textId="77777777">
            <w:pPr>
              <w:pStyle w:val="text1"/>
              <w:spacing w:before="0" w:beforeAutospacing="0" w:after="60" w:afterAutospacing="0"/>
              <w:jc w:val="center"/>
              <w:rPr>
                <w:rFonts w:ascii="Arial" w:hAnsi="Arial" w:cs="Arial"/>
                <w:sz w:val="18"/>
                <w:szCs w:val="18"/>
              </w:rPr>
            </w:pPr>
          </w:p>
        </w:tc>
      </w:tr>
      <w:tr w:rsidRPr="002D4568" w:rsidR="005A0A6B" w:rsidTr="003D59EC" w14:paraId="61247DC0" w14:textId="77777777">
        <w:trPr>
          <w:trHeight w:val="567"/>
        </w:trPr>
        <w:tc>
          <w:tcPr>
            <w:tcW w:w="2020" w:type="dxa"/>
            <w:shd w:val="clear" w:color="auto" w:fill="007F3A" w:themeFill="accent6" w:themeFillShade="BF"/>
            <w:vAlign w:val="center"/>
          </w:tcPr>
          <w:p w:rsidR="005A0A6B" w:rsidP="003D59EC" w:rsidRDefault="005A0A6B" w14:paraId="7D6EB3F4" w14:textId="77777777">
            <w:pPr>
              <w:pStyle w:val="text1"/>
              <w:spacing w:before="0" w:beforeAutospacing="0" w:after="120" w:afterAutospacing="0"/>
              <w:rPr>
                <w:rFonts w:ascii="Arial" w:hAnsi="Arial" w:cs="Arial"/>
                <w:b/>
                <w:color w:val="FFFFFF" w:themeColor="background1"/>
                <w:sz w:val="18"/>
                <w:szCs w:val="18"/>
              </w:rPr>
            </w:pPr>
            <w:r>
              <w:rPr>
                <w:rFonts w:ascii="Arial" w:hAnsi="Arial" w:cs="Arial"/>
                <w:b/>
                <w:color w:val="FFFFFF" w:themeColor="background1"/>
                <w:sz w:val="18"/>
                <w:szCs w:val="18"/>
              </w:rPr>
              <w:t>Manager Civil Maintenance</w:t>
            </w:r>
          </w:p>
        </w:tc>
        <w:tc>
          <w:tcPr>
            <w:tcW w:w="1957" w:type="dxa"/>
            <w:shd w:val="clear" w:color="auto" w:fill="auto"/>
            <w:vAlign w:val="center"/>
          </w:tcPr>
          <w:p w:rsidRPr="006743E9" w:rsidR="005A0A6B" w:rsidP="003D59EC" w:rsidRDefault="005A0A6B" w14:paraId="1AFA8E68" w14:textId="77777777">
            <w:pPr>
              <w:pStyle w:val="text1"/>
              <w:spacing w:before="0" w:beforeAutospacing="0" w:after="60" w:afterAutospacing="0"/>
              <w:jc w:val="center"/>
              <w:rPr>
                <w:rFonts w:ascii="Arial" w:hAnsi="Arial" w:cs="Arial"/>
                <w:sz w:val="18"/>
                <w:szCs w:val="18"/>
              </w:rPr>
            </w:pPr>
          </w:p>
        </w:tc>
        <w:tc>
          <w:tcPr>
            <w:tcW w:w="1957" w:type="dxa"/>
            <w:shd w:val="clear" w:color="auto" w:fill="auto"/>
            <w:vAlign w:val="center"/>
          </w:tcPr>
          <w:p w:rsidRPr="006743E9" w:rsidR="005A0A6B" w:rsidP="003D59EC" w:rsidRDefault="005A0A6B" w14:paraId="1935DB83" w14:textId="77777777">
            <w:pPr>
              <w:pStyle w:val="text1"/>
              <w:spacing w:before="0" w:beforeAutospacing="0" w:after="60" w:afterAutospacing="0"/>
              <w:jc w:val="center"/>
              <w:rPr>
                <w:rFonts w:ascii="Arial" w:hAnsi="Arial" w:cs="Arial"/>
                <w:sz w:val="18"/>
                <w:szCs w:val="18"/>
              </w:rPr>
            </w:pPr>
          </w:p>
        </w:tc>
        <w:tc>
          <w:tcPr>
            <w:tcW w:w="1957" w:type="dxa"/>
            <w:shd w:val="clear" w:color="auto" w:fill="auto"/>
            <w:vAlign w:val="center"/>
          </w:tcPr>
          <w:p w:rsidR="005A0A6B" w:rsidP="003D59EC" w:rsidRDefault="005A0A6B" w14:paraId="4232FF1D" w14:textId="77777777">
            <w:pPr>
              <w:pStyle w:val="text1"/>
              <w:spacing w:before="0" w:beforeAutospacing="0" w:after="60" w:afterAutospacing="0"/>
              <w:jc w:val="center"/>
              <w:rPr>
                <w:rFonts w:ascii="Arial" w:hAnsi="Arial" w:cs="Arial"/>
                <w:sz w:val="18"/>
                <w:szCs w:val="18"/>
              </w:rPr>
            </w:pPr>
            <w:r>
              <w:rPr>
                <w:rFonts w:ascii="Arial" w:hAnsi="Arial" w:cs="Arial"/>
                <w:sz w:val="18"/>
                <w:szCs w:val="18"/>
              </w:rPr>
              <w:t>Email</w:t>
            </w:r>
          </w:p>
        </w:tc>
        <w:tc>
          <w:tcPr>
            <w:tcW w:w="1679" w:type="dxa"/>
            <w:vAlign w:val="center"/>
          </w:tcPr>
          <w:p w:rsidRPr="006743E9" w:rsidR="005A0A6B" w:rsidP="003D59EC" w:rsidRDefault="005A0A6B" w14:paraId="3971E329" w14:textId="77777777">
            <w:pPr>
              <w:pStyle w:val="text1"/>
              <w:spacing w:before="0" w:beforeAutospacing="0" w:after="60" w:afterAutospacing="0"/>
              <w:jc w:val="center"/>
              <w:rPr>
                <w:rFonts w:ascii="Arial" w:hAnsi="Arial" w:cs="Arial"/>
                <w:sz w:val="18"/>
                <w:szCs w:val="18"/>
              </w:rPr>
            </w:pPr>
          </w:p>
        </w:tc>
      </w:tr>
      <w:tr w:rsidRPr="002D4568" w:rsidR="005A0A6B" w:rsidTr="003D59EC" w14:paraId="346957E0" w14:textId="77777777">
        <w:trPr>
          <w:trHeight w:val="567"/>
        </w:trPr>
        <w:tc>
          <w:tcPr>
            <w:tcW w:w="2020" w:type="dxa"/>
            <w:shd w:val="clear" w:color="auto" w:fill="007F3A" w:themeFill="accent6" w:themeFillShade="BF"/>
            <w:vAlign w:val="center"/>
          </w:tcPr>
          <w:p w:rsidRPr="007F6AA5" w:rsidR="005A0A6B" w:rsidP="003D59EC" w:rsidRDefault="005A0A6B" w14:paraId="4FF91121" w14:textId="77777777">
            <w:pPr>
              <w:pStyle w:val="text1"/>
              <w:spacing w:before="0" w:beforeAutospacing="0" w:after="120" w:afterAutospacing="0"/>
              <w:rPr>
                <w:rFonts w:ascii="Arial" w:hAnsi="Arial" w:cs="Arial"/>
                <w:b/>
                <w:color w:val="FFFFFF" w:themeColor="background1"/>
                <w:sz w:val="18"/>
                <w:szCs w:val="18"/>
              </w:rPr>
            </w:pPr>
            <w:r>
              <w:rPr>
                <w:rFonts w:ascii="Arial" w:hAnsi="Arial" w:cs="Arial"/>
                <w:b/>
                <w:color w:val="FFFFFF" w:themeColor="background1"/>
                <w:sz w:val="18"/>
                <w:szCs w:val="18"/>
              </w:rPr>
              <w:t>Branch Manager Finance &amp; Regulation</w:t>
            </w:r>
          </w:p>
        </w:tc>
        <w:tc>
          <w:tcPr>
            <w:tcW w:w="1957" w:type="dxa"/>
            <w:shd w:val="clear" w:color="auto" w:fill="auto"/>
            <w:vAlign w:val="center"/>
          </w:tcPr>
          <w:p w:rsidRPr="006743E9" w:rsidR="005A0A6B" w:rsidP="003D59EC" w:rsidRDefault="005A0A6B" w14:paraId="21130BC9" w14:textId="77777777">
            <w:pPr>
              <w:pStyle w:val="text1"/>
              <w:spacing w:before="0" w:beforeAutospacing="0" w:after="60" w:afterAutospacing="0"/>
              <w:jc w:val="center"/>
              <w:rPr>
                <w:rFonts w:ascii="Arial" w:hAnsi="Arial" w:cs="Arial"/>
                <w:sz w:val="18"/>
                <w:szCs w:val="18"/>
              </w:rPr>
            </w:pPr>
          </w:p>
        </w:tc>
        <w:tc>
          <w:tcPr>
            <w:tcW w:w="1957" w:type="dxa"/>
            <w:shd w:val="clear" w:color="auto" w:fill="auto"/>
            <w:vAlign w:val="center"/>
          </w:tcPr>
          <w:p w:rsidRPr="006743E9" w:rsidR="005A0A6B" w:rsidP="003D59EC" w:rsidRDefault="005A0A6B" w14:paraId="72B7EDF7"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Email</w:t>
            </w:r>
          </w:p>
        </w:tc>
        <w:tc>
          <w:tcPr>
            <w:tcW w:w="1957" w:type="dxa"/>
            <w:shd w:val="clear" w:color="auto" w:fill="auto"/>
            <w:vAlign w:val="center"/>
          </w:tcPr>
          <w:p w:rsidRPr="006743E9" w:rsidR="005A0A6B" w:rsidP="003D59EC" w:rsidRDefault="005A0A6B" w14:paraId="153115AB" w14:textId="77777777">
            <w:pPr>
              <w:pStyle w:val="text1"/>
              <w:spacing w:before="0" w:beforeAutospacing="0" w:after="60" w:afterAutospacing="0"/>
              <w:jc w:val="center"/>
              <w:rPr>
                <w:rFonts w:ascii="Arial" w:hAnsi="Arial" w:cs="Arial"/>
                <w:sz w:val="18"/>
                <w:szCs w:val="18"/>
              </w:rPr>
            </w:pPr>
          </w:p>
        </w:tc>
        <w:tc>
          <w:tcPr>
            <w:tcW w:w="1679" w:type="dxa"/>
            <w:vAlign w:val="center"/>
          </w:tcPr>
          <w:p w:rsidRPr="006743E9" w:rsidR="005A0A6B" w:rsidP="003D59EC" w:rsidRDefault="005A0A6B" w14:paraId="1718FB31" w14:textId="77777777">
            <w:pPr>
              <w:pStyle w:val="text1"/>
              <w:spacing w:before="0" w:beforeAutospacing="0" w:after="60" w:afterAutospacing="0"/>
              <w:jc w:val="center"/>
              <w:rPr>
                <w:rFonts w:ascii="Arial" w:hAnsi="Arial" w:cs="Arial"/>
                <w:sz w:val="18"/>
                <w:szCs w:val="18"/>
              </w:rPr>
            </w:pPr>
          </w:p>
        </w:tc>
      </w:tr>
      <w:tr w:rsidRPr="002D4568" w:rsidR="005A0A6B" w:rsidTr="003D59EC" w14:paraId="0D5AE631" w14:textId="77777777">
        <w:trPr>
          <w:trHeight w:val="567"/>
        </w:trPr>
        <w:tc>
          <w:tcPr>
            <w:tcW w:w="2020" w:type="dxa"/>
            <w:shd w:val="clear" w:color="auto" w:fill="007F3A" w:themeFill="accent6" w:themeFillShade="BF"/>
            <w:vAlign w:val="center"/>
          </w:tcPr>
          <w:p w:rsidRPr="007F6AA5" w:rsidR="005A0A6B" w:rsidP="003D59EC" w:rsidRDefault="005A0A6B" w14:paraId="485CF462" w14:textId="77777777">
            <w:pPr>
              <w:pStyle w:val="text1"/>
              <w:spacing w:before="0" w:beforeAutospacing="0" w:after="120" w:afterAutospacing="0"/>
              <w:rPr>
                <w:rFonts w:ascii="Arial" w:hAnsi="Arial" w:cs="Arial"/>
                <w:b/>
                <w:color w:val="FFFFFF" w:themeColor="background1"/>
                <w:sz w:val="18"/>
                <w:szCs w:val="18"/>
              </w:rPr>
            </w:pPr>
            <w:r>
              <w:rPr>
                <w:rFonts w:ascii="Arial" w:hAnsi="Arial" w:cs="Arial"/>
                <w:b/>
                <w:color w:val="FFFFFF" w:themeColor="background1"/>
                <w:sz w:val="18"/>
                <w:szCs w:val="18"/>
              </w:rPr>
              <w:t>Operations site co-ordinator / team leaders</w:t>
            </w:r>
          </w:p>
        </w:tc>
        <w:tc>
          <w:tcPr>
            <w:tcW w:w="1957" w:type="dxa"/>
            <w:shd w:val="clear" w:color="auto" w:fill="auto"/>
            <w:vAlign w:val="center"/>
          </w:tcPr>
          <w:p w:rsidRPr="006743E9" w:rsidR="005A0A6B" w:rsidP="003D59EC" w:rsidRDefault="005A0A6B" w14:paraId="31181C6F" w14:textId="77777777">
            <w:pPr>
              <w:pStyle w:val="text1"/>
              <w:spacing w:before="0" w:beforeAutospacing="0" w:after="60" w:afterAutospacing="0"/>
              <w:jc w:val="center"/>
              <w:rPr>
                <w:rFonts w:ascii="Arial" w:hAnsi="Arial" w:cs="Arial"/>
                <w:sz w:val="18"/>
                <w:szCs w:val="18"/>
              </w:rPr>
            </w:pPr>
          </w:p>
        </w:tc>
        <w:tc>
          <w:tcPr>
            <w:tcW w:w="1957" w:type="dxa"/>
            <w:shd w:val="clear" w:color="auto" w:fill="auto"/>
            <w:vAlign w:val="center"/>
          </w:tcPr>
          <w:p w:rsidRPr="006743E9" w:rsidR="005A0A6B" w:rsidP="003D59EC" w:rsidRDefault="005A0A6B" w14:paraId="05079715" w14:textId="77777777">
            <w:pPr>
              <w:pStyle w:val="text1"/>
              <w:spacing w:before="0" w:beforeAutospacing="0" w:after="60" w:afterAutospacing="0"/>
              <w:jc w:val="center"/>
              <w:rPr>
                <w:rFonts w:ascii="Arial" w:hAnsi="Arial" w:cs="Arial"/>
                <w:sz w:val="18"/>
                <w:szCs w:val="18"/>
              </w:rPr>
            </w:pPr>
          </w:p>
        </w:tc>
        <w:tc>
          <w:tcPr>
            <w:tcW w:w="1957" w:type="dxa"/>
            <w:shd w:val="clear" w:color="auto" w:fill="auto"/>
            <w:vAlign w:val="center"/>
          </w:tcPr>
          <w:p w:rsidRPr="006743E9" w:rsidR="005A0A6B" w:rsidP="003D59EC" w:rsidRDefault="005A0A6B" w14:paraId="0F3BC26B"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Email</w:t>
            </w:r>
          </w:p>
        </w:tc>
        <w:tc>
          <w:tcPr>
            <w:tcW w:w="1679" w:type="dxa"/>
            <w:vAlign w:val="center"/>
          </w:tcPr>
          <w:p w:rsidRPr="006743E9" w:rsidR="005A0A6B" w:rsidP="003D59EC" w:rsidRDefault="005A0A6B" w14:paraId="029E48C9" w14:textId="77777777">
            <w:pPr>
              <w:pStyle w:val="text1"/>
              <w:spacing w:before="0" w:beforeAutospacing="0" w:after="60" w:afterAutospacing="0"/>
              <w:jc w:val="center"/>
              <w:rPr>
                <w:rFonts w:ascii="Arial" w:hAnsi="Arial" w:cs="Arial"/>
                <w:sz w:val="18"/>
                <w:szCs w:val="18"/>
              </w:rPr>
            </w:pPr>
          </w:p>
        </w:tc>
      </w:tr>
      <w:tr w:rsidRPr="002D4568" w:rsidR="005A0A6B" w:rsidTr="003D59EC" w14:paraId="686EDB46" w14:textId="77777777">
        <w:trPr>
          <w:trHeight w:val="567"/>
        </w:trPr>
        <w:tc>
          <w:tcPr>
            <w:tcW w:w="2020" w:type="dxa"/>
            <w:shd w:val="clear" w:color="auto" w:fill="007F3A" w:themeFill="accent6" w:themeFillShade="BF"/>
            <w:vAlign w:val="center"/>
          </w:tcPr>
          <w:p w:rsidRPr="007F6AA5" w:rsidR="005A0A6B" w:rsidP="003D59EC" w:rsidRDefault="005A0A6B" w14:paraId="733DAEDB" w14:textId="77777777">
            <w:pPr>
              <w:pStyle w:val="text1"/>
              <w:spacing w:before="0" w:beforeAutospacing="0" w:after="120" w:afterAutospacing="0"/>
              <w:rPr>
                <w:rFonts w:ascii="Arial" w:hAnsi="Arial" w:cs="Arial"/>
                <w:b/>
                <w:color w:val="FFFFFF" w:themeColor="background1"/>
                <w:sz w:val="18"/>
                <w:szCs w:val="18"/>
              </w:rPr>
            </w:pPr>
            <w:r>
              <w:rPr>
                <w:rFonts w:ascii="Arial" w:hAnsi="Arial" w:cs="Arial"/>
                <w:b/>
                <w:color w:val="FFFFFF" w:themeColor="background1"/>
                <w:sz w:val="18"/>
                <w:szCs w:val="18"/>
              </w:rPr>
              <w:t>Information Asset Steward</w:t>
            </w:r>
          </w:p>
        </w:tc>
        <w:tc>
          <w:tcPr>
            <w:tcW w:w="1957" w:type="dxa"/>
            <w:shd w:val="clear" w:color="auto" w:fill="auto"/>
            <w:vAlign w:val="center"/>
          </w:tcPr>
          <w:p w:rsidRPr="006743E9" w:rsidR="005A0A6B" w:rsidP="003D59EC" w:rsidRDefault="005A0A6B" w14:paraId="2069FC39"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Email</w:t>
            </w:r>
          </w:p>
        </w:tc>
        <w:tc>
          <w:tcPr>
            <w:tcW w:w="1957" w:type="dxa"/>
            <w:shd w:val="clear" w:color="auto" w:fill="auto"/>
            <w:vAlign w:val="center"/>
          </w:tcPr>
          <w:p w:rsidRPr="006743E9" w:rsidR="005A0A6B" w:rsidP="003D59EC" w:rsidRDefault="005A0A6B" w14:paraId="1CFDE981"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Email</w:t>
            </w:r>
          </w:p>
        </w:tc>
        <w:tc>
          <w:tcPr>
            <w:tcW w:w="1957" w:type="dxa"/>
            <w:shd w:val="clear" w:color="auto" w:fill="auto"/>
            <w:vAlign w:val="center"/>
          </w:tcPr>
          <w:p w:rsidRPr="006743E9" w:rsidR="005A0A6B" w:rsidP="003D59EC" w:rsidRDefault="005A0A6B" w14:paraId="53F3C8B0"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Email</w:t>
            </w:r>
          </w:p>
        </w:tc>
        <w:tc>
          <w:tcPr>
            <w:tcW w:w="1679" w:type="dxa"/>
            <w:vAlign w:val="center"/>
          </w:tcPr>
          <w:p w:rsidRPr="006743E9" w:rsidR="005A0A6B" w:rsidP="003D59EC" w:rsidRDefault="005A0A6B" w14:paraId="4A66E513" w14:textId="77777777">
            <w:pPr>
              <w:pStyle w:val="text1"/>
              <w:spacing w:before="0" w:beforeAutospacing="0" w:after="60" w:afterAutospacing="0"/>
              <w:jc w:val="center"/>
              <w:rPr>
                <w:rFonts w:ascii="Arial" w:hAnsi="Arial" w:cs="Arial"/>
                <w:sz w:val="18"/>
                <w:szCs w:val="18"/>
              </w:rPr>
            </w:pPr>
            <w:r w:rsidRPr="006743E9">
              <w:rPr>
                <w:rFonts w:ascii="Arial" w:hAnsi="Arial" w:cs="Arial"/>
                <w:sz w:val="18"/>
                <w:szCs w:val="18"/>
              </w:rPr>
              <w:t>Email</w:t>
            </w:r>
          </w:p>
        </w:tc>
      </w:tr>
    </w:tbl>
    <w:p w:rsidR="005A0A6B" w:rsidP="005A0A6B" w:rsidRDefault="005A0A6B" w14:paraId="7FDEF04E" w14:textId="77777777">
      <w:pPr>
        <w:pStyle w:val="FMGBody"/>
        <w:spacing w:before="0" w:after="120" w:line="240" w:lineRule="auto"/>
        <w:rPr>
          <w:rFonts w:cs="Arial"/>
          <w:b/>
          <w:sz w:val="20"/>
          <w:szCs w:val="20"/>
        </w:rPr>
      </w:pPr>
    </w:p>
    <w:p w:rsidRPr="00005DE2" w:rsidR="005A0A6B" w:rsidP="005A0A6B" w:rsidRDefault="005A0A6B" w14:paraId="26B5E569" w14:textId="77777777">
      <w:pPr>
        <w:pStyle w:val="FMGBody"/>
        <w:spacing w:before="0" w:after="120" w:line="240" w:lineRule="auto"/>
        <w:rPr>
          <w:rFonts w:eastAsia="Times New Roman" w:cs="Arial"/>
          <w:lang w:eastAsia="en-AU"/>
        </w:rPr>
      </w:pPr>
      <w:r w:rsidRPr="00005DE2">
        <w:rPr>
          <w:rFonts w:eastAsia="Times New Roman" w:cs="Arial"/>
          <w:lang w:eastAsia="en-AU"/>
        </w:rPr>
        <w:t xml:space="preserve">Tables </w:t>
      </w:r>
      <w:r>
        <w:rPr>
          <w:rFonts w:eastAsia="Times New Roman" w:cs="Arial"/>
          <w:lang w:eastAsia="en-AU"/>
        </w:rPr>
        <w:t>C</w:t>
      </w:r>
      <w:r w:rsidRPr="00005DE2">
        <w:rPr>
          <w:rFonts w:eastAsia="Times New Roman" w:cs="Arial"/>
          <w:lang w:eastAsia="en-AU"/>
        </w:rPr>
        <w:t xml:space="preserve">1 and </w:t>
      </w:r>
      <w:r>
        <w:rPr>
          <w:rFonts w:eastAsia="Times New Roman" w:cs="Arial"/>
          <w:lang w:eastAsia="en-AU"/>
        </w:rPr>
        <w:t>C</w:t>
      </w:r>
      <w:r w:rsidRPr="00005DE2">
        <w:rPr>
          <w:rFonts w:eastAsia="Times New Roman" w:cs="Arial"/>
          <w:lang w:eastAsia="en-AU"/>
        </w:rPr>
        <w:t xml:space="preserve">2 refer to the </w:t>
      </w:r>
      <w:r>
        <w:rPr>
          <w:rFonts w:eastAsia="Times New Roman" w:cs="Arial"/>
          <w:lang w:eastAsia="en-AU"/>
        </w:rPr>
        <w:t>three cyber-security foundational concepts underlying the protection of information assets</w:t>
      </w:r>
      <w:r w:rsidRPr="00005DE2">
        <w:rPr>
          <w:rFonts w:eastAsia="Times New Roman" w:cs="Arial"/>
          <w:lang w:eastAsia="en-AU"/>
        </w:rPr>
        <w:t>: confidentiality, integrity and availability. Consult Section 5 – Key Definitions and Acronyms for a full description of these concepts</w:t>
      </w:r>
      <w:r>
        <w:rPr>
          <w:rFonts w:eastAsia="Times New Roman" w:cs="Arial"/>
          <w:lang w:eastAsia="en-AU"/>
        </w:rPr>
        <w:t>, and how they apply to data protection</w:t>
      </w:r>
      <w:r w:rsidRPr="00005DE2">
        <w:rPr>
          <w:rFonts w:eastAsia="Times New Roman" w:cs="Arial"/>
          <w:lang w:eastAsia="en-AU"/>
        </w:rPr>
        <w:t xml:space="preserve">. </w:t>
      </w:r>
    </w:p>
    <w:p w:rsidRPr="0078230F" w:rsidR="005A0A6B" w:rsidP="005A0A6B" w:rsidRDefault="005A0A6B" w14:paraId="2B2EB766" w14:textId="77777777">
      <w:pPr>
        <w:pStyle w:val="FMGH2"/>
        <w:rPr>
          <w:b w:val="0"/>
          <w:color w:val="002060"/>
        </w:rPr>
      </w:pPr>
      <w:bookmarkStart w:name="_Toc141784910" w:id="64"/>
      <w:bookmarkStart w:name="_Toc155601692" w:id="65"/>
      <w:r w:rsidRPr="0078230F">
        <w:rPr>
          <w:color w:val="002060"/>
        </w:rPr>
        <w:t>External Notifications and Communications</w:t>
      </w:r>
      <w:bookmarkEnd w:id="64"/>
      <w:bookmarkEnd w:id="65"/>
    </w:p>
    <w:p w:rsidR="005A0A6B" w:rsidP="005A0A6B" w:rsidRDefault="005A0A6B" w14:paraId="3A3E9E1F" w14:textId="77777777">
      <w:pPr>
        <w:pStyle w:val="FMGBody"/>
        <w:spacing w:before="0" w:after="120" w:line="240" w:lineRule="auto"/>
        <w:rPr>
          <w:rFonts w:cs="Arial"/>
          <w:u w:val="single"/>
        </w:rPr>
      </w:pPr>
      <w:r>
        <w:rPr>
          <w:rFonts w:cs="Arial"/>
          <w:u w:val="single"/>
        </w:rPr>
        <w:t xml:space="preserve">The VPDSS and the </w:t>
      </w:r>
      <w:r>
        <w:rPr>
          <w:rFonts w:cs="Arial"/>
          <w:i/>
          <w:iCs/>
          <w:u w:val="single"/>
        </w:rPr>
        <w:t>WoVG Cyber Incident Management Plan</w:t>
      </w:r>
      <w:r>
        <w:rPr>
          <w:rFonts w:cs="Arial"/>
          <w:u w:val="single"/>
        </w:rPr>
        <w:t xml:space="preserve"> require the mandatory reporting of any cyber incident impacting an information asset of Business Impact Level (BIL) 2 or higher.  During a cyber incident if the ISIRT determines an impact on an asset of BIL rating 2 or higher, the Information Security Manager or the Chief Information Officer will make a report to:</w:t>
      </w:r>
    </w:p>
    <w:p w:rsidR="005A0A6B" w:rsidP="005A0A6B" w:rsidRDefault="005A0A6B" w14:paraId="0F44CB7B" w14:textId="77777777">
      <w:pPr>
        <w:pStyle w:val="FMGBody"/>
        <w:numPr>
          <w:ilvl w:val="0"/>
          <w:numId w:val="33"/>
        </w:numPr>
        <w:spacing w:before="0" w:after="120" w:line="240" w:lineRule="auto"/>
        <w:rPr>
          <w:rFonts w:cs="Arial"/>
          <w:u w:val="single"/>
        </w:rPr>
      </w:pPr>
      <w:r>
        <w:rPr>
          <w:rFonts w:cs="Arial"/>
          <w:u w:val="single"/>
        </w:rPr>
        <w:t>Department of Government Service Cyber Incident Response Service (DGS CIRS)</w:t>
      </w:r>
    </w:p>
    <w:p w:rsidR="005A0A6B" w:rsidP="005A0A6B" w:rsidRDefault="005A0A6B" w14:paraId="5D3ED458" w14:textId="77777777">
      <w:pPr>
        <w:pStyle w:val="FMGBody"/>
        <w:numPr>
          <w:ilvl w:val="0"/>
          <w:numId w:val="33"/>
        </w:numPr>
        <w:spacing w:before="0" w:after="120" w:line="240" w:lineRule="auto"/>
        <w:rPr>
          <w:rFonts w:cs="Arial"/>
          <w:u w:val="single"/>
        </w:rPr>
      </w:pPr>
      <w:r>
        <w:rPr>
          <w:rFonts w:cs="Arial"/>
          <w:u w:val="single"/>
        </w:rPr>
        <w:t>Office of the Victorian Information Commissioner (OVIC)</w:t>
      </w:r>
    </w:p>
    <w:p w:rsidR="005A0A6B" w:rsidP="005A0A6B" w:rsidRDefault="005A0A6B" w14:paraId="4E6529AE" w14:textId="77777777">
      <w:pPr>
        <w:pStyle w:val="FMGBody"/>
        <w:numPr>
          <w:ilvl w:val="0"/>
          <w:numId w:val="33"/>
        </w:numPr>
        <w:spacing w:before="0" w:after="120" w:line="240" w:lineRule="auto"/>
        <w:rPr>
          <w:rFonts w:cs="Arial"/>
          <w:u w:val="single"/>
        </w:rPr>
      </w:pPr>
      <w:r>
        <w:rPr>
          <w:rFonts w:cs="Arial"/>
          <w:u w:val="single"/>
        </w:rPr>
        <w:t>DEECA Water Duty Officer</w:t>
      </w:r>
    </w:p>
    <w:p w:rsidRPr="0078230F" w:rsidR="005A0A6B" w:rsidP="005A0A6B" w:rsidRDefault="005A0A6B" w14:paraId="19FCDFC4" w14:textId="77777777">
      <w:pPr>
        <w:pStyle w:val="FMGBody"/>
        <w:spacing w:before="0" w:after="120" w:line="240" w:lineRule="auto"/>
        <w:rPr>
          <w:rFonts w:cs="Arial"/>
          <w:u w:val="single"/>
        </w:rPr>
      </w:pPr>
      <w:r>
        <w:rPr>
          <w:rFonts w:cs="Arial"/>
          <w:u w:val="single"/>
        </w:rPr>
        <w:t>The ISIRT will co-ordinate technical communications with OVIC and CIRS</w:t>
      </w:r>
    </w:p>
    <w:p w:rsidR="005A0A6B" w:rsidP="005A0A6B" w:rsidRDefault="005A0A6B" w14:paraId="152116BB" w14:textId="77777777">
      <w:pPr>
        <w:pStyle w:val="FMGBody"/>
        <w:spacing w:before="0" w:after="120" w:line="240" w:lineRule="auto"/>
        <w:rPr>
          <w:rFonts w:cs="Arial"/>
        </w:rPr>
      </w:pPr>
      <w:r>
        <w:rPr>
          <w:rFonts w:cs="Arial"/>
        </w:rPr>
        <w:t>All external media communications will be via Wannon Water standard external communication channels.  ISIRT members will refer all requests for information from external parties to the ISIRT chair.</w:t>
      </w:r>
    </w:p>
    <w:p w:rsidR="005A0A6B" w:rsidP="005A0A6B" w:rsidRDefault="005A0A6B" w14:paraId="3171C413" w14:textId="77777777">
      <w:pPr>
        <w:pStyle w:val="FMGBody"/>
        <w:spacing w:before="0" w:after="120" w:line="240" w:lineRule="auto"/>
        <w:rPr>
          <w:rFonts w:cs="Arial"/>
        </w:rPr>
      </w:pPr>
      <w:r>
        <w:rPr>
          <w:rFonts w:cs="Arial"/>
        </w:rPr>
        <w:lastRenderedPageBreak/>
        <w:t xml:space="preserve">Note that if the cyber incident is significant enough to trigger an IMT, the communications provisions of Wannon Water’s Emergency Management Plan will be activated.  The ISIRT will continue to liaise with support agencies on a technical level. </w:t>
      </w:r>
    </w:p>
    <w:p w:rsidR="005A0A6B" w:rsidP="005A0A6B" w:rsidRDefault="005A0A6B" w14:paraId="747BD2F5" w14:textId="77777777">
      <w:pPr>
        <w:pStyle w:val="FMGBody"/>
        <w:spacing w:before="0" w:after="120" w:line="240" w:lineRule="auto"/>
        <w:rPr>
          <w:rFonts w:cs="Arial"/>
        </w:rPr>
      </w:pPr>
      <w:r>
        <w:rPr>
          <w:rFonts w:cs="Arial"/>
        </w:rPr>
        <w:t>Current reporting obligations are summarised in table C3 below:</w:t>
      </w:r>
    </w:p>
    <w:tbl>
      <w:tblPr>
        <w:tblStyle w:val="TableGrid"/>
        <w:tblW w:w="0" w:type="auto"/>
        <w:tblLook w:val="04A0" w:firstRow="1" w:lastRow="0" w:firstColumn="1" w:lastColumn="0" w:noHBand="0" w:noVBand="1"/>
      </w:tblPr>
      <w:tblGrid>
        <w:gridCol w:w="2951"/>
        <w:gridCol w:w="3032"/>
        <w:gridCol w:w="3027"/>
      </w:tblGrid>
      <w:tr w:rsidRPr="00FD0F64" w:rsidR="005A0A6B" w:rsidTr="003D59EC" w14:paraId="20C0DC2F" w14:textId="77777777">
        <w:tc>
          <w:tcPr>
            <w:tcW w:w="3488" w:type="dxa"/>
          </w:tcPr>
          <w:p w:rsidRPr="0078230F" w:rsidR="005A0A6B" w:rsidP="003D59EC" w:rsidRDefault="005A0A6B" w14:paraId="4D58FAD6" w14:textId="77777777">
            <w:pPr>
              <w:pStyle w:val="FMGBody"/>
              <w:spacing w:before="0" w:after="120" w:line="240" w:lineRule="auto"/>
              <w:rPr>
                <w:rFonts w:cs="Arial"/>
                <w:b/>
                <w:bCs/>
              </w:rPr>
            </w:pPr>
            <w:r w:rsidRPr="0015137B">
              <w:rPr>
                <w:rFonts w:cs="Arial"/>
                <w:bCs/>
              </w:rPr>
              <w:t>Agency vs BIL</w:t>
            </w:r>
          </w:p>
        </w:tc>
        <w:tc>
          <w:tcPr>
            <w:tcW w:w="3489" w:type="dxa"/>
          </w:tcPr>
          <w:p w:rsidRPr="0078230F" w:rsidR="005A0A6B" w:rsidP="003D59EC" w:rsidRDefault="005A0A6B" w14:paraId="699BCB11" w14:textId="77777777">
            <w:pPr>
              <w:pStyle w:val="FMGBody"/>
              <w:spacing w:before="0" w:after="120" w:line="240" w:lineRule="auto"/>
              <w:rPr>
                <w:rFonts w:cs="Arial"/>
                <w:b/>
                <w:bCs/>
              </w:rPr>
            </w:pPr>
            <w:r w:rsidRPr="0015137B">
              <w:rPr>
                <w:rFonts w:cs="Arial"/>
                <w:bCs/>
              </w:rPr>
              <w:t>Impact of BIL &lt; 2</w:t>
            </w:r>
          </w:p>
        </w:tc>
        <w:tc>
          <w:tcPr>
            <w:tcW w:w="3489" w:type="dxa"/>
          </w:tcPr>
          <w:p w:rsidRPr="0078230F" w:rsidR="005A0A6B" w:rsidP="003D59EC" w:rsidRDefault="005A0A6B" w14:paraId="18CA3786" w14:textId="77777777">
            <w:pPr>
              <w:pStyle w:val="FMGBody"/>
              <w:spacing w:before="0" w:after="120" w:line="240" w:lineRule="auto"/>
              <w:rPr>
                <w:rFonts w:cs="Arial"/>
                <w:b/>
                <w:bCs/>
              </w:rPr>
            </w:pPr>
            <w:r w:rsidRPr="0015137B">
              <w:rPr>
                <w:rFonts w:cs="Arial"/>
                <w:bCs/>
              </w:rPr>
              <w:t>Impact of BIL &gt;= 2</w:t>
            </w:r>
          </w:p>
        </w:tc>
      </w:tr>
      <w:tr w:rsidR="005A0A6B" w:rsidTr="003D59EC" w14:paraId="4B11B799" w14:textId="77777777">
        <w:tc>
          <w:tcPr>
            <w:tcW w:w="3488" w:type="dxa"/>
          </w:tcPr>
          <w:p w:rsidRPr="0078230F" w:rsidR="005A0A6B" w:rsidP="003D59EC" w:rsidRDefault="005A0A6B" w14:paraId="21CBBC03" w14:textId="77777777">
            <w:pPr>
              <w:pStyle w:val="FMGBody"/>
              <w:spacing w:before="0" w:after="120" w:line="240" w:lineRule="auto"/>
              <w:rPr>
                <w:rFonts w:cs="Arial"/>
                <w:b/>
                <w:bCs/>
              </w:rPr>
            </w:pPr>
            <w:r w:rsidRPr="0078230F">
              <w:rPr>
                <w:rFonts w:cs="Arial"/>
                <w:b/>
                <w:bCs/>
              </w:rPr>
              <w:t>OVIC</w:t>
            </w:r>
          </w:p>
        </w:tc>
        <w:tc>
          <w:tcPr>
            <w:tcW w:w="3489" w:type="dxa"/>
          </w:tcPr>
          <w:p w:rsidR="005A0A6B" w:rsidP="003D59EC" w:rsidRDefault="005A0A6B" w14:paraId="1FF876C4" w14:textId="77777777">
            <w:pPr>
              <w:pStyle w:val="FMGBody"/>
              <w:spacing w:before="0" w:after="120" w:line="240" w:lineRule="auto"/>
              <w:rPr>
                <w:rFonts w:cs="Arial"/>
              </w:rPr>
            </w:pPr>
            <w:r>
              <w:rPr>
                <w:rFonts w:cs="Arial"/>
              </w:rPr>
              <w:t>No requirement to notify</w:t>
            </w:r>
          </w:p>
        </w:tc>
        <w:tc>
          <w:tcPr>
            <w:tcW w:w="3489" w:type="dxa"/>
          </w:tcPr>
          <w:p w:rsidR="005A0A6B" w:rsidP="003D59EC" w:rsidRDefault="005A0A6B" w14:paraId="19F0EF1C" w14:textId="77777777">
            <w:pPr>
              <w:pStyle w:val="FMGBody"/>
              <w:spacing w:before="0" w:after="120" w:line="240" w:lineRule="auto"/>
              <w:rPr>
                <w:rFonts w:cs="Arial"/>
              </w:rPr>
            </w:pPr>
            <w:r>
              <w:rPr>
                <w:rFonts w:cs="Arial"/>
              </w:rPr>
              <w:t xml:space="preserve">Must notify </w:t>
            </w:r>
          </w:p>
        </w:tc>
      </w:tr>
      <w:tr w:rsidR="005A0A6B" w:rsidTr="003D59EC" w14:paraId="260B280F" w14:textId="77777777">
        <w:tc>
          <w:tcPr>
            <w:tcW w:w="3488" w:type="dxa"/>
          </w:tcPr>
          <w:p w:rsidRPr="0078230F" w:rsidR="005A0A6B" w:rsidP="003D59EC" w:rsidRDefault="005A0A6B" w14:paraId="01BD4BCB" w14:textId="77777777">
            <w:pPr>
              <w:pStyle w:val="FMGBody"/>
              <w:spacing w:before="0" w:after="120" w:line="240" w:lineRule="auto"/>
              <w:rPr>
                <w:rFonts w:cs="Arial"/>
                <w:b/>
                <w:bCs/>
              </w:rPr>
            </w:pPr>
            <w:r w:rsidRPr="0078230F">
              <w:rPr>
                <w:rFonts w:cs="Arial"/>
                <w:b/>
                <w:bCs/>
              </w:rPr>
              <w:t>DGS CIRS</w:t>
            </w:r>
          </w:p>
        </w:tc>
        <w:tc>
          <w:tcPr>
            <w:tcW w:w="3489" w:type="dxa"/>
          </w:tcPr>
          <w:p w:rsidR="005A0A6B" w:rsidP="003D59EC" w:rsidRDefault="005A0A6B" w14:paraId="56114ABD" w14:textId="77777777">
            <w:pPr>
              <w:pStyle w:val="FMGBody"/>
              <w:spacing w:before="0" w:after="120" w:line="240" w:lineRule="auto"/>
              <w:rPr>
                <w:rFonts w:cs="Arial"/>
              </w:rPr>
            </w:pPr>
            <w:r>
              <w:rPr>
                <w:rFonts w:cs="Arial"/>
              </w:rPr>
              <w:t>No requirement to notify, but encouraged to do so</w:t>
            </w:r>
          </w:p>
        </w:tc>
        <w:tc>
          <w:tcPr>
            <w:tcW w:w="3489" w:type="dxa"/>
          </w:tcPr>
          <w:p w:rsidR="005A0A6B" w:rsidP="003D59EC" w:rsidRDefault="005A0A6B" w14:paraId="706D2401" w14:textId="77777777">
            <w:pPr>
              <w:pStyle w:val="FMGBody"/>
              <w:spacing w:before="0" w:after="120" w:line="240" w:lineRule="auto"/>
              <w:rPr>
                <w:rFonts w:cs="Arial"/>
              </w:rPr>
            </w:pPr>
            <w:r>
              <w:rPr>
                <w:rFonts w:cs="Arial"/>
              </w:rPr>
              <w:t>Must notify</w:t>
            </w:r>
          </w:p>
        </w:tc>
      </w:tr>
      <w:tr w:rsidR="005A0A6B" w:rsidTr="003D59EC" w14:paraId="017FA9F0" w14:textId="77777777">
        <w:tc>
          <w:tcPr>
            <w:tcW w:w="3488" w:type="dxa"/>
          </w:tcPr>
          <w:p w:rsidRPr="0078230F" w:rsidR="005A0A6B" w:rsidP="003D59EC" w:rsidRDefault="005A0A6B" w14:paraId="150C9E4B" w14:textId="77777777">
            <w:pPr>
              <w:pStyle w:val="FMGBody"/>
              <w:spacing w:before="0" w:after="120" w:line="240" w:lineRule="auto"/>
              <w:rPr>
                <w:rFonts w:cs="Arial"/>
                <w:b/>
                <w:bCs/>
              </w:rPr>
            </w:pPr>
            <w:r w:rsidRPr="0078230F">
              <w:rPr>
                <w:rFonts w:cs="Arial"/>
                <w:b/>
                <w:bCs/>
              </w:rPr>
              <w:t xml:space="preserve">DEECA </w:t>
            </w:r>
          </w:p>
        </w:tc>
        <w:tc>
          <w:tcPr>
            <w:tcW w:w="3489" w:type="dxa"/>
          </w:tcPr>
          <w:p w:rsidR="005A0A6B" w:rsidP="003D59EC" w:rsidRDefault="005A0A6B" w14:paraId="20216ABB" w14:textId="61406731">
            <w:pPr>
              <w:pStyle w:val="FMGBody"/>
              <w:spacing w:before="0" w:after="120" w:line="240" w:lineRule="auto"/>
              <w:rPr>
                <w:rFonts w:cs="Arial"/>
              </w:rPr>
            </w:pPr>
            <w:r>
              <w:rPr>
                <w:rFonts w:cs="Arial"/>
              </w:rPr>
              <w:t>No requirement</w:t>
            </w:r>
            <w:r w:rsidR="00053FE6">
              <w:rPr>
                <w:rFonts w:cs="Arial"/>
              </w:rPr>
              <w:t xml:space="preserve"> but recommended</w:t>
            </w:r>
            <w:r>
              <w:rPr>
                <w:rStyle w:val="FootnoteReference"/>
                <w:rFonts w:cs="Arial"/>
              </w:rPr>
              <w:footnoteReference w:id="3"/>
            </w:r>
          </w:p>
        </w:tc>
        <w:tc>
          <w:tcPr>
            <w:tcW w:w="3489" w:type="dxa"/>
          </w:tcPr>
          <w:p w:rsidR="005A0A6B" w:rsidP="003D59EC" w:rsidRDefault="005A0A6B" w14:paraId="3D084659" w14:textId="77777777">
            <w:pPr>
              <w:pStyle w:val="FMGBody"/>
              <w:spacing w:before="0" w:after="120" w:line="240" w:lineRule="auto"/>
              <w:rPr>
                <w:rFonts w:cs="Arial"/>
              </w:rPr>
            </w:pPr>
            <w:r>
              <w:rPr>
                <w:rFonts w:cs="Arial"/>
              </w:rPr>
              <w:t>No requirement unless an IMT is triggered, but recommended.</w:t>
            </w:r>
          </w:p>
        </w:tc>
      </w:tr>
      <w:tr w:rsidR="005A0A6B" w:rsidTr="003D59EC" w14:paraId="400575BD" w14:textId="77777777">
        <w:tc>
          <w:tcPr>
            <w:tcW w:w="3488" w:type="dxa"/>
          </w:tcPr>
          <w:p w:rsidRPr="0078230F" w:rsidR="005A0A6B" w:rsidP="003D59EC" w:rsidRDefault="005A0A6B" w14:paraId="19A71B5B" w14:textId="77777777">
            <w:pPr>
              <w:pStyle w:val="FMGBody"/>
              <w:spacing w:before="0" w:after="120" w:line="240" w:lineRule="auto"/>
              <w:rPr>
                <w:rFonts w:cs="Arial"/>
                <w:b/>
                <w:bCs/>
              </w:rPr>
            </w:pPr>
            <w:r w:rsidRPr="0078230F">
              <w:rPr>
                <w:rFonts w:cs="Arial"/>
                <w:b/>
                <w:bCs/>
              </w:rPr>
              <w:t>SOCI obligations</w:t>
            </w:r>
          </w:p>
        </w:tc>
        <w:tc>
          <w:tcPr>
            <w:tcW w:w="3489" w:type="dxa"/>
          </w:tcPr>
          <w:p w:rsidR="005A0A6B" w:rsidP="003D59EC" w:rsidRDefault="005A0A6B" w14:paraId="3AD12A42" w14:textId="77777777">
            <w:pPr>
              <w:pStyle w:val="FMGBody"/>
              <w:spacing w:before="0" w:after="120" w:line="240" w:lineRule="auto"/>
              <w:rPr>
                <w:rFonts w:cs="Arial"/>
              </w:rPr>
            </w:pPr>
            <w:r>
              <w:rPr>
                <w:rFonts w:cs="Arial"/>
              </w:rPr>
              <w:t>No requirement to notify</w:t>
            </w:r>
          </w:p>
        </w:tc>
        <w:tc>
          <w:tcPr>
            <w:tcW w:w="3489" w:type="dxa"/>
          </w:tcPr>
          <w:p w:rsidR="005A0A6B" w:rsidP="003D59EC" w:rsidRDefault="005A0A6B" w14:paraId="054EEDCD" w14:textId="77777777">
            <w:pPr>
              <w:pStyle w:val="FMGBody"/>
              <w:spacing w:before="0" w:after="120" w:line="240" w:lineRule="auto"/>
              <w:rPr>
                <w:rFonts w:cs="Arial"/>
              </w:rPr>
            </w:pPr>
            <w:r>
              <w:rPr>
                <w:rFonts w:cs="Arial"/>
              </w:rPr>
              <w:t>No requirement to notify</w:t>
            </w:r>
            <w:r>
              <w:rPr>
                <w:rStyle w:val="FootnoteReference"/>
                <w:rFonts w:cs="Arial"/>
              </w:rPr>
              <w:footnoteReference w:id="4"/>
            </w:r>
          </w:p>
        </w:tc>
      </w:tr>
      <w:tr w:rsidR="005A0A6B" w:rsidTr="003D59EC" w14:paraId="3BA8D62E" w14:textId="77777777">
        <w:tc>
          <w:tcPr>
            <w:tcW w:w="3488" w:type="dxa"/>
          </w:tcPr>
          <w:p w:rsidRPr="0078230F" w:rsidR="005A0A6B" w:rsidP="003D59EC" w:rsidRDefault="005A0A6B" w14:paraId="2C82AA34" w14:textId="77777777">
            <w:pPr>
              <w:pStyle w:val="FMGBody"/>
              <w:spacing w:before="0" w:after="120" w:line="240" w:lineRule="auto"/>
              <w:rPr>
                <w:rFonts w:cs="Arial"/>
                <w:b/>
                <w:bCs/>
              </w:rPr>
            </w:pPr>
            <w:r w:rsidRPr="0078230F">
              <w:rPr>
                <w:rFonts w:cs="Arial"/>
                <w:b/>
                <w:bCs/>
              </w:rPr>
              <w:t>Other</w:t>
            </w:r>
          </w:p>
        </w:tc>
        <w:tc>
          <w:tcPr>
            <w:tcW w:w="3489" w:type="dxa"/>
          </w:tcPr>
          <w:p w:rsidR="005A0A6B" w:rsidP="003D59EC" w:rsidRDefault="005A0A6B" w14:paraId="2BC85EDD" w14:textId="77777777">
            <w:pPr>
              <w:pStyle w:val="FMGBody"/>
              <w:spacing w:before="0" w:after="120" w:line="240" w:lineRule="auto"/>
              <w:rPr>
                <w:rFonts w:cs="Arial"/>
              </w:rPr>
            </w:pPr>
            <w:r>
              <w:rPr>
                <w:rFonts w:cs="Arial"/>
              </w:rPr>
              <w:t>No requirement to notify</w:t>
            </w:r>
          </w:p>
        </w:tc>
        <w:tc>
          <w:tcPr>
            <w:tcW w:w="3489" w:type="dxa"/>
          </w:tcPr>
          <w:p w:rsidR="005A0A6B" w:rsidP="003D59EC" w:rsidRDefault="005A0A6B" w14:paraId="40EC132F" w14:textId="77777777">
            <w:pPr>
              <w:pStyle w:val="FMGBody"/>
              <w:spacing w:before="0" w:after="120" w:line="240" w:lineRule="auto"/>
              <w:rPr>
                <w:rFonts w:cs="Arial"/>
              </w:rPr>
            </w:pPr>
            <w:r>
              <w:rPr>
                <w:rFonts w:cs="Arial"/>
              </w:rPr>
              <w:t xml:space="preserve">Post incident notifications may be required (i.e. ATO if Tax File Numbers are compromised). </w:t>
            </w:r>
          </w:p>
        </w:tc>
      </w:tr>
    </w:tbl>
    <w:p w:rsidR="005A0A6B" w:rsidP="005A0A6B" w:rsidRDefault="005A0A6B" w14:paraId="572D6FF6" w14:textId="77777777">
      <w:pPr>
        <w:rPr>
          <w:rFonts w:cs="Arial"/>
        </w:rPr>
      </w:pPr>
      <w:r>
        <w:rPr>
          <w:rFonts w:cs="Arial"/>
          <w:i/>
          <w:iCs/>
          <w:sz w:val="18"/>
          <w:szCs w:val="18"/>
        </w:rPr>
        <w:t>Table C3: Notification requirements</w:t>
      </w:r>
    </w:p>
    <w:p w:rsidR="005A0A6B" w:rsidP="005A0A6B" w:rsidRDefault="005A0A6B" w14:paraId="052D14A0" w14:textId="77777777">
      <w:pPr>
        <w:rPr>
          <w:rFonts w:cs="Arial"/>
        </w:rPr>
      </w:pPr>
    </w:p>
    <w:p w:rsidR="005A0A6B" w:rsidP="005A0A6B" w:rsidRDefault="005A0A6B" w14:paraId="2D7CF2F3" w14:textId="77777777">
      <w:pPr>
        <w:rPr>
          <w:rFonts w:cs="Arial"/>
        </w:rPr>
      </w:pPr>
    </w:p>
    <w:p w:rsidRPr="000F6FDA" w:rsidR="005A0A6B" w:rsidP="005A0A6B" w:rsidRDefault="005A0A6B" w14:paraId="2D81304A" w14:textId="77777777">
      <w:pPr>
        <w:rPr>
          <w:rFonts w:cs="Arial"/>
        </w:rPr>
      </w:pPr>
    </w:p>
    <w:p w:rsidRPr="000F6FDA" w:rsidR="005A0A6B" w:rsidP="005A0A6B" w:rsidRDefault="005A0A6B" w14:paraId="502662D2" w14:textId="77777777">
      <w:pPr>
        <w:rPr>
          <w:rFonts w:cs="Arial"/>
        </w:rPr>
      </w:pPr>
    </w:p>
    <w:p w:rsidRPr="000F6FDA" w:rsidR="005A0A6B" w:rsidP="005A0A6B" w:rsidRDefault="005A0A6B" w14:paraId="6BA9E741" w14:textId="77777777">
      <w:pPr>
        <w:rPr>
          <w:rFonts w:cs="Arial"/>
        </w:rPr>
      </w:pPr>
    </w:p>
    <w:p w:rsidRPr="000F6FDA" w:rsidR="005A0A6B" w:rsidP="005A0A6B" w:rsidRDefault="005A0A6B" w14:paraId="7019A810" w14:textId="77777777">
      <w:pPr>
        <w:rPr>
          <w:rFonts w:cs="Arial"/>
          <w:sz w:val="18"/>
          <w:szCs w:val="18"/>
        </w:rPr>
      </w:pPr>
    </w:p>
    <w:p w:rsidRPr="000F6FDA" w:rsidR="005A0A6B" w:rsidP="005A0A6B" w:rsidRDefault="005A0A6B" w14:paraId="23516CF8" w14:textId="77777777">
      <w:pPr>
        <w:rPr>
          <w:rFonts w:cs="Arial"/>
          <w:sz w:val="18"/>
          <w:szCs w:val="18"/>
        </w:rPr>
      </w:pPr>
      <w:r w:rsidRPr="000F6FDA">
        <w:rPr>
          <w:rFonts w:cs="Arial"/>
          <w:sz w:val="18"/>
          <w:szCs w:val="18"/>
        </w:rPr>
        <w:br w:type="page"/>
      </w:r>
    </w:p>
    <w:p w:rsidRPr="002D4568" w:rsidR="005A0A6B" w:rsidP="005A0A6B" w:rsidRDefault="005A0A6B" w14:paraId="05CE2304" w14:textId="77777777">
      <w:pPr>
        <w:pStyle w:val="FMGH1"/>
      </w:pPr>
      <w:bookmarkStart w:name="_Toc141784911" w:id="66"/>
      <w:bookmarkStart w:name="_Toc155601693" w:id="67"/>
      <w:r>
        <w:lastRenderedPageBreak/>
        <w:t>APPENDIX D: DEFINITIONS AND INCIDENT CATEGORIES</w:t>
      </w:r>
      <w:bookmarkEnd w:id="66"/>
      <w:bookmarkEnd w:id="67"/>
    </w:p>
    <w:p w:rsidR="005A0A6B" w:rsidP="005A0A6B" w:rsidRDefault="005A0A6B" w14:paraId="5021F76A" w14:textId="77777777">
      <w:pPr>
        <w:pStyle w:val="FMGH2"/>
      </w:pPr>
      <w:bookmarkStart w:name="_Toc510760542" w:id="68"/>
      <w:bookmarkStart w:name="_Toc11228728" w:id="69"/>
      <w:bookmarkStart w:name="_Toc141784912" w:id="70"/>
      <w:bookmarkStart w:name="_Toc155601694" w:id="71"/>
      <w:r>
        <w:t>Key Definitions</w:t>
      </w:r>
      <w:bookmarkEnd w:id="68"/>
      <w:bookmarkEnd w:id="69"/>
      <w:bookmarkEnd w:id="70"/>
      <w:bookmarkEnd w:id="71"/>
    </w:p>
    <w:p w:rsidR="005A0A6B" w:rsidP="005A0A6B" w:rsidRDefault="005A0A6B" w14:paraId="421D88BB" w14:textId="77777777">
      <w:pPr>
        <w:spacing w:line="240" w:lineRule="atLeast"/>
        <w:rPr>
          <w:rFonts w:cs="Arial"/>
          <w:szCs w:val="18"/>
        </w:rPr>
      </w:pPr>
      <w:r>
        <w:rPr>
          <w:rFonts w:cs="Arial"/>
          <w:szCs w:val="18"/>
        </w:rPr>
        <w:t>Wannon Water formally</w:t>
      </w:r>
      <w:r w:rsidRPr="000F6FDA">
        <w:rPr>
          <w:rFonts w:cs="Arial"/>
          <w:szCs w:val="18"/>
        </w:rPr>
        <w:t xml:space="preserve"> define (and differentiate between) security ‘incidents’ and ‘events’ in order to establish the scope of response efforts and create a foundation for consistency in the categorization, communication, and handling of security-related events/incidents.</w:t>
      </w:r>
    </w:p>
    <w:p w:rsidRPr="000F6FDA" w:rsidR="005A0A6B" w:rsidP="005A0A6B" w:rsidRDefault="005A0A6B" w14:paraId="02134501" w14:textId="77777777">
      <w:pPr>
        <w:spacing w:line="240" w:lineRule="atLeast"/>
        <w:rPr>
          <w:rFonts w:cs="Arial"/>
          <w:szCs w:val="18"/>
        </w:rPr>
      </w:pPr>
    </w:p>
    <w:p w:rsidRPr="000F6FDA" w:rsidR="005A0A6B" w:rsidP="005A0A6B" w:rsidRDefault="005A0A6B" w14:paraId="384AED63" w14:textId="77777777">
      <w:pPr>
        <w:shd w:val="clear" w:color="auto" w:fill="DEEAF6"/>
        <w:spacing w:line="240" w:lineRule="atLeast"/>
        <w:jc w:val="center"/>
        <w:rPr>
          <w:rFonts w:cs="Arial"/>
          <w:b/>
          <w:sz w:val="28"/>
          <w:szCs w:val="18"/>
        </w:rPr>
      </w:pPr>
      <w:r w:rsidRPr="000F6FDA">
        <w:rPr>
          <w:rFonts w:cs="Arial"/>
          <w:b/>
          <w:sz w:val="28"/>
          <w:szCs w:val="18"/>
        </w:rPr>
        <w:t>Event</w:t>
      </w:r>
    </w:p>
    <w:p w:rsidRPr="000F6FDA" w:rsidR="005A0A6B" w:rsidP="005A0A6B" w:rsidRDefault="005A0A6B" w14:paraId="2D81C762" w14:textId="77777777">
      <w:pPr>
        <w:spacing w:after="120" w:line="240" w:lineRule="atLeast"/>
        <w:rPr>
          <w:rFonts w:cs="Arial"/>
          <w:szCs w:val="18"/>
        </w:rPr>
      </w:pPr>
      <w:r w:rsidRPr="000F6FDA">
        <w:rPr>
          <w:rFonts w:cs="Arial"/>
          <w:szCs w:val="18"/>
        </w:rPr>
        <w:t>An event is any observable occurrence in a system or network.</w:t>
      </w:r>
    </w:p>
    <w:p w:rsidRPr="000F6FDA" w:rsidR="005A0A6B" w:rsidP="005A0A6B" w:rsidRDefault="005A0A6B" w14:paraId="66CAD1F7" w14:textId="77777777">
      <w:pPr>
        <w:numPr>
          <w:ilvl w:val="1"/>
          <w:numId w:val="31"/>
        </w:numPr>
        <w:spacing w:after="120" w:line="240" w:lineRule="atLeast"/>
        <w:rPr>
          <w:rFonts w:cs="Arial"/>
          <w:szCs w:val="18"/>
        </w:rPr>
      </w:pPr>
      <w:r w:rsidRPr="000F6FDA">
        <w:rPr>
          <w:rFonts w:cs="Arial"/>
          <w:szCs w:val="18"/>
        </w:rPr>
        <w:t>Examples include:</w:t>
      </w:r>
    </w:p>
    <w:p w:rsidRPr="000F6FDA" w:rsidR="005A0A6B" w:rsidP="005A0A6B" w:rsidRDefault="005A0A6B" w14:paraId="0DE5E8FE" w14:textId="77777777">
      <w:pPr>
        <w:numPr>
          <w:ilvl w:val="2"/>
          <w:numId w:val="31"/>
        </w:numPr>
        <w:spacing w:after="120" w:line="240" w:lineRule="atLeast"/>
        <w:rPr>
          <w:rFonts w:cs="Arial"/>
          <w:szCs w:val="18"/>
        </w:rPr>
      </w:pPr>
      <w:r w:rsidRPr="000F6FDA">
        <w:rPr>
          <w:rFonts w:cs="Arial"/>
          <w:szCs w:val="18"/>
        </w:rPr>
        <w:t>A user connecting to a file share</w:t>
      </w:r>
    </w:p>
    <w:p w:rsidRPr="000F6FDA" w:rsidR="005A0A6B" w:rsidP="005A0A6B" w:rsidRDefault="005A0A6B" w14:paraId="48282034" w14:textId="77777777">
      <w:pPr>
        <w:numPr>
          <w:ilvl w:val="2"/>
          <w:numId w:val="31"/>
        </w:numPr>
        <w:spacing w:after="120" w:line="240" w:lineRule="atLeast"/>
        <w:rPr>
          <w:rFonts w:cs="Arial"/>
          <w:szCs w:val="18"/>
        </w:rPr>
      </w:pPr>
      <w:r w:rsidRPr="000F6FDA">
        <w:rPr>
          <w:rFonts w:cs="Arial"/>
          <w:szCs w:val="18"/>
        </w:rPr>
        <w:t>A server receiving a request for a web page</w:t>
      </w:r>
    </w:p>
    <w:p w:rsidRPr="000F6FDA" w:rsidR="005A0A6B" w:rsidP="005A0A6B" w:rsidRDefault="005A0A6B" w14:paraId="4668531E" w14:textId="77777777">
      <w:pPr>
        <w:numPr>
          <w:ilvl w:val="2"/>
          <w:numId w:val="31"/>
        </w:numPr>
        <w:spacing w:after="120" w:line="240" w:lineRule="atLeast"/>
        <w:rPr>
          <w:rFonts w:cs="Arial"/>
          <w:szCs w:val="18"/>
        </w:rPr>
      </w:pPr>
      <w:r w:rsidRPr="000F6FDA">
        <w:rPr>
          <w:rFonts w:cs="Arial"/>
          <w:szCs w:val="18"/>
        </w:rPr>
        <w:t>A user sending an email</w:t>
      </w:r>
    </w:p>
    <w:p w:rsidR="005A0A6B" w:rsidP="005A0A6B" w:rsidRDefault="005A0A6B" w14:paraId="2B4972C7" w14:textId="77777777">
      <w:pPr>
        <w:numPr>
          <w:ilvl w:val="2"/>
          <w:numId w:val="31"/>
        </w:numPr>
        <w:spacing w:after="120" w:line="240" w:lineRule="atLeast"/>
        <w:rPr>
          <w:rFonts w:cs="Arial"/>
          <w:szCs w:val="18"/>
        </w:rPr>
      </w:pPr>
      <w:r w:rsidRPr="000F6FDA">
        <w:rPr>
          <w:rFonts w:cs="Arial"/>
          <w:szCs w:val="18"/>
        </w:rPr>
        <w:t>A firewall blocking a connection attempt</w:t>
      </w:r>
    </w:p>
    <w:p w:rsidRPr="000F6FDA" w:rsidR="00A47976" w:rsidP="005A0A6B" w:rsidRDefault="00A47976" w14:paraId="16D82C50" w14:textId="426C37F3">
      <w:pPr>
        <w:numPr>
          <w:ilvl w:val="2"/>
          <w:numId w:val="31"/>
        </w:numPr>
        <w:spacing w:after="120" w:line="240" w:lineRule="atLeast"/>
        <w:rPr>
          <w:rFonts w:cs="Arial"/>
          <w:szCs w:val="18"/>
        </w:rPr>
      </w:pPr>
      <w:r>
        <w:rPr>
          <w:rFonts w:cs="Arial"/>
          <w:szCs w:val="18"/>
        </w:rPr>
        <w:t>A</w:t>
      </w:r>
      <w:r w:rsidR="00036A71">
        <w:rPr>
          <w:rFonts w:cs="Arial"/>
          <w:szCs w:val="18"/>
        </w:rPr>
        <w:t xml:space="preserve"> discrete </w:t>
      </w:r>
      <w:r w:rsidR="00074AF5">
        <w:rPr>
          <w:rFonts w:cs="Arial"/>
          <w:szCs w:val="18"/>
        </w:rPr>
        <w:t xml:space="preserve">non operational </w:t>
      </w:r>
      <w:r w:rsidR="00036A71">
        <w:rPr>
          <w:rFonts w:cs="Arial"/>
          <w:szCs w:val="18"/>
        </w:rPr>
        <w:t>SCADA alarm</w:t>
      </w:r>
      <w:r w:rsidR="00074AF5">
        <w:rPr>
          <w:rFonts w:cs="Arial"/>
          <w:szCs w:val="18"/>
        </w:rPr>
        <w:t xml:space="preserve"> (i.e. Communications Fail)</w:t>
      </w:r>
      <w:r w:rsidR="00036A71">
        <w:rPr>
          <w:rFonts w:cs="Arial"/>
          <w:szCs w:val="18"/>
        </w:rPr>
        <w:t xml:space="preserve"> </w:t>
      </w:r>
    </w:p>
    <w:p w:rsidRPr="000F6FDA" w:rsidR="005A0A6B" w:rsidP="005A0A6B" w:rsidRDefault="005A0A6B" w14:paraId="3BC4FDB5" w14:textId="77777777">
      <w:pPr>
        <w:spacing w:line="240" w:lineRule="atLeast"/>
        <w:rPr>
          <w:rFonts w:cs="Arial"/>
          <w:szCs w:val="18"/>
        </w:rPr>
      </w:pPr>
    </w:p>
    <w:p w:rsidRPr="000F6FDA" w:rsidR="005A0A6B" w:rsidP="005A0A6B" w:rsidRDefault="005A0A6B" w14:paraId="0F45D230" w14:textId="77777777">
      <w:pPr>
        <w:spacing w:line="240" w:lineRule="atLeast"/>
        <w:rPr>
          <w:rFonts w:cs="Arial"/>
          <w:szCs w:val="18"/>
        </w:rPr>
      </w:pPr>
    </w:p>
    <w:p w:rsidRPr="000F6FDA" w:rsidR="005A0A6B" w:rsidP="005A0A6B" w:rsidRDefault="005A0A6B" w14:paraId="049D2F38" w14:textId="77777777">
      <w:pPr>
        <w:shd w:val="clear" w:color="auto" w:fill="DEEAF6"/>
        <w:spacing w:line="240" w:lineRule="atLeast"/>
        <w:jc w:val="center"/>
        <w:rPr>
          <w:rFonts w:cs="Arial"/>
          <w:b/>
          <w:sz w:val="28"/>
          <w:szCs w:val="18"/>
        </w:rPr>
      </w:pPr>
      <w:r w:rsidRPr="000F6FDA">
        <w:rPr>
          <w:rFonts w:cs="Arial"/>
          <w:b/>
          <w:sz w:val="28"/>
          <w:szCs w:val="18"/>
        </w:rPr>
        <w:t>Incident</w:t>
      </w:r>
    </w:p>
    <w:p w:rsidRPr="000F6FDA" w:rsidR="005A0A6B" w:rsidP="005A0A6B" w:rsidRDefault="005A0A6B" w14:paraId="1D29182A" w14:textId="77777777">
      <w:pPr>
        <w:spacing w:after="120" w:line="240" w:lineRule="atLeast"/>
        <w:rPr>
          <w:rFonts w:cs="Arial"/>
          <w:szCs w:val="18"/>
        </w:rPr>
      </w:pPr>
      <w:r w:rsidRPr="000F6FDA">
        <w:rPr>
          <w:rFonts w:cs="Arial"/>
          <w:szCs w:val="18"/>
        </w:rPr>
        <w:t>A security incident is a violation or imminent threat of violation of security policies, acceptable use policies, or standard security practices.</w:t>
      </w:r>
    </w:p>
    <w:p w:rsidRPr="000F6FDA" w:rsidR="005A0A6B" w:rsidP="005A0A6B" w:rsidRDefault="005A0A6B" w14:paraId="4C90CC2A" w14:textId="77777777">
      <w:pPr>
        <w:numPr>
          <w:ilvl w:val="1"/>
          <w:numId w:val="31"/>
        </w:numPr>
        <w:spacing w:after="120" w:line="240" w:lineRule="atLeast"/>
        <w:rPr>
          <w:rFonts w:cs="Arial"/>
          <w:szCs w:val="18"/>
        </w:rPr>
      </w:pPr>
      <w:r w:rsidRPr="000F6FDA">
        <w:rPr>
          <w:rFonts w:cs="Arial"/>
          <w:szCs w:val="18"/>
        </w:rPr>
        <w:t>Examples include:</w:t>
      </w:r>
    </w:p>
    <w:p w:rsidRPr="000F6FDA" w:rsidR="005A0A6B" w:rsidP="005A0A6B" w:rsidRDefault="005A0A6B" w14:paraId="69F536FB" w14:textId="77777777">
      <w:pPr>
        <w:numPr>
          <w:ilvl w:val="2"/>
          <w:numId w:val="31"/>
        </w:numPr>
        <w:spacing w:after="120" w:line="240" w:lineRule="atLeast"/>
        <w:rPr>
          <w:rFonts w:cs="Arial"/>
          <w:szCs w:val="18"/>
        </w:rPr>
      </w:pPr>
      <w:r w:rsidRPr="000F6FDA">
        <w:rPr>
          <w:rFonts w:cs="Arial"/>
          <w:szCs w:val="18"/>
        </w:rPr>
        <w:t>An attacker commands a botnet to send high volumes of connection requests to a web server, causing it to crash.</w:t>
      </w:r>
    </w:p>
    <w:p w:rsidRPr="000F6FDA" w:rsidR="005A0A6B" w:rsidP="005A0A6B" w:rsidRDefault="005A0A6B" w14:paraId="7F4B1F36" w14:textId="77777777">
      <w:pPr>
        <w:numPr>
          <w:ilvl w:val="2"/>
          <w:numId w:val="31"/>
        </w:numPr>
        <w:spacing w:after="120" w:line="240" w:lineRule="atLeast"/>
        <w:rPr>
          <w:rFonts w:cs="Arial"/>
          <w:szCs w:val="18"/>
        </w:rPr>
      </w:pPr>
      <w:r w:rsidRPr="000F6FDA">
        <w:rPr>
          <w:rFonts w:cs="Arial"/>
          <w:szCs w:val="18"/>
        </w:rPr>
        <w:t>Users are tricked into opening a ‘quarterly report’ sent via email that is actually malware; running the tool infects their computers and establishes connections with an external host.</w:t>
      </w:r>
    </w:p>
    <w:p w:rsidRPr="000F6FDA" w:rsidR="005A0A6B" w:rsidP="005A0A6B" w:rsidRDefault="005A0A6B" w14:paraId="7FF94742" w14:textId="77777777">
      <w:pPr>
        <w:numPr>
          <w:ilvl w:val="2"/>
          <w:numId w:val="31"/>
        </w:numPr>
        <w:spacing w:after="120" w:line="240" w:lineRule="atLeast"/>
        <w:rPr>
          <w:rFonts w:cs="Arial"/>
          <w:szCs w:val="18"/>
        </w:rPr>
      </w:pPr>
      <w:r w:rsidRPr="000F6FDA">
        <w:rPr>
          <w:rFonts w:cs="Arial"/>
          <w:szCs w:val="18"/>
        </w:rPr>
        <w:t>An attacker obtains sensitive data and threatens that the details will be released publicly if the organization does not pay a designated sum of money or alter a business practice.</w:t>
      </w:r>
    </w:p>
    <w:p w:rsidR="005A0A6B" w:rsidP="005A0A6B" w:rsidRDefault="005A0A6B" w14:paraId="192FBDDE" w14:textId="77777777">
      <w:pPr>
        <w:numPr>
          <w:ilvl w:val="2"/>
          <w:numId w:val="31"/>
        </w:numPr>
        <w:spacing w:after="120" w:line="240" w:lineRule="atLeast"/>
        <w:rPr>
          <w:rFonts w:cs="Arial"/>
          <w:szCs w:val="18"/>
        </w:rPr>
      </w:pPr>
      <w:r w:rsidRPr="000F6FDA">
        <w:rPr>
          <w:rFonts w:cs="Arial"/>
          <w:szCs w:val="18"/>
        </w:rPr>
        <w:t>A user provides or exposes sensitive information to others through peer-to-peer file sharing services.</w:t>
      </w:r>
    </w:p>
    <w:p w:rsidR="00074AF5" w:rsidP="005A0A6B" w:rsidRDefault="002C0C0E" w14:paraId="2DCF2EFA" w14:textId="69BB5F0F">
      <w:pPr>
        <w:numPr>
          <w:ilvl w:val="2"/>
          <w:numId w:val="31"/>
        </w:numPr>
        <w:spacing w:after="120" w:line="240" w:lineRule="atLeast"/>
        <w:rPr>
          <w:rFonts w:cs="Arial"/>
          <w:szCs w:val="18"/>
        </w:rPr>
      </w:pPr>
      <w:r>
        <w:rPr>
          <w:rFonts w:cs="Arial"/>
          <w:szCs w:val="18"/>
        </w:rPr>
        <w:t xml:space="preserve">Users report abnormal </w:t>
      </w:r>
      <w:r w:rsidR="00074AF5">
        <w:rPr>
          <w:rFonts w:cs="Arial"/>
          <w:szCs w:val="18"/>
        </w:rPr>
        <w:t xml:space="preserve">data or control </w:t>
      </w:r>
      <w:r>
        <w:rPr>
          <w:rFonts w:cs="Arial"/>
          <w:szCs w:val="18"/>
        </w:rPr>
        <w:t xml:space="preserve">operation </w:t>
      </w:r>
      <w:r w:rsidR="00074AF5">
        <w:rPr>
          <w:rFonts w:cs="Arial"/>
          <w:szCs w:val="18"/>
        </w:rPr>
        <w:t>to an OT device / system</w:t>
      </w:r>
    </w:p>
    <w:p w:rsidRPr="000F6FDA" w:rsidR="002C0C0E" w:rsidP="005A0A6B" w:rsidRDefault="00FD3C80" w14:paraId="4B3458B2" w14:textId="74B5E62C">
      <w:pPr>
        <w:numPr>
          <w:ilvl w:val="2"/>
          <w:numId w:val="31"/>
        </w:numPr>
        <w:spacing w:after="120" w:line="240" w:lineRule="atLeast"/>
        <w:rPr>
          <w:rFonts w:cs="Arial"/>
          <w:szCs w:val="18"/>
        </w:rPr>
      </w:pPr>
      <w:r>
        <w:rPr>
          <w:rFonts w:cs="Arial"/>
          <w:szCs w:val="18"/>
        </w:rPr>
        <w:t>Systems report unusual physical access.</w:t>
      </w:r>
    </w:p>
    <w:p w:rsidRPr="000F6FDA" w:rsidR="005A0A6B" w:rsidP="005A0A6B" w:rsidRDefault="005A0A6B" w14:paraId="5793B01C" w14:textId="77777777">
      <w:pPr>
        <w:spacing w:after="120" w:line="240" w:lineRule="atLeast"/>
        <w:rPr>
          <w:rFonts w:cs="Arial"/>
          <w:szCs w:val="18"/>
        </w:rPr>
      </w:pPr>
    </w:p>
    <w:p w:rsidRPr="000F6FDA" w:rsidR="005A0A6B" w:rsidP="005A0A6B" w:rsidRDefault="005A0A6B" w14:paraId="57D8006E" w14:textId="77777777">
      <w:pPr>
        <w:numPr>
          <w:ilvl w:val="1"/>
          <w:numId w:val="31"/>
        </w:numPr>
        <w:spacing w:after="120" w:line="240" w:lineRule="atLeast"/>
        <w:rPr>
          <w:rFonts w:cs="Arial"/>
          <w:szCs w:val="18"/>
        </w:rPr>
      </w:pPr>
      <w:r w:rsidRPr="000F6FDA">
        <w:rPr>
          <w:rFonts w:cs="Arial"/>
          <w:szCs w:val="18"/>
        </w:rPr>
        <w:t>Incidents often result in negative consequences to the organization, such as:</w:t>
      </w:r>
    </w:p>
    <w:p w:rsidRPr="000F6FDA" w:rsidR="005A0A6B" w:rsidP="005A0A6B" w:rsidRDefault="005A0A6B" w14:paraId="14956922" w14:textId="77777777">
      <w:pPr>
        <w:numPr>
          <w:ilvl w:val="2"/>
          <w:numId w:val="31"/>
        </w:numPr>
        <w:spacing w:after="120" w:line="240" w:lineRule="atLeast"/>
        <w:rPr>
          <w:rFonts w:cs="Arial"/>
          <w:szCs w:val="18"/>
        </w:rPr>
      </w:pPr>
      <w:r>
        <w:rPr>
          <w:rFonts w:cs="Arial"/>
          <w:szCs w:val="18"/>
        </w:rPr>
        <w:t>Network and/or SCADA s</w:t>
      </w:r>
      <w:r w:rsidRPr="000F6FDA">
        <w:rPr>
          <w:rFonts w:cs="Arial"/>
          <w:szCs w:val="18"/>
        </w:rPr>
        <w:t xml:space="preserve">ystem </w:t>
      </w:r>
      <w:r>
        <w:rPr>
          <w:rFonts w:cs="Arial"/>
          <w:szCs w:val="18"/>
        </w:rPr>
        <w:t>outages</w:t>
      </w:r>
    </w:p>
    <w:p w:rsidRPr="000F6FDA" w:rsidR="005A0A6B" w:rsidP="005A0A6B" w:rsidRDefault="005A0A6B" w14:paraId="42EF09C7" w14:textId="77777777">
      <w:pPr>
        <w:numPr>
          <w:ilvl w:val="2"/>
          <w:numId w:val="31"/>
        </w:numPr>
        <w:spacing w:after="120" w:line="240" w:lineRule="atLeast"/>
        <w:rPr>
          <w:rFonts w:cs="Arial"/>
          <w:szCs w:val="18"/>
        </w:rPr>
      </w:pPr>
      <w:r w:rsidRPr="000F6FDA">
        <w:rPr>
          <w:rFonts w:cs="Arial"/>
          <w:szCs w:val="18"/>
        </w:rPr>
        <w:t>Unauthorized use of system privileges</w:t>
      </w:r>
    </w:p>
    <w:p w:rsidRPr="000F6FDA" w:rsidR="005A0A6B" w:rsidP="005A0A6B" w:rsidRDefault="005A0A6B" w14:paraId="6756FB9F" w14:textId="77777777">
      <w:pPr>
        <w:numPr>
          <w:ilvl w:val="2"/>
          <w:numId w:val="31"/>
        </w:numPr>
        <w:spacing w:after="120" w:line="240" w:lineRule="atLeast"/>
        <w:rPr>
          <w:rFonts w:cs="Arial"/>
          <w:szCs w:val="18"/>
        </w:rPr>
      </w:pPr>
      <w:r w:rsidRPr="000F6FDA">
        <w:rPr>
          <w:rFonts w:cs="Arial"/>
          <w:szCs w:val="18"/>
        </w:rPr>
        <w:t>Unauthorized access to sensitive data</w:t>
      </w:r>
    </w:p>
    <w:p w:rsidR="005A0A6B" w:rsidP="005A0A6B" w:rsidRDefault="005A0A6B" w14:paraId="0EFFE4EC" w14:textId="77777777">
      <w:pPr>
        <w:numPr>
          <w:ilvl w:val="2"/>
          <w:numId w:val="31"/>
        </w:numPr>
        <w:spacing w:after="120" w:line="240" w:lineRule="atLeast"/>
        <w:rPr>
          <w:rFonts w:cs="Arial"/>
          <w:szCs w:val="18"/>
        </w:rPr>
      </w:pPr>
      <w:r w:rsidRPr="000F6FDA">
        <w:rPr>
          <w:rFonts w:cs="Arial"/>
          <w:szCs w:val="18"/>
        </w:rPr>
        <w:t>Execution of malware that destroys data</w:t>
      </w:r>
    </w:p>
    <w:p w:rsidR="005A0A6B" w:rsidP="005A0A6B" w:rsidRDefault="005A0A6B" w14:paraId="09FDE344" w14:textId="77777777">
      <w:pPr>
        <w:numPr>
          <w:ilvl w:val="2"/>
          <w:numId w:val="31"/>
        </w:numPr>
        <w:spacing w:after="120" w:line="240" w:lineRule="atLeast"/>
        <w:rPr>
          <w:rFonts w:cs="Arial"/>
          <w:szCs w:val="18"/>
        </w:rPr>
      </w:pPr>
      <w:r>
        <w:rPr>
          <w:rFonts w:cs="Arial"/>
          <w:szCs w:val="18"/>
        </w:rPr>
        <w:t>Reduction of water quality</w:t>
      </w:r>
    </w:p>
    <w:p w:rsidRPr="000F6FDA" w:rsidR="005A0A6B" w:rsidP="005A0A6B" w:rsidRDefault="005A0A6B" w14:paraId="6C045DA6" w14:textId="77777777">
      <w:pPr>
        <w:numPr>
          <w:ilvl w:val="2"/>
          <w:numId w:val="31"/>
        </w:numPr>
        <w:spacing w:after="120" w:line="240" w:lineRule="atLeast"/>
        <w:rPr>
          <w:rFonts w:cs="Arial"/>
          <w:szCs w:val="18"/>
        </w:rPr>
      </w:pPr>
      <w:r>
        <w:rPr>
          <w:rFonts w:cs="Arial"/>
          <w:szCs w:val="18"/>
        </w:rPr>
        <w:t>Environmental impacts from a spillage</w:t>
      </w:r>
    </w:p>
    <w:p w:rsidRPr="002D4568" w:rsidR="005A0A6B" w:rsidP="005A0A6B" w:rsidRDefault="005A0A6B" w14:paraId="15422A23" w14:textId="77777777">
      <w:pPr>
        <w:pStyle w:val="FMGH1"/>
      </w:pPr>
      <w:bookmarkStart w:name="_Toc141784913" w:id="72"/>
      <w:bookmarkStart w:name="_Toc155601695" w:id="73"/>
      <w:r>
        <w:lastRenderedPageBreak/>
        <w:t>APPENDIX E: INCIDENT LOG TEMPLATE</w:t>
      </w:r>
      <w:bookmarkEnd w:id="72"/>
      <w:bookmarkEnd w:id="73"/>
    </w:p>
    <w:p w:rsidRPr="00462EE4" w:rsidR="005A0A6B" w:rsidP="005A0A6B" w:rsidRDefault="005A0A6B" w14:paraId="26574E32" w14:textId="77777777">
      <w:pPr>
        <w:autoSpaceDE w:val="0"/>
        <w:autoSpaceDN w:val="0"/>
        <w:adjustRightInd w:val="0"/>
        <w:rPr>
          <w:rFonts w:cs="Arial"/>
          <w:color w:val="000000"/>
        </w:rPr>
      </w:pPr>
    </w:p>
    <w:tbl>
      <w:tblPr>
        <w:tblW w:w="9426" w:type="dxa"/>
        <w:tblInd w:w="1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890"/>
        <w:gridCol w:w="141"/>
        <w:gridCol w:w="993"/>
        <w:gridCol w:w="1134"/>
        <w:gridCol w:w="2268"/>
      </w:tblGrid>
      <w:tr w:rsidRPr="00462EE4" w:rsidR="005A0A6B" w:rsidTr="003D59EC" w14:paraId="328E788E" w14:textId="77777777">
        <w:trPr>
          <w:trHeight w:val="678"/>
        </w:trPr>
        <w:tc>
          <w:tcPr>
            <w:tcW w:w="9426" w:type="dxa"/>
            <w:gridSpan w:val="5"/>
          </w:tcPr>
          <w:p w:rsidRPr="00462EE4" w:rsidR="005A0A6B" w:rsidP="003D59EC" w:rsidRDefault="005A0A6B" w14:paraId="7E5F8C18" w14:textId="77777777">
            <w:pPr>
              <w:autoSpaceDE w:val="0"/>
              <w:autoSpaceDN w:val="0"/>
              <w:adjustRightInd w:val="0"/>
              <w:jc w:val="center"/>
              <w:rPr>
                <w:rFonts w:cs="Arial"/>
                <w:color w:val="000000"/>
                <w:sz w:val="36"/>
                <w:szCs w:val="36"/>
              </w:rPr>
            </w:pPr>
            <w:r w:rsidRPr="00462EE4">
              <w:rPr>
                <w:rFonts w:cs="Arial"/>
                <w:color w:val="000000"/>
                <w:sz w:val="36"/>
                <w:szCs w:val="36"/>
              </w:rPr>
              <w:t xml:space="preserve">Information Security Incident Report </w:t>
            </w:r>
          </w:p>
        </w:tc>
      </w:tr>
      <w:tr w:rsidRPr="00462EE4" w:rsidR="005A0A6B" w:rsidTr="003D59EC" w14:paraId="23EA4AFE" w14:textId="77777777">
        <w:trPr>
          <w:trHeight w:val="392"/>
        </w:trPr>
        <w:tc>
          <w:tcPr>
            <w:tcW w:w="6024" w:type="dxa"/>
            <w:gridSpan w:val="3"/>
          </w:tcPr>
          <w:p w:rsidRPr="00462EE4" w:rsidR="005A0A6B" w:rsidP="003D59EC" w:rsidRDefault="005A0A6B" w14:paraId="1EB3BD2C" w14:textId="77777777">
            <w:pPr>
              <w:autoSpaceDE w:val="0"/>
              <w:autoSpaceDN w:val="0"/>
              <w:adjustRightInd w:val="0"/>
              <w:jc w:val="both"/>
              <w:rPr>
                <w:rFonts w:cs="Arial"/>
                <w:color w:val="000000"/>
                <w:sz w:val="20"/>
                <w:szCs w:val="20"/>
              </w:rPr>
            </w:pPr>
            <w:r w:rsidRPr="00462EE4">
              <w:rPr>
                <w:rFonts w:cs="Arial"/>
                <w:b/>
                <w:bCs/>
                <w:color w:val="000000"/>
                <w:sz w:val="20"/>
                <w:szCs w:val="20"/>
              </w:rPr>
              <w:t xml:space="preserve">1. Date of Incident </w:t>
            </w:r>
          </w:p>
        </w:tc>
        <w:tc>
          <w:tcPr>
            <w:tcW w:w="3402" w:type="dxa"/>
            <w:gridSpan w:val="2"/>
            <w:shd w:val="clear" w:color="auto" w:fill="C0C0C0"/>
          </w:tcPr>
          <w:p w:rsidRPr="00462EE4" w:rsidR="005A0A6B" w:rsidP="003D59EC" w:rsidRDefault="005A0A6B" w14:paraId="706D15CD" w14:textId="77777777">
            <w:pPr>
              <w:autoSpaceDE w:val="0"/>
              <w:autoSpaceDN w:val="0"/>
              <w:adjustRightInd w:val="0"/>
              <w:jc w:val="center"/>
              <w:rPr>
                <w:rFonts w:cs="Arial"/>
                <w:color w:val="000000"/>
                <w:sz w:val="20"/>
                <w:szCs w:val="20"/>
              </w:rPr>
            </w:pPr>
            <w:r w:rsidRPr="00462EE4">
              <w:rPr>
                <w:rFonts w:cs="Arial"/>
                <w:b/>
                <w:bCs/>
                <w:color w:val="000000"/>
                <w:sz w:val="20"/>
                <w:szCs w:val="20"/>
              </w:rPr>
              <w:t xml:space="preserve">Page 1 of 6 </w:t>
            </w:r>
          </w:p>
        </w:tc>
      </w:tr>
      <w:tr w:rsidRPr="00462EE4" w:rsidR="005A0A6B" w:rsidTr="003D59EC" w14:paraId="1C8F1F42" w14:textId="77777777">
        <w:trPr>
          <w:trHeight w:val="1367"/>
        </w:trPr>
        <w:tc>
          <w:tcPr>
            <w:tcW w:w="4890" w:type="dxa"/>
          </w:tcPr>
          <w:p w:rsidRPr="00462EE4" w:rsidR="005A0A6B" w:rsidP="003D59EC" w:rsidRDefault="005A0A6B" w14:paraId="6E4BACF1" w14:textId="77777777">
            <w:pPr>
              <w:autoSpaceDE w:val="0"/>
              <w:autoSpaceDN w:val="0"/>
              <w:adjustRightInd w:val="0"/>
              <w:rPr>
                <w:rFonts w:cs="Arial"/>
                <w:color w:val="000000"/>
                <w:sz w:val="16"/>
                <w:szCs w:val="16"/>
              </w:rPr>
            </w:pPr>
            <w:r w:rsidRPr="00462EE4">
              <w:rPr>
                <w:rFonts w:cs="Arial"/>
                <w:b/>
                <w:bCs/>
                <w:color w:val="000000"/>
                <w:sz w:val="20"/>
                <w:szCs w:val="20"/>
              </w:rPr>
              <w:t>2. Incident Number</w:t>
            </w:r>
            <w:r w:rsidRPr="00462EE4">
              <w:rPr>
                <w:rFonts w:cs="Arial"/>
                <w:b/>
                <w:bCs/>
                <w:color w:val="000000"/>
                <w:sz w:val="16"/>
                <w:szCs w:val="16"/>
              </w:rPr>
              <w:t xml:space="preserve"> </w:t>
            </w:r>
          </w:p>
        </w:tc>
        <w:tc>
          <w:tcPr>
            <w:tcW w:w="4536" w:type="dxa"/>
            <w:gridSpan w:val="4"/>
          </w:tcPr>
          <w:p w:rsidRPr="00462EE4" w:rsidR="005A0A6B" w:rsidP="003D59EC" w:rsidRDefault="005A0A6B" w14:paraId="68367C01" w14:textId="77777777">
            <w:pPr>
              <w:autoSpaceDE w:val="0"/>
              <w:autoSpaceDN w:val="0"/>
              <w:adjustRightInd w:val="0"/>
              <w:rPr>
                <w:rFonts w:cs="Arial"/>
                <w:b/>
                <w:bCs/>
                <w:color w:val="000000"/>
                <w:sz w:val="20"/>
                <w:szCs w:val="20"/>
              </w:rPr>
            </w:pPr>
            <w:r w:rsidRPr="00462EE4">
              <w:rPr>
                <w:rFonts w:cs="Arial"/>
                <w:b/>
                <w:bCs/>
                <w:color w:val="000000"/>
                <w:sz w:val="20"/>
                <w:szCs w:val="20"/>
              </w:rPr>
              <w:t xml:space="preserve">3. (If Applicable) </w:t>
            </w:r>
          </w:p>
          <w:p w:rsidRPr="00462EE4" w:rsidR="005A0A6B" w:rsidP="003D59EC" w:rsidRDefault="005A0A6B" w14:paraId="0D402648" w14:textId="77777777">
            <w:pPr>
              <w:autoSpaceDE w:val="0"/>
              <w:autoSpaceDN w:val="0"/>
              <w:adjustRightInd w:val="0"/>
              <w:rPr>
                <w:rFonts w:cs="Arial"/>
                <w:b/>
                <w:bCs/>
                <w:color w:val="000000"/>
                <w:sz w:val="20"/>
                <w:szCs w:val="20"/>
              </w:rPr>
            </w:pPr>
            <w:r w:rsidRPr="00462EE4">
              <w:rPr>
                <w:rFonts w:cs="Arial"/>
                <w:b/>
                <w:bCs/>
                <w:color w:val="000000"/>
                <w:sz w:val="20"/>
                <w:szCs w:val="20"/>
              </w:rPr>
              <w:t xml:space="preserve">Related Event </w:t>
            </w:r>
          </w:p>
          <w:p w:rsidRPr="00462EE4" w:rsidR="005A0A6B" w:rsidP="003D59EC" w:rsidRDefault="005A0A6B" w14:paraId="71094B8E" w14:textId="77777777">
            <w:pPr>
              <w:autoSpaceDE w:val="0"/>
              <w:autoSpaceDN w:val="0"/>
              <w:adjustRightInd w:val="0"/>
              <w:rPr>
                <w:rFonts w:cs="Arial"/>
                <w:b/>
                <w:bCs/>
                <w:color w:val="000000"/>
                <w:sz w:val="20"/>
                <w:szCs w:val="20"/>
              </w:rPr>
            </w:pPr>
            <w:r w:rsidRPr="00462EE4">
              <w:rPr>
                <w:rFonts w:cs="Arial"/>
                <w:b/>
                <w:bCs/>
                <w:color w:val="000000"/>
                <w:sz w:val="20"/>
                <w:szCs w:val="20"/>
              </w:rPr>
              <w:t xml:space="preserve">and/or Incident </w:t>
            </w:r>
          </w:p>
          <w:p w:rsidRPr="00462EE4" w:rsidR="005A0A6B" w:rsidP="003D59EC" w:rsidRDefault="005A0A6B" w14:paraId="0CA477A8" w14:textId="77777777">
            <w:pPr>
              <w:autoSpaceDE w:val="0"/>
              <w:autoSpaceDN w:val="0"/>
              <w:adjustRightInd w:val="0"/>
              <w:rPr>
                <w:rFonts w:cs="Arial"/>
                <w:color w:val="000000"/>
                <w:sz w:val="20"/>
                <w:szCs w:val="20"/>
              </w:rPr>
            </w:pPr>
            <w:r w:rsidRPr="00462EE4">
              <w:rPr>
                <w:rFonts w:cs="Arial"/>
                <w:b/>
                <w:bCs/>
                <w:color w:val="000000"/>
                <w:sz w:val="20"/>
                <w:szCs w:val="20"/>
              </w:rPr>
              <w:t xml:space="preserve">Identity Numbers </w:t>
            </w:r>
          </w:p>
        </w:tc>
      </w:tr>
      <w:tr w:rsidRPr="00462EE4" w:rsidR="005A0A6B" w:rsidTr="003D59EC" w14:paraId="033ECE7B" w14:textId="77777777">
        <w:trPr>
          <w:trHeight w:val="392"/>
        </w:trPr>
        <w:tc>
          <w:tcPr>
            <w:tcW w:w="9426" w:type="dxa"/>
            <w:gridSpan w:val="5"/>
            <w:shd w:val="clear" w:color="auto" w:fill="FFFFFF"/>
          </w:tcPr>
          <w:p w:rsidRPr="00462EE4" w:rsidR="005A0A6B" w:rsidP="003D59EC" w:rsidRDefault="005A0A6B" w14:paraId="39AED56F" w14:textId="77777777">
            <w:pPr>
              <w:autoSpaceDE w:val="0"/>
              <w:autoSpaceDN w:val="0"/>
              <w:adjustRightInd w:val="0"/>
              <w:jc w:val="center"/>
              <w:rPr>
                <w:rFonts w:cs="Arial"/>
                <w:color w:val="000000"/>
                <w:sz w:val="20"/>
                <w:szCs w:val="20"/>
              </w:rPr>
            </w:pPr>
            <w:r w:rsidRPr="00462EE4">
              <w:rPr>
                <w:rFonts w:cs="Arial"/>
                <w:b/>
                <w:bCs/>
                <w:color w:val="000000"/>
                <w:sz w:val="20"/>
                <w:szCs w:val="20"/>
              </w:rPr>
              <w:t xml:space="preserve">4. POINT OF CONTACT MEMBER DETAILS </w:t>
            </w:r>
          </w:p>
        </w:tc>
      </w:tr>
      <w:tr w:rsidRPr="00462EE4" w:rsidR="005A0A6B" w:rsidTr="003D59EC" w14:paraId="3E610CAE" w14:textId="77777777">
        <w:trPr>
          <w:trHeight w:val="392"/>
        </w:trPr>
        <w:tc>
          <w:tcPr>
            <w:tcW w:w="4890" w:type="dxa"/>
          </w:tcPr>
          <w:p w:rsidRPr="00462EE4" w:rsidR="005A0A6B" w:rsidP="003D59EC" w:rsidRDefault="005A0A6B" w14:paraId="1B83FF48" w14:textId="77777777">
            <w:pPr>
              <w:autoSpaceDE w:val="0"/>
              <w:autoSpaceDN w:val="0"/>
              <w:adjustRightInd w:val="0"/>
              <w:jc w:val="both"/>
              <w:rPr>
                <w:rFonts w:cs="Arial"/>
                <w:color w:val="000000"/>
                <w:sz w:val="20"/>
                <w:szCs w:val="20"/>
              </w:rPr>
            </w:pPr>
            <w:r w:rsidRPr="00462EE4">
              <w:rPr>
                <w:rFonts w:cs="Arial"/>
                <w:b/>
                <w:bCs/>
                <w:color w:val="000000"/>
                <w:sz w:val="20"/>
                <w:szCs w:val="20"/>
              </w:rPr>
              <w:t xml:space="preserve">4.1 Name </w:t>
            </w:r>
          </w:p>
        </w:tc>
        <w:tc>
          <w:tcPr>
            <w:tcW w:w="4536" w:type="dxa"/>
            <w:gridSpan w:val="4"/>
          </w:tcPr>
          <w:p w:rsidRPr="00462EE4" w:rsidR="005A0A6B" w:rsidP="003D59EC" w:rsidRDefault="005A0A6B" w14:paraId="31E52249" w14:textId="77777777">
            <w:pPr>
              <w:autoSpaceDE w:val="0"/>
              <w:autoSpaceDN w:val="0"/>
              <w:adjustRightInd w:val="0"/>
              <w:jc w:val="both"/>
              <w:rPr>
                <w:rFonts w:cs="Arial"/>
                <w:color w:val="000000"/>
                <w:sz w:val="20"/>
                <w:szCs w:val="20"/>
              </w:rPr>
            </w:pPr>
            <w:r w:rsidRPr="00462EE4">
              <w:rPr>
                <w:rFonts w:cs="Arial"/>
                <w:b/>
                <w:bCs/>
                <w:color w:val="000000"/>
                <w:sz w:val="20"/>
                <w:szCs w:val="20"/>
              </w:rPr>
              <w:t xml:space="preserve">4.2 Address </w:t>
            </w:r>
          </w:p>
        </w:tc>
      </w:tr>
      <w:tr w:rsidRPr="00462EE4" w:rsidR="005A0A6B" w:rsidTr="003D59EC" w14:paraId="281BD153" w14:textId="77777777">
        <w:trPr>
          <w:trHeight w:val="392"/>
        </w:trPr>
        <w:tc>
          <w:tcPr>
            <w:tcW w:w="4890" w:type="dxa"/>
          </w:tcPr>
          <w:p w:rsidRPr="00462EE4" w:rsidR="005A0A6B" w:rsidP="003D59EC" w:rsidRDefault="005A0A6B" w14:paraId="2C3057F6" w14:textId="77777777">
            <w:pPr>
              <w:autoSpaceDE w:val="0"/>
              <w:autoSpaceDN w:val="0"/>
              <w:adjustRightInd w:val="0"/>
              <w:jc w:val="both"/>
              <w:rPr>
                <w:rFonts w:cs="Arial"/>
                <w:color w:val="000000"/>
                <w:sz w:val="20"/>
                <w:szCs w:val="20"/>
              </w:rPr>
            </w:pPr>
            <w:r w:rsidRPr="00462EE4">
              <w:rPr>
                <w:rFonts w:cs="Arial"/>
                <w:b/>
                <w:bCs/>
                <w:color w:val="000000"/>
                <w:sz w:val="20"/>
                <w:szCs w:val="20"/>
              </w:rPr>
              <w:t xml:space="preserve">4.3 Organization </w:t>
            </w:r>
          </w:p>
        </w:tc>
        <w:tc>
          <w:tcPr>
            <w:tcW w:w="4536" w:type="dxa"/>
            <w:gridSpan w:val="4"/>
          </w:tcPr>
          <w:p w:rsidRPr="00462EE4" w:rsidR="005A0A6B" w:rsidP="003D59EC" w:rsidRDefault="005A0A6B" w14:paraId="55AB4FA8" w14:textId="77777777">
            <w:pPr>
              <w:autoSpaceDE w:val="0"/>
              <w:autoSpaceDN w:val="0"/>
              <w:adjustRightInd w:val="0"/>
              <w:jc w:val="both"/>
              <w:rPr>
                <w:rFonts w:cs="Arial"/>
                <w:color w:val="000000"/>
                <w:sz w:val="20"/>
                <w:szCs w:val="20"/>
              </w:rPr>
            </w:pPr>
            <w:r w:rsidRPr="00462EE4">
              <w:rPr>
                <w:rFonts w:cs="Arial"/>
                <w:b/>
                <w:bCs/>
                <w:color w:val="000000"/>
                <w:sz w:val="20"/>
                <w:szCs w:val="20"/>
              </w:rPr>
              <w:t xml:space="preserve">4.4 Department </w:t>
            </w:r>
          </w:p>
        </w:tc>
      </w:tr>
      <w:tr w:rsidRPr="00462EE4" w:rsidR="005A0A6B" w:rsidTr="003D59EC" w14:paraId="7709246B" w14:textId="77777777">
        <w:trPr>
          <w:trHeight w:val="392"/>
        </w:trPr>
        <w:tc>
          <w:tcPr>
            <w:tcW w:w="4890" w:type="dxa"/>
          </w:tcPr>
          <w:p w:rsidRPr="00462EE4" w:rsidR="005A0A6B" w:rsidP="003D59EC" w:rsidRDefault="005A0A6B" w14:paraId="4E3A2934" w14:textId="77777777">
            <w:pPr>
              <w:autoSpaceDE w:val="0"/>
              <w:autoSpaceDN w:val="0"/>
              <w:adjustRightInd w:val="0"/>
              <w:jc w:val="both"/>
              <w:rPr>
                <w:rFonts w:cs="Arial"/>
                <w:color w:val="000000"/>
                <w:sz w:val="20"/>
                <w:szCs w:val="20"/>
              </w:rPr>
            </w:pPr>
            <w:r w:rsidRPr="00462EE4">
              <w:rPr>
                <w:rFonts w:cs="Arial"/>
                <w:b/>
                <w:bCs/>
                <w:color w:val="000000"/>
                <w:sz w:val="20"/>
                <w:szCs w:val="20"/>
              </w:rPr>
              <w:t xml:space="preserve">4.5 Telephone </w:t>
            </w:r>
          </w:p>
        </w:tc>
        <w:tc>
          <w:tcPr>
            <w:tcW w:w="4536" w:type="dxa"/>
            <w:gridSpan w:val="4"/>
          </w:tcPr>
          <w:p w:rsidRPr="00462EE4" w:rsidR="005A0A6B" w:rsidP="003D59EC" w:rsidRDefault="005A0A6B" w14:paraId="284B97BE" w14:textId="77777777">
            <w:pPr>
              <w:autoSpaceDE w:val="0"/>
              <w:autoSpaceDN w:val="0"/>
              <w:adjustRightInd w:val="0"/>
              <w:jc w:val="both"/>
              <w:rPr>
                <w:rFonts w:cs="Arial"/>
                <w:color w:val="000000"/>
                <w:sz w:val="20"/>
                <w:szCs w:val="20"/>
              </w:rPr>
            </w:pPr>
            <w:r w:rsidRPr="00462EE4">
              <w:rPr>
                <w:rFonts w:cs="Arial"/>
                <w:b/>
                <w:bCs/>
                <w:color w:val="000000"/>
                <w:sz w:val="20"/>
                <w:szCs w:val="20"/>
              </w:rPr>
              <w:t xml:space="preserve">4.6 E-mail </w:t>
            </w:r>
          </w:p>
        </w:tc>
      </w:tr>
      <w:tr w:rsidRPr="00462EE4" w:rsidR="005A0A6B" w:rsidTr="003D59EC" w14:paraId="55209A2B" w14:textId="77777777">
        <w:trPr>
          <w:trHeight w:val="392"/>
        </w:trPr>
        <w:tc>
          <w:tcPr>
            <w:tcW w:w="9426" w:type="dxa"/>
            <w:gridSpan w:val="5"/>
            <w:shd w:val="clear" w:color="auto" w:fill="FFFFFF"/>
          </w:tcPr>
          <w:p w:rsidRPr="00462EE4" w:rsidR="005A0A6B" w:rsidP="003D59EC" w:rsidRDefault="005A0A6B" w14:paraId="34C71941" w14:textId="77777777">
            <w:pPr>
              <w:autoSpaceDE w:val="0"/>
              <w:autoSpaceDN w:val="0"/>
              <w:adjustRightInd w:val="0"/>
              <w:jc w:val="center"/>
              <w:rPr>
                <w:rFonts w:cs="Arial"/>
                <w:color w:val="000000"/>
                <w:sz w:val="20"/>
                <w:szCs w:val="20"/>
              </w:rPr>
            </w:pPr>
            <w:r w:rsidRPr="00462EE4">
              <w:rPr>
                <w:rFonts w:cs="Arial"/>
                <w:b/>
                <w:bCs/>
                <w:color w:val="000000"/>
                <w:sz w:val="20"/>
                <w:szCs w:val="20"/>
              </w:rPr>
              <w:t>5. ISIRT MEMBER DETAILS</w:t>
            </w:r>
          </w:p>
        </w:tc>
      </w:tr>
      <w:tr w:rsidRPr="00462EE4" w:rsidR="005A0A6B" w:rsidTr="003D59EC" w14:paraId="756AC863" w14:textId="77777777">
        <w:trPr>
          <w:trHeight w:val="392"/>
        </w:trPr>
        <w:tc>
          <w:tcPr>
            <w:tcW w:w="4890" w:type="dxa"/>
          </w:tcPr>
          <w:p w:rsidRPr="00462EE4" w:rsidR="005A0A6B" w:rsidP="003D59EC" w:rsidRDefault="005A0A6B" w14:paraId="5EC74F5E" w14:textId="77777777">
            <w:pPr>
              <w:autoSpaceDE w:val="0"/>
              <w:autoSpaceDN w:val="0"/>
              <w:adjustRightInd w:val="0"/>
              <w:jc w:val="both"/>
              <w:rPr>
                <w:rFonts w:cs="Arial"/>
                <w:color w:val="000000"/>
                <w:sz w:val="20"/>
                <w:szCs w:val="20"/>
              </w:rPr>
            </w:pPr>
            <w:r w:rsidRPr="00462EE4">
              <w:rPr>
                <w:rFonts w:cs="Arial"/>
                <w:b/>
                <w:bCs/>
                <w:color w:val="000000"/>
                <w:sz w:val="20"/>
                <w:szCs w:val="20"/>
              </w:rPr>
              <w:t xml:space="preserve">5.1 Name </w:t>
            </w:r>
          </w:p>
        </w:tc>
        <w:tc>
          <w:tcPr>
            <w:tcW w:w="4536" w:type="dxa"/>
            <w:gridSpan w:val="4"/>
          </w:tcPr>
          <w:p w:rsidRPr="00462EE4" w:rsidR="005A0A6B" w:rsidP="003D59EC" w:rsidRDefault="005A0A6B" w14:paraId="1F3CAAA2" w14:textId="77777777">
            <w:pPr>
              <w:autoSpaceDE w:val="0"/>
              <w:autoSpaceDN w:val="0"/>
              <w:adjustRightInd w:val="0"/>
              <w:jc w:val="both"/>
              <w:rPr>
                <w:rFonts w:cs="Arial"/>
                <w:color w:val="000000"/>
                <w:sz w:val="20"/>
                <w:szCs w:val="20"/>
              </w:rPr>
            </w:pPr>
            <w:r w:rsidRPr="00462EE4">
              <w:rPr>
                <w:rFonts w:cs="Arial"/>
                <w:b/>
                <w:bCs/>
                <w:color w:val="000000"/>
                <w:sz w:val="20"/>
                <w:szCs w:val="20"/>
              </w:rPr>
              <w:t xml:space="preserve">5.2 Address </w:t>
            </w:r>
          </w:p>
        </w:tc>
      </w:tr>
      <w:tr w:rsidRPr="00462EE4" w:rsidR="005A0A6B" w:rsidTr="003D59EC" w14:paraId="40A1D9C2" w14:textId="77777777">
        <w:trPr>
          <w:trHeight w:val="392"/>
        </w:trPr>
        <w:tc>
          <w:tcPr>
            <w:tcW w:w="4890" w:type="dxa"/>
          </w:tcPr>
          <w:p w:rsidRPr="00462EE4" w:rsidR="005A0A6B" w:rsidP="003D59EC" w:rsidRDefault="005A0A6B" w14:paraId="1C967F5E" w14:textId="77777777">
            <w:pPr>
              <w:autoSpaceDE w:val="0"/>
              <w:autoSpaceDN w:val="0"/>
              <w:adjustRightInd w:val="0"/>
              <w:jc w:val="both"/>
              <w:rPr>
                <w:rFonts w:cs="Arial"/>
                <w:color w:val="000000"/>
                <w:sz w:val="20"/>
                <w:szCs w:val="20"/>
              </w:rPr>
            </w:pPr>
            <w:r w:rsidRPr="00462EE4">
              <w:rPr>
                <w:rFonts w:cs="Arial"/>
                <w:b/>
                <w:bCs/>
                <w:color w:val="000000"/>
                <w:sz w:val="20"/>
                <w:szCs w:val="20"/>
              </w:rPr>
              <w:t xml:space="preserve">5.3 Organization </w:t>
            </w:r>
          </w:p>
        </w:tc>
        <w:tc>
          <w:tcPr>
            <w:tcW w:w="4536" w:type="dxa"/>
            <w:gridSpan w:val="4"/>
          </w:tcPr>
          <w:p w:rsidRPr="00462EE4" w:rsidR="005A0A6B" w:rsidP="003D59EC" w:rsidRDefault="005A0A6B" w14:paraId="54A1074C" w14:textId="77777777">
            <w:pPr>
              <w:autoSpaceDE w:val="0"/>
              <w:autoSpaceDN w:val="0"/>
              <w:adjustRightInd w:val="0"/>
              <w:jc w:val="both"/>
              <w:rPr>
                <w:rFonts w:cs="Arial"/>
                <w:color w:val="000000"/>
                <w:sz w:val="20"/>
                <w:szCs w:val="20"/>
              </w:rPr>
            </w:pPr>
            <w:r w:rsidRPr="00462EE4">
              <w:rPr>
                <w:rFonts w:cs="Arial"/>
                <w:b/>
                <w:bCs/>
                <w:color w:val="000000"/>
                <w:sz w:val="20"/>
                <w:szCs w:val="20"/>
              </w:rPr>
              <w:t xml:space="preserve">5.4 Department </w:t>
            </w:r>
          </w:p>
        </w:tc>
      </w:tr>
      <w:tr w:rsidRPr="00462EE4" w:rsidR="005A0A6B" w:rsidTr="003D59EC" w14:paraId="12955CB0" w14:textId="77777777">
        <w:trPr>
          <w:trHeight w:val="392"/>
        </w:trPr>
        <w:tc>
          <w:tcPr>
            <w:tcW w:w="4890" w:type="dxa"/>
          </w:tcPr>
          <w:p w:rsidRPr="00462EE4" w:rsidR="005A0A6B" w:rsidP="003D59EC" w:rsidRDefault="005A0A6B" w14:paraId="1C2BB794" w14:textId="77777777">
            <w:pPr>
              <w:autoSpaceDE w:val="0"/>
              <w:autoSpaceDN w:val="0"/>
              <w:adjustRightInd w:val="0"/>
              <w:jc w:val="both"/>
              <w:rPr>
                <w:rFonts w:cs="Arial"/>
                <w:color w:val="000000"/>
                <w:sz w:val="20"/>
                <w:szCs w:val="20"/>
              </w:rPr>
            </w:pPr>
            <w:r w:rsidRPr="00462EE4">
              <w:rPr>
                <w:rFonts w:cs="Arial"/>
                <w:b/>
                <w:bCs/>
                <w:color w:val="000000"/>
                <w:sz w:val="20"/>
                <w:szCs w:val="20"/>
              </w:rPr>
              <w:t xml:space="preserve">5.5 Telephone </w:t>
            </w:r>
          </w:p>
        </w:tc>
        <w:tc>
          <w:tcPr>
            <w:tcW w:w="4536" w:type="dxa"/>
            <w:gridSpan w:val="4"/>
          </w:tcPr>
          <w:p w:rsidRPr="00462EE4" w:rsidR="005A0A6B" w:rsidP="003D59EC" w:rsidRDefault="005A0A6B" w14:paraId="542E62E9" w14:textId="77777777">
            <w:pPr>
              <w:autoSpaceDE w:val="0"/>
              <w:autoSpaceDN w:val="0"/>
              <w:adjustRightInd w:val="0"/>
              <w:jc w:val="both"/>
              <w:rPr>
                <w:rFonts w:cs="Arial"/>
                <w:color w:val="000000"/>
                <w:sz w:val="20"/>
                <w:szCs w:val="20"/>
              </w:rPr>
            </w:pPr>
            <w:r w:rsidRPr="00462EE4">
              <w:rPr>
                <w:rFonts w:cs="Arial"/>
                <w:b/>
                <w:bCs/>
                <w:color w:val="000000"/>
                <w:sz w:val="20"/>
                <w:szCs w:val="20"/>
              </w:rPr>
              <w:t xml:space="preserve">5.6 E-mail </w:t>
            </w:r>
          </w:p>
        </w:tc>
      </w:tr>
      <w:tr w:rsidRPr="00462EE4" w:rsidR="005A0A6B" w:rsidTr="003D59EC" w14:paraId="47C75ADB" w14:textId="77777777">
        <w:trPr>
          <w:trHeight w:val="392"/>
        </w:trPr>
        <w:tc>
          <w:tcPr>
            <w:tcW w:w="9426" w:type="dxa"/>
            <w:gridSpan w:val="5"/>
            <w:shd w:val="clear" w:color="auto" w:fill="FFFFFF"/>
          </w:tcPr>
          <w:p w:rsidRPr="00462EE4" w:rsidR="005A0A6B" w:rsidP="003D59EC" w:rsidRDefault="005A0A6B" w14:paraId="07118FD4" w14:textId="77777777">
            <w:pPr>
              <w:autoSpaceDE w:val="0"/>
              <w:autoSpaceDN w:val="0"/>
              <w:adjustRightInd w:val="0"/>
              <w:jc w:val="center"/>
              <w:rPr>
                <w:rFonts w:cs="Arial"/>
                <w:color w:val="000000"/>
                <w:sz w:val="20"/>
                <w:szCs w:val="20"/>
              </w:rPr>
            </w:pPr>
            <w:r w:rsidRPr="00462EE4">
              <w:rPr>
                <w:rFonts w:cs="Arial"/>
                <w:b/>
                <w:bCs/>
                <w:color w:val="000000"/>
                <w:sz w:val="20"/>
                <w:szCs w:val="20"/>
              </w:rPr>
              <w:t xml:space="preserve">6. INFORMATION SECURITY INCIDENT DESCRIPTION </w:t>
            </w:r>
          </w:p>
        </w:tc>
      </w:tr>
      <w:tr w:rsidRPr="00462EE4" w:rsidR="005A0A6B" w:rsidTr="003D59EC" w14:paraId="656BD578" w14:textId="77777777">
        <w:trPr>
          <w:trHeight w:val="2442"/>
        </w:trPr>
        <w:tc>
          <w:tcPr>
            <w:tcW w:w="9426" w:type="dxa"/>
            <w:gridSpan w:val="5"/>
          </w:tcPr>
          <w:p w:rsidRPr="00462EE4" w:rsidR="005A0A6B" w:rsidP="003D59EC" w:rsidRDefault="005A0A6B" w14:paraId="45F56F28" w14:textId="77777777">
            <w:pPr>
              <w:autoSpaceDE w:val="0"/>
              <w:autoSpaceDN w:val="0"/>
              <w:adjustRightInd w:val="0"/>
              <w:jc w:val="both"/>
              <w:rPr>
                <w:rFonts w:cs="Arial"/>
                <w:color w:val="000000"/>
                <w:sz w:val="20"/>
                <w:szCs w:val="20"/>
              </w:rPr>
            </w:pPr>
            <w:r w:rsidRPr="00462EE4">
              <w:rPr>
                <w:rFonts w:cs="Arial"/>
                <w:b/>
                <w:bCs/>
                <w:color w:val="000000"/>
                <w:sz w:val="20"/>
                <w:szCs w:val="20"/>
              </w:rPr>
              <w:t xml:space="preserve">6.1 Further Description of the Incident: </w:t>
            </w:r>
          </w:p>
          <w:p w:rsidRPr="00462EE4" w:rsidR="005A0A6B" w:rsidP="005A0A6B" w:rsidRDefault="005A0A6B" w14:paraId="73B62513" w14:textId="77777777">
            <w:pPr>
              <w:numPr>
                <w:ilvl w:val="0"/>
                <w:numId w:val="32"/>
              </w:numPr>
              <w:autoSpaceDE w:val="0"/>
              <w:autoSpaceDN w:val="0"/>
              <w:adjustRightInd w:val="0"/>
              <w:rPr>
                <w:rFonts w:cs="Arial"/>
                <w:color w:val="000000"/>
                <w:sz w:val="20"/>
                <w:szCs w:val="20"/>
              </w:rPr>
            </w:pPr>
            <w:r w:rsidRPr="00462EE4">
              <w:rPr>
                <w:rFonts w:cs="Arial"/>
                <w:color w:val="000000"/>
                <w:sz w:val="20"/>
                <w:szCs w:val="20"/>
              </w:rPr>
              <w:t xml:space="preserve">What Occurred </w:t>
            </w:r>
          </w:p>
          <w:p w:rsidRPr="00462EE4" w:rsidR="005A0A6B" w:rsidP="005A0A6B" w:rsidRDefault="005A0A6B" w14:paraId="2DB9380C" w14:textId="77777777">
            <w:pPr>
              <w:numPr>
                <w:ilvl w:val="0"/>
                <w:numId w:val="32"/>
              </w:numPr>
              <w:autoSpaceDE w:val="0"/>
              <w:autoSpaceDN w:val="0"/>
              <w:adjustRightInd w:val="0"/>
              <w:rPr>
                <w:rFonts w:cs="Arial"/>
                <w:color w:val="000000"/>
                <w:sz w:val="20"/>
                <w:szCs w:val="20"/>
              </w:rPr>
            </w:pPr>
            <w:r w:rsidRPr="00462EE4">
              <w:rPr>
                <w:rFonts w:cs="Arial"/>
                <w:color w:val="000000"/>
                <w:sz w:val="20"/>
                <w:szCs w:val="20"/>
              </w:rPr>
              <w:t xml:space="preserve">How </w:t>
            </w:r>
            <w:r>
              <w:rPr>
                <w:rFonts w:cs="Arial"/>
                <w:color w:val="000000"/>
                <w:sz w:val="20"/>
                <w:szCs w:val="20"/>
              </w:rPr>
              <w:t xml:space="preserve">it </w:t>
            </w:r>
            <w:r w:rsidRPr="00462EE4">
              <w:rPr>
                <w:rFonts w:cs="Arial"/>
                <w:color w:val="000000"/>
                <w:sz w:val="20"/>
                <w:szCs w:val="20"/>
              </w:rPr>
              <w:t xml:space="preserve">Occurred </w:t>
            </w:r>
          </w:p>
          <w:p w:rsidRPr="00462EE4" w:rsidR="005A0A6B" w:rsidP="005A0A6B" w:rsidRDefault="005A0A6B" w14:paraId="35A7FECC" w14:textId="77777777">
            <w:pPr>
              <w:numPr>
                <w:ilvl w:val="0"/>
                <w:numId w:val="32"/>
              </w:numPr>
              <w:autoSpaceDE w:val="0"/>
              <w:autoSpaceDN w:val="0"/>
              <w:adjustRightInd w:val="0"/>
              <w:rPr>
                <w:rFonts w:cs="Arial"/>
                <w:color w:val="000000"/>
                <w:sz w:val="20"/>
                <w:szCs w:val="20"/>
              </w:rPr>
            </w:pPr>
            <w:r w:rsidRPr="00462EE4">
              <w:rPr>
                <w:rFonts w:cs="Arial"/>
                <w:color w:val="000000"/>
                <w:sz w:val="20"/>
                <w:szCs w:val="20"/>
              </w:rPr>
              <w:t xml:space="preserve">Why </w:t>
            </w:r>
            <w:r>
              <w:rPr>
                <w:rFonts w:cs="Arial"/>
                <w:color w:val="000000"/>
                <w:sz w:val="20"/>
                <w:szCs w:val="20"/>
              </w:rPr>
              <w:t xml:space="preserve">it </w:t>
            </w:r>
            <w:r w:rsidRPr="00462EE4">
              <w:rPr>
                <w:rFonts w:cs="Arial"/>
                <w:color w:val="000000"/>
                <w:sz w:val="20"/>
                <w:szCs w:val="20"/>
              </w:rPr>
              <w:t xml:space="preserve">Occurred </w:t>
            </w:r>
          </w:p>
          <w:p w:rsidRPr="00462EE4" w:rsidR="005A0A6B" w:rsidP="005A0A6B" w:rsidRDefault="005A0A6B" w14:paraId="08E6BB2B" w14:textId="77777777">
            <w:pPr>
              <w:numPr>
                <w:ilvl w:val="0"/>
                <w:numId w:val="32"/>
              </w:numPr>
              <w:autoSpaceDE w:val="0"/>
              <w:autoSpaceDN w:val="0"/>
              <w:adjustRightInd w:val="0"/>
              <w:rPr>
                <w:rFonts w:cs="Arial"/>
                <w:color w:val="000000"/>
                <w:sz w:val="20"/>
                <w:szCs w:val="20"/>
              </w:rPr>
            </w:pPr>
            <w:r w:rsidRPr="00462EE4">
              <w:rPr>
                <w:rFonts w:cs="Arial"/>
                <w:color w:val="000000"/>
                <w:sz w:val="20"/>
                <w:szCs w:val="20"/>
              </w:rPr>
              <w:t xml:space="preserve">Initial Views on Components/Assets Affected </w:t>
            </w:r>
          </w:p>
          <w:p w:rsidRPr="00462EE4" w:rsidR="005A0A6B" w:rsidP="005A0A6B" w:rsidRDefault="005A0A6B" w14:paraId="16A7190C" w14:textId="77777777">
            <w:pPr>
              <w:numPr>
                <w:ilvl w:val="0"/>
                <w:numId w:val="32"/>
              </w:numPr>
              <w:autoSpaceDE w:val="0"/>
              <w:autoSpaceDN w:val="0"/>
              <w:adjustRightInd w:val="0"/>
              <w:rPr>
                <w:rFonts w:cs="Arial"/>
                <w:color w:val="000000"/>
                <w:sz w:val="20"/>
                <w:szCs w:val="20"/>
              </w:rPr>
            </w:pPr>
            <w:r w:rsidRPr="00462EE4">
              <w:rPr>
                <w:rFonts w:cs="Arial"/>
                <w:color w:val="000000"/>
                <w:sz w:val="20"/>
                <w:szCs w:val="20"/>
              </w:rPr>
              <w:t xml:space="preserve">Adverse Business Impacts </w:t>
            </w:r>
          </w:p>
          <w:p w:rsidRPr="00462EE4" w:rsidR="005A0A6B" w:rsidP="005A0A6B" w:rsidRDefault="005A0A6B" w14:paraId="23788C38" w14:textId="77777777">
            <w:pPr>
              <w:numPr>
                <w:ilvl w:val="0"/>
                <w:numId w:val="32"/>
              </w:numPr>
              <w:autoSpaceDE w:val="0"/>
              <w:autoSpaceDN w:val="0"/>
              <w:adjustRightInd w:val="0"/>
              <w:rPr>
                <w:rFonts w:cs="Arial"/>
                <w:color w:val="000000"/>
                <w:sz w:val="20"/>
                <w:szCs w:val="20"/>
              </w:rPr>
            </w:pPr>
            <w:r w:rsidRPr="00462EE4">
              <w:rPr>
                <w:rFonts w:cs="Arial"/>
                <w:color w:val="000000"/>
                <w:sz w:val="20"/>
                <w:szCs w:val="20"/>
              </w:rPr>
              <w:t xml:space="preserve">Any Vulnerabilities Identified </w:t>
            </w:r>
          </w:p>
          <w:p w:rsidRPr="00462EE4" w:rsidR="005A0A6B" w:rsidP="003D59EC" w:rsidRDefault="005A0A6B" w14:paraId="62A81649" w14:textId="77777777">
            <w:pPr>
              <w:autoSpaceDE w:val="0"/>
              <w:autoSpaceDN w:val="0"/>
              <w:adjustRightInd w:val="0"/>
              <w:rPr>
                <w:rFonts w:cs="Arial"/>
                <w:color w:val="000000"/>
                <w:sz w:val="20"/>
                <w:szCs w:val="20"/>
              </w:rPr>
            </w:pPr>
          </w:p>
        </w:tc>
      </w:tr>
      <w:tr w:rsidRPr="00462EE4" w:rsidR="005A0A6B" w:rsidTr="003D59EC" w14:paraId="35272BFA" w14:textId="77777777">
        <w:trPr>
          <w:trHeight w:val="392"/>
        </w:trPr>
        <w:tc>
          <w:tcPr>
            <w:tcW w:w="9426" w:type="dxa"/>
            <w:gridSpan w:val="5"/>
            <w:shd w:val="clear" w:color="auto" w:fill="FFFFFF"/>
          </w:tcPr>
          <w:p w:rsidRPr="00462EE4" w:rsidR="005A0A6B" w:rsidP="003D59EC" w:rsidRDefault="005A0A6B" w14:paraId="74E94C75" w14:textId="77777777">
            <w:pPr>
              <w:autoSpaceDE w:val="0"/>
              <w:autoSpaceDN w:val="0"/>
              <w:adjustRightInd w:val="0"/>
              <w:jc w:val="center"/>
              <w:rPr>
                <w:rFonts w:cs="Arial"/>
                <w:color w:val="000000"/>
                <w:sz w:val="20"/>
                <w:szCs w:val="20"/>
              </w:rPr>
            </w:pPr>
            <w:r w:rsidRPr="00462EE4">
              <w:rPr>
                <w:rFonts w:cs="Arial"/>
                <w:b/>
                <w:bCs/>
                <w:color w:val="000000"/>
                <w:sz w:val="20"/>
                <w:szCs w:val="20"/>
              </w:rPr>
              <w:t xml:space="preserve">7. INFORMATION SECURITY INCIDENT DETAILS </w:t>
            </w:r>
          </w:p>
        </w:tc>
      </w:tr>
      <w:tr w:rsidRPr="00462EE4" w:rsidR="005A0A6B" w:rsidTr="003D59EC" w14:paraId="2C631F62" w14:textId="77777777">
        <w:trPr>
          <w:trHeight w:val="392"/>
        </w:trPr>
        <w:tc>
          <w:tcPr>
            <w:tcW w:w="9426" w:type="dxa"/>
            <w:gridSpan w:val="5"/>
          </w:tcPr>
          <w:p w:rsidRPr="00462EE4" w:rsidR="005A0A6B" w:rsidP="003D59EC" w:rsidRDefault="005A0A6B" w14:paraId="3ACED8E2" w14:textId="77777777">
            <w:pPr>
              <w:autoSpaceDE w:val="0"/>
              <w:autoSpaceDN w:val="0"/>
              <w:adjustRightInd w:val="0"/>
              <w:rPr>
                <w:rFonts w:cs="Arial"/>
                <w:color w:val="000000"/>
                <w:sz w:val="20"/>
                <w:szCs w:val="20"/>
              </w:rPr>
            </w:pPr>
            <w:r w:rsidRPr="00462EE4">
              <w:rPr>
                <w:rFonts w:cs="Arial"/>
                <w:b/>
                <w:bCs/>
                <w:color w:val="000000"/>
                <w:sz w:val="20"/>
                <w:szCs w:val="20"/>
              </w:rPr>
              <w:t xml:space="preserve">7.1 Date and Time the Incident Occurred </w:t>
            </w:r>
          </w:p>
        </w:tc>
      </w:tr>
      <w:tr w:rsidRPr="00462EE4" w:rsidR="005A0A6B" w:rsidTr="003D59EC" w14:paraId="311FB443" w14:textId="77777777">
        <w:trPr>
          <w:trHeight w:val="392"/>
        </w:trPr>
        <w:tc>
          <w:tcPr>
            <w:tcW w:w="9426" w:type="dxa"/>
            <w:gridSpan w:val="5"/>
          </w:tcPr>
          <w:p w:rsidRPr="00462EE4" w:rsidR="005A0A6B" w:rsidP="003D59EC" w:rsidRDefault="005A0A6B" w14:paraId="71B7BECD" w14:textId="77777777">
            <w:pPr>
              <w:autoSpaceDE w:val="0"/>
              <w:autoSpaceDN w:val="0"/>
              <w:adjustRightInd w:val="0"/>
              <w:rPr>
                <w:rFonts w:cs="Arial"/>
                <w:color w:val="000000"/>
                <w:sz w:val="20"/>
                <w:szCs w:val="20"/>
              </w:rPr>
            </w:pPr>
            <w:r w:rsidRPr="00462EE4">
              <w:rPr>
                <w:rFonts w:cs="Arial"/>
                <w:b/>
                <w:bCs/>
                <w:color w:val="000000"/>
                <w:sz w:val="20"/>
                <w:szCs w:val="20"/>
              </w:rPr>
              <w:t xml:space="preserve">7.2 Date and Time the Incident was Discovered </w:t>
            </w:r>
          </w:p>
        </w:tc>
      </w:tr>
      <w:tr w:rsidRPr="00462EE4" w:rsidR="005A0A6B" w:rsidTr="003D59EC" w14:paraId="1B5E7CE8" w14:textId="77777777">
        <w:trPr>
          <w:trHeight w:val="392"/>
        </w:trPr>
        <w:tc>
          <w:tcPr>
            <w:tcW w:w="9426" w:type="dxa"/>
            <w:gridSpan w:val="5"/>
          </w:tcPr>
          <w:p w:rsidRPr="00462EE4" w:rsidR="005A0A6B" w:rsidP="003D59EC" w:rsidRDefault="005A0A6B" w14:paraId="2853367F" w14:textId="77777777">
            <w:pPr>
              <w:autoSpaceDE w:val="0"/>
              <w:autoSpaceDN w:val="0"/>
              <w:adjustRightInd w:val="0"/>
              <w:rPr>
                <w:rFonts w:cs="Arial"/>
                <w:color w:val="000000"/>
                <w:sz w:val="20"/>
                <w:szCs w:val="20"/>
              </w:rPr>
            </w:pPr>
            <w:r w:rsidRPr="00462EE4">
              <w:rPr>
                <w:rFonts w:cs="Arial"/>
                <w:b/>
                <w:bCs/>
                <w:color w:val="000000"/>
                <w:sz w:val="20"/>
                <w:szCs w:val="20"/>
              </w:rPr>
              <w:t xml:space="preserve">7.3 Date and Time the Incident was Reported </w:t>
            </w:r>
          </w:p>
        </w:tc>
      </w:tr>
      <w:tr w:rsidRPr="00462EE4" w:rsidR="005A0A6B" w:rsidTr="003D59EC" w14:paraId="4BC1A4A5" w14:textId="77777777">
        <w:trPr>
          <w:trHeight w:val="392"/>
        </w:trPr>
        <w:tc>
          <w:tcPr>
            <w:tcW w:w="9426" w:type="dxa"/>
            <w:gridSpan w:val="5"/>
          </w:tcPr>
          <w:p w:rsidRPr="00462EE4" w:rsidR="005A0A6B" w:rsidP="003D59EC" w:rsidRDefault="005A0A6B" w14:paraId="12EA90CC" w14:textId="77777777">
            <w:pPr>
              <w:autoSpaceDE w:val="0"/>
              <w:autoSpaceDN w:val="0"/>
              <w:adjustRightInd w:val="0"/>
              <w:rPr>
                <w:rFonts w:cs="Arial"/>
                <w:color w:val="000000"/>
                <w:sz w:val="20"/>
                <w:szCs w:val="20"/>
              </w:rPr>
            </w:pPr>
            <w:r w:rsidRPr="00462EE4">
              <w:rPr>
                <w:rFonts w:cs="Arial"/>
                <w:b/>
                <w:bCs/>
                <w:color w:val="000000"/>
                <w:sz w:val="20"/>
                <w:szCs w:val="20"/>
              </w:rPr>
              <w:t xml:space="preserve">7.4 Identity/Contact Details of Reporting Person </w:t>
            </w:r>
          </w:p>
        </w:tc>
      </w:tr>
      <w:tr w:rsidRPr="00462EE4" w:rsidR="005A0A6B" w:rsidTr="003D59EC" w14:paraId="1E97E154" w14:textId="77777777">
        <w:trPr>
          <w:trHeight w:val="392"/>
        </w:trPr>
        <w:tc>
          <w:tcPr>
            <w:tcW w:w="5031" w:type="dxa"/>
            <w:gridSpan w:val="2"/>
          </w:tcPr>
          <w:p w:rsidRPr="00462EE4" w:rsidR="005A0A6B" w:rsidP="003D59EC" w:rsidRDefault="005A0A6B" w14:paraId="5ED6332B" w14:textId="77777777">
            <w:pPr>
              <w:autoSpaceDE w:val="0"/>
              <w:autoSpaceDN w:val="0"/>
              <w:adjustRightInd w:val="0"/>
              <w:rPr>
                <w:rFonts w:cs="Arial"/>
                <w:color w:val="000000"/>
                <w:sz w:val="16"/>
                <w:szCs w:val="16"/>
              </w:rPr>
            </w:pPr>
            <w:r w:rsidRPr="00462EE4">
              <w:rPr>
                <w:rFonts w:cs="Arial"/>
                <w:b/>
                <w:bCs/>
                <w:color w:val="000000"/>
                <w:sz w:val="20"/>
                <w:szCs w:val="20"/>
              </w:rPr>
              <w:t xml:space="preserve">7.5 Is the Incident Over? </w:t>
            </w:r>
            <w:r w:rsidRPr="00462EE4">
              <w:rPr>
                <w:rFonts w:cs="Arial"/>
                <w:b/>
                <w:bCs/>
                <w:i/>
                <w:iCs/>
                <w:color w:val="000000"/>
                <w:sz w:val="16"/>
                <w:szCs w:val="16"/>
              </w:rPr>
              <w:t xml:space="preserve">(tick as appropriate) </w:t>
            </w:r>
          </w:p>
        </w:tc>
        <w:tc>
          <w:tcPr>
            <w:tcW w:w="2127" w:type="dxa"/>
            <w:gridSpan w:val="2"/>
          </w:tcPr>
          <w:p w:rsidRPr="00462EE4" w:rsidR="005A0A6B" w:rsidP="003D59EC" w:rsidRDefault="005A0A6B" w14:paraId="5A75E1AB" w14:textId="77777777">
            <w:pPr>
              <w:autoSpaceDE w:val="0"/>
              <w:autoSpaceDN w:val="0"/>
              <w:adjustRightInd w:val="0"/>
              <w:jc w:val="right"/>
              <w:rPr>
                <w:rFonts w:cs="Arial"/>
                <w:color w:val="000000"/>
                <w:sz w:val="20"/>
                <w:szCs w:val="20"/>
              </w:rPr>
            </w:pPr>
            <w:r w:rsidRPr="00462EE4">
              <w:rPr>
                <w:rFonts w:cs="Arial"/>
                <w:b/>
                <w:bCs/>
                <w:color w:val="000000"/>
                <w:sz w:val="20"/>
                <w:szCs w:val="20"/>
              </w:rPr>
              <w:t xml:space="preserve">YES   </w:t>
            </w:r>
            <w:r w:rsidRPr="00462EE4">
              <w:rPr>
                <w:rFonts w:cs="Arial"/>
                <w:b/>
                <w:bCs/>
                <w:color w:val="000000"/>
                <w:sz w:val="20"/>
                <w:szCs w:val="20"/>
              </w:rPr>
              <w:sym w:font="Wingdings" w:char="F06F"/>
            </w:r>
            <w:r w:rsidRPr="00462EE4">
              <w:rPr>
                <w:rFonts w:cs="Arial"/>
                <w:b/>
                <w:bCs/>
                <w:color w:val="000000"/>
                <w:sz w:val="20"/>
                <w:szCs w:val="20"/>
              </w:rPr>
              <w:t xml:space="preserve"> </w:t>
            </w:r>
          </w:p>
        </w:tc>
        <w:tc>
          <w:tcPr>
            <w:tcW w:w="2268" w:type="dxa"/>
          </w:tcPr>
          <w:p w:rsidRPr="00462EE4" w:rsidR="005A0A6B" w:rsidP="003D59EC" w:rsidRDefault="005A0A6B" w14:paraId="775F5048" w14:textId="77777777">
            <w:pPr>
              <w:autoSpaceDE w:val="0"/>
              <w:autoSpaceDN w:val="0"/>
              <w:adjustRightInd w:val="0"/>
              <w:jc w:val="right"/>
              <w:rPr>
                <w:rFonts w:cs="Arial"/>
                <w:color w:val="000000"/>
                <w:sz w:val="20"/>
                <w:szCs w:val="20"/>
              </w:rPr>
            </w:pPr>
            <w:r w:rsidRPr="00462EE4">
              <w:rPr>
                <w:rFonts w:cs="Arial"/>
                <w:b/>
                <w:bCs/>
                <w:color w:val="000000"/>
                <w:sz w:val="20"/>
                <w:szCs w:val="20"/>
              </w:rPr>
              <w:t xml:space="preserve">NO   </w:t>
            </w:r>
            <w:r w:rsidRPr="00462EE4">
              <w:rPr>
                <w:rFonts w:cs="Arial"/>
                <w:b/>
                <w:bCs/>
                <w:color w:val="000000"/>
                <w:sz w:val="20"/>
                <w:szCs w:val="20"/>
              </w:rPr>
              <w:sym w:font="Wingdings" w:char="F06F"/>
            </w:r>
            <w:r w:rsidRPr="00462EE4">
              <w:rPr>
                <w:rFonts w:cs="Arial"/>
                <w:b/>
                <w:bCs/>
                <w:color w:val="000000"/>
                <w:sz w:val="20"/>
                <w:szCs w:val="20"/>
              </w:rPr>
              <w:t xml:space="preserve"> </w:t>
            </w:r>
          </w:p>
        </w:tc>
      </w:tr>
      <w:tr w:rsidRPr="00462EE4" w:rsidR="005A0A6B" w:rsidTr="003D59EC" w14:paraId="3D7D62F1" w14:textId="77777777">
        <w:trPr>
          <w:trHeight w:val="719"/>
        </w:trPr>
        <w:tc>
          <w:tcPr>
            <w:tcW w:w="9426" w:type="dxa"/>
            <w:gridSpan w:val="5"/>
          </w:tcPr>
          <w:p w:rsidRPr="00462EE4" w:rsidR="005A0A6B" w:rsidP="003D59EC" w:rsidRDefault="005A0A6B" w14:paraId="43AC2111" w14:textId="77777777">
            <w:pPr>
              <w:autoSpaceDE w:val="0"/>
              <w:autoSpaceDN w:val="0"/>
              <w:adjustRightInd w:val="0"/>
              <w:rPr>
                <w:rFonts w:cs="Arial"/>
                <w:color w:val="000000"/>
                <w:sz w:val="20"/>
                <w:szCs w:val="20"/>
              </w:rPr>
            </w:pPr>
            <w:r w:rsidRPr="00462EE4">
              <w:rPr>
                <w:rFonts w:cs="Arial"/>
                <w:b/>
                <w:bCs/>
                <w:color w:val="000000"/>
                <w:sz w:val="20"/>
                <w:szCs w:val="20"/>
              </w:rPr>
              <w:t xml:space="preserve">7.6 If yes, Specify How Long the Incident has Lasted in Days/Hours/Minutes </w:t>
            </w:r>
          </w:p>
        </w:tc>
      </w:tr>
    </w:tbl>
    <w:p w:rsidR="005A0A6B" w:rsidP="005A0A6B" w:rsidRDefault="005A0A6B" w14:paraId="0E498242" w14:textId="77777777">
      <w:r w:rsidRPr="00462EE4">
        <w:br w:type="page"/>
      </w:r>
    </w:p>
    <w:p w:rsidRPr="00462EE4" w:rsidR="005A0A6B" w:rsidP="005A0A6B" w:rsidRDefault="005A0A6B" w14:paraId="3516D520" w14:textId="77777777"/>
    <w:tbl>
      <w:tblPr>
        <w:tblW w:w="9709" w:type="dxa"/>
        <w:tblInd w:w="1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062"/>
        <w:gridCol w:w="567"/>
        <w:gridCol w:w="2835"/>
        <w:gridCol w:w="1134"/>
        <w:gridCol w:w="284"/>
        <w:gridCol w:w="3827"/>
      </w:tblGrid>
      <w:tr w:rsidRPr="00462EE4" w:rsidR="005A0A6B" w:rsidTr="003D59EC" w14:paraId="0267E999" w14:textId="77777777">
        <w:trPr>
          <w:trHeight w:val="463"/>
        </w:trPr>
        <w:tc>
          <w:tcPr>
            <w:tcW w:w="9709" w:type="dxa"/>
            <w:gridSpan w:val="6"/>
          </w:tcPr>
          <w:p w:rsidRPr="00462EE4" w:rsidR="005A0A6B" w:rsidP="003D59EC" w:rsidRDefault="005A0A6B" w14:paraId="47FAFA7A" w14:textId="77777777">
            <w:pPr>
              <w:autoSpaceDE w:val="0"/>
              <w:autoSpaceDN w:val="0"/>
              <w:adjustRightInd w:val="0"/>
              <w:jc w:val="center"/>
              <w:rPr>
                <w:rFonts w:cs="Arial"/>
                <w:color w:val="000000"/>
                <w:sz w:val="36"/>
                <w:szCs w:val="36"/>
              </w:rPr>
            </w:pPr>
            <w:r w:rsidRPr="00462EE4">
              <w:rPr>
                <w:rFonts w:cs="Arial"/>
                <w:color w:val="000000"/>
                <w:sz w:val="36"/>
                <w:szCs w:val="36"/>
              </w:rPr>
              <w:t xml:space="preserve">Information Security Incident Report </w:t>
            </w:r>
          </w:p>
        </w:tc>
      </w:tr>
      <w:tr w:rsidRPr="00462EE4" w:rsidR="005A0A6B" w:rsidTr="003D59EC" w14:paraId="71B7F2D0" w14:textId="77777777">
        <w:trPr>
          <w:trHeight w:val="269"/>
        </w:trPr>
        <w:tc>
          <w:tcPr>
            <w:tcW w:w="5598" w:type="dxa"/>
            <w:gridSpan w:val="4"/>
            <w:shd w:val="clear" w:color="auto" w:fill="auto"/>
          </w:tcPr>
          <w:p w:rsidRPr="00462EE4" w:rsidR="005A0A6B" w:rsidP="003D59EC" w:rsidRDefault="005A0A6B" w14:paraId="67794CCD" w14:textId="77777777">
            <w:pPr>
              <w:autoSpaceDE w:val="0"/>
              <w:autoSpaceDN w:val="0"/>
              <w:adjustRightInd w:val="0"/>
              <w:jc w:val="center"/>
              <w:rPr>
                <w:rFonts w:cs="Arial"/>
                <w:b/>
                <w:bCs/>
                <w:color w:val="000000"/>
                <w:sz w:val="20"/>
                <w:szCs w:val="20"/>
              </w:rPr>
            </w:pPr>
          </w:p>
        </w:tc>
        <w:tc>
          <w:tcPr>
            <w:tcW w:w="4111" w:type="dxa"/>
            <w:gridSpan w:val="2"/>
            <w:shd w:val="clear" w:color="auto" w:fill="C0C0C0"/>
          </w:tcPr>
          <w:p w:rsidRPr="00462EE4" w:rsidR="005A0A6B" w:rsidP="003D59EC" w:rsidRDefault="005A0A6B" w14:paraId="3384337C" w14:textId="77777777">
            <w:pPr>
              <w:autoSpaceDE w:val="0"/>
              <w:autoSpaceDN w:val="0"/>
              <w:adjustRightInd w:val="0"/>
              <w:jc w:val="center"/>
              <w:rPr>
                <w:rFonts w:cs="Arial"/>
                <w:color w:val="000000"/>
                <w:sz w:val="20"/>
                <w:szCs w:val="20"/>
              </w:rPr>
            </w:pPr>
            <w:r w:rsidRPr="00462EE4">
              <w:rPr>
                <w:rFonts w:cs="Arial"/>
                <w:b/>
                <w:bCs/>
                <w:color w:val="000000"/>
                <w:sz w:val="20"/>
                <w:szCs w:val="20"/>
              </w:rPr>
              <w:t xml:space="preserve">Page 2 of 6 </w:t>
            </w:r>
          </w:p>
        </w:tc>
      </w:tr>
      <w:tr w:rsidRPr="00462EE4" w:rsidR="005A0A6B" w:rsidTr="003D59EC" w14:paraId="29E33DAA" w14:textId="77777777">
        <w:trPr>
          <w:trHeight w:val="269"/>
        </w:trPr>
        <w:tc>
          <w:tcPr>
            <w:tcW w:w="9709" w:type="dxa"/>
            <w:gridSpan w:val="6"/>
            <w:shd w:val="clear" w:color="auto" w:fill="FFFFFF"/>
          </w:tcPr>
          <w:p w:rsidRPr="00462EE4" w:rsidR="005A0A6B" w:rsidP="003D59EC" w:rsidRDefault="005A0A6B" w14:paraId="38EAFC71" w14:textId="77777777">
            <w:pPr>
              <w:autoSpaceDE w:val="0"/>
              <w:autoSpaceDN w:val="0"/>
              <w:adjustRightInd w:val="0"/>
              <w:jc w:val="center"/>
              <w:rPr>
                <w:rFonts w:cs="Arial"/>
                <w:color w:val="000000"/>
                <w:sz w:val="20"/>
                <w:szCs w:val="20"/>
              </w:rPr>
            </w:pPr>
            <w:r w:rsidRPr="00462EE4">
              <w:rPr>
                <w:rFonts w:cs="Arial"/>
                <w:b/>
                <w:bCs/>
                <w:color w:val="000000"/>
                <w:sz w:val="20"/>
                <w:szCs w:val="20"/>
              </w:rPr>
              <w:t xml:space="preserve">8. INFORMATION SECURITY INCIDENT CATEGORY </w:t>
            </w:r>
          </w:p>
        </w:tc>
      </w:tr>
      <w:tr w:rsidRPr="00462EE4" w:rsidR="005A0A6B" w:rsidTr="003D59EC" w14:paraId="3755C280" w14:textId="77777777">
        <w:trPr>
          <w:trHeight w:val="619"/>
        </w:trPr>
        <w:tc>
          <w:tcPr>
            <w:tcW w:w="1629" w:type="dxa"/>
            <w:gridSpan w:val="2"/>
          </w:tcPr>
          <w:p w:rsidRPr="00462EE4" w:rsidR="005A0A6B" w:rsidP="003D59EC" w:rsidRDefault="005A0A6B" w14:paraId="0DC16898" w14:textId="77777777">
            <w:pPr>
              <w:autoSpaceDE w:val="0"/>
              <w:autoSpaceDN w:val="0"/>
              <w:adjustRightInd w:val="0"/>
              <w:jc w:val="both"/>
              <w:rPr>
                <w:rFonts w:cs="Arial"/>
                <w:color w:val="000000"/>
                <w:sz w:val="16"/>
                <w:szCs w:val="16"/>
              </w:rPr>
            </w:pPr>
            <w:r w:rsidRPr="00462EE4">
              <w:rPr>
                <w:rFonts w:cs="Arial"/>
                <w:b/>
                <w:bCs/>
                <w:i/>
                <w:iCs/>
                <w:color w:val="000000"/>
                <w:sz w:val="16"/>
                <w:szCs w:val="16"/>
              </w:rPr>
              <w:t xml:space="preserve">(Tick one, then complete related section below.) </w:t>
            </w:r>
          </w:p>
        </w:tc>
        <w:tc>
          <w:tcPr>
            <w:tcW w:w="2835" w:type="dxa"/>
          </w:tcPr>
          <w:p w:rsidRPr="00462EE4" w:rsidR="005A0A6B" w:rsidP="003D59EC" w:rsidRDefault="005A0A6B" w14:paraId="4FD64DC9" w14:textId="77777777">
            <w:pPr>
              <w:autoSpaceDE w:val="0"/>
              <w:autoSpaceDN w:val="0"/>
              <w:adjustRightInd w:val="0"/>
              <w:rPr>
                <w:rFonts w:cs="Arial"/>
                <w:color w:val="000000"/>
                <w:sz w:val="20"/>
                <w:szCs w:val="20"/>
              </w:rPr>
            </w:pPr>
            <w:r w:rsidRPr="00462EE4">
              <w:rPr>
                <w:rFonts w:cs="Arial"/>
                <w:b/>
                <w:bCs/>
                <w:color w:val="000000"/>
                <w:sz w:val="20"/>
                <w:szCs w:val="20"/>
              </w:rPr>
              <w:t xml:space="preserve">8.1 Actual                        </w:t>
            </w:r>
            <w:r w:rsidRPr="00462EE4">
              <w:rPr>
                <w:rFonts w:cs="Arial"/>
                <w:b/>
                <w:bCs/>
                <w:color w:val="000000"/>
                <w:sz w:val="20"/>
                <w:szCs w:val="20"/>
              </w:rPr>
              <w:sym w:font="Wingdings" w:char="F06F"/>
            </w:r>
          </w:p>
          <w:p w:rsidRPr="00462EE4" w:rsidR="005A0A6B" w:rsidP="003D59EC" w:rsidRDefault="005A0A6B" w14:paraId="6B72E531" w14:textId="77777777">
            <w:pPr>
              <w:autoSpaceDE w:val="0"/>
              <w:autoSpaceDN w:val="0"/>
              <w:adjustRightInd w:val="0"/>
              <w:rPr>
                <w:rFonts w:cs="Arial"/>
                <w:color w:val="000000"/>
                <w:sz w:val="16"/>
                <w:szCs w:val="16"/>
              </w:rPr>
            </w:pPr>
            <w:r w:rsidRPr="00462EE4">
              <w:rPr>
                <w:rFonts w:cs="Arial"/>
                <w:b/>
                <w:bCs/>
                <w:i/>
                <w:iCs/>
                <w:color w:val="000000"/>
                <w:sz w:val="16"/>
                <w:szCs w:val="16"/>
              </w:rPr>
              <w:t xml:space="preserve">(incident has occurred) </w:t>
            </w:r>
          </w:p>
        </w:tc>
        <w:tc>
          <w:tcPr>
            <w:tcW w:w="5245" w:type="dxa"/>
            <w:gridSpan w:val="3"/>
          </w:tcPr>
          <w:p w:rsidRPr="00462EE4" w:rsidR="005A0A6B" w:rsidP="003D59EC" w:rsidRDefault="005A0A6B" w14:paraId="31CF8C73" w14:textId="77777777">
            <w:pPr>
              <w:autoSpaceDE w:val="0"/>
              <w:autoSpaceDN w:val="0"/>
              <w:adjustRightInd w:val="0"/>
              <w:rPr>
                <w:rFonts w:cs="Arial"/>
                <w:color w:val="000000"/>
                <w:sz w:val="20"/>
                <w:szCs w:val="20"/>
              </w:rPr>
            </w:pPr>
            <w:r w:rsidRPr="00462EE4">
              <w:rPr>
                <w:rFonts w:cs="Arial"/>
                <w:b/>
                <w:bCs/>
                <w:color w:val="000000"/>
                <w:sz w:val="20"/>
                <w:szCs w:val="20"/>
              </w:rPr>
              <w:t xml:space="preserve">8.2 Suspected                              </w:t>
            </w:r>
            <w:r w:rsidRPr="00462EE4">
              <w:rPr>
                <w:rFonts w:cs="Arial"/>
                <w:b/>
                <w:bCs/>
                <w:color w:val="000000"/>
                <w:sz w:val="20"/>
                <w:szCs w:val="20"/>
              </w:rPr>
              <w:sym w:font="Wingdings" w:char="F06F"/>
            </w:r>
          </w:p>
          <w:p w:rsidRPr="00462EE4" w:rsidR="005A0A6B" w:rsidP="003D59EC" w:rsidRDefault="005A0A6B" w14:paraId="024BF72A" w14:textId="77777777">
            <w:pPr>
              <w:autoSpaceDE w:val="0"/>
              <w:autoSpaceDN w:val="0"/>
              <w:adjustRightInd w:val="0"/>
              <w:rPr>
                <w:rFonts w:cs="Arial"/>
                <w:color w:val="000000"/>
                <w:sz w:val="16"/>
                <w:szCs w:val="16"/>
              </w:rPr>
            </w:pPr>
            <w:r w:rsidRPr="00462EE4">
              <w:rPr>
                <w:rFonts w:cs="Arial"/>
                <w:b/>
                <w:bCs/>
                <w:i/>
                <w:iCs/>
                <w:color w:val="000000"/>
                <w:sz w:val="16"/>
                <w:szCs w:val="16"/>
              </w:rPr>
              <w:t xml:space="preserve">(incident thought to have occurred but not confirmed) </w:t>
            </w:r>
          </w:p>
        </w:tc>
      </w:tr>
      <w:tr w:rsidRPr="00462EE4" w:rsidR="005A0A6B" w:rsidTr="003D59EC" w14:paraId="4681DFA9" w14:textId="77777777">
        <w:trPr>
          <w:trHeight w:val="269"/>
        </w:trPr>
        <w:tc>
          <w:tcPr>
            <w:tcW w:w="1629" w:type="dxa"/>
            <w:gridSpan w:val="2"/>
          </w:tcPr>
          <w:p w:rsidRPr="00462EE4" w:rsidR="005A0A6B" w:rsidP="003D59EC" w:rsidRDefault="005A0A6B" w14:paraId="701383D6" w14:textId="77777777">
            <w:pPr>
              <w:autoSpaceDE w:val="0"/>
              <w:autoSpaceDN w:val="0"/>
              <w:adjustRightInd w:val="0"/>
              <w:ind w:right="593"/>
              <w:jc w:val="right"/>
              <w:rPr>
                <w:rFonts w:cs="Arial"/>
                <w:color w:val="000000"/>
                <w:sz w:val="16"/>
                <w:szCs w:val="16"/>
              </w:rPr>
            </w:pPr>
            <w:r w:rsidRPr="00462EE4">
              <w:rPr>
                <w:rFonts w:cs="Arial"/>
                <w:b/>
                <w:bCs/>
                <w:i/>
                <w:iCs/>
                <w:color w:val="000000"/>
                <w:sz w:val="16"/>
                <w:szCs w:val="16"/>
              </w:rPr>
              <w:t xml:space="preserve">(One of) </w:t>
            </w:r>
          </w:p>
        </w:tc>
        <w:tc>
          <w:tcPr>
            <w:tcW w:w="4253" w:type="dxa"/>
            <w:gridSpan w:val="3"/>
          </w:tcPr>
          <w:p w:rsidRPr="00462EE4" w:rsidR="005A0A6B" w:rsidP="003D59EC" w:rsidRDefault="005A0A6B" w14:paraId="37B5A9B2" w14:textId="77777777">
            <w:pPr>
              <w:autoSpaceDE w:val="0"/>
              <w:autoSpaceDN w:val="0"/>
              <w:adjustRightInd w:val="0"/>
              <w:rPr>
                <w:rFonts w:cs="Arial"/>
                <w:color w:val="000000"/>
                <w:sz w:val="20"/>
                <w:szCs w:val="20"/>
              </w:rPr>
            </w:pPr>
            <w:r w:rsidRPr="00462EE4">
              <w:rPr>
                <w:rFonts w:cs="Arial"/>
                <w:b/>
                <w:bCs/>
                <w:color w:val="000000"/>
                <w:sz w:val="20"/>
                <w:szCs w:val="20"/>
              </w:rPr>
              <w:t xml:space="preserve">8.3 Natural disaster                              </w:t>
            </w:r>
            <w:r w:rsidRPr="00462EE4">
              <w:rPr>
                <w:rFonts w:cs="Arial"/>
                <w:b/>
                <w:bCs/>
                <w:color w:val="000000"/>
                <w:sz w:val="20"/>
                <w:szCs w:val="20"/>
              </w:rPr>
              <w:sym w:font="Wingdings" w:char="F06F"/>
            </w:r>
          </w:p>
        </w:tc>
        <w:tc>
          <w:tcPr>
            <w:tcW w:w="3827" w:type="dxa"/>
          </w:tcPr>
          <w:p w:rsidRPr="00462EE4" w:rsidR="005A0A6B" w:rsidP="003D59EC" w:rsidRDefault="005A0A6B" w14:paraId="4F3BDC5E" w14:textId="77777777">
            <w:pPr>
              <w:autoSpaceDE w:val="0"/>
              <w:autoSpaceDN w:val="0"/>
              <w:adjustRightInd w:val="0"/>
              <w:jc w:val="both"/>
              <w:rPr>
                <w:rFonts w:cs="Arial"/>
                <w:color w:val="000000"/>
                <w:sz w:val="16"/>
                <w:szCs w:val="16"/>
              </w:rPr>
            </w:pPr>
            <w:r w:rsidRPr="00462EE4">
              <w:rPr>
                <w:rFonts w:cs="Arial"/>
                <w:i/>
                <w:iCs/>
                <w:color w:val="000000"/>
                <w:sz w:val="16"/>
                <w:szCs w:val="16"/>
              </w:rPr>
              <w:t xml:space="preserve">(indicate threat types involved) </w:t>
            </w:r>
          </w:p>
        </w:tc>
      </w:tr>
      <w:tr w:rsidRPr="00462EE4" w:rsidR="005A0A6B" w:rsidTr="003D59EC" w14:paraId="79B689A0" w14:textId="77777777">
        <w:trPr>
          <w:trHeight w:val="492"/>
        </w:trPr>
        <w:tc>
          <w:tcPr>
            <w:tcW w:w="9709" w:type="dxa"/>
            <w:gridSpan w:val="6"/>
          </w:tcPr>
          <w:p w:rsidRPr="00462EE4" w:rsidR="005A0A6B" w:rsidP="003D59EC" w:rsidRDefault="005A0A6B" w14:paraId="7F6E243E" w14:textId="77777777">
            <w:pPr>
              <w:autoSpaceDE w:val="0"/>
              <w:autoSpaceDN w:val="0"/>
              <w:adjustRightInd w:val="0"/>
              <w:jc w:val="both"/>
              <w:rPr>
                <w:rFonts w:cs="Arial"/>
                <w:color w:val="000000"/>
                <w:sz w:val="20"/>
                <w:szCs w:val="20"/>
              </w:rPr>
            </w:pPr>
            <w:r w:rsidRPr="00462EE4">
              <w:rPr>
                <w:rFonts w:cs="Arial"/>
                <w:b/>
                <w:bCs/>
                <w:color w:val="000000"/>
                <w:sz w:val="20"/>
                <w:szCs w:val="20"/>
              </w:rPr>
              <w:t>Earthquake</w:t>
            </w:r>
            <w:r w:rsidRPr="00462EE4">
              <w:rPr>
                <w:rFonts w:cs="Arial"/>
                <w:b/>
                <w:bCs/>
                <w:color w:val="000000"/>
                <w:sz w:val="20"/>
                <w:szCs w:val="20"/>
              </w:rPr>
              <w:sym w:font="Wingdings" w:char="F06F"/>
            </w:r>
            <w:r w:rsidRPr="00462EE4">
              <w:rPr>
                <w:rFonts w:cs="Arial"/>
                <w:b/>
                <w:bCs/>
                <w:color w:val="000000"/>
                <w:sz w:val="20"/>
                <w:szCs w:val="20"/>
              </w:rPr>
              <w:t xml:space="preserve">                  Volcano</w:t>
            </w:r>
            <w:r w:rsidRPr="00462EE4">
              <w:rPr>
                <w:rFonts w:cs="Arial"/>
                <w:b/>
                <w:bCs/>
                <w:color w:val="000000"/>
                <w:sz w:val="20"/>
                <w:szCs w:val="20"/>
              </w:rPr>
              <w:sym w:font="Wingdings" w:char="F06F"/>
            </w:r>
            <w:r w:rsidRPr="00462EE4">
              <w:rPr>
                <w:rFonts w:cs="Arial"/>
                <w:b/>
                <w:bCs/>
                <w:color w:val="000000"/>
                <w:sz w:val="20"/>
                <w:szCs w:val="20"/>
              </w:rPr>
              <w:t xml:space="preserve">                  Flood</w:t>
            </w:r>
            <w:r w:rsidRPr="00462EE4">
              <w:rPr>
                <w:rFonts w:cs="Arial"/>
                <w:b/>
                <w:bCs/>
                <w:color w:val="000000"/>
                <w:sz w:val="20"/>
                <w:szCs w:val="20"/>
              </w:rPr>
              <w:sym w:font="Wingdings" w:char="F06F"/>
            </w:r>
            <w:r w:rsidRPr="00462EE4">
              <w:rPr>
                <w:rFonts w:cs="Arial"/>
                <w:b/>
                <w:bCs/>
                <w:color w:val="000000"/>
                <w:sz w:val="20"/>
                <w:szCs w:val="20"/>
              </w:rPr>
              <w:t xml:space="preserve">                  Violent wind </w:t>
            </w:r>
            <w:r w:rsidRPr="00462EE4">
              <w:rPr>
                <w:rFonts w:cs="Arial"/>
                <w:b/>
                <w:bCs/>
                <w:color w:val="000000"/>
                <w:sz w:val="20"/>
                <w:szCs w:val="20"/>
              </w:rPr>
              <w:sym w:font="Wingdings" w:char="F06F"/>
            </w:r>
            <w:r w:rsidRPr="00462EE4">
              <w:rPr>
                <w:rFonts w:cs="Arial"/>
                <w:b/>
                <w:bCs/>
                <w:color w:val="000000"/>
                <w:sz w:val="20"/>
                <w:szCs w:val="20"/>
              </w:rPr>
              <w:t xml:space="preserve">                  </w:t>
            </w:r>
          </w:p>
          <w:p w:rsidRPr="00462EE4" w:rsidR="005A0A6B" w:rsidP="003D59EC" w:rsidRDefault="005A0A6B" w14:paraId="3F715429" w14:textId="77777777">
            <w:pPr>
              <w:autoSpaceDE w:val="0"/>
              <w:autoSpaceDN w:val="0"/>
              <w:adjustRightInd w:val="0"/>
              <w:jc w:val="both"/>
              <w:rPr>
                <w:rFonts w:cs="Arial"/>
                <w:color w:val="000000"/>
                <w:sz w:val="20"/>
                <w:szCs w:val="20"/>
              </w:rPr>
            </w:pPr>
            <w:r w:rsidRPr="00462EE4">
              <w:rPr>
                <w:rFonts w:cs="Arial"/>
                <w:b/>
                <w:bCs/>
                <w:color w:val="000000"/>
                <w:sz w:val="20"/>
                <w:szCs w:val="20"/>
              </w:rPr>
              <w:t>Lightning</w:t>
            </w:r>
            <w:r w:rsidRPr="00462EE4">
              <w:rPr>
                <w:rFonts w:cs="Arial"/>
                <w:b/>
                <w:bCs/>
                <w:color w:val="000000"/>
                <w:sz w:val="20"/>
                <w:szCs w:val="20"/>
              </w:rPr>
              <w:sym w:font="Wingdings" w:char="F06F"/>
            </w:r>
            <w:r w:rsidRPr="00462EE4">
              <w:rPr>
                <w:rFonts w:cs="Arial"/>
                <w:b/>
                <w:bCs/>
                <w:color w:val="000000"/>
                <w:sz w:val="20"/>
                <w:szCs w:val="20"/>
              </w:rPr>
              <w:t xml:space="preserve">                     Tsunami</w:t>
            </w:r>
            <w:r w:rsidRPr="00462EE4">
              <w:rPr>
                <w:rFonts w:cs="Arial"/>
                <w:b/>
                <w:bCs/>
                <w:color w:val="000000"/>
                <w:sz w:val="20"/>
                <w:szCs w:val="20"/>
              </w:rPr>
              <w:sym w:font="Wingdings" w:char="F06F"/>
            </w:r>
            <w:r w:rsidRPr="00462EE4">
              <w:rPr>
                <w:rFonts w:cs="Arial"/>
                <w:b/>
                <w:bCs/>
                <w:color w:val="000000"/>
                <w:sz w:val="20"/>
                <w:szCs w:val="20"/>
              </w:rPr>
              <w:t xml:space="preserve">                 Collapse</w:t>
            </w:r>
            <w:r w:rsidRPr="00462EE4">
              <w:rPr>
                <w:rFonts w:cs="Arial"/>
                <w:b/>
                <w:bCs/>
                <w:color w:val="000000"/>
                <w:sz w:val="20"/>
                <w:szCs w:val="20"/>
              </w:rPr>
              <w:sym w:font="Wingdings" w:char="F06F"/>
            </w:r>
            <w:r w:rsidRPr="00462EE4">
              <w:rPr>
                <w:rFonts w:cs="Arial"/>
                <w:b/>
                <w:bCs/>
                <w:color w:val="000000"/>
                <w:sz w:val="20"/>
                <w:szCs w:val="20"/>
              </w:rPr>
              <w:t xml:space="preserve">              Other</w:t>
            </w:r>
            <w:r w:rsidRPr="00462EE4">
              <w:rPr>
                <w:rFonts w:cs="Arial"/>
                <w:b/>
                <w:bCs/>
                <w:color w:val="000000"/>
                <w:sz w:val="20"/>
                <w:szCs w:val="20"/>
              </w:rPr>
              <w:sym w:font="Wingdings" w:char="F06F"/>
            </w:r>
            <w:r w:rsidRPr="00462EE4">
              <w:rPr>
                <w:rFonts w:cs="Arial"/>
                <w:b/>
                <w:bCs/>
                <w:color w:val="000000"/>
                <w:sz w:val="20"/>
                <w:szCs w:val="20"/>
              </w:rPr>
              <w:t xml:space="preserve">                   </w:t>
            </w:r>
          </w:p>
        </w:tc>
      </w:tr>
      <w:tr w:rsidRPr="00462EE4" w:rsidR="005A0A6B" w:rsidTr="003D59EC" w14:paraId="4ED403A6" w14:textId="77777777">
        <w:trPr>
          <w:trHeight w:val="204"/>
        </w:trPr>
        <w:tc>
          <w:tcPr>
            <w:tcW w:w="9709" w:type="dxa"/>
            <w:gridSpan w:val="6"/>
          </w:tcPr>
          <w:p w:rsidRPr="00462EE4" w:rsidR="005A0A6B" w:rsidP="003D59EC" w:rsidRDefault="005A0A6B" w14:paraId="6ACAAC12" w14:textId="77777777">
            <w:pPr>
              <w:autoSpaceDE w:val="0"/>
              <w:autoSpaceDN w:val="0"/>
              <w:adjustRightInd w:val="0"/>
              <w:jc w:val="both"/>
              <w:rPr>
                <w:rFonts w:cs="Arial"/>
                <w:i/>
                <w:iCs/>
                <w:color w:val="000000"/>
                <w:sz w:val="16"/>
                <w:szCs w:val="16"/>
              </w:rPr>
            </w:pPr>
            <w:r w:rsidRPr="00462EE4">
              <w:rPr>
                <w:rFonts w:cs="Arial"/>
                <w:i/>
                <w:iCs/>
                <w:color w:val="000000"/>
                <w:sz w:val="16"/>
                <w:szCs w:val="16"/>
              </w:rPr>
              <w:t xml:space="preserve">Specify: </w:t>
            </w:r>
          </w:p>
          <w:p w:rsidRPr="00462EE4" w:rsidR="005A0A6B" w:rsidP="003D59EC" w:rsidRDefault="005A0A6B" w14:paraId="7C380C92" w14:textId="77777777">
            <w:pPr>
              <w:autoSpaceDE w:val="0"/>
              <w:autoSpaceDN w:val="0"/>
              <w:adjustRightInd w:val="0"/>
              <w:jc w:val="both"/>
              <w:rPr>
                <w:rFonts w:cs="Arial"/>
                <w:i/>
                <w:iCs/>
                <w:color w:val="000000"/>
                <w:sz w:val="16"/>
                <w:szCs w:val="16"/>
              </w:rPr>
            </w:pPr>
          </w:p>
          <w:p w:rsidRPr="00462EE4" w:rsidR="005A0A6B" w:rsidP="003D59EC" w:rsidRDefault="005A0A6B" w14:paraId="0D473BBF" w14:textId="77777777">
            <w:pPr>
              <w:autoSpaceDE w:val="0"/>
              <w:autoSpaceDN w:val="0"/>
              <w:adjustRightInd w:val="0"/>
              <w:jc w:val="both"/>
              <w:rPr>
                <w:rFonts w:cs="Arial"/>
                <w:i/>
                <w:iCs/>
                <w:color w:val="000000"/>
                <w:sz w:val="16"/>
                <w:szCs w:val="16"/>
              </w:rPr>
            </w:pPr>
          </w:p>
          <w:p w:rsidRPr="00462EE4" w:rsidR="005A0A6B" w:rsidP="003D59EC" w:rsidRDefault="005A0A6B" w14:paraId="00CBC7DC" w14:textId="77777777">
            <w:pPr>
              <w:autoSpaceDE w:val="0"/>
              <w:autoSpaceDN w:val="0"/>
              <w:adjustRightInd w:val="0"/>
              <w:jc w:val="both"/>
              <w:rPr>
                <w:rFonts w:cs="Arial"/>
                <w:i/>
                <w:iCs/>
                <w:color w:val="000000"/>
                <w:sz w:val="16"/>
                <w:szCs w:val="16"/>
              </w:rPr>
            </w:pPr>
          </w:p>
          <w:p w:rsidRPr="00462EE4" w:rsidR="005A0A6B" w:rsidP="003D59EC" w:rsidRDefault="005A0A6B" w14:paraId="24BF029D" w14:textId="77777777">
            <w:pPr>
              <w:autoSpaceDE w:val="0"/>
              <w:autoSpaceDN w:val="0"/>
              <w:adjustRightInd w:val="0"/>
              <w:jc w:val="both"/>
              <w:rPr>
                <w:rFonts w:cs="Arial"/>
                <w:color w:val="000000"/>
                <w:sz w:val="16"/>
                <w:szCs w:val="16"/>
              </w:rPr>
            </w:pPr>
          </w:p>
        </w:tc>
      </w:tr>
      <w:tr w:rsidRPr="00462EE4" w:rsidR="005A0A6B" w:rsidTr="003D59EC" w14:paraId="1AA8755E" w14:textId="77777777">
        <w:trPr>
          <w:trHeight w:val="269"/>
        </w:trPr>
        <w:tc>
          <w:tcPr>
            <w:tcW w:w="1062" w:type="dxa"/>
          </w:tcPr>
          <w:p w:rsidRPr="00462EE4" w:rsidR="005A0A6B" w:rsidP="003D59EC" w:rsidRDefault="005A0A6B" w14:paraId="369CC8A4" w14:textId="77777777">
            <w:pPr>
              <w:autoSpaceDE w:val="0"/>
              <w:autoSpaceDN w:val="0"/>
              <w:adjustRightInd w:val="0"/>
              <w:jc w:val="right"/>
              <w:rPr>
                <w:rFonts w:cs="Arial"/>
                <w:color w:val="000000"/>
                <w:sz w:val="16"/>
                <w:szCs w:val="16"/>
              </w:rPr>
            </w:pPr>
            <w:r w:rsidRPr="00462EE4">
              <w:rPr>
                <w:rFonts w:cs="Arial"/>
                <w:b/>
                <w:bCs/>
                <w:i/>
                <w:iCs/>
                <w:color w:val="000000"/>
                <w:sz w:val="16"/>
                <w:szCs w:val="16"/>
              </w:rPr>
              <w:t xml:space="preserve">(One of) </w:t>
            </w:r>
          </w:p>
        </w:tc>
        <w:tc>
          <w:tcPr>
            <w:tcW w:w="4820" w:type="dxa"/>
            <w:gridSpan w:val="4"/>
          </w:tcPr>
          <w:p w:rsidRPr="00462EE4" w:rsidR="005A0A6B" w:rsidP="003D59EC" w:rsidRDefault="005A0A6B" w14:paraId="37CA08C1" w14:textId="77777777">
            <w:pPr>
              <w:autoSpaceDE w:val="0"/>
              <w:autoSpaceDN w:val="0"/>
              <w:adjustRightInd w:val="0"/>
              <w:rPr>
                <w:rFonts w:cs="Arial"/>
                <w:color w:val="000000"/>
                <w:sz w:val="20"/>
                <w:szCs w:val="20"/>
              </w:rPr>
            </w:pPr>
            <w:r w:rsidRPr="00462EE4">
              <w:rPr>
                <w:rFonts w:cs="Arial"/>
                <w:b/>
                <w:bCs/>
                <w:color w:val="000000"/>
                <w:sz w:val="20"/>
                <w:szCs w:val="20"/>
              </w:rPr>
              <w:t xml:space="preserve">8.4 Social unrest </w:t>
            </w:r>
          </w:p>
        </w:tc>
        <w:tc>
          <w:tcPr>
            <w:tcW w:w="3827" w:type="dxa"/>
          </w:tcPr>
          <w:p w:rsidRPr="00462EE4" w:rsidR="005A0A6B" w:rsidP="003D59EC" w:rsidRDefault="005A0A6B" w14:paraId="5CBEB166" w14:textId="77777777">
            <w:pPr>
              <w:autoSpaceDE w:val="0"/>
              <w:autoSpaceDN w:val="0"/>
              <w:adjustRightInd w:val="0"/>
              <w:jc w:val="both"/>
              <w:rPr>
                <w:rFonts w:cs="Arial"/>
                <w:color w:val="000000"/>
                <w:sz w:val="16"/>
                <w:szCs w:val="16"/>
              </w:rPr>
            </w:pPr>
            <w:r w:rsidRPr="00462EE4">
              <w:rPr>
                <w:rFonts w:cs="Arial"/>
                <w:i/>
                <w:iCs/>
                <w:color w:val="000000"/>
                <w:sz w:val="16"/>
                <w:szCs w:val="16"/>
              </w:rPr>
              <w:t xml:space="preserve">(indicate threat types involved) </w:t>
            </w:r>
          </w:p>
        </w:tc>
      </w:tr>
      <w:tr w:rsidRPr="00462EE4" w:rsidR="005A0A6B" w:rsidTr="003D59EC" w14:paraId="059FAAB2" w14:textId="77777777">
        <w:trPr>
          <w:trHeight w:val="269"/>
        </w:trPr>
        <w:tc>
          <w:tcPr>
            <w:tcW w:w="9709" w:type="dxa"/>
            <w:gridSpan w:val="6"/>
          </w:tcPr>
          <w:p w:rsidRPr="00462EE4" w:rsidR="005A0A6B" w:rsidP="003D59EC" w:rsidRDefault="005A0A6B" w14:paraId="4BAB4C6C" w14:textId="77777777">
            <w:pPr>
              <w:autoSpaceDE w:val="0"/>
              <w:autoSpaceDN w:val="0"/>
              <w:adjustRightInd w:val="0"/>
              <w:jc w:val="both"/>
              <w:rPr>
                <w:rFonts w:cs="Arial"/>
                <w:color w:val="000000"/>
                <w:sz w:val="20"/>
                <w:szCs w:val="20"/>
              </w:rPr>
            </w:pPr>
            <w:r w:rsidRPr="00462EE4">
              <w:rPr>
                <w:rFonts w:cs="Arial"/>
                <w:b/>
                <w:bCs/>
                <w:color w:val="000000"/>
                <w:sz w:val="20"/>
                <w:szCs w:val="20"/>
              </w:rPr>
              <w:t>Bedin</w:t>
            </w:r>
            <w:r w:rsidRPr="00462EE4">
              <w:rPr>
                <w:rFonts w:cs="Arial"/>
                <w:b/>
                <w:bCs/>
                <w:color w:val="000000"/>
                <w:sz w:val="20"/>
                <w:szCs w:val="20"/>
              </w:rPr>
              <w:sym w:font="Wingdings" w:char="F06F"/>
            </w:r>
            <w:r w:rsidRPr="00462EE4">
              <w:rPr>
                <w:rFonts w:cs="Arial"/>
                <w:b/>
                <w:bCs/>
                <w:color w:val="000000"/>
                <w:sz w:val="20"/>
                <w:szCs w:val="20"/>
              </w:rPr>
              <w:t xml:space="preserve">                   Terrorist assault</w:t>
            </w:r>
            <w:r w:rsidRPr="00462EE4">
              <w:rPr>
                <w:rFonts w:cs="Arial"/>
                <w:b/>
                <w:bCs/>
                <w:color w:val="000000"/>
                <w:sz w:val="20"/>
                <w:szCs w:val="20"/>
              </w:rPr>
              <w:sym w:font="Wingdings" w:char="F06F"/>
            </w:r>
            <w:r w:rsidRPr="00462EE4">
              <w:rPr>
                <w:rFonts w:cs="Arial"/>
                <w:b/>
                <w:bCs/>
                <w:color w:val="000000"/>
                <w:sz w:val="20"/>
                <w:szCs w:val="20"/>
              </w:rPr>
              <w:t xml:space="preserve">                   War</w:t>
            </w:r>
            <w:r w:rsidRPr="00462EE4">
              <w:rPr>
                <w:rFonts w:cs="Arial"/>
                <w:b/>
                <w:bCs/>
                <w:color w:val="000000"/>
                <w:sz w:val="20"/>
                <w:szCs w:val="20"/>
              </w:rPr>
              <w:sym w:font="Wingdings" w:char="F06F"/>
            </w:r>
            <w:r w:rsidRPr="00462EE4">
              <w:rPr>
                <w:rFonts w:cs="Arial"/>
                <w:b/>
                <w:bCs/>
                <w:color w:val="000000"/>
                <w:sz w:val="20"/>
                <w:szCs w:val="20"/>
              </w:rPr>
              <w:t xml:space="preserve">                   Other </w:t>
            </w:r>
            <w:r w:rsidRPr="00462EE4">
              <w:rPr>
                <w:rFonts w:cs="Arial"/>
                <w:b/>
                <w:bCs/>
                <w:color w:val="000000"/>
                <w:sz w:val="20"/>
                <w:szCs w:val="20"/>
              </w:rPr>
              <w:sym w:font="Wingdings" w:char="F06F"/>
            </w:r>
            <w:r w:rsidRPr="00462EE4">
              <w:rPr>
                <w:rFonts w:cs="Arial"/>
                <w:b/>
                <w:bCs/>
                <w:color w:val="000000"/>
                <w:sz w:val="20"/>
                <w:szCs w:val="20"/>
              </w:rPr>
              <w:t xml:space="preserve">                  </w:t>
            </w:r>
          </w:p>
        </w:tc>
      </w:tr>
      <w:tr w:rsidRPr="00462EE4" w:rsidR="005A0A6B" w:rsidTr="003D59EC" w14:paraId="52C34C93" w14:textId="77777777">
        <w:trPr>
          <w:trHeight w:val="204"/>
        </w:trPr>
        <w:tc>
          <w:tcPr>
            <w:tcW w:w="9709" w:type="dxa"/>
            <w:gridSpan w:val="6"/>
          </w:tcPr>
          <w:p w:rsidRPr="00462EE4" w:rsidR="005A0A6B" w:rsidP="003D59EC" w:rsidRDefault="005A0A6B" w14:paraId="596431E0" w14:textId="77777777">
            <w:pPr>
              <w:autoSpaceDE w:val="0"/>
              <w:autoSpaceDN w:val="0"/>
              <w:adjustRightInd w:val="0"/>
              <w:jc w:val="both"/>
              <w:rPr>
                <w:rFonts w:cs="Arial"/>
                <w:i/>
                <w:iCs/>
                <w:color w:val="000000"/>
                <w:sz w:val="16"/>
                <w:szCs w:val="16"/>
              </w:rPr>
            </w:pPr>
            <w:r w:rsidRPr="00462EE4">
              <w:rPr>
                <w:rFonts w:cs="Arial"/>
                <w:i/>
                <w:iCs/>
                <w:color w:val="000000"/>
                <w:sz w:val="16"/>
                <w:szCs w:val="16"/>
              </w:rPr>
              <w:t xml:space="preserve">Specify: </w:t>
            </w:r>
          </w:p>
          <w:p w:rsidRPr="00462EE4" w:rsidR="005A0A6B" w:rsidP="003D59EC" w:rsidRDefault="005A0A6B" w14:paraId="73DA3597" w14:textId="77777777">
            <w:pPr>
              <w:autoSpaceDE w:val="0"/>
              <w:autoSpaceDN w:val="0"/>
              <w:adjustRightInd w:val="0"/>
              <w:jc w:val="both"/>
              <w:rPr>
                <w:rFonts w:cs="Arial"/>
                <w:i/>
                <w:iCs/>
                <w:color w:val="000000"/>
                <w:sz w:val="16"/>
                <w:szCs w:val="16"/>
              </w:rPr>
            </w:pPr>
          </w:p>
          <w:p w:rsidRPr="00462EE4" w:rsidR="005A0A6B" w:rsidP="003D59EC" w:rsidRDefault="005A0A6B" w14:paraId="1546CC2F" w14:textId="77777777">
            <w:pPr>
              <w:autoSpaceDE w:val="0"/>
              <w:autoSpaceDN w:val="0"/>
              <w:adjustRightInd w:val="0"/>
              <w:jc w:val="both"/>
              <w:rPr>
                <w:rFonts w:cs="Arial"/>
                <w:i/>
                <w:iCs/>
                <w:color w:val="000000"/>
                <w:sz w:val="16"/>
                <w:szCs w:val="16"/>
              </w:rPr>
            </w:pPr>
          </w:p>
          <w:p w:rsidRPr="00462EE4" w:rsidR="005A0A6B" w:rsidP="003D59EC" w:rsidRDefault="005A0A6B" w14:paraId="5813D0F5" w14:textId="77777777">
            <w:pPr>
              <w:autoSpaceDE w:val="0"/>
              <w:autoSpaceDN w:val="0"/>
              <w:adjustRightInd w:val="0"/>
              <w:jc w:val="both"/>
              <w:rPr>
                <w:rFonts w:cs="Arial"/>
                <w:i/>
                <w:iCs/>
                <w:color w:val="000000"/>
                <w:sz w:val="16"/>
                <w:szCs w:val="16"/>
              </w:rPr>
            </w:pPr>
          </w:p>
          <w:p w:rsidRPr="00462EE4" w:rsidR="005A0A6B" w:rsidP="003D59EC" w:rsidRDefault="005A0A6B" w14:paraId="0B443574" w14:textId="77777777">
            <w:pPr>
              <w:autoSpaceDE w:val="0"/>
              <w:autoSpaceDN w:val="0"/>
              <w:adjustRightInd w:val="0"/>
              <w:jc w:val="both"/>
              <w:rPr>
                <w:rFonts w:cs="Arial"/>
                <w:color w:val="000000"/>
                <w:sz w:val="16"/>
                <w:szCs w:val="16"/>
              </w:rPr>
            </w:pPr>
          </w:p>
        </w:tc>
      </w:tr>
      <w:tr w:rsidRPr="00462EE4" w:rsidR="005A0A6B" w:rsidTr="003D59EC" w14:paraId="4436DC3F" w14:textId="77777777">
        <w:trPr>
          <w:trHeight w:val="269"/>
        </w:trPr>
        <w:tc>
          <w:tcPr>
            <w:tcW w:w="1062" w:type="dxa"/>
          </w:tcPr>
          <w:p w:rsidRPr="00462EE4" w:rsidR="005A0A6B" w:rsidP="003D59EC" w:rsidRDefault="005A0A6B" w14:paraId="295D8E67" w14:textId="77777777">
            <w:pPr>
              <w:autoSpaceDE w:val="0"/>
              <w:autoSpaceDN w:val="0"/>
              <w:adjustRightInd w:val="0"/>
              <w:jc w:val="right"/>
              <w:rPr>
                <w:rFonts w:cs="Arial"/>
                <w:color w:val="000000"/>
                <w:sz w:val="16"/>
                <w:szCs w:val="16"/>
              </w:rPr>
            </w:pPr>
            <w:r w:rsidRPr="00462EE4">
              <w:rPr>
                <w:rFonts w:cs="Arial"/>
                <w:b/>
                <w:bCs/>
                <w:i/>
                <w:iCs/>
                <w:color w:val="000000"/>
                <w:sz w:val="16"/>
                <w:szCs w:val="16"/>
              </w:rPr>
              <w:t xml:space="preserve">(One of) </w:t>
            </w:r>
          </w:p>
        </w:tc>
        <w:tc>
          <w:tcPr>
            <w:tcW w:w="4820" w:type="dxa"/>
            <w:gridSpan w:val="4"/>
          </w:tcPr>
          <w:p w:rsidRPr="00462EE4" w:rsidR="005A0A6B" w:rsidP="003D59EC" w:rsidRDefault="005A0A6B" w14:paraId="052CC795" w14:textId="77777777">
            <w:pPr>
              <w:autoSpaceDE w:val="0"/>
              <w:autoSpaceDN w:val="0"/>
              <w:adjustRightInd w:val="0"/>
              <w:rPr>
                <w:rFonts w:cs="Arial"/>
                <w:color w:val="000000"/>
                <w:sz w:val="20"/>
                <w:szCs w:val="20"/>
              </w:rPr>
            </w:pPr>
            <w:r w:rsidRPr="00462EE4">
              <w:rPr>
                <w:rFonts w:cs="Arial"/>
                <w:b/>
                <w:bCs/>
                <w:color w:val="000000"/>
                <w:sz w:val="20"/>
                <w:szCs w:val="20"/>
              </w:rPr>
              <w:t xml:space="preserve">8.5 Physical damage                                       </w:t>
            </w:r>
            <w:r w:rsidRPr="00462EE4">
              <w:rPr>
                <w:rFonts w:cs="Arial"/>
                <w:b/>
                <w:bCs/>
                <w:color w:val="000000"/>
                <w:sz w:val="20"/>
                <w:szCs w:val="20"/>
              </w:rPr>
              <w:sym w:font="Wingdings" w:char="F06F"/>
            </w:r>
          </w:p>
        </w:tc>
        <w:tc>
          <w:tcPr>
            <w:tcW w:w="3827" w:type="dxa"/>
          </w:tcPr>
          <w:p w:rsidRPr="00462EE4" w:rsidR="005A0A6B" w:rsidP="003D59EC" w:rsidRDefault="005A0A6B" w14:paraId="21F16184" w14:textId="77777777">
            <w:pPr>
              <w:autoSpaceDE w:val="0"/>
              <w:autoSpaceDN w:val="0"/>
              <w:adjustRightInd w:val="0"/>
              <w:jc w:val="both"/>
              <w:rPr>
                <w:rFonts w:cs="Arial"/>
                <w:color w:val="000000"/>
                <w:sz w:val="16"/>
                <w:szCs w:val="16"/>
              </w:rPr>
            </w:pPr>
            <w:r w:rsidRPr="00462EE4">
              <w:rPr>
                <w:rFonts w:cs="Arial"/>
                <w:i/>
                <w:iCs/>
                <w:color w:val="000000"/>
                <w:sz w:val="16"/>
                <w:szCs w:val="16"/>
              </w:rPr>
              <w:t xml:space="preserve">(indicate threat types involved) </w:t>
            </w:r>
          </w:p>
        </w:tc>
      </w:tr>
      <w:tr w:rsidRPr="00462EE4" w:rsidR="005A0A6B" w:rsidTr="003D59EC" w14:paraId="71760899" w14:textId="77777777">
        <w:trPr>
          <w:trHeight w:val="1163"/>
        </w:trPr>
        <w:tc>
          <w:tcPr>
            <w:tcW w:w="9709" w:type="dxa"/>
            <w:gridSpan w:val="6"/>
          </w:tcPr>
          <w:p w:rsidRPr="00462EE4" w:rsidR="005A0A6B" w:rsidP="003D59EC" w:rsidRDefault="005A0A6B" w14:paraId="07AC27D2" w14:textId="77777777">
            <w:pPr>
              <w:autoSpaceDE w:val="0"/>
              <w:autoSpaceDN w:val="0"/>
              <w:adjustRightInd w:val="0"/>
              <w:jc w:val="both"/>
              <w:rPr>
                <w:rFonts w:cs="Arial"/>
                <w:color w:val="000000"/>
                <w:sz w:val="20"/>
                <w:szCs w:val="20"/>
              </w:rPr>
            </w:pPr>
            <w:r w:rsidRPr="00462EE4">
              <w:rPr>
                <w:rFonts w:cs="Arial"/>
                <w:b/>
                <w:bCs/>
                <w:color w:val="000000"/>
                <w:sz w:val="20"/>
                <w:szCs w:val="20"/>
              </w:rPr>
              <w:t xml:space="preserve">Fire Water Electrostatic </w:t>
            </w:r>
          </w:p>
          <w:p w:rsidRPr="00462EE4" w:rsidR="005A0A6B" w:rsidP="003D59EC" w:rsidRDefault="005A0A6B" w14:paraId="728048FA" w14:textId="77777777">
            <w:pPr>
              <w:autoSpaceDE w:val="0"/>
              <w:autoSpaceDN w:val="0"/>
              <w:adjustRightInd w:val="0"/>
              <w:jc w:val="both"/>
              <w:rPr>
                <w:rFonts w:cs="Arial"/>
                <w:color w:val="000000"/>
                <w:sz w:val="20"/>
                <w:szCs w:val="20"/>
              </w:rPr>
            </w:pPr>
            <w:r w:rsidRPr="00462EE4">
              <w:rPr>
                <w:rFonts w:cs="Arial"/>
                <w:b/>
                <w:bCs/>
                <w:color w:val="000000"/>
                <w:sz w:val="20"/>
                <w:szCs w:val="20"/>
              </w:rPr>
              <w:t xml:space="preserve">Abominable environment (such as pollution, dust, corrosion, freezing) </w:t>
            </w:r>
            <w:r w:rsidRPr="00462EE4">
              <w:rPr>
                <w:rFonts w:cs="Arial"/>
                <w:b/>
                <w:bCs/>
                <w:color w:val="000000"/>
                <w:sz w:val="20"/>
                <w:szCs w:val="20"/>
              </w:rPr>
              <w:sym w:font="Wingdings" w:char="F06F"/>
            </w:r>
            <w:r w:rsidRPr="00462EE4">
              <w:rPr>
                <w:rFonts w:cs="Arial"/>
                <w:b/>
                <w:bCs/>
                <w:color w:val="000000"/>
                <w:sz w:val="20"/>
                <w:szCs w:val="20"/>
              </w:rPr>
              <w:t xml:space="preserve">                  </w:t>
            </w:r>
          </w:p>
          <w:p w:rsidRPr="00462EE4" w:rsidR="005A0A6B" w:rsidP="003D59EC" w:rsidRDefault="005A0A6B" w14:paraId="3E7C86AC" w14:textId="77777777">
            <w:pPr>
              <w:autoSpaceDE w:val="0"/>
              <w:autoSpaceDN w:val="0"/>
              <w:adjustRightInd w:val="0"/>
              <w:jc w:val="both"/>
              <w:rPr>
                <w:rFonts w:cs="Arial"/>
                <w:color w:val="000000"/>
                <w:sz w:val="20"/>
                <w:szCs w:val="20"/>
              </w:rPr>
            </w:pPr>
            <w:r w:rsidRPr="00462EE4">
              <w:rPr>
                <w:rFonts w:cs="Arial"/>
                <w:b/>
                <w:bCs/>
                <w:color w:val="000000"/>
                <w:sz w:val="20"/>
                <w:szCs w:val="20"/>
              </w:rPr>
              <w:t>Destruction of equipment</w:t>
            </w:r>
            <w:r w:rsidRPr="00462EE4">
              <w:rPr>
                <w:rFonts w:cs="Arial"/>
                <w:b/>
                <w:bCs/>
                <w:color w:val="000000"/>
                <w:sz w:val="20"/>
                <w:szCs w:val="20"/>
              </w:rPr>
              <w:sym w:font="Wingdings" w:char="F06F"/>
            </w:r>
            <w:r w:rsidRPr="00462EE4">
              <w:rPr>
                <w:rFonts w:cs="Arial"/>
                <w:b/>
                <w:bCs/>
                <w:color w:val="000000"/>
                <w:sz w:val="20"/>
                <w:szCs w:val="20"/>
              </w:rPr>
              <w:t xml:space="preserve">           Destruction of media</w:t>
            </w:r>
            <w:r w:rsidRPr="00462EE4">
              <w:rPr>
                <w:rFonts w:cs="Arial"/>
                <w:b/>
                <w:bCs/>
                <w:color w:val="000000"/>
                <w:sz w:val="20"/>
                <w:szCs w:val="20"/>
              </w:rPr>
              <w:sym w:font="Wingdings" w:char="F06F"/>
            </w:r>
            <w:r w:rsidRPr="00462EE4">
              <w:rPr>
                <w:rFonts w:cs="Arial"/>
                <w:b/>
                <w:bCs/>
                <w:color w:val="000000"/>
                <w:sz w:val="20"/>
                <w:szCs w:val="20"/>
              </w:rPr>
              <w:t xml:space="preserve">            Theft of equipment</w:t>
            </w:r>
            <w:r w:rsidRPr="00462EE4">
              <w:rPr>
                <w:rFonts w:cs="Arial"/>
                <w:b/>
                <w:bCs/>
                <w:color w:val="000000"/>
                <w:sz w:val="20"/>
                <w:szCs w:val="20"/>
              </w:rPr>
              <w:sym w:font="Wingdings" w:char="F06F"/>
            </w:r>
            <w:r w:rsidRPr="00462EE4">
              <w:rPr>
                <w:rFonts w:cs="Arial"/>
                <w:b/>
                <w:bCs/>
                <w:color w:val="000000"/>
                <w:sz w:val="20"/>
                <w:szCs w:val="20"/>
              </w:rPr>
              <w:t xml:space="preserve">                  </w:t>
            </w:r>
          </w:p>
          <w:p w:rsidRPr="00462EE4" w:rsidR="005A0A6B" w:rsidP="003D59EC" w:rsidRDefault="005A0A6B" w14:paraId="4A474508" w14:textId="77777777">
            <w:pPr>
              <w:autoSpaceDE w:val="0"/>
              <w:autoSpaceDN w:val="0"/>
              <w:adjustRightInd w:val="0"/>
              <w:jc w:val="both"/>
              <w:rPr>
                <w:rFonts w:cs="Arial"/>
                <w:color w:val="000000"/>
                <w:sz w:val="20"/>
                <w:szCs w:val="20"/>
              </w:rPr>
            </w:pPr>
            <w:r w:rsidRPr="00462EE4">
              <w:rPr>
                <w:rFonts w:cs="Arial"/>
                <w:b/>
                <w:bCs/>
                <w:color w:val="000000"/>
                <w:sz w:val="20"/>
                <w:szCs w:val="20"/>
              </w:rPr>
              <w:t>Theft of media</w:t>
            </w:r>
            <w:r w:rsidRPr="00462EE4">
              <w:rPr>
                <w:rFonts w:cs="Arial"/>
                <w:b/>
                <w:bCs/>
                <w:color w:val="000000"/>
                <w:sz w:val="20"/>
                <w:szCs w:val="20"/>
              </w:rPr>
              <w:sym w:font="Wingdings" w:char="F06F"/>
            </w:r>
            <w:r w:rsidRPr="00462EE4">
              <w:rPr>
                <w:rFonts w:cs="Arial"/>
                <w:b/>
                <w:bCs/>
                <w:color w:val="000000"/>
                <w:sz w:val="20"/>
                <w:szCs w:val="20"/>
              </w:rPr>
              <w:t xml:space="preserve">                            Loss of equipment</w:t>
            </w:r>
            <w:r w:rsidRPr="00462EE4">
              <w:rPr>
                <w:rFonts w:cs="Arial"/>
                <w:b/>
                <w:bCs/>
                <w:color w:val="000000"/>
                <w:sz w:val="20"/>
                <w:szCs w:val="20"/>
              </w:rPr>
              <w:sym w:font="Wingdings" w:char="F06F"/>
            </w:r>
            <w:r w:rsidRPr="00462EE4">
              <w:rPr>
                <w:rFonts w:cs="Arial"/>
                <w:b/>
                <w:bCs/>
                <w:color w:val="000000"/>
                <w:sz w:val="20"/>
                <w:szCs w:val="20"/>
              </w:rPr>
              <w:t xml:space="preserve">                Loss of media</w:t>
            </w:r>
            <w:r w:rsidRPr="00462EE4">
              <w:rPr>
                <w:rFonts w:cs="Arial"/>
                <w:b/>
                <w:bCs/>
                <w:color w:val="000000"/>
                <w:sz w:val="20"/>
                <w:szCs w:val="20"/>
              </w:rPr>
              <w:sym w:font="Wingdings" w:char="F06F"/>
            </w:r>
            <w:r w:rsidRPr="00462EE4">
              <w:rPr>
                <w:rFonts w:cs="Arial"/>
                <w:b/>
                <w:bCs/>
                <w:color w:val="000000"/>
                <w:sz w:val="20"/>
                <w:szCs w:val="20"/>
              </w:rPr>
              <w:t xml:space="preserve">                   </w:t>
            </w:r>
          </w:p>
          <w:p w:rsidRPr="00462EE4" w:rsidR="005A0A6B" w:rsidP="003D59EC" w:rsidRDefault="005A0A6B" w14:paraId="2B3027DD" w14:textId="77777777">
            <w:pPr>
              <w:autoSpaceDE w:val="0"/>
              <w:autoSpaceDN w:val="0"/>
              <w:adjustRightInd w:val="0"/>
              <w:jc w:val="both"/>
              <w:rPr>
                <w:rFonts w:cs="Arial"/>
                <w:color w:val="000000"/>
                <w:sz w:val="20"/>
                <w:szCs w:val="20"/>
              </w:rPr>
            </w:pPr>
            <w:r w:rsidRPr="00462EE4">
              <w:rPr>
                <w:rFonts w:cs="Arial"/>
                <w:b/>
                <w:bCs/>
                <w:color w:val="000000"/>
                <w:sz w:val="20"/>
                <w:szCs w:val="20"/>
              </w:rPr>
              <w:t>Tampering with equipment</w:t>
            </w:r>
            <w:r w:rsidRPr="00462EE4">
              <w:rPr>
                <w:rFonts w:cs="Arial"/>
                <w:b/>
                <w:bCs/>
                <w:color w:val="000000"/>
                <w:sz w:val="20"/>
                <w:szCs w:val="20"/>
              </w:rPr>
              <w:sym w:font="Wingdings" w:char="F06F"/>
            </w:r>
            <w:r w:rsidRPr="00462EE4">
              <w:rPr>
                <w:rFonts w:cs="Arial"/>
                <w:b/>
                <w:bCs/>
                <w:color w:val="000000"/>
                <w:sz w:val="20"/>
                <w:szCs w:val="20"/>
              </w:rPr>
              <w:t xml:space="preserve">         Tampering with media</w:t>
            </w:r>
            <w:r w:rsidRPr="00462EE4">
              <w:rPr>
                <w:rFonts w:cs="Arial"/>
                <w:b/>
                <w:bCs/>
                <w:color w:val="000000"/>
                <w:sz w:val="20"/>
                <w:szCs w:val="20"/>
              </w:rPr>
              <w:sym w:font="Wingdings" w:char="F06F"/>
            </w:r>
            <w:r w:rsidRPr="00462EE4">
              <w:rPr>
                <w:rFonts w:cs="Arial"/>
                <w:b/>
                <w:bCs/>
                <w:color w:val="000000"/>
                <w:sz w:val="20"/>
                <w:szCs w:val="20"/>
              </w:rPr>
              <w:t xml:space="preserve">          Other</w:t>
            </w:r>
            <w:r w:rsidRPr="00462EE4">
              <w:rPr>
                <w:rFonts w:cs="Arial"/>
                <w:b/>
                <w:bCs/>
                <w:color w:val="000000"/>
                <w:sz w:val="20"/>
                <w:szCs w:val="20"/>
              </w:rPr>
              <w:sym w:font="Wingdings" w:char="F06F"/>
            </w:r>
            <w:r w:rsidRPr="00462EE4">
              <w:rPr>
                <w:rFonts w:cs="Arial"/>
                <w:b/>
                <w:bCs/>
                <w:color w:val="000000"/>
                <w:sz w:val="20"/>
                <w:szCs w:val="20"/>
              </w:rPr>
              <w:t xml:space="preserve">                   </w:t>
            </w:r>
          </w:p>
        </w:tc>
      </w:tr>
      <w:tr w:rsidRPr="00462EE4" w:rsidR="005A0A6B" w:rsidTr="003D59EC" w14:paraId="2661937A" w14:textId="77777777">
        <w:trPr>
          <w:trHeight w:val="204"/>
        </w:trPr>
        <w:tc>
          <w:tcPr>
            <w:tcW w:w="9709" w:type="dxa"/>
            <w:gridSpan w:val="6"/>
          </w:tcPr>
          <w:p w:rsidRPr="00462EE4" w:rsidR="005A0A6B" w:rsidP="003D59EC" w:rsidRDefault="005A0A6B" w14:paraId="5834C214" w14:textId="77777777">
            <w:pPr>
              <w:autoSpaceDE w:val="0"/>
              <w:autoSpaceDN w:val="0"/>
              <w:adjustRightInd w:val="0"/>
              <w:jc w:val="both"/>
              <w:rPr>
                <w:rFonts w:cs="Arial"/>
                <w:i/>
                <w:iCs/>
                <w:color w:val="000000"/>
                <w:sz w:val="16"/>
                <w:szCs w:val="16"/>
              </w:rPr>
            </w:pPr>
            <w:r w:rsidRPr="00462EE4">
              <w:rPr>
                <w:rFonts w:cs="Arial"/>
                <w:i/>
                <w:iCs/>
                <w:color w:val="000000"/>
                <w:sz w:val="16"/>
                <w:szCs w:val="16"/>
              </w:rPr>
              <w:t xml:space="preserve">Specify: </w:t>
            </w:r>
          </w:p>
          <w:p w:rsidRPr="00462EE4" w:rsidR="005A0A6B" w:rsidP="003D59EC" w:rsidRDefault="005A0A6B" w14:paraId="7B0653B3" w14:textId="77777777">
            <w:pPr>
              <w:autoSpaceDE w:val="0"/>
              <w:autoSpaceDN w:val="0"/>
              <w:adjustRightInd w:val="0"/>
              <w:jc w:val="both"/>
              <w:rPr>
                <w:rFonts w:cs="Arial"/>
                <w:i/>
                <w:iCs/>
                <w:color w:val="000000"/>
                <w:sz w:val="16"/>
                <w:szCs w:val="16"/>
              </w:rPr>
            </w:pPr>
          </w:p>
          <w:p w:rsidRPr="00462EE4" w:rsidR="005A0A6B" w:rsidP="003D59EC" w:rsidRDefault="005A0A6B" w14:paraId="3CC60372" w14:textId="77777777">
            <w:pPr>
              <w:autoSpaceDE w:val="0"/>
              <w:autoSpaceDN w:val="0"/>
              <w:adjustRightInd w:val="0"/>
              <w:jc w:val="both"/>
              <w:rPr>
                <w:rFonts w:cs="Arial"/>
                <w:i/>
                <w:iCs/>
                <w:color w:val="000000"/>
                <w:sz w:val="16"/>
                <w:szCs w:val="16"/>
              </w:rPr>
            </w:pPr>
          </w:p>
          <w:p w:rsidRPr="00462EE4" w:rsidR="005A0A6B" w:rsidP="003D59EC" w:rsidRDefault="005A0A6B" w14:paraId="137F0B5A" w14:textId="77777777">
            <w:pPr>
              <w:autoSpaceDE w:val="0"/>
              <w:autoSpaceDN w:val="0"/>
              <w:adjustRightInd w:val="0"/>
              <w:jc w:val="both"/>
              <w:rPr>
                <w:rFonts w:cs="Arial"/>
                <w:i/>
                <w:iCs/>
                <w:color w:val="000000"/>
                <w:sz w:val="16"/>
                <w:szCs w:val="16"/>
              </w:rPr>
            </w:pPr>
          </w:p>
          <w:p w:rsidRPr="00462EE4" w:rsidR="005A0A6B" w:rsidP="003D59EC" w:rsidRDefault="005A0A6B" w14:paraId="0BE3347F" w14:textId="77777777">
            <w:pPr>
              <w:autoSpaceDE w:val="0"/>
              <w:autoSpaceDN w:val="0"/>
              <w:adjustRightInd w:val="0"/>
              <w:jc w:val="both"/>
              <w:rPr>
                <w:rFonts w:cs="Arial"/>
                <w:color w:val="000000"/>
                <w:sz w:val="16"/>
                <w:szCs w:val="16"/>
              </w:rPr>
            </w:pPr>
          </w:p>
        </w:tc>
      </w:tr>
      <w:tr w:rsidRPr="00462EE4" w:rsidR="005A0A6B" w:rsidTr="003D59EC" w14:paraId="05977F1A" w14:textId="77777777">
        <w:trPr>
          <w:trHeight w:val="269"/>
        </w:trPr>
        <w:tc>
          <w:tcPr>
            <w:tcW w:w="1062" w:type="dxa"/>
          </w:tcPr>
          <w:p w:rsidRPr="00462EE4" w:rsidR="005A0A6B" w:rsidP="003D59EC" w:rsidRDefault="005A0A6B" w14:paraId="086370A9" w14:textId="77777777">
            <w:pPr>
              <w:autoSpaceDE w:val="0"/>
              <w:autoSpaceDN w:val="0"/>
              <w:adjustRightInd w:val="0"/>
              <w:jc w:val="right"/>
              <w:rPr>
                <w:rFonts w:cs="Arial"/>
                <w:color w:val="000000"/>
                <w:sz w:val="16"/>
                <w:szCs w:val="16"/>
              </w:rPr>
            </w:pPr>
            <w:r w:rsidRPr="00462EE4">
              <w:rPr>
                <w:rFonts w:cs="Arial"/>
                <w:b/>
                <w:bCs/>
                <w:i/>
                <w:iCs/>
                <w:color w:val="000000"/>
                <w:sz w:val="16"/>
                <w:szCs w:val="16"/>
              </w:rPr>
              <w:t xml:space="preserve">(One of) </w:t>
            </w:r>
          </w:p>
        </w:tc>
        <w:tc>
          <w:tcPr>
            <w:tcW w:w="4820" w:type="dxa"/>
            <w:gridSpan w:val="4"/>
          </w:tcPr>
          <w:p w:rsidRPr="00462EE4" w:rsidR="005A0A6B" w:rsidP="003D59EC" w:rsidRDefault="005A0A6B" w14:paraId="69E5C5DB" w14:textId="77777777">
            <w:pPr>
              <w:autoSpaceDE w:val="0"/>
              <w:autoSpaceDN w:val="0"/>
              <w:adjustRightInd w:val="0"/>
              <w:rPr>
                <w:rFonts w:cs="Arial"/>
                <w:color w:val="000000"/>
                <w:sz w:val="20"/>
                <w:szCs w:val="20"/>
              </w:rPr>
            </w:pPr>
            <w:r w:rsidRPr="00462EE4">
              <w:rPr>
                <w:rFonts w:cs="Arial"/>
                <w:b/>
                <w:bCs/>
                <w:color w:val="000000"/>
                <w:sz w:val="20"/>
                <w:szCs w:val="20"/>
              </w:rPr>
              <w:t xml:space="preserve">8.6 Infrastructure failure                                 </w:t>
            </w:r>
            <w:r w:rsidRPr="00462EE4">
              <w:rPr>
                <w:rFonts w:cs="Arial"/>
                <w:b/>
                <w:bCs/>
                <w:color w:val="000000"/>
                <w:sz w:val="20"/>
                <w:szCs w:val="20"/>
              </w:rPr>
              <w:sym w:font="Wingdings" w:char="F06F"/>
            </w:r>
          </w:p>
        </w:tc>
        <w:tc>
          <w:tcPr>
            <w:tcW w:w="3827" w:type="dxa"/>
          </w:tcPr>
          <w:p w:rsidRPr="00462EE4" w:rsidR="005A0A6B" w:rsidP="003D59EC" w:rsidRDefault="005A0A6B" w14:paraId="2EE440D2" w14:textId="77777777">
            <w:pPr>
              <w:autoSpaceDE w:val="0"/>
              <w:autoSpaceDN w:val="0"/>
              <w:adjustRightInd w:val="0"/>
              <w:jc w:val="both"/>
              <w:rPr>
                <w:rFonts w:cs="Arial"/>
                <w:color w:val="000000"/>
                <w:sz w:val="16"/>
                <w:szCs w:val="16"/>
              </w:rPr>
            </w:pPr>
            <w:r w:rsidRPr="00462EE4">
              <w:rPr>
                <w:rFonts w:cs="Arial"/>
                <w:i/>
                <w:iCs/>
                <w:color w:val="000000"/>
                <w:sz w:val="16"/>
                <w:szCs w:val="16"/>
              </w:rPr>
              <w:t xml:space="preserve">(indicate threat types involved) </w:t>
            </w:r>
          </w:p>
        </w:tc>
      </w:tr>
      <w:tr w:rsidRPr="00462EE4" w:rsidR="005A0A6B" w:rsidTr="003D59EC" w14:paraId="13C84ABF" w14:textId="77777777">
        <w:trPr>
          <w:trHeight w:val="492"/>
        </w:trPr>
        <w:tc>
          <w:tcPr>
            <w:tcW w:w="9709" w:type="dxa"/>
            <w:gridSpan w:val="6"/>
          </w:tcPr>
          <w:p w:rsidRPr="00462EE4" w:rsidR="005A0A6B" w:rsidP="003D59EC" w:rsidRDefault="005A0A6B" w14:paraId="1FF3AE83" w14:textId="77777777">
            <w:pPr>
              <w:autoSpaceDE w:val="0"/>
              <w:autoSpaceDN w:val="0"/>
              <w:adjustRightInd w:val="0"/>
              <w:jc w:val="both"/>
              <w:rPr>
                <w:rFonts w:cs="Arial"/>
                <w:color w:val="000000"/>
                <w:sz w:val="20"/>
                <w:szCs w:val="20"/>
              </w:rPr>
            </w:pPr>
            <w:r w:rsidRPr="00462EE4">
              <w:rPr>
                <w:rFonts w:cs="Arial"/>
                <w:b/>
                <w:bCs/>
                <w:color w:val="000000"/>
                <w:sz w:val="20"/>
                <w:szCs w:val="20"/>
              </w:rPr>
              <w:t>Power-supply failure</w:t>
            </w:r>
            <w:r w:rsidRPr="00462EE4">
              <w:rPr>
                <w:rFonts w:cs="Arial"/>
                <w:b/>
                <w:bCs/>
                <w:color w:val="000000"/>
                <w:sz w:val="20"/>
                <w:szCs w:val="20"/>
              </w:rPr>
              <w:sym w:font="Wingdings" w:char="F06F"/>
            </w:r>
            <w:r w:rsidRPr="00462EE4">
              <w:rPr>
                <w:rFonts w:cs="Arial"/>
                <w:b/>
                <w:bCs/>
                <w:color w:val="000000"/>
                <w:sz w:val="20"/>
                <w:szCs w:val="20"/>
              </w:rPr>
              <w:t xml:space="preserve">           Networking failure</w:t>
            </w:r>
            <w:r w:rsidRPr="00462EE4">
              <w:rPr>
                <w:rFonts w:cs="Arial"/>
                <w:b/>
                <w:bCs/>
                <w:color w:val="000000"/>
                <w:sz w:val="20"/>
                <w:szCs w:val="20"/>
              </w:rPr>
              <w:sym w:font="Wingdings" w:char="F06F"/>
            </w:r>
            <w:r w:rsidRPr="00462EE4">
              <w:rPr>
                <w:rFonts w:cs="Arial"/>
                <w:b/>
                <w:bCs/>
                <w:color w:val="000000"/>
                <w:sz w:val="20"/>
                <w:szCs w:val="20"/>
              </w:rPr>
              <w:t xml:space="preserve">           Air-conditioning failure</w:t>
            </w:r>
            <w:r w:rsidRPr="00462EE4">
              <w:rPr>
                <w:rFonts w:cs="Arial"/>
                <w:b/>
                <w:bCs/>
                <w:color w:val="000000"/>
                <w:sz w:val="20"/>
                <w:szCs w:val="20"/>
              </w:rPr>
              <w:sym w:font="Wingdings" w:char="F06F"/>
            </w:r>
            <w:r w:rsidRPr="00462EE4">
              <w:rPr>
                <w:rFonts w:cs="Arial"/>
                <w:b/>
                <w:bCs/>
                <w:color w:val="000000"/>
                <w:sz w:val="20"/>
                <w:szCs w:val="20"/>
              </w:rPr>
              <w:t xml:space="preserve">           </w:t>
            </w:r>
          </w:p>
          <w:p w:rsidRPr="00462EE4" w:rsidR="005A0A6B" w:rsidP="003D59EC" w:rsidRDefault="005A0A6B" w14:paraId="627A958E" w14:textId="77777777">
            <w:pPr>
              <w:autoSpaceDE w:val="0"/>
              <w:autoSpaceDN w:val="0"/>
              <w:adjustRightInd w:val="0"/>
              <w:jc w:val="both"/>
              <w:rPr>
                <w:rFonts w:cs="Arial"/>
                <w:color w:val="000000"/>
                <w:sz w:val="20"/>
                <w:szCs w:val="20"/>
              </w:rPr>
            </w:pPr>
            <w:r w:rsidRPr="00462EE4">
              <w:rPr>
                <w:rFonts w:cs="Arial"/>
                <w:b/>
                <w:bCs/>
                <w:color w:val="000000"/>
                <w:sz w:val="20"/>
                <w:szCs w:val="20"/>
              </w:rPr>
              <w:t>Water-supply failure</w:t>
            </w:r>
            <w:r w:rsidRPr="00462EE4">
              <w:rPr>
                <w:rFonts w:cs="Arial"/>
                <w:b/>
                <w:bCs/>
                <w:color w:val="000000"/>
                <w:sz w:val="20"/>
                <w:szCs w:val="20"/>
              </w:rPr>
              <w:sym w:font="Wingdings" w:char="F06F"/>
            </w:r>
            <w:r w:rsidRPr="00462EE4">
              <w:rPr>
                <w:rFonts w:cs="Arial"/>
                <w:b/>
                <w:bCs/>
                <w:color w:val="000000"/>
                <w:sz w:val="20"/>
                <w:szCs w:val="20"/>
              </w:rPr>
              <w:t xml:space="preserve">           Other</w:t>
            </w:r>
            <w:r w:rsidRPr="00462EE4">
              <w:rPr>
                <w:rFonts w:cs="Arial"/>
                <w:b/>
                <w:bCs/>
                <w:color w:val="000000"/>
                <w:sz w:val="20"/>
                <w:szCs w:val="20"/>
              </w:rPr>
              <w:sym w:font="Wingdings" w:char="F06F"/>
            </w:r>
            <w:r w:rsidRPr="00462EE4">
              <w:rPr>
                <w:rFonts w:cs="Arial"/>
                <w:b/>
                <w:bCs/>
                <w:color w:val="000000"/>
                <w:sz w:val="20"/>
                <w:szCs w:val="20"/>
              </w:rPr>
              <w:t xml:space="preserve">           </w:t>
            </w:r>
          </w:p>
        </w:tc>
      </w:tr>
      <w:tr w:rsidRPr="00462EE4" w:rsidR="005A0A6B" w:rsidTr="003D59EC" w14:paraId="0D0025DB" w14:textId="77777777">
        <w:trPr>
          <w:trHeight w:val="204"/>
        </w:trPr>
        <w:tc>
          <w:tcPr>
            <w:tcW w:w="9709" w:type="dxa"/>
            <w:gridSpan w:val="6"/>
          </w:tcPr>
          <w:p w:rsidRPr="00462EE4" w:rsidR="005A0A6B" w:rsidP="003D59EC" w:rsidRDefault="005A0A6B" w14:paraId="05E832EB" w14:textId="77777777">
            <w:pPr>
              <w:autoSpaceDE w:val="0"/>
              <w:autoSpaceDN w:val="0"/>
              <w:adjustRightInd w:val="0"/>
              <w:jc w:val="both"/>
              <w:rPr>
                <w:rFonts w:cs="Arial"/>
                <w:i/>
                <w:iCs/>
                <w:color w:val="000000"/>
                <w:sz w:val="16"/>
                <w:szCs w:val="16"/>
              </w:rPr>
            </w:pPr>
            <w:r w:rsidRPr="00462EE4">
              <w:rPr>
                <w:rFonts w:cs="Arial"/>
                <w:i/>
                <w:iCs/>
                <w:color w:val="000000"/>
                <w:sz w:val="16"/>
                <w:szCs w:val="16"/>
              </w:rPr>
              <w:t xml:space="preserve">Specify: </w:t>
            </w:r>
          </w:p>
          <w:p w:rsidRPr="00462EE4" w:rsidR="005A0A6B" w:rsidP="003D59EC" w:rsidRDefault="005A0A6B" w14:paraId="37F61752" w14:textId="77777777">
            <w:pPr>
              <w:autoSpaceDE w:val="0"/>
              <w:autoSpaceDN w:val="0"/>
              <w:adjustRightInd w:val="0"/>
              <w:jc w:val="both"/>
              <w:rPr>
                <w:rFonts w:cs="Arial"/>
                <w:i/>
                <w:iCs/>
                <w:color w:val="000000"/>
                <w:sz w:val="16"/>
                <w:szCs w:val="16"/>
              </w:rPr>
            </w:pPr>
          </w:p>
          <w:p w:rsidRPr="00462EE4" w:rsidR="005A0A6B" w:rsidP="003D59EC" w:rsidRDefault="005A0A6B" w14:paraId="76E9763C" w14:textId="77777777">
            <w:pPr>
              <w:autoSpaceDE w:val="0"/>
              <w:autoSpaceDN w:val="0"/>
              <w:adjustRightInd w:val="0"/>
              <w:jc w:val="both"/>
              <w:rPr>
                <w:rFonts w:cs="Arial"/>
                <w:i/>
                <w:iCs/>
                <w:color w:val="000000"/>
                <w:sz w:val="16"/>
                <w:szCs w:val="16"/>
              </w:rPr>
            </w:pPr>
          </w:p>
          <w:p w:rsidRPr="00462EE4" w:rsidR="005A0A6B" w:rsidP="003D59EC" w:rsidRDefault="005A0A6B" w14:paraId="7569C6A4" w14:textId="77777777">
            <w:pPr>
              <w:autoSpaceDE w:val="0"/>
              <w:autoSpaceDN w:val="0"/>
              <w:adjustRightInd w:val="0"/>
              <w:jc w:val="both"/>
              <w:rPr>
                <w:rFonts w:cs="Arial"/>
                <w:i/>
                <w:iCs/>
                <w:color w:val="000000"/>
                <w:sz w:val="16"/>
                <w:szCs w:val="16"/>
              </w:rPr>
            </w:pPr>
          </w:p>
          <w:p w:rsidRPr="00462EE4" w:rsidR="005A0A6B" w:rsidP="003D59EC" w:rsidRDefault="005A0A6B" w14:paraId="75F682AD" w14:textId="77777777">
            <w:pPr>
              <w:autoSpaceDE w:val="0"/>
              <w:autoSpaceDN w:val="0"/>
              <w:adjustRightInd w:val="0"/>
              <w:jc w:val="both"/>
              <w:rPr>
                <w:rFonts w:cs="Arial"/>
                <w:color w:val="000000"/>
                <w:sz w:val="16"/>
                <w:szCs w:val="16"/>
              </w:rPr>
            </w:pPr>
          </w:p>
        </w:tc>
      </w:tr>
      <w:tr w:rsidRPr="00462EE4" w:rsidR="005A0A6B" w:rsidTr="003D59EC" w14:paraId="0689459D" w14:textId="77777777">
        <w:trPr>
          <w:trHeight w:val="269"/>
        </w:trPr>
        <w:tc>
          <w:tcPr>
            <w:tcW w:w="1062" w:type="dxa"/>
          </w:tcPr>
          <w:p w:rsidRPr="00462EE4" w:rsidR="005A0A6B" w:rsidP="003D59EC" w:rsidRDefault="005A0A6B" w14:paraId="59B8F18A" w14:textId="77777777">
            <w:pPr>
              <w:autoSpaceDE w:val="0"/>
              <w:autoSpaceDN w:val="0"/>
              <w:adjustRightInd w:val="0"/>
              <w:jc w:val="right"/>
              <w:rPr>
                <w:rFonts w:cs="Arial"/>
                <w:color w:val="000000"/>
                <w:sz w:val="16"/>
                <w:szCs w:val="16"/>
              </w:rPr>
            </w:pPr>
            <w:r w:rsidRPr="00462EE4">
              <w:rPr>
                <w:rFonts w:cs="Arial"/>
                <w:b/>
                <w:bCs/>
                <w:i/>
                <w:iCs/>
                <w:color w:val="000000"/>
                <w:sz w:val="16"/>
                <w:szCs w:val="16"/>
              </w:rPr>
              <w:t xml:space="preserve">(One of) </w:t>
            </w:r>
          </w:p>
        </w:tc>
        <w:tc>
          <w:tcPr>
            <w:tcW w:w="4820" w:type="dxa"/>
            <w:gridSpan w:val="4"/>
          </w:tcPr>
          <w:p w:rsidRPr="00462EE4" w:rsidR="005A0A6B" w:rsidP="003D59EC" w:rsidRDefault="005A0A6B" w14:paraId="271710B4" w14:textId="77777777">
            <w:pPr>
              <w:autoSpaceDE w:val="0"/>
              <w:autoSpaceDN w:val="0"/>
              <w:adjustRightInd w:val="0"/>
              <w:rPr>
                <w:rFonts w:cs="Arial"/>
                <w:color w:val="000000"/>
                <w:sz w:val="20"/>
                <w:szCs w:val="20"/>
              </w:rPr>
            </w:pPr>
            <w:r w:rsidRPr="00462EE4">
              <w:rPr>
                <w:rFonts w:cs="Arial"/>
                <w:b/>
                <w:bCs/>
                <w:color w:val="000000"/>
                <w:sz w:val="20"/>
                <w:szCs w:val="20"/>
              </w:rPr>
              <w:t xml:space="preserve">8.7 Radiation disturbance                               </w:t>
            </w:r>
            <w:r w:rsidRPr="00462EE4">
              <w:rPr>
                <w:rFonts w:cs="Arial"/>
                <w:b/>
                <w:bCs/>
                <w:color w:val="000000"/>
                <w:sz w:val="20"/>
                <w:szCs w:val="20"/>
              </w:rPr>
              <w:sym w:font="Wingdings" w:char="F06F"/>
            </w:r>
          </w:p>
        </w:tc>
        <w:tc>
          <w:tcPr>
            <w:tcW w:w="3827" w:type="dxa"/>
          </w:tcPr>
          <w:p w:rsidRPr="00462EE4" w:rsidR="005A0A6B" w:rsidP="003D59EC" w:rsidRDefault="005A0A6B" w14:paraId="3AE88D80" w14:textId="77777777">
            <w:pPr>
              <w:autoSpaceDE w:val="0"/>
              <w:autoSpaceDN w:val="0"/>
              <w:adjustRightInd w:val="0"/>
              <w:jc w:val="both"/>
              <w:rPr>
                <w:rFonts w:cs="Arial"/>
                <w:color w:val="000000"/>
                <w:sz w:val="16"/>
                <w:szCs w:val="16"/>
              </w:rPr>
            </w:pPr>
            <w:r w:rsidRPr="00462EE4">
              <w:rPr>
                <w:rFonts w:cs="Arial"/>
                <w:i/>
                <w:iCs/>
                <w:color w:val="000000"/>
                <w:sz w:val="16"/>
                <w:szCs w:val="16"/>
              </w:rPr>
              <w:t xml:space="preserve">(indicate threat types involved) </w:t>
            </w:r>
          </w:p>
        </w:tc>
      </w:tr>
      <w:tr w:rsidRPr="00462EE4" w:rsidR="005A0A6B" w:rsidTr="003D59EC" w14:paraId="5C9A55DB" w14:textId="77777777">
        <w:trPr>
          <w:trHeight w:val="492"/>
        </w:trPr>
        <w:tc>
          <w:tcPr>
            <w:tcW w:w="9709" w:type="dxa"/>
            <w:gridSpan w:val="6"/>
          </w:tcPr>
          <w:p w:rsidRPr="00462EE4" w:rsidR="005A0A6B" w:rsidP="003D59EC" w:rsidRDefault="005A0A6B" w14:paraId="5B4050E8" w14:textId="77777777">
            <w:pPr>
              <w:autoSpaceDE w:val="0"/>
              <w:autoSpaceDN w:val="0"/>
              <w:adjustRightInd w:val="0"/>
              <w:jc w:val="both"/>
              <w:rPr>
                <w:rFonts w:cs="Arial"/>
                <w:color w:val="000000"/>
                <w:sz w:val="20"/>
                <w:szCs w:val="20"/>
              </w:rPr>
            </w:pPr>
            <w:r w:rsidRPr="00462EE4">
              <w:rPr>
                <w:rFonts w:cs="Arial"/>
                <w:b/>
                <w:bCs/>
                <w:color w:val="000000"/>
                <w:sz w:val="20"/>
                <w:szCs w:val="20"/>
              </w:rPr>
              <w:t>Electromagnetic radiation</w:t>
            </w:r>
            <w:r w:rsidRPr="00462EE4">
              <w:rPr>
                <w:rFonts w:cs="Arial"/>
                <w:b/>
                <w:bCs/>
                <w:color w:val="000000"/>
                <w:sz w:val="20"/>
                <w:szCs w:val="20"/>
              </w:rPr>
              <w:sym w:font="Wingdings" w:char="F06F"/>
            </w:r>
            <w:r w:rsidRPr="00462EE4">
              <w:rPr>
                <w:rFonts w:cs="Arial"/>
                <w:b/>
                <w:bCs/>
                <w:color w:val="000000"/>
                <w:sz w:val="20"/>
                <w:szCs w:val="20"/>
              </w:rPr>
              <w:t xml:space="preserve">           electromagnetic pulse</w:t>
            </w:r>
            <w:r w:rsidRPr="00462EE4">
              <w:rPr>
                <w:rFonts w:cs="Arial"/>
                <w:b/>
                <w:bCs/>
                <w:color w:val="000000"/>
                <w:sz w:val="20"/>
                <w:szCs w:val="20"/>
              </w:rPr>
              <w:sym w:font="Wingdings" w:char="F06F"/>
            </w:r>
            <w:r w:rsidRPr="00462EE4">
              <w:rPr>
                <w:rFonts w:cs="Arial"/>
                <w:b/>
                <w:bCs/>
                <w:color w:val="000000"/>
                <w:sz w:val="20"/>
                <w:szCs w:val="20"/>
              </w:rPr>
              <w:t xml:space="preserve">           Electronic jamming</w:t>
            </w:r>
            <w:r w:rsidRPr="00462EE4">
              <w:rPr>
                <w:rFonts w:cs="Arial"/>
                <w:b/>
                <w:bCs/>
                <w:color w:val="000000"/>
                <w:sz w:val="20"/>
                <w:szCs w:val="20"/>
              </w:rPr>
              <w:sym w:font="Wingdings" w:char="F06F"/>
            </w:r>
            <w:r w:rsidRPr="00462EE4">
              <w:rPr>
                <w:rFonts w:cs="Arial"/>
                <w:b/>
                <w:bCs/>
                <w:color w:val="000000"/>
                <w:sz w:val="20"/>
                <w:szCs w:val="20"/>
              </w:rPr>
              <w:t xml:space="preserve">           </w:t>
            </w:r>
          </w:p>
          <w:p w:rsidRPr="00462EE4" w:rsidR="005A0A6B" w:rsidP="003D59EC" w:rsidRDefault="005A0A6B" w14:paraId="4D6CA8F3" w14:textId="77777777">
            <w:pPr>
              <w:autoSpaceDE w:val="0"/>
              <w:autoSpaceDN w:val="0"/>
              <w:adjustRightInd w:val="0"/>
              <w:jc w:val="both"/>
              <w:rPr>
                <w:rFonts w:cs="Arial"/>
                <w:color w:val="000000"/>
                <w:sz w:val="20"/>
                <w:szCs w:val="20"/>
              </w:rPr>
            </w:pPr>
            <w:r w:rsidRPr="00462EE4">
              <w:rPr>
                <w:rFonts w:cs="Arial"/>
                <w:b/>
                <w:bCs/>
                <w:color w:val="000000"/>
                <w:sz w:val="20"/>
                <w:szCs w:val="20"/>
              </w:rPr>
              <w:t>Voltage fluctuation</w:t>
            </w:r>
            <w:r w:rsidRPr="00462EE4">
              <w:rPr>
                <w:rFonts w:cs="Arial"/>
                <w:b/>
                <w:bCs/>
                <w:color w:val="000000"/>
                <w:sz w:val="20"/>
                <w:szCs w:val="20"/>
              </w:rPr>
              <w:sym w:font="Wingdings" w:char="F06F"/>
            </w:r>
            <w:r w:rsidRPr="00462EE4">
              <w:rPr>
                <w:rFonts w:cs="Arial"/>
                <w:b/>
                <w:bCs/>
                <w:color w:val="000000"/>
                <w:sz w:val="20"/>
                <w:szCs w:val="20"/>
              </w:rPr>
              <w:t xml:space="preserve">           Thermal radiation</w:t>
            </w:r>
            <w:r w:rsidRPr="00462EE4">
              <w:rPr>
                <w:rFonts w:cs="Arial"/>
                <w:b/>
                <w:bCs/>
                <w:color w:val="000000"/>
                <w:sz w:val="20"/>
                <w:szCs w:val="20"/>
              </w:rPr>
              <w:sym w:font="Wingdings" w:char="F06F"/>
            </w:r>
            <w:r w:rsidRPr="00462EE4">
              <w:rPr>
                <w:rFonts w:cs="Arial"/>
                <w:b/>
                <w:bCs/>
                <w:color w:val="000000"/>
                <w:sz w:val="20"/>
                <w:szCs w:val="20"/>
              </w:rPr>
              <w:t xml:space="preserve">           Other</w:t>
            </w:r>
            <w:r w:rsidRPr="00462EE4">
              <w:rPr>
                <w:rFonts w:cs="Arial"/>
                <w:b/>
                <w:bCs/>
                <w:color w:val="000000"/>
                <w:sz w:val="20"/>
                <w:szCs w:val="20"/>
              </w:rPr>
              <w:sym w:font="Wingdings" w:char="F06F"/>
            </w:r>
            <w:r w:rsidRPr="00462EE4">
              <w:rPr>
                <w:rFonts w:cs="Arial"/>
                <w:b/>
                <w:bCs/>
                <w:color w:val="000000"/>
                <w:sz w:val="20"/>
                <w:szCs w:val="20"/>
              </w:rPr>
              <w:t xml:space="preserve">           </w:t>
            </w:r>
          </w:p>
        </w:tc>
      </w:tr>
      <w:tr w:rsidRPr="00462EE4" w:rsidR="005A0A6B" w:rsidTr="003D59EC" w14:paraId="08DC8243" w14:textId="77777777">
        <w:trPr>
          <w:trHeight w:val="204"/>
        </w:trPr>
        <w:tc>
          <w:tcPr>
            <w:tcW w:w="9709" w:type="dxa"/>
            <w:gridSpan w:val="6"/>
          </w:tcPr>
          <w:p w:rsidRPr="00462EE4" w:rsidR="005A0A6B" w:rsidP="003D59EC" w:rsidRDefault="005A0A6B" w14:paraId="27DC9BC2" w14:textId="77777777">
            <w:pPr>
              <w:autoSpaceDE w:val="0"/>
              <w:autoSpaceDN w:val="0"/>
              <w:adjustRightInd w:val="0"/>
              <w:jc w:val="both"/>
              <w:rPr>
                <w:rFonts w:cs="Arial"/>
                <w:i/>
                <w:iCs/>
                <w:color w:val="000000"/>
                <w:sz w:val="16"/>
                <w:szCs w:val="16"/>
              </w:rPr>
            </w:pPr>
            <w:r w:rsidRPr="00462EE4">
              <w:rPr>
                <w:rFonts w:cs="Arial"/>
                <w:i/>
                <w:iCs/>
                <w:color w:val="000000"/>
                <w:sz w:val="16"/>
                <w:szCs w:val="16"/>
              </w:rPr>
              <w:t xml:space="preserve">Specify: </w:t>
            </w:r>
          </w:p>
          <w:p w:rsidRPr="00462EE4" w:rsidR="005A0A6B" w:rsidP="003D59EC" w:rsidRDefault="005A0A6B" w14:paraId="55503C37" w14:textId="77777777">
            <w:pPr>
              <w:autoSpaceDE w:val="0"/>
              <w:autoSpaceDN w:val="0"/>
              <w:adjustRightInd w:val="0"/>
              <w:jc w:val="both"/>
              <w:rPr>
                <w:rFonts w:cs="Arial"/>
                <w:i/>
                <w:iCs/>
                <w:color w:val="000000"/>
                <w:sz w:val="16"/>
                <w:szCs w:val="16"/>
              </w:rPr>
            </w:pPr>
          </w:p>
          <w:p w:rsidRPr="00462EE4" w:rsidR="005A0A6B" w:rsidP="003D59EC" w:rsidRDefault="005A0A6B" w14:paraId="0222E28D" w14:textId="77777777">
            <w:pPr>
              <w:autoSpaceDE w:val="0"/>
              <w:autoSpaceDN w:val="0"/>
              <w:adjustRightInd w:val="0"/>
              <w:jc w:val="both"/>
              <w:rPr>
                <w:rFonts w:cs="Arial"/>
                <w:i/>
                <w:iCs/>
                <w:color w:val="000000"/>
                <w:sz w:val="16"/>
                <w:szCs w:val="16"/>
              </w:rPr>
            </w:pPr>
          </w:p>
          <w:p w:rsidRPr="00462EE4" w:rsidR="005A0A6B" w:rsidP="003D59EC" w:rsidRDefault="005A0A6B" w14:paraId="0F59E32A" w14:textId="77777777">
            <w:pPr>
              <w:autoSpaceDE w:val="0"/>
              <w:autoSpaceDN w:val="0"/>
              <w:adjustRightInd w:val="0"/>
              <w:jc w:val="both"/>
              <w:rPr>
                <w:rFonts w:cs="Arial"/>
                <w:i/>
                <w:iCs/>
                <w:color w:val="000000"/>
                <w:sz w:val="16"/>
                <w:szCs w:val="16"/>
              </w:rPr>
            </w:pPr>
          </w:p>
          <w:p w:rsidRPr="00462EE4" w:rsidR="005A0A6B" w:rsidP="003D59EC" w:rsidRDefault="005A0A6B" w14:paraId="066C6E9F" w14:textId="77777777">
            <w:pPr>
              <w:autoSpaceDE w:val="0"/>
              <w:autoSpaceDN w:val="0"/>
              <w:adjustRightInd w:val="0"/>
              <w:jc w:val="both"/>
              <w:rPr>
                <w:rFonts w:cs="Arial"/>
                <w:color w:val="000000"/>
                <w:sz w:val="16"/>
                <w:szCs w:val="16"/>
              </w:rPr>
            </w:pPr>
          </w:p>
        </w:tc>
      </w:tr>
      <w:tr w:rsidRPr="00462EE4" w:rsidR="005A0A6B" w:rsidTr="003D59EC" w14:paraId="4CF27639" w14:textId="77777777">
        <w:trPr>
          <w:trHeight w:val="269"/>
        </w:trPr>
        <w:tc>
          <w:tcPr>
            <w:tcW w:w="1062" w:type="dxa"/>
          </w:tcPr>
          <w:p w:rsidRPr="00462EE4" w:rsidR="005A0A6B" w:rsidP="003D59EC" w:rsidRDefault="005A0A6B" w14:paraId="0E7DF62C" w14:textId="77777777">
            <w:pPr>
              <w:autoSpaceDE w:val="0"/>
              <w:autoSpaceDN w:val="0"/>
              <w:adjustRightInd w:val="0"/>
              <w:jc w:val="right"/>
              <w:rPr>
                <w:rFonts w:cs="Arial"/>
                <w:color w:val="000000"/>
                <w:sz w:val="16"/>
                <w:szCs w:val="16"/>
              </w:rPr>
            </w:pPr>
            <w:r w:rsidRPr="00462EE4">
              <w:rPr>
                <w:rFonts w:cs="Arial"/>
                <w:b/>
                <w:bCs/>
                <w:i/>
                <w:iCs/>
                <w:color w:val="000000"/>
                <w:sz w:val="16"/>
                <w:szCs w:val="16"/>
              </w:rPr>
              <w:t xml:space="preserve">(One of) </w:t>
            </w:r>
          </w:p>
        </w:tc>
        <w:tc>
          <w:tcPr>
            <w:tcW w:w="4820" w:type="dxa"/>
            <w:gridSpan w:val="4"/>
          </w:tcPr>
          <w:p w:rsidRPr="00462EE4" w:rsidR="005A0A6B" w:rsidP="003D59EC" w:rsidRDefault="005A0A6B" w14:paraId="1159A172" w14:textId="77777777">
            <w:pPr>
              <w:autoSpaceDE w:val="0"/>
              <w:autoSpaceDN w:val="0"/>
              <w:adjustRightInd w:val="0"/>
              <w:rPr>
                <w:rFonts w:cs="Arial"/>
                <w:color w:val="000000"/>
                <w:sz w:val="20"/>
                <w:szCs w:val="20"/>
              </w:rPr>
            </w:pPr>
            <w:r w:rsidRPr="00462EE4">
              <w:rPr>
                <w:rFonts w:cs="Arial"/>
                <w:b/>
                <w:bCs/>
                <w:color w:val="000000"/>
                <w:sz w:val="20"/>
                <w:szCs w:val="20"/>
              </w:rPr>
              <w:t xml:space="preserve">8.8 Technical failure                                        </w:t>
            </w:r>
            <w:r w:rsidRPr="00462EE4">
              <w:rPr>
                <w:rFonts w:cs="Arial"/>
                <w:b/>
                <w:bCs/>
                <w:color w:val="000000"/>
                <w:sz w:val="20"/>
                <w:szCs w:val="20"/>
              </w:rPr>
              <w:sym w:font="Wingdings" w:char="F06F"/>
            </w:r>
          </w:p>
        </w:tc>
        <w:tc>
          <w:tcPr>
            <w:tcW w:w="3827" w:type="dxa"/>
          </w:tcPr>
          <w:p w:rsidRPr="00462EE4" w:rsidR="005A0A6B" w:rsidP="003D59EC" w:rsidRDefault="005A0A6B" w14:paraId="36935361" w14:textId="77777777">
            <w:pPr>
              <w:autoSpaceDE w:val="0"/>
              <w:autoSpaceDN w:val="0"/>
              <w:adjustRightInd w:val="0"/>
              <w:jc w:val="both"/>
              <w:rPr>
                <w:rFonts w:cs="Arial"/>
                <w:color w:val="000000"/>
                <w:sz w:val="16"/>
                <w:szCs w:val="16"/>
              </w:rPr>
            </w:pPr>
            <w:r w:rsidRPr="00462EE4">
              <w:rPr>
                <w:rFonts w:cs="Arial"/>
                <w:i/>
                <w:iCs/>
                <w:color w:val="000000"/>
                <w:sz w:val="16"/>
                <w:szCs w:val="16"/>
              </w:rPr>
              <w:t xml:space="preserve">(indicate threat types involved) </w:t>
            </w:r>
          </w:p>
        </w:tc>
      </w:tr>
      <w:tr w:rsidRPr="00462EE4" w:rsidR="005A0A6B" w:rsidTr="003D59EC" w14:paraId="57E6243E" w14:textId="77777777">
        <w:trPr>
          <w:trHeight w:val="719"/>
        </w:trPr>
        <w:tc>
          <w:tcPr>
            <w:tcW w:w="9709" w:type="dxa"/>
            <w:gridSpan w:val="6"/>
          </w:tcPr>
          <w:p w:rsidRPr="00462EE4" w:rsidR="005A0A6B" w:rsidP="003D59EC" w:rsidRDefault="005A0A6B" w14:paraId="0CAE3536" w14:textId="77777777">
            <w:pPr>
              <w:autoSpaceDE w:val="0"/>
              <w:autoSpaceDN w:val="0"/>
              <w:adjustRightInd w:val="0"/>
              <w:rPr>
                <w:rFonts w:cs="Arial"/>
                <w:color w:val="000000"/>
                <w:sz w:val="20"/>
                <w:szCs w:val="20"/>
              </w:rPr>
            </w:pPr>
            <w:r w:rsidRPr="00462EE4">
              <w:rPr>
                <w:rFonts w:cs="Arial"/>
                <w:b/>
                <w:bCs/>
                <w:color w:val="000000"/>
                <w:sz w:val="20"/>
                <w:szCs w:val="20"/>
              </w:rPr>
              <w:t>Hardware failure</w:t>
            </w:r>
            <w:r w:rsidRPr="00462EE4">
              <w:rPr>
                <w:rFonts w:cs="Arial"/>
                <w:b/>
                <w:bCs/>
                <w:color w:val="000000"/>
                <w:sz w:val="20"/>
                <w:szCs w:val="20"/>
              </w:rPr>
              <w:sym w:font="Wingdings" w:char="F06F"/>
            </w:r>
            <w:r w:rsidRPr="00462EE4">
              <w:rPr>
                <w:rFonts w:cs="Arial"/>
                <w:b/>
                <w:bCs/>
                <w:color w:val="000000"/>
                <w:sz w:val="20"/>
                <w:szCs w:val="20"/>
              </w:rPr>
              <w:t xml:space="preserve">                         Software malfunction</w:t>
            </w:r>
            <w:r w:rsidRPr="00462EE4">
              <w:rPr>
                <w:rFonts w:cs="Arial"/>
                <w:b/>
                <w:bCs/>
                <w:color w:val="000000"/>
                <w:sz w:val="20"/>
                <w:szCs w:val="20"/>
              </w:rPr>
              <w:sym w:font="Wingdings" w:char="F06F"/>
            </w:r>
            <w:r w:rsidRPr="00462EE4">
              <w:rPr>
                <w:rFonts w:cs="Arial"/>
                <w:b/>
                <w:bCs/>
                <w:color w:val="000000"/>
                <w:sz w:val="20"/>
                <w:szCs w:val="20"/>
              </w:rPr>
              <w:t xml:space="preserve">           </w:t>
            </w:r>
          </w:p>
          <w:p w:rsidRPr="00462EE4" w:rsidR="005A0A6B" w:rsidP="003D59EC" w:rsidRDefault="005A0A6B" w14:paraId="123C1D8E" w14:textId="77777777">
            <w:pPr>
              <w:autoSpaceDE w:val="0"/>
              <w:autoSpaceDN w:val="0"/>
              <w:adjustRightInd w:val="0"/>
              <w:rPr>
                <w:rFonts w:cs="Arial"/>
                <w:color w:val="000000"/>
                <w:sz w:val="20"/>
                <w:szCs w:val="20"/>
              </w:rPr>
            </w:pPr>
            <w:r w:rsidRPr="00462EE4">
              <w:rPr>
                <w:rFonts w:cs="Arial"/>
                <w:b/>
                <w:bCs/>
                <w:color w:val="000000"/>
                <w:sz w:val="20"/>
                <w:szCs w:val="20"/>
              </w:rPr>
              <w:t>Overloading (saturating the capacity of information systems)</w:t>
            </w:r>
            <w:r w:rsidRPr="00462EE4">
              <w:rPr>
                <w:rFonts w:cs="Arial"/>
                <w:b/>
                <w:bCs/>
                <w:color w:val="000000"/>
                <w:sz w:val="20"/>
                <w:szCs w:val="20"/>
              </w:rPr>
              <w:sym w:font="Wingdings" w:char="F06F"/>
            </w:r>
            <w:r w:rsidRPr="00462EE4">
              <w:rPr>
                <w:rFonts w:cs="Arial"/>
                <w:b/>
                <w:bCs/>
                <w:color w:val="000000"/>
                <w:sz w:val="20"/>
                <w:szCs w:val="20"/>
              </w:rPr>
              <w:t xml:space="preserve">          </w:t>
            </w:r>
          </w:p>
          <w:p w:rsidRPr="00462EE4" w:rsidR="005A0A6B" w:rsidP="003D59EC" w:rsidRDefault="005A0A6B" w14:paraId="27468842" w14:textId="77777777">
            <w:pPr>
              <w:autoSpaceDE w:val="0"/>
              <w:autoSpaceDN w:val="0"/>
              <w:adjustRightInd w:val="0"/>
              <w:rPr>
                <w:rFonts w:cs="Arial"/>
                <w:color w:val="000000"/>
                <w:sz w:val="20"/>
                <w:szCs w:val="20"/>
              </w:rPr>
            </w:pPr>
            <w:r w:rsidRPr="00462EE4">
              <w:rPr>
                <w:rFonts w:cs="Arial"/>
                <w:b/>
                <w:bCs/>
                <w:color w:val="000000"/>
                <w:sz w:val="20"/>
                <w:szCs w:val="20"/>
              </w:rPr>
              <w:t>Breach of maintainability</w:t>
            </w:r>
            <w:r w:rsidRPr="00462EE4">
              <w:rPr>
                <w:rFonts w:cs="Arial"/>
                <w:b/>
                <w:bCs/>
                <w:color w:val="000000"/>
                <w:sz w:val="20"/>
                <w:szCs w:val="20"/>
              </w:rPr>
              <w:sym w:font="Wingdings" w:char="F06F"/>
            </w:r>
            <w:r w:rsidRPr="00462EE4">
              <w:rPr>
                <w:rFonts w:cs="Arial"/>
                <w:b/>
                <w:bCs/>
                <w:color w:val="000000"/>
                <w:sz w:val="20"/>
                <w:szCs w:val="20"/>
              </w:rPr>
              <w:t xml:space="preserve">           Other</w:t>
            </w:r>
            <w:r w:rsidRPr="00462EE4">
              <w:rPr>
                <w:rFonts w:cs="Arial"/>
                <w:b/>
                <w:bCs/>
                <w:color w:val="000000"/>
                <w:sz w:val="20"/>
                <w:szCs w:val="20"/>
              </w:rPr>
              <w:sym w:font="Wingdings" w:char="F06F"/>
            </w:r>
            <w:r w:rsidRPr="00462EE4">
              <w:rPr>
                <w:rFonts w:cs="Arial"/>
                <w:b/>
                <w:bCs/>
                <w:color w:val="000000"/>
                <w:sz w:val="20"/>
                <w:szCs w:val="20"/>
              </w:rPr>
              <w:t xml:space="preserve">          </w:t>
            </w:r>
          </w:p>
        </w:tc>
      </w:tr>
      <w:tr w:rsidRPr="00462EE4" w:rsidR="005A0A6B" w:rsidTr="003D59EC" w14:paraId="58E7C669" w14:textId="77777777">
        <w:trPr>
          <w:trHeight w:val="204"/>
        </w:trPr>
        <w:tc>
          <w:tcPr>
            <w:tcW w:w="9709" w:type="dxa"/>
            <w:gridSpan w:val="6"/>
          </w:tcPr>
          <w:p w:rsidRPr="00462EE4" w:rsidR="005A0A6B" w:rsidP="003D59EC" w:rsidRDefault="005A0A6B" w14:paraId="33093751" w14:textId="77777777">
            <w:pPr>
              <w:autoSpaceDE w:val="0"/>
              <w:autoSpaceDN w:val="0"/>
              <w:adjustRightInd w:val="0"/>
              <w:jc w:val="both"/>
              <w:rPr>
                <w:rFonts w:cs="Arial"/>
                <w:i/>
                <w:iCs/>
                <w:color w:val="000000"/>
                <w:sz w:val="16"/>
                <w:szCs w:val="16"/>
              </w:rPr>
            </w:pPr>
            <w:r w:rsidRPr="00462EE4">
              <w:rPr>
                <w:rFonts w:cs="Arial"/>
                <w:i/>
                <w:iCs/>
                <w:color w:val="000000"/>
                <w:sz w:val="16"/>
                <w:szCs w:val="16"/>
              </w:rPr>
              <w:t xml:space="preserve">Specify: </w:t>
            </w:r>
          </w:p>
          <w:p w:rsidRPr="00462EE4" w:rsidR="005A0A6B" w:rsidP="003D59EC" w:rsidRDefault="005A0A6B" w14:paraId="039BDB46" w14:textId="77777777">
            <w:pPr>
              <w:autoSpaceDE w:val="0"/>
              <w:autoSpaceDN w:val="0"/>
              <w:adjustRightInd w:val="0"/>
              <w:jc w:val="both"/>
              <w:rPr>
                <w:rFonts w:cs="Arial"/>
                <w:i/>
                <w:iCs/>
                <w:color w:val="000000"/>
                <w:sz w:val="16"/>
                <w:szCs w:val="16"/>
              </w:rPr>
            </w:pPr>
          </w:p>
          <w:p w:rsidRPr="00462EE4" w:rsidR="005A0A6B" w:rsidP="003D59EC" w:rsidRDefault="005A0A6B" w14:paraId="0D37AC6D" w14:textId="77777777">
            <w:pPr>
              <w:autoSpaceDE w:val="0"/>
              <w:autoSpaceDN w:val="0"/>
              <w:adjustRightInd w:val="0"/>
              <w:jc w:val="both"/>
              <w:rPr>
                <w:rFonts w:cs="Arial"/>
                <w:i/>
                <w:iCs/>
                <w:color w:val="000000"/>
                <w:sz w:val="16"/>
                <w:szCs w:val="16"/>
              </w:rPr>
            </w:pPr>
          </w:p>
          <w:p w:rsidRPr="00462EE4" w:rsidR="005A0A6B" w:rsidP="003D59EC" w:rsidRDefault="005A0A6B" w14:paraId="2BDE9A94" w14:textId="77777777">
            <w:pPr>
              <w:autoSpaceDE w:val="0"/>
              <w:autoSpaceDN w:val="0"/>
              <w:adjustRightInd w:val="0"/>
              <w:jc w:val="both"/>
              <w:rPr>
                <w:rFonts w:cs="Arial"/>
                <w:i/>
                <w:iCs/>
                <w:color w:val="000000"/>
                <w:sz w:val="16"/>
                <w:szCs w:val="16"/>
              </w:rPr>
            </w:pPr>
          </w:p>
          <w:p w:rsidRPr="00462EE4" w:rsidR="005A0A6B" w:rsidP="003D59EC" w:rsidRDefault="005A0A6B" w14:paraId="15DCF676" w14:textId="77777777">
            <w:pPr>
              <w:autoSpaceDE w:val="0"/>
              <w:autoSpaceDN w:val="0"/>
              <w:adjustRightInd w:val="0"/>
              <w:jc w:val="both"/>
              <w:rPr>
                <w:rFonts w:cs="Arial"/>
                <w:color w:val="000000"/>
                <w:sz w:val="16"/>
                <w:szCs w:val="16"/>
              </w:rPr>
            </w:pPr>
          </w:p>
        </w:tc>
      </w:tr>
    </w:tbl>
    <w:p w:rsidRPr="00462EE4" w:rsidR="005A0A6B" w:rsidP="005A0A6B" w:rsidRDefault="005A0A6B" w14:paraId="4EB3972A" w14:textId="77777777"/>
    <w:p w:rsidRPr="00462EE4" w:rsidR="005A0A6B" w:rsidP="005A0A6B" w:rsidRDefault="005A0A6B" w14:paraId="5ABB0B1C" w14:textId="77777777"/>
    <w:p w:rsidR="005A0A6B" w:rsidP="005A0A6B" w:rsidRDefault="005A0A6B" w14:paraId="54A61DBE" w14:textId="77777777">
      <w:r w:rsidRPr="00462EE4">
        <w:br w:type="page"/>
      </w:r>
    </w:p>
    <w:p w:rsidRPr="00462EE4" w:rsidR="005A0A6B" w:rsidP="005A0A6B" w:rsidRDefault="005A0A6B" w14:paraId="03CFE36F" w14:textId="77777777"/>
    <w:p w:rsidRPr="00462EE4" w:rsidR="005A0A6B" w:rsidP="005A0A6B" w:rsidRDefault="005A0A6B" w14:paraId="5954D1E5" w14:textId="77777777"/>
    <w:tbl>
      <w:tblPr>
        <w:tblW w:w="9709" w:type="dxa"/>
        <w:tblInd w:w="1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226"/>
        <w:gridCol w:w="5506"/>
        <w:gridCol w:w="57"/>
        <w:gridCol w:w="2920"/>
      </w:tblGrid>
      <w:tr w:rsidRPr="00462EE4" w:rsidR="005A0A6B" w:rsidTr="003D59EC" w14:paraId="2D43D366" w14:textId="77777777">
        <w:trPr>
          <w:trHeight w:val="428"/>
        </w:trPr>
        <w:tc>
          <w:tcPr>
            <w:tcW w:w="9709" w:type="dxa"/>
            <w:gridSpan w:val="4"/>
          </w:tcPr>
          <w:p w:rsidRPr="00462EE4" w:rsidR="005A0A6B" w:rsidP="003D59EC" w:rsidRDefault="005A0A6B" w14:paraId="26051D5A" w14:textId="77777777">
            <w:pPr>
              <w:autoSpaceDE w:val="0"/>
              <w:autoSpaceDN w:val="0"/>
              <w:adjustRightInd w:val="0"/>
              <w:jc w:val="center"/>
              <w:rPr>
                <w:rFonts w:cs="Arial"/>
                <w:color w:val="000000"/>
                <w:sz w:val="36"/>
                <w:szCs w:val="36"/>
              </w:rPr>
            </w:pPr>
            <w:r w:rsidRPr="00462EE4">
              <w:rPr>
                <w:rFonts w:cs="Arial"/>
                <w:color w:val="000000"/>
                <w:sz w:val="36"/>
                <w:szCs w:val="36"/>
              </w:rPr>
              <w:t xml:space="preserve">Information Security Incident Report </w:t>
            </w:r>
          </w:p>
        </w:tc>
      </w:tr>
      <w:tr w:rsidRPr="00462EE4" w:rsidR="005A0A6B" w:rsidTr="003D59EC" w14:paraId="52C3E06D" w14:textId="77777777">
        <w:trPr>
          <w:trHeight w:val="249"/>
        </w:trPr>
        <w:tc>
          <w:tcPr>
            <w:tcW w:w="6732" w:type="dxa"/>
            <w:gridSpan w:val="2"/>
            <w:shd w:val="clear" w:color="auto" w:fill="auto"/>
          </w:tcPr>
          <w:p w:rsidRPr="00462EE4" w:rsidR="005A0A6B" w:rsidP="003D59EC" w:rsidRDefault="005A0A6B" w14:paraId="1E11B165" w14:textId="77777777">
            <w:pPr>
              <w:autoSpaceDE w:val="0"/>
              <w:autoSpaceDN w:val="0"/>
              <w:adjustRightInd w:val="0"/>
              <w:jc w:val="center"/>
              <w:rPr>
                <w:rFonts w:cs="Arial"/>
                <w:b/>
                <w:bCs/>
                <w:color w:val="000000"/>
                <w:sz w:val="20"/>
                <w:szCs w:val="20"/>
              </w:rPr>
            </w:pPr>
          </w:p>
        </w:tc>
        <w:tc>
          <w:tcPr>
            <w:tcW w:w="2977" w:type="dxa"/>
            <w:gridSpan w:val="2"/>
            <w:shd w:val="clear" w:color="auto" w:fill="C0C0C0"/>
          </w:tcPr>
          <w:p w:rsidRPr="00462EE4" w:rsidR="005A0A6B" w:rsidP="003D59EC" w:rsidRDefault="005A0A6B" w14:paraId="27CF3228" w14:textId="77777777">
            <w:pPr>
              <w:autoSpaceDE w:val="0"/>
              <w:autoSpaceDN w:val="0"/>
              <w:adjustRightInd w:val="0"/>
              <w:jc w:val="center"/>
              <w:rPr>
                <w:rFonts w:cs="Arial"/>
                <w:color w:val="000000"/>
                <w:sz w:val="20"/>
                <w:szCs w:val="20"/>
              </w:rPr>
            </w:pPr>
            <w:r w:rsidRPr="00462EE4">
              <w:rPr>
                <w:rFonts w:cs="Arial"/>
                <w:b/>
                <w:bCs/>
                <w:color w:val="000000"/>
                <w:sz w:val="20"/>
                <w:szCs w:val="20"/>
              </w:rPr>
              <w:t xml:space="preserve">Page 3 of 6 </w:t>
            </w:r>
          </w:p>
        </w:tc>
      </w:tr>
      <w:tr w:rsidRPr="00462EE4" w:rsidR="005A0A6B" w:rsidTr="003D59EC" w14:paraId="04C22BFF" w14:textId="77777777">
        <w:trPr>
          <w:trHeight w:val="249"/>
        </w:trPr>
        <w:tc>
          <w:tcPr>
            <w:tcW w:w="9709" w:type="dxa"/>
            <w:gridSpan w:val="4"/>
            <w:shd w:val="clear" w:color="auto" w:fill="FFFFFF"/>
          </w:tcPr>
          <w:p w:rsidRPr="00462EE4" w:rsidR="005A0A6B" w:rsidP="003D59EC" w:rsidRDefault="005A0A6B" w14:paraId="3F85A2C5" w14:textId="77777777">
            <w:pPr>
              <w:autoSpaceDE w:val="0"/>
              <w:autoSpaceDN w:val="0"/>
              <w:adjustRightInd w:val="0"/>
              <w:jc w:val="center"/>
              <w:rPr>
                <w:rFonts w:cs="Arial"/>
                <w:color w:val="000000"/>
                <w:sz w:val="20"/>
                <w:szCs w:val="20"/>
              </w:rPr>
            </w:pPr>
            <w:r w:rsidRPr="00462EE4">
              <w:rPr>
                <w:rFonts w:cs="Arial"/>
                <w:b/>
                <w:bCs/>
                <w:color w:val="000000"/>
                <w:sz w:val="20"/>
                <w:szCs w:val="20"/>
              </w:rPr>
              <w:t xml:space="preserve">8. INFORMATION SECURITY INCIDENT CATEGORY </w:t>
            </w:r>
          </w:p>
        </w:tc>
      </w:tr>
      <w:tr w:rsidRPr="00462EE4" w:rsidR="005A0A6B" w:rsidTr="003D59EC" w14:paraId="26876D8E" w14:textId="77777777">
        <w:trPr>
          <w:trHeight w:val="249"/>
        </w:trPr>
        <w:tc>
          <w:tcPr>
            <w:tcW w:w="1226" w:type="dxa"/>
          </w:tcPr>
          <w:p w:rsidRPr="00462EE4" w:rsidR="005A0A6B" w:rsidP="003D59EC" w:rsidRDefault="005A0A6B" w14:paraId="281E939B" w14:textId="77777777">
            <w:pPr>
              <w:autoSpaceDE w:val="0"/>
              <w:autoSpaceDN w:val="0"/>
              <w:adjustRightInd w:val="0"/>
              <w:jc w:val="right"/>
              <w:rPr>
                <w:rFonts w:cs="Arial"/>
                <w:color w:val="000000"/>
                <w:sz w:val="16"/>
                <w:szCs w:val="16"/>
              </w:rPr>
            </w:pPr>
            <w:r w:rsidRPr="00462EE4">
              <w:rPr>
                <w:rFonts w:cs="Arial"/>
                <w:b/>
                <w:bCs/>
                <w:i/>
                <w:iCs/>
                <w:color w:val="000000"/>
                <w:sz w:val="16"/>
                <w:szCs w:val="16"/>
              </w:rPr>
              <w:t xml:space="preserve">(One of) </w:t>
            </w:r>
          </w:p>
        </w:tc>
        <w:tc>
          <w:tcPr>
            <w:tcW w:w="5563" w:type="dxa"/>
            <w:gridSpan w:val="2"/>
          </w:tcPr>
          <w:p w:rsidRPr="00462EE4" w:rsidR="005A0A6B" w:rsidP="003D59EC" w:rsidRDefault="005A0A6B" w14:paraId="38115D1A" w14:textId="77777777">
            <w:pPr>
              <w:autoSpaceDE w:val="0"/>
              <w:autoSpaceDN w:val="0"/>
              <w:adjustRightInd w:val="0"/>
              <w:rPr>
                <w:rFonts w:cs="Arial"/>
                <w:color w:val="000000"/>
                <w:sz w:val="20"/>
                <w:szCs w:val="20"/>
              </w:rPr>
            </w:pPr>
            <w:r w:rsidRPr="00462EE4">
              <w:rPr>
                <w:rFonts w:cs="Arial"/>
                <w:b/>
                <w:bCs/>
                <w:color w:val="000000"/>
                <w:sz w:val="20"/>
                <w:szCs w:val="20"/>
              </w:rPr>
              <w:t xml:space="preserve">8.9 Malware                                                        </w:t>
            </w:r>
            <w:r w:rsidRPr="00462EE4">
              <w:rPr>
                <w:rFonts w:cs="Arial"/>
                <w:b/>
                <w:bCs/>
                <w:color w:val="000000"/>
                <w:sz w:val="20"/>
                <w:szCs w:val="20"/>
              </w:rPr>
              <w:sym w:font="Wingdings" w:char="F06F"/>
            </w:r>
          </w:p>
        </w:tc>
        <w:tc>
          <w:tcPr>
            <w:tcW w:w="2920" w:type="dxa"/>
          </w:tcPr>
          <w:p w:rsidRPr="00462EE4" w:rsidR="005A0A6B" w:rsidP="003D59EC" w:rsidRDefault="005A0A6B" w14:paraId="0D2D8657" w14:textId="77777777">
            <w:pPr>
              <w:autoSpaceDE w:val="0"/>
              <w:autoSpaceDN w:val="0"/>
              <w:adjustRightInd w:val="0"/>
              <w:jc w:val="both"/>
              <w:rPr>
                <w:rFonts w:cs="Arial"/>
                <w:color w:val="000000"/>
                <w:sz w:val="16"/>
                <w:szCs w:val="16"/>
              </w:rPr>
            </w:pPr>
            <w:r w:rsidRPr="00462EE4">
              <w:rPr>
                <w:rFonts w:cs="Arial"/>
                <w:i/>
                <w:iCs/>
                <w:color w:val="000000"/>
                <w:sz w:val="16"/>
                <w:szCs w:val="16"/>
              </w:rPr>
              <w:t xml:space="preserve">(indicate threat types involved) </w:t>
            </w:r>
          </w:p>
        </w:tc>
      </w:tr>
      <w:tr w:rsidRPr="00462EE4" w:rsidR="005A0A6B" w:rsidTr="003D59EC" w14:paraId="0DA011B4" w14:textId="77777777">
        <w:trPr>
          <w:trHeight w:val="456"/>
        </w:trPr>
        <w:tc>
          <w:tcPr>
            <w:tcW w:w="9709" w:type="dxa"/>
            <w:gridSpan w:val="4"/>
          </w:tcPr>
          <w:p w:rsidRPr="00462EE4" w:rsidR="005A0A6B" w:rsidP="003D59EC" w:rsidRDefault="005A0A6B" w14:paraId="3482B209" w14:textId="77777777">
            <w:pPr>
              <w:autoSpaceDE w:val="0"/>
              <w:autoSpaceDN w:val="0"/>
              <w:adjustRightInd w:val="0"/>
              <w:rPr>
                <w:rFonts w:cs="Arial"/>
                <w:color w:val="000000"/>
                <w:sz w:val="20"/>
                <w:szCs w:val="20"/>
              </w:rPr>
            </w:pPr>
            <w:r w:rsidRPr="00462EE4">
              <w:rPr>
                <w:rFonts w:cs="Arial"/>
                <w:b/>
                <w:bCs/>
                <w:color w:val="000000"/>
                <w:sz w:val="20"/>
                <w:szCs w:val="20"/>
              </w:rPr>
              <w:t xml:space="preserve">Network  </w:t>
            </w:r>
            <w:r w:rsidRPr="00462EE4">
              <w:rPr>
                <w:rFonts w:cs="Arial"/>
                <w:b/>
                <w:bCs/>
                <w:color w:val="000000"/>
                <w:sz w:val="20"/>
                <w:szCs w:val="20"/>
              </w:rPr>
              <w:sym w:font="Wingdings" w:char="F06F"/>
            </w:r>
            <w:r w:rsidRPr="00462EE4">
              <w:rPr>
                <w:rFonts w:cs="Arial"/>
                <w:b/>
                <w:bCs/>
                <w:color w:val="000000"/>
                <w:sz w:val="20"/>
                <w:szCs w:val="20"/>
              </w:rPr>
              <w:t xml:space="preserve">          Trojan horse</w:t>
            </w:r>
            <w:r w:rsidRPr="00462EE4">
              <w:rPr>
                <w:rFonts w:cs="Arial"/>
                <w:b/>
                <w:bCs/>
                <w:color w:val="000000"/>
                <w:sz w:val="20"/>
                <w:szCs w:val="20"/>
              </w:rPr>
              <w:sym w:font="Wingdings" w:char="F06F"/>
            </w:r>
            <w:r w:rsidRPr="00462EE4">
              <w:rPr>
                <w:rFonts w:cs="Arial"/>
                <w:b/>
                <w:bCs/>
                <w:color w:val="000000"/>
                <w:sz w:val="20"/>
                <w:szCs w:val="20"/>
              </w:rPr>
              <w:t xml:space="preserve">          Botnet</w:t>
            </w:r>
            <w:r w:rsidRPr="00462EE4">
              <w:rPr>
                <w:rFonts w:cs="Arial"/>
                <w:b/>
                <w:bCs/>
                <w:color w:val="000000"/>
                <w:sz w:val="20"/>
                <w:szCs w:val="20"/>
              </w:rPr>
              <w:sym w:font="Wingdings" w:char="F06F"/>
            </w:r>
            <w:r w:rsidRPr="00462EE4">
              <w:rPr>
                <w:rFonts w:cs="Arial"/>
                <w:b/>
                <w:bCs/>
                <w:color w:val="000000"/>
                <w:sz w:val="20"/>
                <w:szCs w:val="20"/>
              </w:rPr>
              <w:t xml:space="preserve">         Blended attacks</w:t>
            </w:r>
            <w:r w:rsidRPr="00462EE4">
              <w:rPr>
                <w:rFonts w:cs="Arial"/>
                <w:b/>
                <w:bCs/>
                <w:color w:val="000000"/>
                <w:sz w:val="20"/>
                <w:szCs w:val="20"/>
              </w:rPr>
              <w:sym w:font="Wingdings" w:char="F06F"/>
            </w:r>
            <w:r w:rsidRPr="00462EE4">
              <w:rPr>
                <w:rFonts w:cs="Arial"/>
                <w:b/>
                <w:bCs/>
                <w:color w:val="000000"/>
                <w:sz w:val="20"/>
                <w:szCs w:val="20"/>
              </w:rPr>
              <w:t xml:space="preserve">         </w:t>
            </w:r>
          </w:p>
          <w:p w:rsidRPr="00462EE4" w:rsidR="005A0A6B" w:rsidP="003D59EC" w:rsidRDefault="005A0A6B" w14:paraId="14F4C7C2" w14:textId="77777777">
            <w:pPr>
              <w:autoSpaceDE w:val="0"/>
              <w:autoSpaceDN w:val="0"/>
              <w:adjustRightInd w:val="0"/>
              <w:rPr>
                <w:rFonts w:cs="Arial"/>
                <w:color w:val="000000"/>
                <w:sz w:val="20"/>
                <w:szCs w:val="20"/>
              </w:rPr>
            </w:pPr>
            <w:r w:rsidRPr="00462EE4">
              <w:rPr>
                <w:rFonts w:cs="Arial"/>
                <w:b/>
                <w:bCs/>
                <w:color w:val="000000"/>
                <w:sz w:val="20"/>
                <w:szCs w:val="20"/>
              </w:rPr>
              <w:t>Malicious code embedded web page</w:t>
            </w:r>
            <w:r w:rsidRPr="00462EE4">
              <w:rPr>
                <w:rFonts w:cs="Arial"/>
                <w:b/>
                <w:bCs/>
                <w:color w:val="000000"/>
                <w:sz w:val="20"/>
                <w:szCs w:val="20"/>
              </w:rPr>
              <w:sym w:font="Wingdings" w:char="F06F"/>
            </w:r>
            <w:r w:rsidRPr="00462EE4">
              <w:rPr>
                <w:rFonts w:cs="Arial"/>
                <w:b/>
                <w:bCs/>
                <w:color w:val="000000"/>
                <w:sz w:val="20"/>
                <w:szCs w:val="20"/>
              </w:rPr>
              <w:t xml:space="preserve">      Malicious code hosting site</w:t>
            </w:r>
            <w:r w:rsidRPr="00462EE4">
              <w:rPr>
                <w:rFonts w:cs="Arial"/>
                <w:b/>
                <w:bCs/>
                <w:color w:val="000000"/>
                <w:sz w:val="20"/>
                <w:szCs w:val="20"/>
              </w:rPr>
              <w:sym w:font="Wingdings" w:char="F06F"/>
            </w:r>
            <w:r w:rsidRPr="00462EE4">
              <w:rPr>
                <w:rFonts w:cs="Arial"/>
                <w:b/>
                <w:bCs/>
                <w:color w:val="000000"/>
                <w:sz w:val="20"/>
                <w:szCs w:val="20"/>
              </w:rPr>
              <w:t xml:space="preserve">         Other</w:t>
            </w:r>
            <w:r w:rsidRPr="00462EE4">
              <w:rPr>
                <w:rFonts w:cs="Arial"/>
                <w:b/>
                <w:bCs/>
                <w:color w:val="000000"/>
                <w:sz w:val="20"/>
                <w:szCs w:val="20"/>
              </w:rPr>
              <w:sym w:font="Wingdings" w:char="F06F"/>
            </w:r>
            <w:r w:rsidRPr="00462EE4">
              <w:rPr>
                <w:rFonts w:cs="Arial"/>
                <w:b/>
                <w:bCs/>
                <w:color w:val="000000"/>
                <w:sz w:val="20"/>
                <w:szCs w:val="20"/>
              </w:rPr>
              <w:t xml:space="preserve">         </w:t>
            </w:r>
          </w:p>
        </w:tc>
      </w:tr>
      <w:tr w:rsidRPr="00462EE4" w:rsidR="005A0A6B" w:rsidTr="003D59EC" w14:paraId="785B4565" w14:textId="77777777">
        <w:trPr>
          <w:trHeight w:val="189"/>
        </w:trPr>
        <w:tc>
          <w:tcPr>
            <w:tcW w:w="9709" w:type="dxa"/>
            <w:gridSpan w:val="4"/>
          </w:tcPr>
          <w:p w:rsidRPr="00462EE4" w:rsidR="005A0A6B" w:rsidP="003D59EC" w:rsidRDefault="005A0A6B" w14:paraId="50D3F105" w14:textId="77777777">
            <w:pPr>
              <w:autoSpaceDE w:val="0"/>
              <w:autoSpaceDN w:val="0"/>
              <w:adjustRightInd w:val="0"/>
              <w:jc w:val="both"/>
              <w:rPr>
                <w:rFonts w:cs="Arial"/>
                <w:i/>
                <w:iCs/>
                <w:color w:val="000000"/>
                <w:sz w:val="16"/>
                <w:szCs w:val="16"/>
              </w:rPr>
            </w:pPr>
            <w:r w:rsidRPr="00462EE4">
              <w:rPr>
                <w:rFonts w:cs="Arial"/>
                <w:i/>
                <w:iCs/>
                <w:color w:val="000000"/>
                <w:sz w:val="16"/>
                <w:szCs w:val="16"/>
              </w:rPr>
              <w:t xml:space="preserve">Specify: </w:t>
            </w:r>
          </w:p>
          <w:p w:rsidRPr="00462EE4" w:rsidR="005A0A6B" w:rsidP="003D59EC" w:rsidRDefault="005A0A6B" w14:paraId="6DD2235B" w14:textId="77777777">
            <w:pPr>
              <w:autoSpaceDE w:val="0"/>
              <w:autoSpaceDN w:val="0"/>
              <w:adjustRightInd w:val="0"/>
              <w:jc w:val="both"/>
              <w:rPr>
                <w:rFonts w:cs="Arial"/>
                <w:i/>
                <w:iCs/>
                <w:color w:val="000000"/>
                <w:sz w:val="16"/>
                <w:szCs w:val="16"/>
              </w:rPr>
            </w:pPr>
          </w:p>
          <w:p w:rsidRPr="00462EE4" w:rsidR="005A0A6B" w:rsidP="003D59EC" w:rsidRDefault="005A0A6B" w14:paraId="31A35265" w14:textId="77777777">
            <w:pPr>
              <w:autoSpaceDE w:val="0"/>
              <w:autoSpaceDN w:val="0"/>
              <w:adjustRightInd w:val="0"/>
              <w:jc w:val="both"/>
              <w:rPr>
                <w:rFonts w:cs="Arial"/>
                <w:i/>
                <w:iCs/>
                <w:color w:val="000000"/>
                <w:sz w:val="16"/>
                <w:szCs w:val="16"/>
              </w:rPr>
            </w:pPr>
          </w:p>
          <w:p w:rsidRPr="00462EE4" w:rsidR="005A0A6B" w:rsidP="003D59EC" w:rsidRDefault="005A0A6B" w14:paraId="619CBBBD" w14:textId="77777777">
            <w:pPr>
              <w:autoSpaceDE w:val="0"/>
              <w:autoSpaceDN w:val="0"/>
              <w:adjustRightInd w:val="0"/>
              <w:jc w:val="both"/>
              <w:rPr>
                <w:rFonts w:cs="Arial"/>
                <w:i/>
                <w:iCs/>
                <w:color w:val="000000"/>
                <w:sz w:val="16"/>
                <w:szCs w:val="16"/>
              </w:rPr>
            </w:pPr>
          </w:p>
          <w:p w:rsidRPr="00462EE4" w:rsidR="005A0A6B" w:rsidP="003D59EC" w:rsidRDefault="005A0A6B" w14:paraId="54DB33B3" w14:textId="77777777">
            <w:pPr>
              <w:autoSpaceDE w:val="0"/>
              <w:autoSpaceDN w:val="0"/>
              <w:adjustRightInd w:val="0"/>
              <w:jc w:val="both"/>
              <w:rPr>
                <w:rFonts w:cs="Arial"/>
                <w:color w:val="000000"/>
                <w:sz w:val="16"/>
                <w:szCs w:val="16"/>
              </w:rPr>
            </w:pPr>
          </w:p>
        </w:tc>
      </w:tr>
      <w:tr w:rsidRPr="00462EE4" w:rsidR="005A0A6B" w:rsidTr="003D59EC" w14:paraId="5E6CD56F" w14:textId="77777777">
        <w:trPr>
          <w:trHeight w:val="249"/>
        </w:trPr>
        <w:tc>
          <w:tcPr>
            <w:tcW w:w="1226" w:type="dxa"/>
          </w:tcPr>
          <w:p w:rsidRPr="00462EE4" w:rsidR="005A0A6B" w:rsidP="003D59EC" w:rsidRDefault="005A0A6B" w14:paraId="60823F0E" w14:textId="77777777">
            <w:pPr>
              <w:autoSpaceDE w:val="0"/>
              <w:autoSpaceDN w:val="0"/>
              <w:adjustRightInd w:val="0"/>
              <w:jc w:val="right"/>
              <w:rPr>
                <w:rFonts w:cs="Arial"/>
                <w:color w:val="000000"/>
                <w:sz w:val="16"/>
                <w:szCs w:val="16"/>
              </w:rPr>
            </w:pPr>
            <w:r w:rsidRPr="00462EE4">
              <w:rPr>
                <w:rFonts w:cs="Arial"/>
                <w:b/>
                <w:bCs/>
                <w:i/>
                <w:iCs/>
                <w:color w:val="000000"/>
                <w:sz w:val="16"/>
                <w:szCs w:val="16"/>
              </w:rPr>
              <w:t xml:space="preserve">(One of) </w:t>
            </w:r>
          </w:p>
        </w:tc>
        <w:tc>
          <w:tcPr>
            <w:tcW w:w="5563" w:type="dxa"/>
            <w:gridSpan w:val="2"/>
          </w:tcPr>
          <w:p w:rsidRPr="00462EE4" w:rsidR="005A0A6B" w:rsidP="003D59EC" w:rsidRDefault="005A0A6B" w14:paraId="7FB9F697" w14:textId="77777777">
            <w:pPr>
              <w:autoSpaceDE w:val="0"/>
              <w:autoSpaceDN w:val="0"/>
              <w:adjustRightInd w:val="0"/>
              <w:rPr>
                <w:rFonts w:cs="Arial"/>
                <w:color w:val="000000"/>
                <w:sz w:val="20"/>
                <w:szCs w:val="20"/>
              </w:rPr>
            </w:pPr>
            <w:r w:rsidRPr="00462EE4">
              <w:rPr>
                <w:rFonts w:cs="Arial"/>
                <w:b/>
                <w:bCs/>
                <w:color w:val="000000"/>
                <w:sz w:val="20"/>
                <w:szCs w:val="20"/>
              </w:rPr>
              <w:t xml:space="preserve">8.10 Technical attack                                         </w:t>
            </w:r>
            <w:r w:rsidRPr="00462EE4">
              <w:rPr>
                <w:rFonts w:cs="Arial"/>
                <w:b/>
                <w:bCs/>
                <w:color w:val="000000"/>
                <w:sz w:val="20"/>
                <w:szCs w:val="20"/>
              </w:rPr>
              <w:sym w:font="Wingdings" w:char="F06F"/>
            </w:r>
          </w:p>
        </w:tc>
        <w:tc>
          <w:tcPr>
            <w:tcW w:w="2920" w:type="dxa"/>
          </w:tcPr>
          <w:p w:rsidRPr="00462EE4" w:rsidR="005A0A6B" w:rsidP="003D59EC" w:rsidRDefault="005A0A6B" w14:paraId="1C35FE63" w14:textId="77777777">
            <w:pPr>
              <w:autoSpaceDE w:val="0"/>
              <w:autoSpaceDN w:val="0"/>
              <w:adjustRightInd w:val="0"/>
              <w:jc w:val="both"/>
              <w:rPr>
                <w:rFonts w:cs="Arial"/>
                <w:color w:val="000000"/>
                <w:sz w:val="16"/>
                <w:szCs w:val="16"/>
              </w:rPr>
            </w:pPr>
            <w:r w:rsidRPr="00462EE4">
              <w:rPr>
                <w:rFonts w:cs="Arial"/>
                <w:i/>
                <w:iCs/>
                <w:color w:val="000000"/>
                <w:sz w:val="16"/>
                <w:szCs w:val="16"/>
              </w:rPr>
              <w:t xml:space="preserve">(indicate threat types involved) </w:t>
            </w:r>
          </w:p>
        </w:tc>
      </w:tr>
      <w:tr w:rsidRPr="00462EE4" w:rsidR="005A0A6B" w:rsidTr="003D59EC" w14:paraId="7E59A106" w14:textId="77777777">
        <w:trPr>
          <w:trHeight w:val="456"/>
        </w:trPr>
        <w:tc>
          <w:tcPr>
            <w:tcW w:w="9709" w:type="dxa"/>
            <w:gridSpan w:val="4"/>
          </w:tcPr>
          <w:p w:rsidRPr="00462EE4" w:rsidR="005A0A6B" w:rsidP="003D59EC" w:rsidRDefault="005A0A6B" w14:paraId="1044E961" w14:textId="77777777">
            <w:pPr>
              <w:autoSpaceDE w:val="0"/>
              <w:autoSpaceDN w:val="0"/>
              <w:adjustRightInd w:val="0"/>
              <w:rPr>
                <w:rFonts w:cs="Arial"/>
                <w:color w:val="000000"/>
                <w:sz w:val="20"/>
                <w:szCs w:val="20"/>
              </w:rPr>
            </w:pPr>
            <w:r w:rsidRPr="00462EE4">
              <w:rPr>
                <w:rFonts w:cs="Arial"/>
                <w:b/>
                <w:bCs/>
                <w:color w:val="000000"/>
                <w:sz w:val="20"/>
                <w:szCs w:val="20"/>
              </w:rPr>
              <w:t>Network scanning</w:t>
            </w:r>
            <w:r w:rsidRPr="00462EE4">
              <w:rPr>
                <w:rFonts w:cs="Arial"/>
                <w:b/>
                <w:bCs/>
                <w:color w:val="000000"/>
                <w:sz w:val="20"/>
                <w:szCs w:val="20"/>
              </w:rPr>
              <w:sym w:font="Wingdings" w:char="F06F"/>
            </w:r>
            <w:r w:rsidRPr="00462EE4">
              <w:rPr>
                <w:rFonts w:cs="Arial"/>
                <w:b/>
                <w:bCs/>
                <w:color w:val="000000"/>
                <w:sz w:val="20"/>
                <w:szCs w:val="20"/>
              </w:rPr>
              <w:t xml:space="preserve">        Exploitation of vulnerability</w:t>
            </w:r>
            <w:r w:rsidRPr="00462EE4">
              <w:rPr>
                <w:rFonts w:cs="Arial"/>
                <w:b/>
                <w:bCs/>
                <w:color w:val="000000"/>
                <w:sz w:val="20"/>
                <w:szCs w:val="20"/>
              </w:rPr>
              <w:sym w:font="Wingdings" w:char="F06F"/>
            </w:r>
            <w:r w:rsidRPr="00462EE4">
              <w:rPr>
                <w:rFonts w:cs="Arial"/>
                <w:b/>
                <w:bCs/>
                <w:color w:val="000000"/>
                <w:sz w:val="20"/>
                <w:szCs w:val="20"/>
              </w:rPr>
              <w:t xml:space="preserve">        Exploitation of backdoor</w:t>
            </w:r>
            <w:r w:rsidRPr="00462EE4">
              <w:rPr>
                <w:rFonts w:cs="Arial"/>
                <w:b/>
                <w:bCs/>
                <w:color w:val="000000"/>
                <w:sz w:val="20"/>
                <w:szCs w:val="20"/>
              </w:rPr>
              <w:sym w:font="Wingdings" w:char="F06F"/>
            </w:r>
            <w:r w:rsidRPr="00462EE4">
              <w:rPr>
                <w:rFonts w:cs="Arial"/>
                <w:b/>
                <w:bCs/>
                <w:color w:val="000000"/>
                <w:sz w:val="20"/>
                <w:szCs w:val="20"/>
              </w:rPr>
              <w:t xml:space="preserve">         </w:t>
            </w:r>
          </w:p>
          <w:p w:rsidRPr="00462EE4" w:rsidR="005A0A6B" w:rsidP="003D59EC" w:rsidRDefault="005A0A6B" w14:paraId="3EB9F0DA" w14:textId="77777777">
            <w:pPr>
              <w:autoSpaceDE w:val="0"/>
              <w:autoSpaceDN w:val="0"/>
              <w:adjustRightInd w:val="0"/>
              <w:rPr>
                <w:rFonts w:cs="Arial"/>
                <w:color w:val="000000"/>
                <w:sz w:val="20"/>
                <w:szCs w:val="20"/>
              </w:rPr>
            </w:pPr>
            <w:r w:rsidRPr="00462EE4">
              <w:rPr>
                <w:rFonts w:cs="Arial"/>
                <w:b/>
                <w:bCs/>
                <w:color w:val="000000"/>
                <w:sz w:val="20"/>
                <w:szCs w:val="20"/>
              </w:rPr>
              <w:t>Login attempts, Interference</w:t>
            </w:r>
            <w:r w:rsidRPr="00462EE4">
              <w:rPr>
                <w:rFonts w:cs="Arial"/>
                <w:b/>
                <w:bCs/>
                <w:color w:val="000000"/>
                <w:sz w:val="20"/>
                <w:szCs w:val="20"/>
              </w:rPr>
              <w:sym w:font="Wingdings" w:char="F06F"/>
            </w:r>
            <w:r w:rsidRPr="00462EE4">
              <w:rPr>
                <w:rFonts w:cs="Arial"/>
                <w:b/>
                <w:bCs/>
                <w:color w:val="000000"/>
                <w:sz w:val="20"/>
                <w:szCs w:val="20"/>
              </w:rPr>
              <w:t xml:space="preserve">         Denial of Service (DoS) </w:t>
            </w:r>
            <w:r w:rsidRPr="00462EE4">
              <w:rPr>
                <w:rFonts w:cs="Arial"/>
                <w:b/>
                <w:bCs/>
                <w:color w:val="000000"/>
                <w:sz w:val="20"/>
                <w:szCs w:val="20"/>
              </w:rPr>
              <w:sym w:font="Wingdings" w:char="F06F"/>
            </w:r>
            <w:r w:rsidRPr="00462EE4">
              <w:rPr>
                <w:rFonts w:cs="Arial"/>
                <w:b/>
                <w:bCs/>
                <w:color w:val="000000"/>
                <w:sz w:val="20"/>
                <w:szCs w:val="20"/>
              </w:rPr>
              <w:t xml:space="preserve">         Other</w:t>
            </w:r>
            <w:r w:rsidRPr="00462EE4">
              <w:rPr>
                <w:rFonts w:cs="Arial"/>
                <w:b/>
                <w:bCs/>
                <w:color w:val="000000"/>
                <w:sz w:val="20"/>
                <w:szCs w:val="20"/>
              </w:rPr>
              <w:sym w:font="Wingdings" w:char="F06F"/>
            </w:r>
            <w:r w:rsidRPr="00462EE4">
              <w:rPr>
                <w:rFonts w:cs="Arial"/>
                <w:b/>
                <w:bCs/>
                <w:color w:val="000000"/>
                <w:sz w:val="20"/>
                <w:szCs w:val="20"/>
              </w:rPr>
              <w:t xml:space="preserve">         </w:t>
            </w:r>
          </w:p>
        </w:tc>
      </w:tr>
      <w:tr w:rsidRPr="00462EE4" w:rsidR="005A0A6B" w:rsidTr="003D59EC" w14:paraId="497DA379" w14:textId="77777777">
        <w:trPr>
          <w:trHeight w:val="189"/>
        </w:trPr>
        <w:tc>
          <w:tcPr>
            <w:tcW w:w="9709" w:type="dxa"/>
            <w:gridSpan w:val="4"/>
          </w:tcPr>
          <w:p w:rsidRPr="00462EE4" w:rsidR="005A0A6B" w:rsidP="003D59EC" w:rsidRDefault="005A0A6B" w14:paraId="4F836E79" w14:textId="77777777">
            <w:pPr>
              <w:autoSpaceDE w:val="0"/>
              <w:autoSpaceDN w:val="0"/>
              <w:adjustRightInd w:val="0"/>
              <w:jc w:val="both"/>
              <w:rPr>
                <w:rFonts w:cs="Arial"/>
                <w:i/>
                <w:iCs/>
                <w:color w:val="000000"/>
                <w:sz w:val="16"/>
                <w:szCs w:val="16"/>
              </w:rPr>
            </w:pPr>
            <w:r w:rsidRPr="00462EE4">
              <w:rPr>
                <w:rFonts w:cs="Arial"/>
                <w:i/>
                <w:iCs/>
                <w:color w:val="000000"/>
                <w:sz w:val="16"/>
                <w:szCs w:val="16"/>
              </w:rPr>
              <w:t xml:space="preserve">Specify: </w:t>
            </w:r>
          </w:p>
          <w:p w:rsidRPr="00462EE4" w:rsidR="005A0A6B" w:rsidP="003D59EC" w:rsidRDefault="005A0A6B" w14:paraId="0031E536" w14:textId="77777777">
            <w:pPr>
              <w:autoSpaceDE w:val="0"/>
              <w:autoSpaceDN w:val="0"/>
              <w:adjustRightInd w:val="0"/>
              <w:jc w:val="both"/>
              <w:rPr>
                <w:rFonts w:cs="Arial"/>
                <w:i/>
                <w:iCs/>
                <w:color w:val="000000"/>
                <w:sz w:val="16"/>
                <w:szCs w:val="16"/>
              </w:rPr>
            </w:pPr>
          </w:p>
          <w:p w:rsidRPr="00462EE4" w:rsidR="005A0A6B" w:rsidP="003D59EC" w:rsidRDefault="005A0A6B" w14:paraId="15330683" w14:textId="77777777">
            <w:pPr>
              <w:autoSpaceDE w:val="0"/>
              <w:autoSpaceDN w:val="0"/>
              <w:adjustRightInd w:val="0"/>
              <w:jc w:val="both"/>
              <w:rPr>
                <w:rFonts w:cs="Arial"/>
                <w:i/>
                <w:iCs/>
                <w:color w:val="000000"/>
                <w:sz w:val="16"/>
                <w:szCs w:val="16"/>
              </w:rPr>
            </w:pPr>
          </w:p>
          <w:p w:rsidRPr="00462EE4" w:rsidR="005A0A6B" w:rsidP="003D59EC" w:rsidRDefault="005A0A6B" w14:paraId="618D846A" w14:textId="77777777">
            <w:pPr>
              <w:autoSpaceDE w:val="0"/>
              <w:autoSpaceDN w:val="0"/>
              <w:adjustRightInd w:val="0"/>
              <w:jc w:val="both"/>
              <w:rPr>
                <w:rFonts w:cs="Arial"/>
                <w:i/>
                <w:iCs/>
                <w:color w:val="000000"/>
                <w:sz w:val="16"/>
                <w:szCs w:val="16"/>
              </w:rPr>
            </w:pPr>
          </w:p>
          <w:p w:rsidRPr="00462EE4" w:rsidR="005A0A6B" w:rsidP="003D59EC" w:rsidRDefault="005A0A6B" w14:paraId="0D1DC0E4" w14:textId="77777777">
            <w:pPr>
              <w:autoSpaceDE w:val="0"/>
              <w:autoSpaceDN w:val="0"/>
              <w:adjustRightInd w:val="0"/>
              <w:jc w:val="both"/>
              <w:rPr>
                <w:rFonts w:cs="Arial"/>
                <w:color w:val="000000"/>
                <w:sz w:val="16"/>
                <w:szCs w:val="16"/>
              </w:rPr>
            </w:pPr>
          </w:p>
        </w:tc>
      </w:tr>
      <w:tr w:rsidRPr="00462EE4" w:rsidR="005A0A6B" w:rsidTr="003D59EC" w14:paraId="34B3BA95" w14:textId="77777777">
        <w:trPr>
          <w:trHeight w:val="249"/>
        </w:trPr>
        <w:tc>
          <w:tcPr>
            <w:tcW w:w="1226" w:type="dxa"/>
          </w:tcPr>
          <w:p w:rsidRPr="00462EE4" w:rsidR="005A0A6B" w:rsidP="003D59EC" w:rsidRDefault="005A0A6B" w14:paraId="73F53F15" w14:textId="77777777">
            <w:pPr>
              <w:autoSpaceDE w:val="0"/>
              <w:autoSpaceDN w:val="0"/>
              <w:adjustRightInd w:val="0"/>
              <w:jc w:val="right"/>
              <w:rPr>
                <w:rFonts w:cs="Arial"/>
                <w:color w:val="000000"/>
                <w:sz w:val="16"/>
                <w:szCs w:val="16"/>
              </w:rPr>
            </w:pPr>
            <w:r w:rsidRPr="00462EE4">
              <w:rPr>
                <w:rFonts w:cs="Arial"/>
                <w:b/>
                <w:bCs/>
                <w:i/>
                <w:iCs/>
                <w:color w:val="000000"/>
                <w:sz w:val="16"/>
                <w:szCs w:val="16"/>
              </w:rPr>
              <w:t xml:space="preserve">(One of) </w:t>
            </w:r>
          </w:p>
        </w:tc>
        <w:tc>
          <w:tcPr>
            <w:tcW w:w="5563" w:type="dxa"/>
            <w:gridSpan w:val="2"/>
          </w:tcPr>
          <w:p w:rsidRPr="00462EE4" w:rsidR="005A0A6B" w:rsidP="003D59EC" w:rsidRDefault="005A0A6B" w14:paraId="2281F893" w14:textId="77777777">
            <w:pPr>
              <w:autoSpaceDE w:val="0"/>
              <w:autoSpaceDN w:val="0"/>
              <w:adjustRightInd w:val="0"/>
              <w:rPr>
                <w:rFonts w:cs="Arial"/>
                <w:color w:val="000000"/>
                <w:sz w:val="20"/>
                <w:szCs w:val="20"/>
              </w:rPr>
            </w:pPr>
            <w:r w:rsidRPr="00462EE4">
              <w:rPr>
                <w:rFonts w:cs="Arial"/>
                <w:b/>
                <w:bCs/>
                <w:color w:val="000000"/>
                <w:sz w:val="20"/>
                <w:szCs w:val="20"/>
              </w:rPr>
              <w:t xml:space="preserve">8.11 Breach of rule                                             </w:t>
            </w:r>
            <w:r w:rsidRPr="00462EE4">
              <w:rPr>
                <w:rFonts w:cs="Arial"/>
                <w:b/>
                <w:bCs/>
                <w:color w:val="000000"/>
                <w:sz w:val="20"/>
                <w:szCs w:val="20"/>
              </w:rPr>
              <w:sym w:font="Wingdings" w:char="F06F"/>
            </w:r>
          </w:p>
        </w:tc>
        <w:tc>
          <w:tcPr>
            <w:tcW w:w="2920" w:type="dxa"/>
          </w:tcPr>
          <w:p w:rsidRPr="00462EE4" w:rsidR="005A0A6B" w:rsidP="003D59EC" w:rsidRDefault="005A0A6B" w14:paraId="6F29E143" w14:textId="77777777">
            <w:pPr>
              <w:autoSpaceDE w:val="0"/>
              <w:autoSpaceDN w:val="0"/>
              <w:adjustRightInd w:val="0"/>
              <w:jc w:val="both"/>
              <w:rPr>
                <w:rFonts w:cs="Arial"/>
                <w:color w:val="000000"/>
                <w:sz w:val="16"/>
                <w:szCs w:val="16"/>
              </w:rPr>
            </w:pPr>
            <w:r w:rsidRPr="00462EE4">
              <w:rPr>
                <w:rFonts w:cs="Arial"/>
                <w:i/>
                <w:iCs/>
                <w:color w:val="000000"/>
                <w:sz w:val="16"/>
                <w:szCs w:val="16"/>
              </w:rPr>
              <w:t xml:space="preserve">(indicate threat types involved) </w:t>
            </w:r>
          </w:p>
        </w:tc>
      </w:tr>
      <w:tr w:rsidRPr="00462EE4" w:rsidR="005A0A6B" w:rsidTr="003D59EC" w14:paraId="037308AC" w14:textId="77777777">
        <w:trPr>
          <w:trHeight w:val="249"/>
        </w:trPr>
        <w:tc>
          <w:tcPr>
            <w:tcW w:w="9709" w:type="dxa"/>
            <w:gridSpan w:val="4"/>
          </w:tcPr>
          <w:p w:rsidRPr="00462EE4" w:rsidR="005A0A6B" w:rsidP="003D59EC" w:rsidRDefault="005A0A6B" w14:paraId="6E09A7B0" w14:textId="77777777">
            <w:pPr>
              <w:autoSpaceDE w:val="0"/>
              <w:autoSpaceDN w:val="0"/>
              <w:adjustRightInd w:val="0"/>
              <w:rPr>
                <w:rFonts w:cs="Arial"/>
                <w:color w:val="000000"/>
                <w:sz w:val="20"/>
                <w:szCs w:val="20"/>
              </w:rPr>
            </w:pPr>
            <w:r w:rsidRPr="00462EE4">
              <w:rPr>
                <w:rFonts w:cs="Arial"/>
                <w:b/>
                <w:bCs/>
                <w:color w:val="000000"/>
                <w:sz w:val="20"/>
                <w:szCs w:val="20"/>
              </w:rPr>
              <w:t>Unauthorized use of resources</w:t>
            </w:r>
            <w:r w:rsidRPr="00462EE4">
              <w:rPr>
                <w:rFonts w:cs="Arial"/>
                <w:b/>
                <w:bCs/>
                <w:color w:val="000000"/>
                <w:sz w:val="20"/>
                <w:szCs w:val="20"/>
              </w:rPr>
              <w:sym w:font="Wingdings" w:char="F06F"/>
            </w:r>
            <w:r w:rsidRPr="00462EE4">
              <w:rPr>
                <w:rFonts w:cs="Arial"/>
                <w:b/>
                <w:bCs/>
                <w:color w:val="000000"/>
                <w:sz w:val="20"/>
                <w:szCs w:val="20"/>
              </w:rPr>
              <w:t xml:space="preserve">         Breach of copyright</w:t>
            </w:r>
            <w:r w:rsidRPr="00462EE4">
              <w:rPr>
                <w:rFonts w:cs="Arial"/>
                <w:b/>
                <w:bCs/>
                <w:color w:val="000000"/>
                <w:sz w:val="20"/>
                <w:szCs w:val="20"/>
              </w:rPr>
              <w:sym w:font="Wingdings" w:char="F06F"/>
            </w:r>
            <w:r w:rsidRPr="00462EE4">
              <w:rPr>
                <w:rFonts w:cs="Arial"/>
                <w:b/>
                <w:bCs/>
                <w:color w:val="000000"/>
                <w:sz w:val="20"/>
                <w:szCs w:val="20"/>
              </w:rPr>
              <w:t xml:space="preserve">         Other</w:t>
            </w:r>
            <w:r w:rsidRPr="00462EE4">
              <w:rPr>
                <w:rFonts w:cs="Arial"/>
                <w:b/>
                <w:bCs/>
                <w:color w:val="000000"/>
                <w:sz w:val="20"/>
                <w:szCs w:val="20"/>
              </w:rPr>
              <w:sym w:font="Wingdings" w:char="F06F"/>
            </w:r>
            <w:r w:rsidRPr="00462EE4">
              <w:rPr>
                <w:rFonts w:cs="Arial"/>
                <w:b/>
                <w:bCs/>
                <w:color w:val="000000"/>
                <w:sz w:val="20"/>
                <w:szCs w:val="20"/>
              </w:rPr>
              <w:t xml:space="preserve">        </w:t>
            </w:r>
          </w:p>
        </w:tc>
      </w:tr>
      <w:tr w:rsidRPr="00462EE4" w:rsidR="005A0A6B" w:rsidTr="003D59EC" w14:paraId="2E88BFE2" w14:textId="77777777">
        <w:trPr>
          <w:trHeight w:val="189"/>
        </w:trPr>
        <w:tc>
          <w:tcPr>
            <w:tcW w:w="9709" w:type="dxa"/>
            <w:gridSpan w:val="4"/>
          </w:tcPr>
          <w:p w:rsidRPr="00462EE4" w:rsidR="005A0A6B" w:rsidP="003D59EC" w:rsidRDefault="005A0A6B" w14:paraId="6F205A2A" w14:textId="77777777">
            <w:pPr>
              <w:autoSpaceDE w:val="0"/>
              <w:autoSpaceDN w:val="0"/>
              <w:adjustRightInd w:val="0"/>
              <w:jc w:val="both"/>
              <w:rPr>
                <w:rFonts w:cs="Arial"/>
                <w:i/>
                <w:iCs/>
                <w:color w:val="000000"/>
                <w:sz w:val="16"/>
                <w:szCs w:val="16"/>
              </w:rPr>
            </w:pPr>
            <w:r w:rsidRPr="00462EE4">
              <w:rPr>
                <w:rFonts w:cs="Arial"/>
                <w:i/>
                <w:iCs/>
                <w:color w:val="000000"/>
                <w:sz w:val="16"/>
                <w:szCs w:val="16"/>
              </w:rPr>
              <w:t xml:space="preserve">Specify: </w:t>
            </w:r>
          </w:p>
          <w:p w:rsidRPr="00462EE4" w:rsidR="005A0A6B" w:rsidP="003D59EC" w:rsidRDefault="005A0A6B" w14:paraId="472FF97D" w14:textId="77777777">
            <w:pPr>
              <w:autoSpaceDE w:val="0"/>
              <w:autoSpaceDN w:val="0"/>
              <w:adjustRightInd w:val="0"/>
              <w:jc w:val="both"/>
              <w:rPr>
                <w:rFonts w:cs="Arial"/>
                <w:i/>
                <w:iCs/>
                <w:color w:val="000000"/>
                <w:sz w:val="16"/>
                <w:szCs w:val="16"/>
              </w:rPr>
            </w:pPr>
          </w:p>
          <w:p w:rsidRPr="00462EE4" w:rsidR="005A0A6B" w:rsidP="003D59EC" w:rsidRDefault="005A0A6B" w14:paraId="1683108C" w14:textId="77777777">
            <w:pPr>
              <w:autoSpaceDE w:val="0"/>
              <w:autoSpaceDN w:val="0"/>
              <w:adjustRightInd w:val="0"/>
              <w:jc w:val="both"/>
              <w:rPr>
                <w:rFonts w:cs="Arial"/>
                <w:i/>
                <w:iCs/>
                <w:color w:val="000000"/>
                <w:sz w:val="16"/>
                <w:szCs w:val="16"/>
              </w:rPr>
            </w:pPr>
          </w:p>
          <w:p w:rsidRPr="00462EE4" w:rsidR="005A0A6B" w:rsidP="003D59EC" w:rsidRDefault="005A0A6B" w14:paraId="3D1E800F" w14:textId="77777777">
            <w:pPr>
              <w:autoSpaceDE w:val="0"/>
              <w:autoSpaceDN w:val="0"/>
              <w:adjustRightInd w:val="0"/>
              <w:jc w:val="both"/>
              <w:rPr>
                <w:rFonts w:cs="Arial"/>
                <w:i/>
                <w:iCs/>
                <w:color w:val="000000"/>
                <w:sz w:val="16"/>
                <w:szCs w:val="16"/>
              </w:rPr>
            </w:pPr>
          </w:p>
          <w:p w:rsidRPr="00462EE4" w:rsidR="005A0A6B" w:rsidP="003D59EC" w:rsidRDefault="005A0A6B" w14:paraId="562397F0" w14:textId="77777777">
            <w:pPr>
              <w:autoSpaceDE w:val="0"/>
              <w:autoSpaceDN w:val="0"/>
              <w:adjustRightInd w:val="0"/>
              <w:jc w:val="both"/>
              <w:rPr>
                <w:rFonts w:cs="Arial"/>
                <w:color w:val="000000"/>
                <w:sz w:val="16"/>
                <w:szCs w:val="16"/>
              </w:rPr>
            </w:pPr>
          </w:p>
        </w:tc>
      </w:tr>
      <w:tr w:rsidRPr="00462EE4" w:rsidR="005A0A6B" w:rsidTr="003D59EC" w14:paraId="23FE8233" w14:textId="77777777">
        <w:trPr>
          <w:trHeight w:val="249"/>
        </w:trPr>
        <w:tc>
          <w:tcPr>
            <w:tcW w:w="1226" w:type="dxa"/>
          </w:tcPr>
          <w:p w:rsidRPr="00462EE4" w:rsidR="005A0A6B" w:rsidP="003D59EC" w:rsidRDefault="005A0A6B" w14:paraId="4F3617F1" w14:textId="77777777">
            <w:pPr>
              <w:autoSpaceDE w:val="0"/>
              <w:autoSpaceDN w:val="0"/>
              <w:adjustRightInd w:val="0"/>
              <w:jc w:val="right"/>
              <w:rPr>
                <w:rFonts w:cs="Arial"/>
                <w:color w:val="000000"/>
                <w:sz w:val="16"/>
                <w:szCs w:val="16"/>
              </w:rPr>
            </w:pPr>
            <w:r w:rsidRPr="00462EE4">
              <w:rPr>
                <w:rFonts w:cs="Arial"/>
                <w:b/>
                <w:bCs/>
                <w:i/>
                <w:iCs/>
                <w:color w:val="000000"/>
                <w:sz w:val="16"/>
                <w:szCs w:val="16"/>
              </w:rPr>
              <w:t xml:space="preserve">(One of) </w:t>
            </w:r>
          </w:p>
        </w:tc>
        <w:tc>
          <w:tcPr>
            <w:tcW w:w="5563" w:type="dxa"/>
            <w:gridSpan w:val="2"/>
          </w:tcPr>
          <w:p w:rsidRPr="00462EE4" w:rsidR="005A0A6B" w:rsidP="003D59EC" w:rsidRDefault="005A0A6B" w14:paraId="69416665" w14:textId="77777777">
            <w:pPr>
              <w:autoSpaceDE w:val="0"/>
              <w:autoSpaceDN w:val="0"/>
              <w:adjustRightInd w:val="0"/>
              <w:rPr>
                <w:rFonts w:cs="Arial"/>
                <w:color w:val="000000"/>
                <w:sz w:val="20"/>
                <w:szCs w:val="20"/>
              </w:rPr>
            </w:pPr>
            <w:r w:rsidRPr="00462EE4">
              <w:rPr>
                <w:rFonts w:cs="Arial"/>
                <w:b/>
                <w:bCs/>
                <w:color w:val="000000"/>
                <w:sz w:val="20"/>
                <w:szCs w:val="20"/>
              </w:rPr>
              <w:t xml:space="preserve">8.12 Compromise of functions                          </w:t>
            </w:r>
            <w:r w:rsidRPr="00462EE4">
              <w:rPr>
                <w:rFonts w:cs="Arial"/>
                <w:b/>
                <w:bCs/>
                <w:color w:val="000000"/>
                <w:sz w:val="20"/>
                <w:szCs w:val="20"/>
              </w:rPr>
              <w:sym w:font="Wingdings" w:char="F06F"/>
            </w:r>
          </w:p>
        </w:tc>
        <w:tc>
          <w:tcPr>
            <w:tcW w:w="2920" w:type="dxa"/>
          </w:tcPr>
          <w:p w:rsidRPr="00462EE4" w:rsidR="005A0A6B" w:rsidP="003D59EC" w:rsidRDefault="005A0A6B" w14:paraId="0D021579" w14:textId="77777777">
            <w:pPr>
              <w:autoSpaceDE w:val="0"/>
              <w:autoSpaceDN w:val="0"/>
              <w:adjustRightInd w:val="0"/>
              <w:jc w:val="both"/>
              <w:rPr>
                <w:rFonts w:cs="Arial"/>
                <w:color w:val="000000"/>
                <w:sz w:val="16"/>
                <w:szCs w:val="16"/>
              </w:rPr>
            </w:pPr>
            <w:r w:rsidRPr="00462EE4">
              <w:rPr>
                <w:rFonts w:cs="Arial"/>
                <w:i/>
                <w:iCs/>
                <w:color w:val="000000"/>
                <w:sz w:val="16"/>
                <w:szCs w:val="16"/>
              </w:rPr>
              <w:t xml:space="preserve">(indicate threat types involved) </w:t>
            </w:r>
          </w:p>
        </w:tc>
      </w:tr>
      <w:tr w:rsidRPr="00462EE4" w:rsidR="005A0A6B" w:rsidTr="003D59EC" w14:paraId="2DF673C1" w14:textId="77777777">
        <w:trPr>
          <w:trHeight w:val="456"/>
        </w:trPr>
        <w:tc>
          <w:tcPr>
            <w:tcW w:w="9709" w:type="dxa"/>
            <w:gridSpan w:val="4"/>
          </w:tcPr>
          <w:p w:rsidRPr="00462EE4" w:rsidR="005A0A6B" w:rsidP="003D59EC" w:rsidRDefault="005A0A6B" w14:paraId="75D59DB0" w14:textId="77777777">
            <w:pPr>
              <w:autoSpaceDE w:val="0"/>
              <w:autoSpaceDN w:val="0"/>
              <w:adjustRightInd w:val="0"/>
              <w:rPr>
                <w:rFonts w:cs="Arial"/>
                <w:color w:val="000000"/>
                <w:sz w:val="20"/>
                <w:szCs w:val="20"/>
              </w:rPr>
            </w:pPr>
            <w:r w:rsidRPr="00462EE4">
              <w:rPr>
                <w:rFonts w:cs="Arial"/>
                <w:b/>
                <w:bCs/>
                <w:color w:val="000000"/>
                <w:sz w:val="20"/>
                <w:szCs w:val="20"/>
              </w:rPr>
              <w:t>Abuse of rights</w:t>
            </w:r>
            <w:r w:rsidRPr="00462EE4">
              <w:rPr>
                <w:rFonts w:cs="Arial"/>
                <w:b/>
                <w:bCs/>
                <w:color w:val="000000"/>
                <w:sz w:val="20"/>
                <w:szCs w:val="20"/>
              </w:rPr>
              <w:sym w:font="Wingdings" w:char="F06F"/>
            </w:r>
            <w:r w:rsidRPr="00462EE4">
              <w:rPr>
                <w:rFonts w:cs="Arial"/>
                <w:b/>
                <w:bCs/>
                <w:color w:val="000000"/>
                <w:sz w:val="20"/>
                <w:szCs w:val="20"/>
              </w:rPr>
              <w:t xml:space="preserve">         Forging of rights, Denial of actions</w:t>
            </w:r>
            <w:r w:rsidRPr="00462EE4">
              <w:rPr>
                <w:rFonts w:cs="Arial"/>
                <w:b/>
                <w:bCs/>
                <w:color w:val="000000"/>
                <w:sz w:val="20"/>
                <w:szCs w:val="20"/>
              </w:rPr>
              <w:sym w:font="Wingdings" w:char="F06F"/>
            </w:r>
            <w:r w:rsidRPr="00462EE4">
              <w:rPr>
                <w:rFonts w:cs="Arial"/>
                <w:b/>
                <w:bCs/>
                <w:color w:val="000000"/>
                <w:sz w:val="20"/>
                <w:szCs w:val="20"/>
              </w:rPr>
              <w:t xml:space="preserve">         Mis-operations</w:t>
            </w:r>
            <w:r w:rsidRPr="00462EE4">
              <w:rPr>
                <w:rFonts w:cs="Arial"/>
                <w:b/>
                <w:bCs/>
                <w:color w:val="000000"/>
                <w:sz w:val="20"/>
                <w:szCs w:val="20"/>
              </w:rPr>
              <w:sym w:font="Wingdings" w:char="F06F"/>
            </w:r>
            <w:r w:rsidRPr="00462EE4">
              <w:rPr>
                <w:rFonts w:cs="Arial"/>
                <w:b/>
                <w:bCs/>
                <w:color w:val="000000"/>
                <w:sz w:val="20"/>
                <w:szCs w:val="20"/>
              </w:rPr>
              <w:t xml:space="preserve">         </w:t>
            </w:r>
          </w:p>
          <w:p w:rsidRPr="00462EE4" w:rsidR="005A0A6B" w:rsidP="003D59EC" w:rsidRDefault="005A0A6B" w14:paraId="1F0F6DDD" w14:textId="77777777">
            <w:pPr>
              <w:autoSpaceDE w:val="0"/>
              <w:autoSpaceDN w:val="0"/>
              <w:adjustRightInd w:val="0"/>
              <w:rPr>
                <w:rFonts w:cs="Arial"/>
                <w:color w:val="000000"/>
                <w:sz w:val="20"/>
                <w:szCs w:val="20"/>
              </w:rPr>
            </w:pPr>
            <w:r w:rsidRPr="00462EE4">
              <w:rPr>
                <w:rFonts w:cs="Arial"/>
                <w:b/>
                <w:bCs/>
                <w:color w:val="000000"/>
                <w:sz w:val="20"/>
                <w:szCs w:val="20"/>
              </w:rPr>
              <w:t>Breach of personnel availability</w:t>
            </w:r>
            <w:r w:rsidRPr="00462EE4">
              <w:rPr>
                <w:rFonts w:cs="Arial"/>
                <w:b/>
                <w:bCs/>
                <w:color w:val="000000"/>
                <w:sz w:val="20"/>
                <w:szCs w:val="20"/>
              </w:rPr>
              <w:sym w:font="Wingdings" w:char="F06F"/>
            </w:r>
            <w:r w:rsidRPr="00462EE4">
              <w:rPr>
                <w:rFonts w:cs="Arial"/>
                <w:b/>
                <w:bCs/>
                <w:color w:val="000000"/>
                <w:sz w:val="20"/>
                <w:szCs w:val="20"/>
              </w:rPr>
              <w:t xml:space="preserve">         Other</w:t>
            </w:r>
            <w:r w:rsidRPr="00462EE4">
              <w:rPr>
                <w:rFonts w:cs="Arial"/>
                <w:b/>
                <w:bCs/>
                <w:color w:val="000000"/>
                <w:sz w:val="20"/>
                <w:szCs w:val="20"/>
              </w:rPr>
              <w:sym w:font="Wingdings" w:char="F06F"/>
            </w:r>
            <w:r w:rsidRPr="00462EE4">
              <w:rPr>
                <w:rFonts w:cs="Arial"/>
                <w:b/>
                <w:bCs/>
                <w:color w:val="000000"/>
                <w:sz w:val="20"/>
                <w:szCs w:val="20"/>
              </w:rPr>
              <w:t xml:space="preserve">         </w:t>
            </w:r>
          </w:p>
        </w:tc>
      </w:tr>
      <w:tr w:rsidRPr="00462EE4" w:rsidR="005A0A6B" w:rsidTr="003D59EC" w14:paraId="6E6883C6" w14:textId="77777777">
        <w:trPr>
          <w:trHeight w:val="189"/>
        </w:trPr>
        <w:tc>
          <w:tcPr>
            <w:tcW w:w="9709" w:type="dxa"/>
            <w:gridSpan w:val="4"/>
          </w:tcPr>
          <w:p w:rsidRPr="00462EE4" w:rsidR="005A0A6B" w:rsidP="003D59EC" w:rsidRDefault="005A0A6B" w14:paraId="62C37CFE" w14:textId="77777777">
            <w:pPr>
              <w:autoSpaceDE w:val="0"/>
              <w:autoSpaceDN w:val="0"/>
              <w:adjustRightInd w:val="0"/>
              <w:jc w:val="both"/>
              <w:rPr>
                <w:rFonts w:cs="Arial"/>
                <w:i/>
                <w:iCs/>
                <w:color w:val="000000"/>
                <w:sz w:val="16"/>
                <w:szCs w:val="16"/>
              </w:rPr>
            </w:pPr>
            <w:r w:rsidRPr="00462EE4">
              <w:rPr>
                <w:rFonts w:cs="Arial"/>
                <w:i/>
                <w:iCs/>
                <w:color w:val="000000"/>
                <w:sz w:val="16"/>
                <w:szCs w:val="16"/>
              </w:rPr>
              <w:t xml:space="preserve">Specify: </w:t>
            </w:r>
          </w:p>
          <w:p w:rsidRPr="00462EE4" w:rsidR="005A0A6B" w:rsidP="003D59EC" w:rsidRDefault="005A0A6B" w14:paraId="009EF9DD" w14:textId="77777777">
            <w:pPr>
              <w:autoSpaceDE w:val="0"/>
              <w:autoSpaceDN w:val="0"/>
              <w:adjustRightInd w:val="0"/>
              <w:jc w:val="both"/>
              <w:rPr>
                <w:rFonts w:cs="Arial"/>
                <w:i/>
                <w:iCs/>
                <w:color w:val="000000"/>
                <w:sz w:val="16"/>
                <w:szCs w:val="16"/>
              </w:rPr>
            </w:pPr>
          </w:p>
          <w:p w:rsidRPr="00462EE4" w:rsidR="005A0A6B" w:rsidP="003D59EC" w:rsidRDefault="005A0A6B" w14:paraId="6DE441BD" w14:textId="77777777">
            <w:pPr>
              <w:autoSpaceDE w:val="0"/>
              <w:autoSpaceDN w:val="0"/>
              <w:adjustRightInd w:val="0"/>
              <w:jc w:val="both"/>
              <w:rPr>
                <w:rFonts w:cs="Arial"/>
                <w:i/>
                <w:iCs/>
                <w:color w:val="000000"/>
                <w:sz w:val="16"/>
                <w:szCs w:val="16"/>
              </w:rPr>
            </w:pPr>
          </w:p>
          <w:p w:rsidRPr="00462EE4" w:rsidR="005A0A6B" w:rsidP="003D59EC" w:rsidRDefault="005A0A6B" w14:paraId="68BAE12D" w14:textId="77777777">
            <w:pPr>
              <w:autoSpaceDE w:val="0"/>
              <w:autoSpaceDN w:val="0"/>
              <w:adjustRightInd w:val="0"/>
              <w:jc w:val="both"/>
              <w:rPr>
                <w:rFonts w:cs="Arial"/>
                <w:i/>
                <w:iCs/>
                <w:color w:val="000000"/>
                <w:sz w:val="16"/>
                <w:szCs w:val="16"/>
              </w:rPr>
            </w:pPr>
          </w:p>
          <w:p w:rsidRPr="00462EE4" w:rsidR="005A0A6B" w:rsidP="003D59EC" w:rsidRDefault="005A0A6B" w14:paraId="645D67EB" w14:textId="77777777">
            <w:pPr>
              <w:autoSpaceDE w:val="0"/>
              <w:autoSpaceDN w:val="0"/>
              <w:adjustRightInd w:val="0"/>
              <w:jc w:val="both"/>
              <w:rPr>
                <w:rFonts w:cs="Arial"/>
                <w:color w:val="000000"/>
                <w:sz w:val="16"/>
                <w:szCs w:val="16"/>
              </w:rPr>
            </w:pPr>
          </w:p>
        </w:tc>
      </w:tr>
      <w:tr w:rsidRPr="00462EE4" w:rsidR="005A0A6B" w:rsidTr="003D59EC" w14:paraId="0B16D2F2" w14:textId="77777777">
        <w:trPr>
          <w:trHeight w:val="249"/>
        </w:trPr>
        <w:tc>
          <w:tcPr>
            <w:tcW w:w="1226" w:type="dxa"/>
          </w:tcPr>
          <w:p w:rsidRPr="00462EE4" w:rsidR="005A0A6B" w:rsidP="003D59EC" w:rsidRDefault="005A0A6B" w14:paraId="3A94483A" w14:textId="77777777">
            <w:pPr>
              <w:autoSpaceDE w:val="0"/>
              <w:autoSpaceDN w:val="0"/>
              <w:adjustRightInd w:val="0"/>
              <w:jc w:val="right"/>
              <w:rPr>
                <w:rFonts w:cs="Arial"/>
                <w:color w:val="000000"/>
                <w:sz w:val="16"/>
                <w:szCs w:val="16"/>
              </w:rPr>
            </w:pPr>
            <w:r w:rsidRPr="00462EE4">
              <w:rPr>
                <w:rFonts w:cs="Arial"/>
                <w:b/>
                <w:bCs/>
                <w:i/>
                <w:iCs/>
                <w:color w:val="000000"/>
                <w:sz w:val="16"/>
                <w:szCs w:val="16"/>
              </w:rPr>
              <w:t xml:space="preserve">(One of) </w:t>
            </w:r>
          </w:p>
        </w:tc>
        <w:tc>
          <w:tcPr>
            <w:tcW w:w="5563" w:type="dxa"/>
            <w:gridSpan w:val="2"/>
          </w:tcPr>
          <w:p w:rsidRPr="00462EE4" w:rsidR="005A0A6B" w:rsidP="003D59EC" w:rsidRDefault="005A0A6B" w14:paraId="65A3B84D" w14:textId="77777777">
            <w:pPr>
              <w:autoSpaceDE w:val="0"/>
              <w:autoSpaceDN w:val="0"/>
              <w:adjustRightInd w:val="0"/>
              <w:rPr>
                <w:rFonts w:cs="Arial"/>
                <w:color w:val="000000"/>
                <w:sz w:val="20"/>
                <w:szCs w:val="20"/>
              </w:rPr>
            </w:pPr>
            <w:r w:rsidRPr="00462EE4">
              <w:rPr>
                <w:rFonts w:cs="Arial"/>
                <w:b/>
                <w:bCs/>
                <w:color w:val="000000"/>
                <w:sz w:val="20"/>
                <w:szCs w:val="20"/>
              </w:rPr>
              <w:t xml:space="preserve">8.13 Compromise of information                      </w:t>
            </w:r>
            <w:r w:rsidRPr="00462EE4">
              <w:rPr>
                <w:rFonts w:cs="Arial"/>
                <w:b/>
                <w:bCs/>
                <w:color w:val="000000"/>
                <w:sz w:val="20"/>
                <w:szCs w:val="20"/>
              </w:rPr>
              <w:sym w:font="Wingdings" w:char="F06F"/>
            </w:r>
          </w:p>
        </w:tc>
        <w:tc>
          <w:tcPr>
            <w:tcW w:w="2920" w:type="dxa"/>
          </w:tcPr>
          <w:p w:rsidRPr="00462EE4" w:rsidR="005A0A6B" w:rsidP="003D59EC" w:rsidRDefault="005A0A6B" w14:paraId="54E25D01" w14:textId="77777777">
            <w:pPr>
              <w:autoSpaceDE w:val="0"/>
              <w:autoSpaceDN w:val="0"/>
              <w:adjustRightInd w:val="0"/>
              <w:jc w:val="both"/>
              <w:rPr>
                <w:rFonts w:cs="Arial"/>
                <w:color w:val="000000"/>
                <w:sz w:val="16"/>
                <w:szCs w:val="16"/>
              </w:rPr>
            </w:pPr>
            <w:r w:rsidRPr="00462EE4">
              <w:rPr>
                <w:rFonts w:cs="Arial"/>
                <w:i/>
                <w:iCs/>
                <w:color w:val="000000"/>
                <w:sz w:val="16"/>
                <w:szCs w:val="16"/>
              </w:rPr>
              <w:t xml:space="preserve">(indicate threat types involved) </w:t>
            </w:r>
          </w:p>
        </w:tc>
      </w:tr>
      <w:tr w:rsidRPr="00462EE4" w:rsidR="005A0A6B" w:rsidTr="003D59EC" w14:paraId="168223BA" w14:textId="77777777">
        <w:trPr>
          <w:trHeight w:val="867"/>
        </w:trPr>
        <w:tc>
          <w:tcPr>
            <w:tcW w:w="9709" w:type="dxa"/>
            <w:gridSpan w:val="4"/>
          </w:tcPr>
          <w:p w:rsidRPr="00462EE4" w:rsidR="005A0A6B" w:rsidP="003D59EC" w:rsidRDefault="005A0A6B" w14:paraId="05A750C1" w14:textId="77777777">
            <w:pPr>
              <w:autoSpaceDE w:val="0"/>
              <w:autoSpaceDN w:val="0"/>
              <w:adjustRightInd w:val="0"/>
              <w:rPr>
                <w:rFonts w:cs="Arial"/>
                <w:color w:val="000000"/>
                <w:sz w:val="20"/>
                <w:szCs w:val="20"/>
              </w:rPr>
            </w:pPr>
            <w:r w:rsidRPr="00462EE4">
              <w:rPr>
                <w:rFonts w:cs="Arial"/>
                <w:b/>
                <w:bCs/>
                <w:color w:val="000000"/>
                <w:sz w:val="20"/>
                <w:szCs w:val="20"/>
              </w:rPr>
              <w:t>Interception</w:t>
            </w:r>
            <w:r w:rsidRPr="00462EE4">
              <w:rPr>
                <w:rFonts w:cs="Arial"/>
                <w:b/>
                <w:bCs/>
                <w:color w:val="000000"/>
                <w:sz w:val="20"/>
                <w:szCs w:val="20"/>
              </w:rPr>
              <w:sym w:font="Wingdings" w:char="F06F"/>
            </w:r>
            <w:r w:rsidRPr="00462EE4">
              <w:rPr>
                <w:rFonts w:cs="Arial"/>
                <w:b/>
                <w:bCs/>
                <w:color w:val="000000"/>
                <w:sz w:val="20"/>
                <w:szCs w:val="20"/>
              </w:rPr>
              <w:t xml:space="preserve">         Spying, Eavesdropping</w:t>
            </w:r>
            <w:r w:rsidRPr="00462EE4">
              <w:rPr>
                <w:rFonts w:cs="Arial"/>
                <w:b/>
                <w:bCs/>
                <w:color w:val="000000"/>
                <w:sz w:val="20"/>
                <w:szCs w:val="20"/>
              </w:rPr>
              <w:sym w:font="Wingdings" w:char="F06F"/>
            </w:r>
            <w:r w:rsidRPr="00462EE4">
              <w:rPr>
                <w:rFonts w:cs="Arial"/>
                <w:b/>
                <w:bCs/>
                <w:color w:val="000000"/>
                <w:sz w:val="20"/>
                <w:szCs w:val="20"/>
              </w:rPr>
              <w:t xml:space="preserve">         Disclosure</w:t>
            </w:r>
            <w:r w:rsidRPr="00462EE4">
              <w:rPr>
                <w:rFonts w:cs="Arial"/>
                <w:b/>
                <w:bCs/>
                <w:color w:val="000000"/>
                <w:sz w:val="20"/>
                <w:szCs w:val="20"/>
              </w:rPr>
              <w:sym w:font="Wingdings" w:char="F06F"/>
            </w:r>
            <w:r w:rsidRPr="00462EE4">
              <w:rPr>
                <w:rFonts w:cs="Arial"/>
                <w:b/>
                <w:bCs/>
                <w:color w:val="000000"/>
                <w:sz w:val="20"/>
                <w:szCs w:val="20"/>
              </w:rPr>
              <w:t xml:space="preserve">         </w:t>
            </w:r>
          </w:p>
          <w:p w:rsidRPr="00462EE4" w:rsidR="005A0A6B" w:rsidP="003D59EC" w:rsidRDefault="005A0A6B" w14:paraId="7ED1B07C" w14:textId="77777777">
            <w:pPr>
              <w:autoSpaceDE w:val="0"/>
              <w:autoSpaceDN w:val="0"/>
              <w:adjustRightInd w:val="0"/>
              <w:rPr>
                <w:rFonts w:cs="Arial"/>
                <w:color w:val="000000"/>
                <w:sz w:val="20"/>
                <w:szCs w:val="20"/>
              </w:rPr>
            </w:pPr>
            <w:r w:rsidRPr="00462EE4">
              <w:rPr>
                <w:rFonts w:cs="Arial"/>
                <w:b/>
                <w:bCs/>
                <w:color w:val="000000"/>
                <w:sz w:val="20"/>
                <w:szCs w:val="20"/>
              </w:rPr>
              <w:t>Masquerade, Social engineering</w:t>
            </w:r>
            <w:r w:rsidRPr="00462EE4">
              <w:rPr>
                <w:rFonts w:cs="Arial"/>
                <w:b/>
                <w:bCs/>
                <w:color w:val="000000"/>
                <w:sz w:val="20"/>
                <w:szCs w:val="20"/>
              </w:rPr>
              <w:sym w:font="Wingdings" w:char="F06F"/>
            </w:r>
            <w:r w:rsidRPr="00462EE4">
              <w:rPr>
                <w:rFonts w:cs="Arial"/>
                <w:b/>
                <w:bCs/>
                <w:color w:val="000000"/>
                <w:sz w:val="20"/>
                <w:szCs w:val="20"/>
              </w:rPr>
              <w:t xml:space="preserve">         Network phishing</w:t>
            </w:r>
            <w:r w:rsidRPr="00462EE4">
              <w:rPr>
                <w:rFonts w:cs="Arial"/>
                <w:b/>
                <w:bCs/>
                <w:color w:val="000000"/>
                <w:sz w:val="20"/>
                <w:szCs w:val="20"/>
              </w:rPr>
              <w:sym w:font="Wingdings" w:char="F06F"/>
            </w:r>
            <w:r w:rsidRPr="00462EE4">
              <w:rPr>
                <w:rFonts w:cs="Arial"/>
                <w:b/>
                <w:bCs/>
                <w:color w:val="000000"/>
                <w:sz w:val="20"/>
                <w:szCs w:val="20"/>
              </w:rPr>
              <w:t xml:space="preserve">         Theft of data</w:t>
            </w:r>
            <w:r w:rsidRPr="00462EE4">
              <w:rPr>
                <w:rFonts w:cs="Arial"/>
                <w:b/>
                <w:bCs/>
                <w:color w:val="000000"/>
                <w:sz w:val="20"/>
                <w:szCs w:val="20"/>
              </w:rPr>
              <w:sym w:font="Wingdings" w:char="F06F"/>
            </w:r>
            <w:r w:rsidRPr="00462EE4">
              <w:rPr>
                <w:rFonts w:cs="Arial"/>
                <w:b/>
                <w:bCs/>
                <w:color w:val="000000"/>
                <w:sz w:val="20"/>
                <w:szCs w:val="20"/>
              </w:rPr>
              <w:t xml:space="preserve">         </w:t>
            </w:r>
          </w:p>
          <w:p w:rsidRPr="00462EE4" w:rsidR="005A0A6B" w:rsidP="003D59EC" w:rsidRDefault="005A0A6B" w14:paraId="4D6C83FA" w14:textId="77777777">
            <w:pPr>
              <w:autoSpaceDE w:val="0"/>
              <w:autoSpaceDN w:val="0"/>
              <w:adjustRightInd w:val="0"/>
              <w:rPr>
                <w:rFonts w:cs="Arial"/>
                <w:color w:val="000000"/>
                <w:sz w:val="20"/>
                <w:szCs w:val="20"/>
              </w:rPr>
            </w:pPr>
            <w:r w:rsidRPr="00462EE4">
              <w:rPr>
                <w:rFonts w:cs="Arial"/>
                <w:b/>
                <w:bCs/>
                <w:color w:val="000000"/>
                <w:sz w:val="20"/>
                <w:szCs w:val="20"/>
              </w:rPr>
              <w:t>Loss of data</w:t>
            </w:r>
            <w:r w:rsidRPr="00462EE4">
              <w:rPr>
                <w:rFonts w:cs="Arial"/>
                <w:b/>
                <w:bCs/>
                <w:color w:val="000000"/>
                <w:sz w:val="20"/>
                <w:szCs w:val="20"/>
              </w:rPr>
              <w:sym w:font="Wingdings" w:char="F06F"/>
            </w:r>
            <w:r w:rsidRPr="00462EE4">
              <w:rPr>
                <w:rFonts w:cs="Arial"/>
                <w:b/>
                <w:bCs/>
                <w:color w:val="000000"/>
                <w:sz w:val="20"/>
                <w:szCs w:val="20"/>
              </w:rPr>
              <w:t xml:space="preserve">         Tampering with data</w:t>
            </w:r>
            <w:r w:rsidRPr="00462EE4">
              <w:rPr>
                <w:rFonts w:cs="Arial"/>
                <w:b/>
                <w:bCs/>
                <w:color w:val="000000"/>
                <w:sz w:val="20"/>
                <w:szCs w:val="20"/>
              </w:rPr>
              <w:sym w:font="Wingdings" w:char="F06F"/>
            </w:r>
            <w:r w:rsidRPr="00462EE4">
              <w:rPr>
                <w:rFonts w:cs="Arial"/>
                <w:b/>
                <w:bCs/>
                <w:color w:val="000000"/>
                <w:sz w:val="20"/>
                <w:szCs w:val="20"/>
              </w:rPr>
              <w:t xml:space="preserve">         Data error</w:t>
            </w:r>
            <w:r w:rsidRPr="00462EE4">
              <w:rPr>
                <w:rFonts w:cs="Arial"/>
                <w:b/>
                <w:bCs/>
                <w:color w:val="000000"/>
                <w:sz w:val="20"/>
                <w:szCs w:val="20"/>
              </w:rPr>
              <w:sym w:font="Wingdings" w:char="F06F"/>
            </w:r>
            <w:r w:rsidRPr="00462EE4">
              <w:rPr>
                <w:rFonts w:cs="Arial"/>
                <w:b/>
                <w:bCs/>
                <w:color w:val="000000"/>
                <w:sz w:val="20"/>
                <w:szCs w:val="20"/>
              </w:rPr>
              <w:t xml:space="preserve">         Data flow analysis</w:t>
            </w:r>
            <w:r w:rsidRPr="00462EE4">
              <w:rPr>
                <w:rFonts w:cs="Arial"/>
                <w:b/>
                <w:bCs/>
                <w:color w:val="000000"/>
                <w:sz w:val="20"/>
                <w:szCs w:val="20"/>
              </w:rPr>
              <w:sym w:font="Wingdings" w:char="F06F"/>
            </w:r>
            <w:r w:rsidRPr="00462EE4">
              <w:rPr>
                <w:rFonts w:cs="Arial"/>
                <w:b/>
                <w:bCs/>
                <w:color w:val="000000"/>
                <w:sz w:val="20"/>
                <w:szCs w:val="20"/>
              </w:rPr>
              <w:t xml:space="preserve">        </w:t>
            </w:r>
          </w:p>
          <w:p w:rsidRPr="00462EE4" w:rsidR="005A0A6B" w:rsidP="003D59EC" w:rsidRDefault="005A0A6B" w14:paraId="570FDC45" w14:textId="77777777">
            <w:pPr>
              <w:autoSpaceDE w:val="0"/>
              <w:autoSpaceDN w:val="0"/>
              <w:adjustRightInd w:val="0"/>
              <w:rPr>
                <w:rFonts w:cs="Arial"/>
                <w:color w:val="000000"/>
                <w:sz w:val="20"/>
                <w:szCs w:val="20"/>
              </w:rPr>
            </w:pPr>
            <w:r w:rsidRPr="00462EE4">
              <w:rPr>
                <w:rFonts w:cs="Arial"/>
                <w:b/>
                <w:bCs/>
                <w:color w:val="000000"/>
                <w:sz w:val="20"/>
                <w:szCs w:val="20"/>
              </w:rPr>
              <w:t>Position detection</w:t>
            </w:r>
            <w:r w:rsidRPr="00462EE4">
              <w:rPr>
                <w:rFonts w:cs="Arial"/>
                <w:b/>
                <w:bCs/>
                <w:color w:val="000000"/>
                <w:sz w:val="20"/>
                <w:szCs w:val="20"/>
              </w:rPr>
              <w:sym w:font="Wingdings" w:char="F06F"/>
            </w:r>
            <w:r w:rsidRPr="00462EE4">
              <w:rPr>
                <w:rFonts w:cs="Arial"/>
                <w:b/>
                <w:bCs/>
                <w:color w:val="000000"/>
                <w:sz w:val="20"/>
                <w:szCs w:val="20"/>
              </w:rPr>
              <w:t xml:space="preserve">         Other</w:t>
            </w:r>
            <w:r w:rsidRPr="00462EE4">
              <w:rPr>
                <w:rFonts w:cs="Arial"/>
                <w:b/>
                <w:bCs/>
                <w:color w:val="000000"/>
                <w:sz w:val="20"/>
                <w:szCs w:val="20"/>
              </w:rPr>
              <w:sym w:font="Wingdings" w:char="F06F"/>
            </w:r>
            <w:r w:rsidRPr="00462EE4">
              <w:rPr>
                <w:rFonts w:cs="Arial"/>
                <w:b/>
                <w:bCs/>
                <w:color w:val="000000"/>
                <w:sz w:val="20"/>
                <w:szCs w:val="20"/>
              </w:rPr>
              <w:t xml:space="preserve">        </w:t>
            </w:r>
          </w:p>
        </w:tc>
      </w:tr>
      <w:tr w:rsidRPr="00462EE4" w:rsidR="005A0A6B" w:rsidTr="003D59EC" w14:paraId="3AECA8F5" w14:textId="77777777">
        <w:trPr>
          <w:trHeight w:val="189"/>
        </w:trPr>
        <w:tc>
          <w:tcPr>
            <w:tcW w:w="9709" w:type="dxa"/>
            <w:gridSpan w:val="4"/>
          </w:tcPr>
          <w:p w:rsidRPr="00462EE4" w:rsidR="005A0A6B" w:rsidP="003D59EC" w:rsidRDefault="005A0A6B" w14:paraId="19A15630" w14:textId="77777777">
            <w:pPr>
              <w:autoSpaceDE w:val="0"/>
              <w:autoSpaceDN w:val="0"/>
              <w:adjustRightInd w:val="0"/>
              <w:jc w:val="both"/>
              <w:rPr>
                <w:rFonts w:cs="Arial"/>
                <w:i/>
                <w:iCs/>
                <w:color w:val="000000"/>
                <w:sz w:val="16"/>
                <w:szCs w:val="16"/>
              </w:rPr>
            </w:pPr>
            <w:r w:rsidRPr="00462EE4">
              <w:rPr>
                <w:rFonts w:cs="Arial"/>
                <w:i/>
                <w:iCs/>
                <w:color w:val="000000"/>
                <w:sz w:val="16"/>
                <w:szCs w:val="16"/>
              </w:rPr>
              <w:t xml:space="preserve">Specify: </w:t>
            </w:r>
          </w:p>
          <w:p w:rsidRPr="00462EE4" w:rsidR="005A0A6B" w:rsidP="003D59EC" w:rsidRDefault="005A0A6B" w14:paraId="5D742B14" w14:textId="77777777">
            <w:pPr>
              <w:autoSpaceDE w:val="0"/>
              <w:autoSpaceDN w:val="0"/>
              <w:adjustRightInd w:val="0"/>
              <w:jc w:val="both"/>
              <w:rPr>
                <w:rFonts w:cs="Arial"/>
                <w:i/>
                <w:iCs/>
                <w:color w:val="000000"/>
                <w:sz w:val="16"/>
                <w:szCs w:val="16"/>
              </w:rPr>
            </w:pPr>
          </w:p>
          <w:p w:rsidRPr="00462EE4" w:rsidR="005A0A6B" w:rsidP="003D59EC" w:rsidRDefault="005A0A6B" w14:paraId="4CA58E95" w14:textId="77777777">
            <w:pPr>
              <w:autoSpaceDE w:val="0"/>
              <w:autoSpaceDN w:val="0"/>
              <w:adjustRightInd w:val="0"/>
              <w:jc w:val="both"/>
              <w:rPr>
                <w:rFonts w:cs="Arial"/>
                <w:i/>
                <w:iCs/>
                <w:color w:val="000000"/>
                <w:sz w:val="16"/>
                <w:szCs w:val="16"/>
              </w:rPr>
            </w:pPr>
          </w:p>
          <w:p w:rsidRPr="00462EE4" w:rsidR="005A0A6B" w:rsidP="003D59EC" w:rsidRDefault="005A0A6B" w14:paraId="065BCEB0" w14:textId="77777777">
            <w:pPr>
              <w:autoSpaceDE w:val="0"/>
              <w:autoSpaceDN w:val="0"/>
              <w:adjustRightInd w:val="0"/>
              <w:jc w:val="both"/>
              <w:rPr>
                <w:rFonts w:cs="Arial"/>
                <w:i/>
                <w:iCs/>
                <w:color w:val="000000"/>
                <w:sz w:val="16"/>
                <w:szCs w:val="16"/>
              </w:rPr>
            </w:pPr>
          </w:p>
          <w:p w:rsidRPr="00462EE4" w:rsidR="005A0A6B" w:rsidP="003D59EC" w:rsidRDefault="005A0A6B" w14:paraId="0B14E047" w14:textId="77777777">
            <w:pPr>
              <w:autoSpaceDE w:val="0"/>
              <w:autoSpaceDN w:val="0"/>
              <w:adjustRightInd w:val="0"/>
              <w:jc w:val="both"/>
              <w:rPr>
                <w:rFonts w:cs="Arial"/>
                <w:color w:val="000000"/>
                <w:sz w:val="16"/>
                <w:szCs w:val="16"/>
              </w:rPr>
            </w:pPr>
          </w:p>
        </w:tc>
      </w:tr>
      <w:tr w:rsidRPr="00462EE4" w:rsidR="005A0A6B" w:rsidTr="003D59EC" w14:paraId="0A72018E" w14:textId="77777777">
        <w:trPr>
          <w:trHeight w:val="249"/>
        </w:trPr>
        <w:tc>
          <w:tcPr>
            <w:tcW w:w="1226" w:type="dxa"/>
          </w:tcPr>
          <w:p w:rsidRPr="00462EE4" w:rsidR="005A0A6B" w:rsidP="003D59EC" w:rsidRDefault="005A0A6B" w14:paraId="241A9C71" w14:textId="77777777">
            <w:pPr>
              <w:autoSpaceDE w:val="0"/>
              <w:autoSpaceDN w:val="0"/>
              <w:adjustRightInd w:val="0"/>
              <w:jc w:val="right"/>
              <w:rPr>
                <w:rFonts w:cs="Arial"/>
                <w:color w:val="000000"/>
                <w:sz w:val="16"/>
                <w:szCs w:val="16"/>
              </w:rPr>
            </w:pPr>
            <w:r w:rsidRPr="00462EE4">
              <w:rPr>
                <w:rFonts w:cs="Arial"/>
                <w:b/>
                <w:bCs/>
                <w:i/>
                <w:iCs/>
                <w:color w:val="000000"/>
                <w:sz w:val="16"/>
                <w:szCs w:val="16"/>
              </w:rPr>
              <w:t xml:space="preserve">(One of) </w:t>
            </w:r>
          </w:p>
        </w:tc>
        <w:tc>
          <w:tcPr>
            <w:tcW w:w="5563" w:type="dxa"/>
            <w:gridSpan w:val="2"/>
          </w:tcPr>
          <w:p w:rsidRPr="00462EE4" w:rsidR="005A0A6B" w:rsidP="003D59EC" w:rsidRDefault="005A0A6B" w14:paraId="2BF061EF" w14:textId="77777777">
            <w:pPr>
              <w:autoSpaceDE w:val="0"/>
              <w:autoSpaceDN w:val="0"/>
              <w:adjustRightInd w:val="0"/>
              <w:rPr>
                <w:rFonts w:cs="Arial"/>
                <w:color w:val="000000"/>
                <w:sz w:val="20"/>
                <w:szCs w:val="20"/>
              </w:rPr>
            </w:pPr>
            <w:r w:rsidRPr="00462EE4">
              <w:rPr>
                <w:rFonts w:cs="Arial"/>
                <w:b/>
                <w:bCs/>
                <w:color w:val="000000"/>
                <w:sz w:val="20"/>
                <w:szCs w:val="20"/>
              </w:rPr>
              <w:t xml:space="preserve">8.14 Harmful contents                                       </w:t>
            </w:r>
            <w:r w:rsidRPr="00462EE4">
              <w:rPr>
                <w:rFonts w:cs="Arial"/>
                <w:b/>
                <w:bCs/>
                <w:color w:val="000000"/>
                <w:sz w:val="20"/>
                <w:szCs w:val="20"/>
              </w:rPr>
              <w:sym w:font="Wingdings" w:char="F06F"/>
            </w:r>
          </w:p>
        </w:tc>
        <w:tc>
          <w:tcPr>
            <w:tcW w:w="2920" w:type="dxa"/>
          </w:tcPr>
          <w:p w:rsidRPr="00462EE4" w:rsidR="005A0A6B" w:rsidP="003D59EC" w:rsidRDefault="005A0A6B" w14:paraId="3FE9E138" w14:textId="77777777">
            <w:pPr>
              <w:autoSpaceDE w:val="0"/>
              <w:autoSpaceDN w:val="0"/>
              <w:adjustRightInd w:val="0"/>
              <w:jc w:val="both"/>
              <w:rPr>
                <w:rFonts w:cs="Arial"/>
                <w:color w:val="000000"/>
                <w:sz w:val="16"/>
                <w:szCs w:val="16"/>
              </w:rPr>
            </w:pPr>
            <w:r w:rsidRPr="00462EE4">
              <w:rPr>
                <w:rFonts w:cs="Arial"/>
                <w:i/>
                <w:iCs/>
                <w:color w:val="000000"/>
                <w:sz w:val="16"/>
                <w:szCs w:val="16"/>
              </w:rPr>
              <w:t xml:space="preserve">(indicate threat types involved) </w:t>
            </w:r>
          </w:p>
        </w:tc>
      </w:tr>
      <w:tr w:rsidRPr="00462EE4" w:rsidR="005A0A6B" w:rsidTr="003D59EC" w14:paraId="6AB77CC0" w14:textId="77777777">
        <w:trPr>
          <w:trHeight w:val="456"/>
        </w:trPr>
        <w:tc>
          <w:tcPr>
            <w:tcW w:w="9709" w:type="dxa"/>
            <w:gridSpan w:val="4"/>
          </w:tcPr>
          <w:p w:rsidRPr="00462EE4" w:rsidR="005A0A6B" w:rsidP="003D59EC" w:rsidRDefault="005A0A6B" w14:paraId="52B260C1" w14:textId="77777777">
            <w:pPr>
              <w:autoSpaceDE w:val="0"/>
              <w:autoSpaceDN w:val="0"/>
              <w:adjustRightInd w:val="0"/>
              <w:rPr>
                <w:rFonts w:cs="Arial"/>
                <w:color w:val="000000"/>
                <w:sz w:val="20"/>
                <w:szCs w:val="20"/>
              </w:rPr>
            </w:pPr>
            <w:r w:rsidRPr="00462EE4">
              <w:rPr>
                <w:rFonts w:cs="Arial"/>
                <w:b/>
                <w:bCs/>
                <w:color w:val="000000"/>
                <w:sz w:val="20"/>
                <w:szCs w:val="20"/>
              </w:rPr>
              <w:t>Illegal contents</w:t>
            </w:r>
            <w:r w:rsidRPr="00462EE4">
              <w:rPr>
                <w:rFonts w:cs="Arial"/>
                <w:b/>
                <w:bCs/>
                <w:color w:val="000000"/>
                <w:sz w:val="20"/>
                <w:szCs w:val="20"/>
              </w:rPr>
              <w:sym w:font="Wingdings" w:char="F06F"/>
            </w:r>
            <w:r w:rsidRPr="00462EE4">
              <w:rPr>
                <w:rFonts w:cs="Arial"/>
                <w:b/>
                <w:bCs/>
                <w:color w:val="000000"/>
                <w:sz w:val="20"/>
                <w:szCs w:val="20"/>
              </w:rPr>
              <w:t xml:space="preserve">         Panic contents</w:t>
            </w:r>
            <w:r w:rsidRPr="00462EE4">
              <w:rPr>
                <w:rFonts w:cs="Arial"/>
                <w:b/>
                <w:bCs/>
                <w:color w:val="000000"/>
                <w:sz w:val="20"/>
                <w:szCs w:val="20"/>
              </w:rPr>
              <w:sym w:font="Wingdings" w:char="F06F"/>
            </w:r>
            <w:r w:rsidRPr="00462EE4">
              <w:rPr>
                <w:rFonts w:cs="Arial"/>
                <w:b/>
                <w:bCs/>
                <w:color w:val="000000"/>
                <w:sz w:val="20"/>
                <w:szCs w:val="20"/>
              </w:rPr>
              <w:t xml:space="preserve">         Malicious contents</w:t>
            </w:r>
            <w:r w:rsidRPr="00462EE4">
              <w:rPr>
                <w:rFonts w:cs="Arial"/>
                <w:b/>
                <w:bCs/>
                <w:color w:val="000000"/>
                <w:sz w:val="20"/>
                <w:szCs w:val="20"/>
              </w:rPr>
              <w:sym w:font="Wingdings" w:char="F06F"/>
            </w:r>
            <w:r w:rsidRPr="00462EE4">
              <w:rPr>
                <w:rFonts w:cs="Arial"/>
                <w:b/>
                <w:bCs/>
                <w:color w:val="000000"/>
                <w:sz w:val="20"/>
                <w:szCs w:val="20"/>
              </w:rPr>
              <w:t xml:space="preserve">         </w:t>
            </w:r>
          </w:p>
          <w:p w:rsidRPr="00462EE4" w:rsidR="005A0A6B" w:rsidP="003D59EC" w:rsidRDefault="005A0A6B" w14:paraId="2036A07C" w14:textId="77777777">
            <w:pPr>
              <w:autoSpaceDE w:val="0"/>
              <w:autoSpaceDN w:val="0"/>
              <w:adjustRightInd w:val="0"/>
              <w:rPr>
                <w:rFonts w:cs="Arial"/>
                <w:color w:val="000000"/>
                <w:sz w:val="20"/>
                <w:szCs w:val="20"/>
              </w:rPr>
            </w:pPr>
            <w:r w:rsidRPr="00462EE4">
              <w:rPr>
                <w:rFonts w:cs="Arial"/>
                <w:b/>
                <w:bCs/>
                <w:color w:val="000000"/>
                <w:sz w:val="20"/>
                <w:szCs w:val="20"/>
              </w:rPr>
              <w:t>Abusive contents</w:t>
            </w:r>
            <w:r w:rsidRPr="00462EE4">
              <w:rPr>
                <w:rFonts w:cs="Arial"/>
                <w:b/>
                <w:bCs/>
                <w:color w:val="000000"/>
                <w:sz w:val="20"/>
                <w:szCs w:val="20"/>
              </w:rPr>
              <w:sym w:font="Wingdings" w:char="F06F"/>
            </w:r>
            <w:r w:rsidRPr="00462EE4">
              <w:rPr>
                <w:rFonts w:cs="Arial"/>
                <w:b/>
                <w:bCs/>
                <w:color w:val="000000"/>
                <w:sz w:val="20"/>
                <w:szCs w:val="20"/>
              </w:rPr>
              <w:t xml:space="preserve">         Other</w:t>
            </w:r>
            <w:r w:rsidRPr="00462EE4">
              <w:rPr>
                <w:rFonts w:cs="Arial"/>
                <w:b/>
                <w:bCs/>
                <w:color w:val="000000"/>
                <w:sz w:val="20"/>
                <w:szCs w:val="20"/>
              </w:rPr>
              <w:sym w:font="Wingdings" w:char="F06F"/>
            </w:r>
            <w:r w:rsidRPr="00462EE4">
              <w:rPr>
                <w:rFonts w:cs="Arial"/>
                <w:b/>
                <w:bCs/>
                <w:color w:val="000000"/>
                <w:sz w:val="20"/>
                <w:szCs w:val="20"/>
              </w:rPr>
              <w:t xml:space="preserve">         </w:t>
            </w:r>
          </w:p>
        </w:tc>
      </w:tr>
      <w:tr w:rsidRPr="00462EE4" w:rsidR="005A0A6B" w:rsidTr="003D59EC" w14:paraId="5EB69AF7" w14:textId="77777777">
        <w:trPr>
          <w:trHeight w:val="189"/>
        </w:trPr>
        <w:tc>
          <w:tcPr>
            <w:tcW w:w="9709" w:type="dxa"/>
            <w:gridSpan w:val="4"/>
          </w:tcPr>
          <w:p w:rsidRPr="00462EE4" w:rsidR="005A0A6B" w:rsidP="003D59EC" w:rsidRDefault="005A0A6B" w14:paraId="1C39CB70" w14:textId="77777777">
            <w:pPr>
              <w:autoSpaceDE w:val="0"/>
              <w:autoSpaceDN w:val="0"/>
              <w:adjustRightInd w:val="0"/>
              <w:jc w:val="both"/>
              <w:rPr>
                <w:rFonts w:cs="Arial"/>
                <w:i/>
                <w:iCs/>
                <w:color w:val="000000"/>
                <w:sz w:val="16"/>
                <w:szCs w:val="16"/>
              </w:rPr>
            </w:pPr>
            <w:r w:rsidRPr="00462EE4">
              <w:rPr>
                <w:rFonts w:cs="Arial"/>
                <w:i/>
                <w:iCs/>
                <w:color w:val="000000"/>
                <w:sz w:val="16"/>
                <w:szCs w:val="16"/>
              </w:rPr>
              <w:t xml:space="preserve">Specify: </w:t>
            </w:r>
          </w:p>
          <w:p w:rsidRPr="00462EE4" w:rsidR="005A0A6B" w:rsidP="003D59EC" w:rsidRDefault="005A0A6B" w14:paraId="703E3A90" w14:textId="77777777">
            <w:pPr>
              <w:autoSpaceDE w:val="0"/>
              <w:autoSpaceDN w:val="0"/>
              <w:adjustRightInd w:val="0"/>
              <w:jc w:val="both"/>
              <w:rPr>
                <w:rFonts w:cs="Arial"/>
                <w:i/>
                <w:iCs/>
                <w:color w:val="000000"/>
                <w:sz w:val="16"/>
                <w:szCs w:val="16"/>
              </w:rPr>
            </w:pPr>
          </w:p>
          <w:p w:rsidRPr="00462EE4" w:rsidR="005A0A6B" w:rsidP="003D59EC" w:rsidRDefault="005A0A6B" w14:paraId="1E598CF7" w14:textId="77777777">
            <w:pPr>
              <w:autoSpaceDE w:val="0"/>
              <w:autoSpaceDN w:val="0"/>
              <w:adjustRightInd w:val="0"/>
              <w:jc w:val="both"/>
              <w:rPr>
                <w:rFonts w:cs="Arial"/>
                <w:i/>
                <w:iCs/>
                <w:color w:val="000000"/>
                <w:sz w:val="16"/>
                <w:szCs w:val="16"/>
              </w:rPr>
            </w:pPr>
          </w:p>
          <w:p w:rsidRPr="00462EE4" w:rsidR="005A0A6B" w:rsidP="003D59EC" w:rsidRDefault="005A0A6B" w14:paraId="6C81B3DF" w14:textId="77777777">
            <w:pPr>
              <w:autoSpaceDE w:val="0"/>
              <w:autoSpaceDN w:val="0"/>
              <w:adjustRightInd w:val="0"/>
              <w:jc w:val="both"/>
              <w:rPr>
                <w:rFonts w:cs="Arial"/>
                <w:i/>
                <w:iCs/>
                <w:color w:val="000000"/>
                <w:sz w:val="16"/>
                <w:szCs w:val="16"/>
              </w:rPr>
            </w:pPr>
          </w:p>
          <w:p w:rsidRPr="00462EE4" w:rsidR="005A0A6B" w:rsidP="003D59EC" w:rsidRDefault="005A0A6B" w14:paraId="46DE718A" w14:textId="77777777">
            <w:pPr>
              <w:autoSpaceDE w:val="0"/>
              <w:autoSpaceDN w:val="0"/>
              <w:adjustRightInd w:val="0"/>
              <w:jc w:val="both"/>
              <w:rPr>
                <w:rFonts w:cs="Arial"/>
                <w:color w:val="000000"/>
                <w:sz w:val="16"/>
                <w:szCs w:val="16"/>
              </w:rPr>
            </w:pPr>
          </w:p>
        </w:tc>
      </w:tr>
      <w:tr w:rsidRPr="00462EE4" w:rsidR="005A0A6B" w:rsidTr="003D59EC" w14:paraId="5134BCAF" w14:textId="77777777">
        <w:trPr>
          <w:trHeight w:val="360"/>
        </w:trPr>
        <w:tc>
          <w:tcPr>
            <w:tcW w:w="6789" w:type="dxa"/>
            <w:gridSpan w:val="3"/>
          </w:tcPr>
          <w:p w:rsidRPr="00462EE4" w:rsidR="005A0A6B" w:rsidP="003D59EC" w:rsidRDefault="005A0A6B" w14:paraId="1E63DBC9" w14:textId="77777777">
            <w:pPr>
              <w:autoSpaceDE w:val="0"/>
              <w:autoSpaceDN w:val="0"/>
              <w:adjustRightInd w:val="0"/>
              <w:rPr>
                <w:rFonts w:cs="Arial"/>
                <w:color w:val="000000"/>
                <w:sz w:val="20"/>
                <w:szCs w:val="20"/>
              </w:rPr>
            </w:pPr>
            <w:r w:rsidRPr="00462EE4">
              <w:rPr>
                <w:rFonts w:cs="Arial"/>
                <w:b/>
                <w:bCs/>
                <w:color w:val="000000"/>
                <w:sz w:val="20"/>
                <w:szCs w:val="20"/>
              </w:rPr>
              <w:t xml:space="preserve">8.15                  Others                                                           </w:t>
            </w:r>
            <w:r w:rsidRPr="00462EE4">
              <w:rPr>
                <w:rFonts w:cs="Arial"/>
                <w:b/>
                <w:bCs/>
                <w:color w:val="000000"/>
                <w:sz w:val="20"/>
                <w:szCs w:val="20"/>
              </w:rPr>
              <w:sym w:font="Wingdings" w:char="F06F"/>
            </w:r>
          </w:p>
        </w:tc>
        <w:tc>
          <w:tcPr>
            <w:tcW w:w="2920" w:type="dxa"/>
          </w:tcPr>
          <w:p w:rsidRPr="00462EE4" w:rsidR="005A0A6B" w:rsidP="003D59EC" w:rsidRDefault="005A0A6B" w14:paraId="77F370A1" w14:textId="77777777">
            <w:pPr>
              <w:autoSpaceDE w:val="0"/>
              <w:autoSpaceDN w:val="0"/>
              <w:adjustRightInd w:val="0"/>
              <w:jc w:val="both"/>
              <w:rPr>
                <w:rFonts w:cs="Arial"/>
                <w:color w:val="000000"/>
                <w:sz w:val="16"/>
                <w:szCs w:val="16"/>
              </w:rPr>
            </w:pPr>
            <w:r w:rsidRPr="00462EE4">
              <w:rPr>
                <w:rFonts w:cs="Arial"/>
                <w:i/>
                <w:iCs/>
                <w:color w:val="000000"/>
                <w:sz w:val="16"/>
                <w:szCs w:val="16"/>
              </w:rPr>
              <w:t xml:space="preserve">(If not yet established whether incident belongs to the above category, tick here) </w:t>
            </w:r>
          </w:p>
        </w:tc>
      </w:tr>
      <w:tr w:rsidRPr="00462EE4" w:rsidR="005A0A6B" w:rsidTr="003D59EC" w14:paraId="237470B3" w14:textId="77777777">
        <w:trPr>
          <w:trHeight w:val="189"/>
        </w:trPr>
        <w:tc>
          <w:tcPr>
            <w:tcW w:w="9709" w:type="dxa"/>
            <w:gridSpan w:val="4"/>
          </w:tcPr>
          <w:p w:rsidRPr="00462EE4" w:rsidR="005A0A6B" w:rsidP="003D59EC" w:rsidRDefault="005A0A6B" w14:paraId="6F376A80" w14:textId="77777777">
            <w:pPr>
              <w:autoSpaceDE w:val="0"/>
              <w:autoSpaceDN w:val="0"/>
              <w:adjustRightInd w:val="0"/>
              <w:jc w:val="both"/>
              <w:rPr>
                <w:rFonts w:cs="Arial"/>
                <w:i/>
                <w:iCs/>
                <w:color w:val="000000"/>
                <w:sz w:val="16"/>
                <w:szCs w:val="16"/>
              </w:rPr>
            </w:pPr>
            <w:r w:rsidRPr="00462EE4">
              <w:rPr>
                <w:rFonts w:cs="Arial"/>
                <w:i/>
                <w:iCs/>
                <w:color w:val="000000"/>
                <w:sz w:val="16"/>
                <w:szCs w:val="16"/>
              </w:rPr>
              <w:t xml:space="preserve">Specify: </w:t>
            </w:r>
          </w:p>
          <w:p w:rsidRPr="00462EE4" w:rsidR="005A0A6B" w:rsidP="003D59EC" w:rsidRDefault="005A0A6B" w14:paraId="3BFDA40A" w14:textId="77777777">
            <w:pPr>
              <w:autoSpaceDE w:val="0"/>
              <w:autoSpaceDN w:val="0"/>
              <w:adjustRightInd w:val="0"/>
              <w:jc w:val="both"/>
              <w:rPr>
                <w:rFonts w:cs="Arial"/>
                <w:i/>
                <w:iCs/>
                <w:color w:val="000000"/>
                <w:sz w:val="16"/>
                <w:szCs w:val="16"/>
              </w:rPr>
            </w:pPr>
          </w:p>
          <w:p w:rsidRPr="00462EE4" w:rsidR="005A0A6B" w:rsidP="003D59EC" w:rsidRDefault="005A0A6B" w14:paraId="0C8AF112" w14:textId="77777777">
            <w:pPr>
              <w:autoSpaceDE w:val="0"/>
              <w:autoSpaceDN w:val="0"/>
              <w:adjustRightInd w:val="0"/>
              <w:jc w:val="both"/>
              <w:rPr>
                <w:rFonts w:cs="Arial"/>
                <w:i/>
                <w:iCs/>
                <w:color w:val="000000"/>
                <w:sz w:val="16"/>
                <w:szCs w:val="16"/>
              </w:rPr>
            </w:pPr>
          </w:p>
          <w:p w:rsidRPr="00462EE4" w:rsidR="005A0A6B" w:rsidP="003D59EC" w:rsidRDefault="005A0A6B" w14:paraId="494F066C" w14:textId="77777777">
            <w:pPr>
              <w:autoSpaceDE w:val="0"/>
              <w:autoSpaceDN w:val="0"/>
              <w:adjustRightInd w:val="0"/>
              <w:jc w:val="both"/>
              <w:rPr>
                <w:rFonts w:cs="Arial"/>
                <w:i/>
                <w:iCs/>
                <w:color w:val="000000"/>
                <w:sz w:val="16"/>
                <w:szCs w:val="16"/>
              </w:rPr>
            </w:pPr>
          </w:p>
          <w:p w:rsidRPr="00462EE4" w:rsidR="005A0A6B" w:rsidP="003D59EC" w:rsidRDefault="005A0A6B" w14:paraId="77B630A0" w14:textId="77777777">
            <w:pPr>
              <w:autoSpaceDE w:val="0"/>
              <w:autoSpaceDN w:val="0"/>
              <w:adjustRightInd w:val="0"/>
              <w:jc w:val="both"/>
              <w:rPr>
                <w:rFonts w:cs="Arial"/>
                <w:color w:val="000000"/>
                <w:sz w:val="16"/>
                <w:szCs w:val="16"/>
              </w:rPr>
            </w:pPr>
          </w:p>
        </w:tc>
      </w:tr>
    </w:tbl>
    <w:p w:rsidR="005A0A6B" w:rsidP="005A0A6B" w:rsidRDefault="005A0A6B" w14:paraId="45143F32" w14:textId="77777777">
      <w:r w:rsidRPr="00462EE4">
        <w:br w:type="page"/>
      </w:r>
    </w:p>
    <w:p w:rsidR="005A0A6B" w:rsidP="005A0A6B" w:rsidRDefault="005A0A6B" w14:paraId="34C93589" w14:textId="77777777"/>
    <w:p w:rsidRPr="00462EE4" w:rsidR="005A0A6B" w:rsidP="005A0A6B" w:rsidRDefault="005A0A6B" w14:paraId="2617907A" w14:textId="77777777"/>
    <w:tbl>
      <w:tblPr>
        <w:tblW w:w="9709" w:type="dxa"/>
        <w:tblInd w:w="1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3330"/>
        <w:gridCol w:w="993"/>
        <w:gridCol w:w="1842"/>
        <w:gridCol w:w="142"/>
        <w:gridCol w:w="1701"/>
        <w:gridCol w:w="1701"/>
      </w:tblGrid>
      <w:tr w:rsidRPr="00462EE4" w:rsidR="005A0A6B" w:rsidTr="003D59EC" w14:paraId="51444BD1" w14:textId="77777777">
        <w:trPr>
          <w:trHeight w:val="652"/>
        </w:trPr>
        <w:tc>
          <w:tcPr>
            <w:tcW w:w="9709" w:type="dxa"/>
            <w:gridSpan w:val="6"/>
          </w:tcPr>
          <w:p w:rsidRPr="00462EE4" w:rsidR="005A0A6B" w:rsidP="003D59EC" w:rsidRDefault="005A0A6B" w14:paraId="710E6BA3" w14:textId="77777777">
            <w:pPr>
              <w:autoSpaceDE w:val="0"/>
              <w:autoSpaceDN w:val="0"/>
              <w:adjustRightInd w:val="0"/>
              <w:jc w:val="center"/>
              <w:rPr>
                <w:rFonts w:cs="Arial"/>
                <w:color w:val="000000"/>
                <w:sz w:val="36"/>
                <w:szCs w:val="36"/>
              </w:rPr>
            </w:pPr>
            <w:r w:rsidRPr="00462EE4">
              <w:rPr>
                <w:rFonts w:cs="Arial"/>
                <w:color w:val="000000"/>
                <w:sz w:val="36"/>
                <w:szCs w:val="36"/>
              </w:rPr>
              <w:t xml:space="preserve">Information Security Incident Report </w:t>
            </w:r>
          </w:p>
        </w:tc>
      </w:tr>
      <w:tr w:rsidRPr="00462EE4" w:rsidR="005A0A6B" w:rsidTr="003D59EC" w14:paraId="1C4B39F6" w14:textId="77777777">
        <w:trPr>
          <w:trHeight w:val="379"/>
        </w:trPr>
        <w:tc>
          <w:tcPr>
            <w:tcW w:w="6307" w:type="dxa"/>
            <w:gridSpan w:val="4"/>
            <w:shd w:val="clear" w:color="auto" w:fill="auto"/>
          </w:tcPr>
          <w:p w:rsidRPr="00462EE4" w:rsidR="005A0A6B" w:rsidP="003D59EC" w:rsidRDefault="005A0A6B" w14:paraId="441D77A7" w14:textId="77777777">
            <w:pPr>
              <w:autoSpaceDE w:val="0"/>
              <w:autoSpaceDN w:val="0"/>
              <w:adjustRightInd w:val="0"/>
              <w:jc w:val="center"/>
              <w:rPr>
                <w:rFonts w:cs="Arial"/>
                <w:b/>
                <w:bCs/>
                <w:color w:val="000000"/>
                <w:sz w:val="20"/>
                <w:szCs w:val="20"/>
              </w:rPr>
            </w:pPr>
          </w:p>
        </w:tc>
        <w:tc>
          <w:tcPr>
            <w:tcW w:w="3402" w:type="dxa"/>
            <w:gridSpan w:val="2"/>
            <w:shd w:val="clear" w:color="auto" w:fill="C0C0C0"/>
          </w:tcPr>
          <w:p w:rsidRPr="00462EE4" w:rsidR="005A0A6B" w:rsidP="003D59EC" w:rsidRDefault="005A0A6B" w14:paraId="39841CA2" w14:textId="77777777">
            <w:pPr>
              <w:autoSpaceDE w:val="0"/>
              <w:autoSpaceDN w:val="0"/>
              <w:adjustRightInd w:val="0"/>
              <w:jc w:val="center"/>
              <w:rPr>
                <w:rFonts w:cs="Arial"/>
                <w:color w:val="000000"/>
                <w:sz w:val="20"/>
                <w:szCs w:val="20"/>
              </w:rPr>
            </w:pPr>
            <w:r w:rsidRPr="00462EE4">
              <w:rPr>
                <w:rFonts w:cs="Arial"/>
                <w:b/>
                <w:bCs/>
                <w:color w:val="000000"/>
                <w:sz w:val="20"/>
                <w:szCs w:val="20"/>
              </w:rPr>
              <w:t xml:space="preserve">Page 4 of 6 </w:t>
            </w:r>
          </w:p>
        </w:tc>
      </w:tr>
      <w:tr w:rsidRPr="00462EE4" w:rsidR="005A0A6B" w:rsidTr="003D59EC" w14:paraId="20DE082F" w14:textId="77777777">
        <w:trPr>
          <w:trHeight w:val="403"/>
        </w:trPr>
        <w:tc>
          <w:tcPr>
            <w:tcW w:w="9709" w:type="dxa"/>
            <w:gridSpan w:val="6"/>
            <w:shd w:val="clear" w:color="auto" w:fill="FFFFFF"/>
          </w:tcPr>
          <w:p w:rsidRPr="00462EE4" w:rsidR="005A0A6B" w:rsidP="003D59EC" w:rsidRDefault="005A0A6B" w14:paraId="0CFB544F" w14:textId="77777777">
            <w:pPr>
              <w:autoSpaceDE w:val="0"/>
              <w:autoSpaceDN w:val="0"/>
              <w:adjustRightInd w:val="0"/>
              <w:jc w:val="center"/>
              <w:rPr>
                <w:rFonts w:cs="Arial"/>
                <w:color w:val="000000"/>
                <w:sz w:val="16"/>
                <w:szCs w:val="16"/>
              </w:rPr>
            </w:pPr>
            <w:r w:rsidRPr="00462EE4">
              <w:rPr>
                <w:rFonts w:cs="Arial"/>
                <w:b/>
                <w:bCs/>
                <w:color w:val="000000"/>
                <w:sz w:val="20"/>
                <w:szCs w:val="20"/>
              </w:rPr>
              <w:t>9. COMPONENTS/ASSETS AFFECTED</w:t>
            </w:r>
          </w:p>
        </w:tc>
      </w:tr>
      <w:tr w:rsidRPr="00462EE4" w:rsidR="005A0A6B" w:rsidTr="003D59EC" w14:paraId="4F2EBA6B" w14:textId="77777777">
        <w:trPr>
          <w:trHeight w:val="607"/>
        </w:trPr>
        <w:tc>
          <w:tcPr>
            <w:tcW w:w="3330" w:type="dxa"/>
          </w:tcPr>
          <w:p w:rsidRPr="00462EE4" w:rsidR="005A0A6B" w:rsidP="003D59EC" w:rsidRDefault="005A0A6B" w14:paraId="00ECB05F" w14:textId="77777777">
            <w:pPr>
              <w:autoSpaceDE w:val="0"/>
              <w:autoSpaceDN w:val="0"/>
              <w:adjustRightInd w:val="0"/>
              <w:rPr>
                <w:rFonts w:cs="Arial"/>
                <w:color w:val="000000"/>
                <w:sz w:val="20"/>
                <w:szCs w:val="20"/>
              </w:rPr>
            </w:pPr>
            <w:r w:rsidRPr="00462EE4">
              <w:rPr>
                <w:rFonts w:cs="Arial"/>
                <w:color w:val="000000"/>
                <w:sz w:val="20"/>
                <w:szCs w:val="20"/>
              </w:rPr>
              <w:t xml:space="preserve">Components/ Assets Affected </w:t>
            </w:r>
          </w:p>
          <w:p w:rsidRPr="00462EE4" w:rsidR="005A0A6B" w:rsidP="003D59EC" w:rsidRDefault="005A0A6B" w14:paraId="1336CFF5" w14:textId="77777777">
            <w:pPr>
              <w:autoSpaceDE w:val="0"/>
              <w:autoSpaceDN w:val="0"/>
              <w:adjustRightInd w:val="0"/>
              <w:rPr>
                <w:rFonts w:cs="Arial"/>
                <w:color w:val="000000"/>
                <w:sz w:val="16"/>
                <w:szCs w:val="16"/>
              </w:rPr>
            </w:pPr>
            <w:r w:rsidRPr="00462EE4">
              <w:rPr>
                <w:rFonts w:cs="Arial"/>
                <w:i/>
                <w:iCs/>
                <w:color w:val="000000"/>
                <w:sz w:val="16"/>
                <w:szCs w:val="16"/>
              </w:rPr>
              <w:t xml:space="preserve">(if any) </w:t>
            </w:r>
          </w:p>
        </w:tc>
        <w:tc>
          <w:tcPr>
            <w:tcW w:w="6379" w:type="dxa"/>
            <w:gridSpan w:val="5"/>
          </w:tcPr>
          <w:p w:rsidRPr="00462EE4" w:rsidR="005A0A6B" w:rsidP="003D59EC" w:rsidRDefault="005A0A6B" w14:paraId="38D49A42" w14:textId="77777777">
            <w:pPr>
              <w:autoSpaceDE w:val="0"/>
              <w:autoSpaceDN w:val="0"/>
              <w:adjustRightInd w:val="0"/>
              <w:jc w:val="both"/>
              <w:rPr>
                <w:rFonts w:cs="Arial"/>
                <w:color w:val="000000"/>
                <w:sz w:val="16"/>
                <w:szCs w:val="16"/>
              </w:rPr>
            </w:pPr>
            <w:r w:rsidRPr="00462EE4">
              <w:rPr>
                <w:rFonts w:cs="Arial"/>
                <w:i/>
                <w:iCs/>
                <w:color w:val="000000"/>
                <w:sz w:val="16"/>
                <w:szCs w:val="16"/>
              </w:rPr>
              <w:t xml:space="preserve">(Provide descriptions of the components/assets affected by or related to the incident, including serial, license and version numbers where relevant.) </w:t>
            </w:r>
          </w:p>
        </w:tc>
      </w:tr>
      <w:tr w:rsidRPr="00462EE4" w:rsidR="005A0A6B" w:rsidTr="003D59EC" w14:paraId="2F25DC70" w14:textId="77777777">
        <w:trPr>
          <w:trHeight w:val="379"/>
        </w:trPr>
        <w:tc>
          <w:tcPr>
            <w:tcW w:w="9709" w:type="dxa"/>
            <w:gridSpan w:val="6"/>
          </w:tcPr>
          <w:p w:rsidRPr="00462EE4" w:rsidR="005A0A6B" w:rsidP="003D59EC" w:rsidRDefault="005A0A6B" w14:paraId="4EB27456" w14:textId="77777777">
            <w:pPr>
              <w:autoSpaceDE w:val="0"/>
              <w:autoSpaceDN w:val="0"/>
              <w:adjustRightInd w:val="0"/>
              <w:jc w:val="both"/>
              <w:rPr>
                <w:rFonts w:cs="Arial"/>
                <w:color w:val="000000"/>
                <w:sz w:val="20"/>
                <w:szCs w:val="20"/>
              </w:rPr>
            </w:pPr>
            <w:r w:rsidRPr="00462EE4">
              <w:rPr>
                <w:rFonts w:cs="Arial"/>
                <w:b/>
                <w:bCs/>
                <w:color w:val="000000"/>
                <w:sz w:val="20"/>
                <w:szCs w:val="20"/>
              </w:rPr>
              <w:t xml:space="preserve">9.1 Information/Data </w:t>
            </w:r>
          </w:p>
        </w:tc>
      </w:tr>
      <w:tr w:rsidRPr="00462EE4" w:rsidR="005A0A6B" w:rsidTr="003D59EC" w14:paraId="745C2223" w14:textId="77777777">
        <w:trPr>
          <w:trHeight w:val="379"/>
        </w:trPr>
        <w:tc>
          <w:tcPr>
            <w:tcW w:w="9709" w:type="dxa"/>
            <w:gridSpan w:val="6"/>
          </w:tcPr>
          <w:p w:rsidRPr="00462EE4" w:rsidR="005A0A6B" w:rsidP="003D59EC" w:rsidRDefault="005A0A6B" w14:paraId="5A867C51" w14:textId="77777777">
            <w:pPr>
              <w:autoSpaceDE w:val="0"/>
              <w:autoSpaceDN w:val="0"/>
              <w:adjustRightInd w:val="0"/>
              <w:jc w:val="both"/>
              <w:rPr>
                <w:rFonts w:cs="Arial"/>
                <w:color w:val="000000"/>
                <w:sz w:val="20"/>
                <w:szCs w:val="20"/>
              </w:rPr>
            </w:pPr>
            <w:r w:rsidRPr="00462EE4">
              <w:rPr>
                <w:rFonts w:cs="Arial"/>
                <w:b/>
                <w:bCs/>
                <w:color w:val="000000"/>
                <w:sz w:val="20"/>
                <w:szCs w:val="20"/>
              </w:rPr>
              <w:t xml:space="preserve">9.2 Hardware </w:t>
            </w:r>
          </w:p>
        </w:tc>
      </w:tr>
      <w:tr w:rsidRPr="00462EE4" w:rsidR="005A0A6B" w:rsidTr="003D59EC" w14:paraId="65FC5B1D" w14:textId="77777777">
        <w:trPr>
          <w:trHeight w:val="379"/>
        </w:trPr>
        <w:tc>
          <w:tcPr>
            <w:tcW w:w="9709" w:type="dxa"/>
            <w:gridSpan w:val="6"/>
          </w:tcPr>
          <w:p w:rsidRPr="00462EE4" w:rsidR="005A0A6B" w:rsidP="003D59EC" w:rsidRDefault="005A0A6B" w14:paraId="0D969C71" w14:textId="77777777">
            <w:pPr>
              <w:autoSpaceDE w:val="0"/>
              <w:autoSpaceDN w:val="0"/>
              <w:adjustRightInd w:val="0"/>
              <w:jc w:val="both"/>
              <w:rPr>
                <w:rFonts w:cs="Arial"/>
                <w:color w:val="000000"/>
                <w:sz w:val="20"/>
                <w:szCs w:val="20"/>
              </w:rPr>
            </w:pPr>
            <w:r w:rsidRPr="00462EE4">
              <w:rPr>
                <w:rFonts w:cs="Arial"/>
                <w:b/>
                <w:bCs/>
                <w:color w:val="000000"/>
                <w:sz w:val="20"/>
                <w:szCs w:val="20"/>
              </w:rPr>
              <w:t xml:space="preserve">9.3 Software </w:t>
            </w:r>
          </w:p>
        </w:tc>
      </w:tr>
      <w:tr w:rsidRPr="00462EE4" w:rsidR="005A0A6B" w:rsidTr="003D59EC" w14:paraId="46D65D80" w14:textId="77777777">
        <w:trPr>
          <w:trHeight w:val="379"/>
        </w:trPr>
        <w:tc>
          <w:tcPr>
            <w:tcW w:w="9709" w:type="dxa"/>
            <w:gridSpan w:val="6"/>
          </w:tcPr>
          <w:p w:rsidRPr="00462EE4" w:rsidR="005A0A6B" w:rsidP="003D59EC" w:rsidRDefault="005A0A6B" w14:paraId="1D404CFE" w14:textId="77777777">
            <w:pPr>
              <w:autoSpaceDE w:val="0"/>
              <w:autoSpaceDN w:val="0"/>
              <w:adjustRightInd w:val="0"/>
              <w:jc w:val="both"/>
              <w:rPr>
                <w:rFonts w:cs="Arial"/>
                <w:color w:val="000000"/>
                <w:sz w:val="20"/>
                <w:szCs w:val="20"/>
              </w:rPr>
            </w:pPr>
            <w:r w:rsidRPr="00462EE4">
              <w:rPr>
                <w:rFonts w:cs="Arial"/>
                <w:b/>
                <w:bCs/>
                <w:color w:val="000000"/>
                <w:sz w:val="20"/>
                <w:szCs w:val="20"/>
              </w:rPr>
              <w:t xml:space="preserve">9.4 Communications </w:t>
            </w:r>
          </w:p>
        </w:tc>
      </w:tr>
      <w:tr w:rsidRPr="00462EE4" w:rsidR="005A0A6B" w:rsidTr="003D59EC" w14:paraId="7CD611E7" w14:textId="77777777">
        <w:trPr>
          <w:trHeight w:val="379"/>
        </w:trPr>
        <w:tc>
          <w:tcPr>
            <w:tcW w:w="9709" w:type="dxa"/>
            <w:gridSpan w:val="6"/>
          </w:tcPr>
          <w:p w:rsidRPr="00462EE4" w:rsidR="005A0A6B" w:rsidP="003D59EC" w:rsidRDefault="005A0A6B" w14:paraId="28CDDE4E" w14:textId="77777777">
            <w:pPr>
              <w:autoSpaceDE w:val="0"/>
              <w:autoSpaceDN w:val="0"/>
              <w:adjustRightInd w:val="0"/>
              <w:jc w:val="both"/>
              <w:rPr>
                <w:rFonts w:cs="Arial"/>
                <w:color w:val="000000"/>
                <w:sz w:val="20"/>
                <w:szCs w:val="20"/>
              </w:rPr>
            </w:pPr>
            <w:r w:rsidRPr="00462EE4">
              <w:rPr>
                <w:rFonts w:cs="Arial"/>
                <w:b/>
                <w:bCs/>
                <w:color w:val="000000"/>
                <w:sz w:val="20"/>
                <w:szCs w:val="20"/>
              </w:rPr>
              <w:t xml:space="preserve">9.5 Documentation </w:t>
            </w:r>
          </w:p>
        </w:tc>
      </w:tr>
      <w:tr w:rsidRPr="00462EE4" w:rsidR="005A0A6B" w:rsidTr="003D59EC" w14:paraId="47057D87" w14:textId="77777777">
        <w:trPr>
          <w:trHeight w:val="379"/>
        </w:trPr>
        <w:tc>
          <w:tcPr>
            <w:tcW w:w="9709" w:type="dxa"/>
            <w:gridSpan w:val="6"/>
          </w:tcPr>
          <w:p w:rsidRPr="00462EE4" w:rsidR="005A0A6B" w:rsidP="003D59EC" w:rsidRDefault="005A0A6B" w14:paraId="3B79B445" w14:textId="77777777">
            <w:pPr>
              <w:autoSpaceDE w:val="0"/>
              <w:autoSpaceDN w:val="0"/>
              <w:adjustRightInd w:val="0"/>
              <w:jc w:val="both"/>
              <w:rPr>
                <w:rFonts w:cs="Arial"/>
                <w:color w:val="000000"/>
                <w:sz w:val="20"/>
                <w:szCs w:val="20"/>
              </w:rPr>
            </w:pPr>
            <w:r w:rsidRPr="00462EE4">
              <w:rPr>
                <w:rFonts w:cs="Arial"/>
                <w:b/>
                <w:bCs/>
                <w:color w:val="000000"/>
                <w:sz w:val="20"/>
                <w:szCs w:val="20"/>
              </w:rPr>
              <w:t xml:space="preserve">9.6 Processes </w:t>
            </w:r>
          </w:p>
        </w:tc>
      </w:tr>
      <w:tr w:rsidRPr="00462EE4" w:rsidR="005A0A6B" w:rsidTr="003D59EC" w14:paraId="736CB124" w14:textId="77777777">
        <w:trPr>
          <w:trHeight w:val="379"/>
        </w:trPr>
        <w:tc>
          <w:tcPr>
            <w:tcW w:w="9709" w:type="dxa"/>
            <w:gridSpan w:val="6"/>
          </w:tcPr>
          <w:p w:rsidRPr="00462EE4" w:rsidR="005A0A6B" w:rsidP="003D59EC" w:rsidRDefault="005A0A6B" w14:paraId="38AD824E" w14:textId="77777777">
            <w:pPr>
              <w:autoSpaceDE w:val="0"/>
              <w:autoSpaceDN w:val="0"/>
              <w:adjustRightInd w:val="0"/>
              <w:jc w:val="both"/>
              <w:rPr>
                <w:rFonts w:cs="Arial"/>
                <w:color w:val="000000"/>
                <w:sz w:val="20"/>
                <w:szCs w:val="20"/>
              </w:rPr>
            </w:pPr>
            <w:r w:rsidRPr="00462EE4">
              <w:rPr>
                <w:rFonts w:cs="Arial"/>
                <w:b/>
                <w:bCs/>
                <w:color w:val="000000"/>
                <w:sz w:val="20"/>
                <w:szCs w:val="20"/>
              </w:rPr>
              <w:t xml:space="preserve">9.7 Other </w:t>
            </w:r>
          </w:p>
        </w:tc>
      </w:tr>
      <w:tr w:rsidRPr="00462EE4" w:rsidR="005A0A6B" w:rsidTr="003D59EC" w14:paraId="17C5BCFB" w14:textId="77777777">
        <w:trPr>
          <w:trHeight w:val="379"/>
        </w:trPr>
        <w:tc>
          <w:tcPr>
            <w:tcW w:w="9709" w:type="dxa"/>
            <w:gridSpan w:val="6"/>
            <w:shd w:val="clear" w:color="auto" w:fill="FFFFFF"/>
          </w:tcPr>
          <w:p w:rsidRPr="00462EE4" w:rsidR="005A0A6B" w:rsidP="003D59EC" w:rsidRDefault="005A0A6B" w14:paraId="2BD4A4DF" w14:textId="77777777">
            <w:pPr>
              <w:autoSpaceDE w:val="0"/>
              <w:autoSpaceDN w:val="0"/>
              <w:adjustRightInd w:val="0"/>
              <w:jc w:val="center"/>
              <w:rPr>
                <w:rFonts w:cs="Arial"/>
                <w:color w:val="000000"/>
                <w:sz w:val="20"/>
                <w:szCs w:val="20"/>
              </w:rPr>
            </w:pPr>
            <w:r w:rsidRPr="00462EE4">
              <w:rPr>
                <w:rFonts w:cs="Arial"/>
                <w:b/>
                <w:bCs/>
                <w:color w:val="000000"/>
                <w:sz w:val="20"/>
                <w:szCs w:val="20"/>
              </w:rPr>
              <w:t xml:space="preserve">10. ADVERSE BUSINESS IMPACT/EFFECT OF INCIDENT </w:t>
            </w:r>
          </w:p>
        </w:tc>
      </w:tr>
      <w:tr w:rsidRPr="00462EE4" w:rsidR="005A0A6B" w:rsidTr="003D59EC" w14:paraId="5F98E2B6" w14:textId="77777777">
        <w:trPr>
          <w:trHeight w:val="1289"/>
        </w:trPr>
        <w:tc>
          <w:tcPr>
            <w:tcW w:w="9709" w:type="dxa"/>
            <w:gridSpan w:val="6"/>
          </w:tcPr>
          <w:p w:rsidRPr="00462EE4" w:rsidR="005A0A6B" w:rsidP="003D59EC" w:rsidRDefault="005A0A6B" w14:paraId="17EFA4FB" w14:textId="77777777">
            <w:pPr>
              <w:autoSpaceDE w:val="0"/>
              <w:autoSpaceDN w:val="0"/>
              <w:adjustRightInd w:val="0"/>
              <w:jc w:val="both"/>
              <w:rPr>
                <w:rFonts w:cs="Arial"/>
                <w:color w:val="000000"/>
                <w:sz w:val="16"/>
                <w:szCs w:val="16"/>
              </w:rPr>
            </w:pPr>
            <w:r w:rsidRPr="00462EE4">
              <w:rPr>
                <w:rFonts w:cs="Arial"/>
                <w:i/>
                <w:iCs/>
                <w:color w:val="000000"/>
                <w:sz w:val="16"/>
                <w:szCs w:val="16"/>
              </w:rPr>
              <w:t xml:space="preserve">For each of the following indicate if relevant in the tick box, then against “value” record the level(s) of adverse business impact, covering all parties affected by the incident, on a scale of 1 to 10 using the guidelines for the categories of: Financial Loss/Disruption to Business Operations, Commercial and Economic Interests, Personal Information, Legal and Regulatory Obligations, Management and Business Operations, and Loss of Goodwill. (See Annex C.3.2 for examples). Record the code letters for the applicable guidelines against “Guideline”, and if actual costs are known, enter these against “cost”. </w:t>
            </w:r>
          </w:p>
        </w:tc>
      </w:tr>
      <w:tr w:rsidRPr="00462EE4" w:rsidR="005A0A6B" w:rsidTr="003D59EC" w14:paraId="1F54B5A3" w14:textId="77777777">
        <w:trPr>
          <w:trHeight w:val="303"/>
        </w:trPr>
        <w:tc>
          <w:tcPr>
            <w:tcW w:w="4323" w:type="dxa"/>
            <w:gridSpan w:val="2"/>
            <w:shd w:val="clear" w:color="auto" w:fill="FFFFFF"/>
          </w:tcPr>
          <w:p w:rsidRPr="00462EE4" w:rsidR="005A0A6B" w:rsidP="003D59EC" w:rsidRDefault="005A0A6B" w14:paraId="073E3C6F" w14:textId="77777777">
            <w:pPr>
              <w:autoSpaceDE w:val="0"/>
              <w:autoSpaceDN w:val="0"/>
              <w:adjustRightInd w:val="0"/>
              <w:jc w:val="right"/>
              <w:rPr>
                <w:rFonts w:cs="Arial"/>
                <w:b/>
                <w:bCs/>
                <w:color w:val="000000"/>
                <w:sz w:val="16"/>
                <w:szCs w:val="16"/>
              </w:rPr>
            </w:pPr>
          </w:p>
        </w:tc>
        <w:tc>
          <w:tcPr>
            <w:tcW w:w="1842" w:type="dxa"/>
            <w:shd w:val="clear" w:color="auto" w:fill="FFFFFF"/>
          </w:tcPr>
          <w:p w:rsidRPr="00462EE4" w:rsidR="005A0A6B" w:rsidP="003D59EC" w:rsidRDefault="005A0A6B" w14:paraId="79A11968" w14:textId="77777777">
            <w:pPr>
              <w:autoSpaceDE w:val="0"/>
              <w:autoSpaceDN w:val="0"/>
              <w:adjustRightInd w:val="0"/>
              <w:jc w:val="right"/>
              <w:rPr>
                <w:rFonts w:cs="Arial"/>
                <w:color w:val="000000"/>
                <w:sz w:val="16"/>
                <w:szCs w:val="16"/>
              </w:rPr>
            </w:pPr>
            <w:r w:rsidRPr="00462EE4">
              <w:rPr>
                <w:rFonts w:cs="Arial"/>
                <w:b/>
                <w:bCs/>
                <w:color w:val="000000"/>
                <w:sz w:val="16"/>
                <w:szCs w:val="16"/>
              </w:rPr>
              <w:t xml:space="preserve">VALUE </w:t>
            </w:r>
          </w:p>
        </w:tc>
        <w:tc>
          <w:tcPr>
            <w:tcW w:w="1843" w:type="dxa"/>
            <w:gridSpan w:val="2"/>
            <w:shd w:val="clear" w:color="auto" w:fill="FFFFFF"/>
          </w:tcPr>
          <w:p w:rsidRPr="00462EE4" w:rsidR="005A0A6B" w:rsidP="003D59EC" w:rsidRDefault="005A0A6B" w14:paraId="345895A1" w14:textId="77777777">
            <w:pPr>
              <w:autoSpaceDE w:val="0"/>
              <w:autoSpaceDN w:val="0"/>
              <w:adjustRightInd w:val="0"/>
              <w:jc w:val="right"/>
              <w:rPr>
                <w:rFonts w:cs="Arial"/>
                <w:color w:val="000000"/>
                <w:sz w:val="16"/>
                <w:szCs w:val="16"/>
              </w:rPr>
            </w:pPr>
            <w:r w:rsidRPr="00462EE4">
              <w:rPr>
                <w:rFonts w:cs="Arial"/>
                <w:b/>
                <w:bCs/>
                <w:color w:val="000000"/>
                <w:sz w:val="16"/>
                <w:szCs w:val="16"/>
              </w:rPr>
              <w:t xml:space="preserve">GUIDELINE(S) </w:t>
            </w:r>
          </w:p>
        </w:tc>
        <w:tc>
          <w:tcPr>
            <w:tcW w:w="1701" w:type="dxa"/>
            <w:shd w:val="clear" w:color="auto" w:fill="FFFFFF"/>
          </w:tcPr>
          <w:p w:rsidRPr="00462EE4" w:rsidR="005A0A6B" w:rsidP="003D59EC" w:rsidRDefault="005A0A6B" w14:paraId="45711C3A" w14:textId="77777777">
            <w:pPr>
              <w:autoSpaceDE w:val="0"/>
              <w:autoSpaceDN w:val="0"/>
              <w:adjustRightInd w:val="0"/>
              <w:jc w:val="right"/>
              <w:rPr>
                <w:rFonts w:cs="Arial"/>
                <w:color w:val="000000"/>
                <w:sz w:val="16"/>
                <w:szCs w:val="16"/>
              </w:rPr>
            </w:pPr>
            <w:r w:rsidRPr="00462EE4">
              <w:rPr>
                <w:rFonts w:cs="Arial"/>
                <w:b/>
                <w:bCs/>
                <w:color w:val="000000"/>
                <w:sz w:val="16"/>
                <w:szCs w:val="16"/>
              </w:rPr>
              <w:t xml:space="preserve">COST </w:t>
            </w:r>
          </w:p>
        </w:tc>
      </w:tr>
      <w:tr w:rsidRPr="00462EE4" w:rsidR="005A0A6B" w:rsidTr="003D59EC" w14:paraId="17B482B5" w14:textId="77777777">
        <w:trPr>
          <w:trHeight w:val="622"/>
        </w:trPr>
        <w:tc>
          <w:tcPr>
            <w:tcW w:w="9709" w:type="dxa"/>
            <w:gridSpan w:val="6"/>
          </w:tcPr>
          <w:p w:rsidRPr="00462EE4" w:rsidR="005A0A6B" w:rsidP="003D59EC" w:rsidRDefault="005A0A6B" w14:paraId="0FC8FC85" w14:textId="77777777">
            <w:pPr>
              <w:autoSpaceDE w:val="0"/>
              <w:autoSpaceDN w:val="0"/>
              <w:adjustRightInd w:val="0"/>
              <w:rPr>
                <w:rFonts w:cs="Arial"/>
                <w:color w:val="000000"/>
                <w:sz w:val="20"/>
                <w:szCs w:val="20"/>
              </w:rPr>
            </w:pPr>
            <w:r w:rsidRPr="00462EE4">
              <w:rPr>
                <w:rFonts w:cs="Arial"/>
                <w:b/>
                <w:bCs/>
                <w:color w:val="000000"/>
                <w:sz w:val="20"/>
                <w:szCs w:val="20"/>
              </w:rPr>
              <w:t xml:space="preserve">10.1 Breach of Confidentiality         </w:t>
            </w:r>
            <w:r w:rsidRPr="00462EE4">
              <w:rPr>
                <w:rFonts w:cs="Arial"/>
                <w:b/>
                <w:bCs/>
                <w:color w:val="000000"/>
                <w:sz w:val="20"/>
                <w:szCs w:val="20"/>
              </w:rPr>
              <w:sym w:font="Wingdings" w:char="F06F"/>
            </w:r>
          </w:p>
          <w:p w:rsidRPr="00462EE4" w:rsidR="005A0A6B" w:rsidP="003D59EC" w:rsidRDefault="005A0A6B" w14:paraId="2C8C26AD" w14:textId="77777777">
            <w:pPr>
              <w:autoSpaceDE w:val="0"/>
              <w:autoSpaceDN w:val="0"/>
              <w:adjustRightInd w:val="0"/>
              <w:rPr>
                <w:rFonts w:cs="Arial"/>
                <w:color w:val="000000"/>
                <w:sz w:val="16"/>
                <w:szCs w:val="16"/>
              </w:rPr>
            </w:pPr>
            <w:r w:rsidRPr="00462EE4">
              <w:rPr>
                <w:rFonts w:cs="Arial"/>
                <w:b/>
                <w:bCs/>
                <w:i/>
                <w:iCs/>
                <w:color w:val="000000"/>
                <w:sz w:val="16"/>
                <w:szCs w:val="16"/>
              </w:rPr>
              <w:t xml:space="preserve">(i.e. unauthorized disclosure) </w:t>
            </w:r>
          </w:p>
        </w:tc>
      </w:tr>
      <w:tr w:rsidRPr="00462EE4" w:rsidR="005A0A6B" w:rsidTr="003D59EC" w14:paraId="16627261" w14:textId="77777777">
        <w:trPr>
          <w:trHeight w:val="618"/>
        </w:trPr>
        <w:tc>
          <w:tcPr>
            <w:tcW w:w="9709" w:type="dxa"/>
            <w:gridSpan w:val="6"/>
          </w:tcPr>
          <w:p w:rsidRPr="00462EE4" w:rsidR="005A0A6B" w:rsidP="003D59EC" w:rsidRDefault="005A0A6B" w14:paraId="030714A7" w14:textId="77777777">
            <w:pPr>
              <w:autoSpaceDE w:val="0"/>
              <w:autoSpaceDN w:val="0"/>
              <w:adjustRightInd w:val="0"/>
              <w:rPr>
                <w:rFonts w:cs="Arial"/>
                <w:color w:val="000000"/>
                <w:sz w:val="20"/>
                <w:szCs w:val="20"/>
              </w:rPr>
            </w:pPr>
            <w:r w:rsidRPr="00462EE4">
              <w:rPr>
                <w:rFonts w:cs="Arial"/>
                <w:b/>
                <w:bCs/>
                <w:color w:val="000000"/>
                <w:sz w:val="20"/>
                <w:szCs w:val="20"/>
              </w:rPr>
              <w:t xml:space="preserve">10.2 Breach of Integrity                    </w:t>
            </w:r>
            <w:r w:rsidRPr="00462EE4">
              <w:rPr>
                <w:rFonts w:cs="Arial"/>
                <w:b/>
                <w:bCs/>
                <w:color w:val="000000"/>
                <w:sz w:val="20"/>
                <w:szCs w:val="20"/>
              </w:rPr>
              <w:sym w:font="Wingdings" w:char="F06F"/>
            </w:r>
          </w:p>
          <w:p w:rsidRPr="00462EE4" w:rsidR="005A0A6B" w:rsidP="003D59EC" w:rsidRDefault="005A0A6B" w14:paraId="41AFF54D" w14:textId="77777777">
            <w:pPr>
              <w:autoSpaceDE w:val="0"/>
              <w:autoSpaceDN w:val="0"/>
              <w:adjustRightInd w:val="0"/>
              <w:rPr>
                <w:rFonts w:cs="Arial"/>
                <w:color w:val="000000"/>
                <w:sz w:val="16"/>
                <w:szCs w:val="16"/>
              </w:rPr>
            </w:pPr>
            <w:r w:rsidRPr="00462EE4">
              <w:rPr>
                <w:rFonts w:cs="Arial"/>
                <w:b/>
                <w:bCs/>
                <w:i/>
                <w:iCs/>
                <w:color w:val="000000"/>
                <w:sz w:val="16"/>
                <w:szCs w:val="16"/>
              </w:rPr>
              <w:t xml:space="preserve">(i.e. unauthorized modification) </w:t>
            </w:r>
          </w:p>
        </w:tc>
      </w:tr>
      <w:tr w:rsidRPr="00462EE4" w:rsidR="005A0A6B" w:rsidTr="003D59EC" w14:paraId="0FB164CD" w14:textId="77777777">
        <w:trPr>
          <w:trHeight w:val="618"/>
        </w:trPr>
        <w:tc>
          <w:tcPr>
            <w:tcW w:w="9709" w:type="dxa"/>
            <w:gridSpan w:val="6"/>
          </w:tcPr>
          <w:p w:rsidRPr="00462EE4" w:rsidR="005A0A6B" w:rsidP="003D59EC" w:rsidRDefault="005A0A6B" w14:paraId="59CAB0D4" w14:textId="77777777">
            <w:pPr>
              <w:autoSpaceDE w:val="0"/>
              <w:autoSpaceDN w:val="0"/>
              <w:adjustRightInd w:val="0"/>
              <w:rPr>
                <w:rFonts w:cs="Arial"/>
                <w:color w:val="000000"/>
                <w:sz w:val="20"/>
                <w:szCs w:val="20"/>
              </w:rPr>
            </w:pPr>
            <w:r w:rsidRPr="00462EE4">
              <w:rPr>
                <w:rFonts w:cs="Arial"/>
                <w:b/>
                <w:bCs/>
                <w:color w:val="000000"/>
                <w:sz w:val="20"/>
                <w:szCs w:val="20"/>
              </w:rPr>
              <w:t xml:space="preserve">10.3 Breach of Availability               </w:t>
            </w:r>
            <w:r w:rsidRPr="00462EE4">
              <w:rPr>
                <w:rFonts w:cs="Arial"/>
                <w:b/>
                <w:bCs/>
                <w:color w:val="000000"/>
                <w:sz w:val="20"/>
                <w:szCs w:val="20"/>
              </w:rPr>
              <w:sym w:font="Wingdings" w:char="F06F"/>
            </w:r>
          </w:p>
          <w:p w:rsidRPr="00462EE4" w:rsidR="005A0A6B" w:rsidP="003D59EC" w:rsidRDefault="005A0A6B" w14:paraId="4FEE9AB1" w14:textId="77777777">
            <w:pPr>
              <w:autoSpaceDE w:val="0"/>
              <w:autoSpaceDN w:val="0"/>
              <w:adjustRightInd w:val="0"/>
              <w:rPr>
                <w:rFonts w:cs="Arial"/>
                <w:color w:val="000000"/>
                <w:sz w:val="16"/>
                <w:szCs w:val="16"/>
              </w:rPr>
            </w:pPr>
            <w:r w:rsidRPr="00462EE4">
              <w:rPr>
                <w:rFonts w:cs="Arial"/>
                <w:b/>
                <w:bCs/>
                <w:i/>
                <w:iCs/>
                <w:color w:val="000000"/>
                <w:sz w:val="16"/>
                <w:szCs w:val="16"/>
              </w:rPr>
              <w:t xml:space="preserve">(i.e. unavailability) </w:t>
            </w:r>
          </w:p>
        </w:tc>
      </w:tr>
      <w:tr w:rsidRPr="00462EE4" w:rsidR="005A0A6B" w:rsidTr="003D59EC" w14:paraId="510B9DEA" w14:textId="77777777">
        <w:trPr>
          <w:trHeight w:val="379"/>
        </w:trPr>
        <w:tc>
          <w:tcPr>
            <w:tcW w:w="9709" w:type="dxa"/>
            <w:gridSpan w:val="6"/>
          </w:tcPr>
          <w:p w:rsidRPr="00462EE4" w:rsidR="005A0A6B" w:rsidP="003D59EC" w:rsidRDefault="005A0A6B" w14:paraId="2374C08D" w14:textId="77777777">
            <w:pPr>
              <w:autoSpaceDE w:val="0"/>
              <w:autoSpaceDN w:val="0"/>
              <w:adjustRightInd w:val="0"/>
              <w:rPr>
                <w:rFonts w:cs="Arial"/>
                <w:color w:val="000000"/>
                <w:sz w:val="20"/>
                <w:szCs w:val="20"/>
              </w:rPr>
            </w:pPr>
            <w:r w:rsidRPr="00462EE4">
              <w:rPr>
                <w:rFonts w:cs="Arial"/>
                <w:b/>
                <w:bCs/>
                <w:color w:val="000000"/>
                <w:sz w:val="20"/>
                <w:szCs w:val="20"/>
              </w:rPr>
              <w:t xml:space="preserve">10.4 Breach of Non-Repudiation     </w:t>
            </w:r>
            <w:r w:rsidRPr="00462EE4">
              <w:rPr>
                <w:rFonts w:cs="Arial"/>
                <w:b/>
                <w:bCs/>
                <w:color w:val="000000"/>
                <w:sz w:val="20"/>
                <w:szCs w:val="20"/>
              </w:rPr>
              <w:sym w:font="Wingdings" w:char="F06F"/>
            </w:r>
          </w:p>
        </w:tc>
      </w:tr>
      <w:tr w:rsidRPr="00462EE4" w:rsidR="005A0A6B" w:rsidTr="003D59EC" w14:paraId="711654F7" w14:textId="77777777">
        <w:trPr>
          <w:trHeight w:val="379"/>
        </w:trPr>
        <w:tc>
          <w:tcPr>
            <w:tcW w:w="9709" w:type="dxa"/>
            <w:gridSpan w:val="6"/>
          </w:tcPr>
          <w:p w:rsidRPr="00462EE4" w:rsidR="005A0A6B" w:rsidP="003D59EC" w:rsidRDefault="005A0A6B" w14:paraId="45B5F8CB" w14:textId="77777777">
            <w:pPr>
              <w:autoSpaceDE w:val="0"/>
              <w:autoSpaceDN w:val="0"/>
              <w:adjustRightInd w:val="0"/>
              <w:rPr>
                <w:rFonts w:cs="Arial"/>
                <w:color w:val="000000"/>
                <w:sz w:val="20"/>
                <w:szCs w:val="20"/>
              </w:rPr>
            </w:pPr>
            <w:r w:rsidRPr="00462EE4">
              <w:rPr>
                <w:rFonts w:cs="Arial"/>
                <w:b/>
                <w:bCs/>
                <w:color w:val="000000"/>
                <w:sz w:val="20"/>
                <w:szCs w:val="20"/>
              </w:rPr>
              <w:t xml:space="preserve">10.5 Destruction                                </w:t>
            </w:r>
            <w:r w:rsidRPr="00462EE4">
              <w:rPr>
                <w:rFonts w:cs="Arial"/>
                <w:b/>
                <w:bCs/>
                <w:color w:val="000000"/>
                <w:sz w:val="20"/>
                <w:szCs w:val="20"/>
              </w:rPr>
              <w:sym w:font="Wingdings" w:char="F06F"/>
            </w:r>
          </w:p>
        </w:tc>
      </w:tr>
      <w:tr w:rsidRPr="00462EE4" w:rsidR="005A0A6B" w:rsidTr="003D59EC" w14:paraId="5AC4344B" w14:textId="77777777">
        <w:trPr>
          <w:trHeight w:val="379"/>
        </w:trPr>
        <w:tc>
          <w:tcPr>
            <w:tcW w:w="9709" w:type="dxa"/>
            <w:gridSpan w:val="6"/>
            <w:shd w:val="clear" w:color="auto" w:fill="FFFFFF"/>
          </w:tcPr>
          <w:p w:rsidRPr="00462EE4" w:rsidR="005A0A6B" w:rsidP="003D59EC" w:rsidRDefault="005A0A6B" w14:paraId="00C6840A" w14:textId="77777777">
            <w:pPr>
              <w:autoSpaceDE w:val="0"/>
              <w:autoSpaceDN w:val="0"/>
              <w:adjustRightInd w:val="0"/>
              <w:jc w:val="center"/>
              <w:rPr>
                <w:rFonts w:cs="Arial"/>
                <w:color w:val="000000"/>
                <w:sz w:val="20"/>
                <w:szCs w:val="20"/>
              </w:rPr>
            </w:pPr>
            <w:r w:rsidRPr="00462EE4">
              <w:rPr>
                <w:rFonts w:cs="Arial"/>
                <w:b/>
                <w:bCs/>
                <w:color w:val="000000"/>
                <w:sz w:val="20"/>
                <w:szCs w:val="20"/>
              </w:rPr>
              <w:t xml:space="preserve">11. TOTAL RECOVERY COSTS FROM INCIDENT </w:t>
            </w:r>
          </w:p>
        </w:tc>
      </w:tr>
      <w:tr w:rsidRPr="00462EE4" w:rsidR="005A0A6B" w:rsidTr="003D59EC" w14:paraId="61A1885A" w14:textId="77777777">
        <w:trPr>
          <w:trHeight w:val="788"/>
        </w:trPr>
        <w:tc>
          <w:tcPr>
            <w:tcW w:w="4323" w:type="dxa"/>
            <w:gridSpan w:val="2"/>
          </w:tcPr>
          <w:p w:rsidRPr="00462EE4" w:rsidR="005A0A6B" w:rsidP="003D59EC" w:rsidRDefault="005A0A6B" w14:paraId="34171816" w14:textId="77777777">
            <w:pPr>
              <w:autoSpaceDE w:val="0"/>
              <w:autoSpaceDN w:val="0"/>
              <w:adjustRightInd w:val="0"/>
              <w:rPr>
                <w:rFonts w:cs="Arial"/>
                <w:color w:val="000000"/>
                <w:sz w:val="16"/>
                <w:szCs w:val="16"/>
              </w:rPr>
            </w:pPr>
            <w:r w:rsidRPr="00462EE4">
              <w:rPr>
                <w:rFonts w:cs="Arial"/>
                <w:i/>
                <w:iCs/>
                <w:color w:val="000000"/>
                <w:sz w:val="16"/>
                <w:szCs w:val="16"/>
              </w:rPr>
              <w:t xml:space="preserve">(Where possible, the actual total costs of recovery for the incident as a whole should be shown, against “value” using the 1 to 10 scale and against “cost” in actuals.) </w:t>
            </w:r>
          </w:p>
        </w:tc>
        <w:tc>
          <w:tcPr>
            <w:tcW w:w="1842" w:type="dxa"/>
          </w:tcPr>
          <w:p w:rsidRPr="00462EE4" w:rsidR="005A0A6B" w:rsidP="003D59EC" w:rsidRDefault="005A0A6B" w14:paraId="7503C613" w14:textId="77777777">
            <w:pPr>
              <w:autoSpaceDE w:val="0"/>
              <w:autoSpaceDN w:val="0"/>
              <w:adjustRightInd w:val="0"/>
              <w:jc w:val="right"/>
              <w:rPr>
                <w:rFonts w:cs="Arial"/>
                <w:color w:val="000000"/>
                <w:sz w:val="16"/>
                <w:szCs w:val="16"/>
              </w:rPr>
            </w:pPr>
            <w:r w:rsidRPr="00462EE4">
              <w:rPr>
                <w:rFonts w:cs="Arial"/>
                <w:b/>
                <w:bCs/>
                <w:color w:val="000000"/>
                <w:sz w:val="16"/>
                <w:szCs w:val="16"/>
              </w:rPr>
              <w:t xml:space="preserve">VALUE </w:t>
            </w:r>
          </w:p>
        </w:tc>
        <w:tc>
          <w:tcPr>
            <w:tcW w:w="1843" w:type="dxa"/>
            <w:gridSpan w:val="2"/>
          </w:tcPr>
          <w:p w:rsidRPr="00462EE4" w:rsidR="005A0A6B" w:rsidP="003D59EC" w:rsidRDefault="005A0A6B" w14:paraId="2CD2CF0C" w14:textId="77777777">
            <w:pPr>
              <w:autoSpaceDE w:val="0"/>
              <w:autoSpaceDN w:val="0"/>
              <w:adjustRightInd w:val="0"/>
              <w:jc w:val="right"/>
              <w:rPr>
                <w:rFonts w:cs="Arial"/>
                <w:color w:val="000000"/>
                <w:sz w:val="16"/>
                <w:szCs w:val="16"/>
              </w:rPr>
            </w:pPr>
            <w:r w:rsidRPr="00462EE4">
              <w:rPr>
                <w:rFonts w:cs="Arial"/>
                <w:b/>
                <w:bCs/>
                <w:color w:val="000000"/>
                <w:sz w:val="16"/>
                <w:szCs w:val="16"/>
              </w:rPr>
              <w:t xml:space="preserve">GUIDELINE(S) </w:t>
            </w:r>
          </w:p>
        </w:tc>
        <w:tc>
          <w:tcPr>
            <w:tcW w:w="1701" w:type="dxa"/>
          </w:tcPr>
          <w:p w:rsidRPr="00462EE4" w:rsidR="005A0A6B" w:rsidP="003D59EC" w:rsidRDefault="005A0A6B" w14:paraId="2E5DDAD9" w14:textId="77777777">
            <w:pPr>
              <w:autoSpaceDE w:val="0"/>
              <w:autoSpaceDN w:val="0"/>
              <w:adjustRightInd w:val="0"/>
              <w:jc w:val="right"/>
              <w:rPr>
                <w:rFonts w:cs="Arial"/>
                <w:color w:val="000000"/>
                <w:sz w:val="16"/>
                <w:szCs w:val="16"/>
              </w:rPr>
            </w:pPr>
            <w:r w:rsidRPr="00462EE4">
              <w:rPr>
                <w:rFonts w:cs="Arial"/>
                <w:b/>
                <w:bCs/>
                <w:color w:val="000000"/>
                <w:sz w:val="16"/>
                <w:szCs w:val="16"/>
              </w:rPr>
              <w:t xml:space="preserve">COST </w:t>
            </w:r>
          </w:p>
        </w:tc>
      </w:tr>
    </w:tbl>
    <w:p w:rsidR="005A0A6B" w:rsidP="005A0A6B" w:rsidRDefault="005A0A6B" w14:paraId="26F49B9A" w14:textId="77777777">
      <w:pPr>
        <w:pStyle w:val="text1"/>
        <w:spacing w:before="0" w:beforeAutospacing="0" w:after="120" w:afterAutospacing="0"/>
        <w:rPr>
          <w:rFonts w:ascii="Arial" w:hAnsi="Arial" w:cs="Arial"/>
          <w:sz w:val="22"/>
          <w:szCs w:val="22"/>
          <w:lang w:eastAsia="en-US"/>
        </w:rPr>
      </w:pPr>
    </w:p>
    <w:p w:rsidR="000C6E11" w:rsidP="005E7914" w:rsidRDefault="000C6E11" w14:paraId="7688C6FE" w14:textId="77777777">
      <w:pPr>
        <w:pStyle w:val="text1"/>
        <w:spacing w:before="0" w:beforeAutospacing="0" w:after="120" w:afterAutospacing="0"/>
        <w:rPr>
          <w:rFonts w:ascii="Arial" w:hAnsi="Arial" w:cs="Arial"/>
          <w:sz w:val="22"/>
          <w:szCs w:val="22"/>
        </w:rPr>
      </w:pPr>
    </w:p>
    <w:p w:rsidRPr="000B0ABB" w:rsidR="000B0ABB" w:rsidP="000B0ABB" w:rsidRDefault="000B0ABB" w14:paraId="4D936139" w14:textId="77777777">
      <w:pPr>
        <w:rPr>
          <w:lang w:val="en-US" w:eastAsia="en-US"/>
        </w:rPr>
      </w:pPr>
    </w:p>
    <w:p w:rsidR="004E475D" w:rsidP="004E475D" w:rsidRDefault="004E475D" w14:paraId="29CD5885" w14:textId="77777777"/>
    <w:p w:rsidR="004E475D" w:rsidP="004E475D" w:rsidRDefault="004E475D" w14:paraId="66CF5C5C" w14:textId="77777777"/>
    <w:p w:rsidR="004E475D" w:rsidP="004E475D" w:rsidRDefault="004E475D" w14:paraId="5C2FC952" w14:textId="77777777"/>
    <w:p w:rsidR="004E475D" w:rsidP="004E475D" w:rsidRDefault="004E475D" w14:paraId="4FE3A8D4" w14:textId="77777777"/>
    <w:p w:rsidR="004E475D" w:rsidP="004E475D" w:rsidRDefault="004E475D" w14:paraId="4207C9EA" w14:textId="77777777"/>
    <w:p w:rsidRPr="00561AF1" w:rsidR="004E475D" w:rsidP="004E475D" w:rsidRDefault="004E475D" w14:paraId="1580EDFE" w14:textId="7EFCD19D">
      <w:pPr>
        <w:sectPr w:rsidRPr="00561AF1" w:rsidR="004E475D" w:rsidSect="004E475D">
          <w:headerReference w:type="even" r:id="rId19"/>
          <w:headerReference w:type="default" r:id="rId20"/>
          <w:footerReference w:type="even" r:id="rId21"/>
          <w:footerReference w:type="default" r:id="rId22"/>
          <w:headerReference w:type="first" r:id="rId23"/>
          <w:footerReference w:type="first" r:id="rId24"/>
          <w:pgSz w:w="11900" w:h="16840"/>
          <w:pgMar w:top="1440" w:right="1440" w:bottom="1440" w:left="1440" w:header="708" w:footer="0" w:gutter="0"/>
          <w:cols w:space="708"/>
          <w:titlePg/>
          <w:docGrid w:linePitch="400"/>
        </w:sectPr>
      </w:pPr>
    </w:p>
    <w:p w:rsidR="00C93C7A" w:rsidP="00C93C7A" w:rsidRDefault="00C93C7A" w14:paraId="7B53DFB7" w14:textId="77777777">
      <w:pPr>
        <w:pStyle w:val="FMGH1"/>
      </w:pPr>
      <w:bookmarkStart w:name="_Toc11228712" w:id="74"/>
      <w:bookmarkStart w:name="_Toc141784888" w:id="75"/>
      <w:bookmarkStart w:name="_Toc155601696" w:id="76"/>
      <w:r w:rsidRPr="006E524E">
        <w:lastRenderedPageBreak/>
        <w:t>QUICK REFERENCE WORKFLOW – CYBER SECURITY INCIDENT RESPONSE</w:t>
      </w:r>
      <w:bookmarkEnd w:id="74"/>
      <w:bookmarkEnd w:id="75"/>
      <w:bookmarkEnd w:id="76"/>
    </w:p>
    <w:p w:rsidRPr="00CC0A70" w:rsidR="00CC0A70" w:rsidP="00CC0A70" w:rsidRDefault="00C93C7A" w14:paraId="7D268925" w14:textId="3C5ADD1D">
      <w:pPr>
        <w:rPr>
          <w:lang w:val="en-US" w:eastAsia="en-US"/>
        </w:rPr>
      </w:pPr>
      <w:r>
        <w:rPr>
          <w:noProof/>
          <w:lang w:eastAsia="en-AU"/>
        </w:rPr>
        <w:drawing>
          <wp:inline distT="0" distB="0" distL="0" distR="0" wp14:anchorId="069CE7B4" wp14:editId="25467D7B">
            <wp:extent cx="8207262" cy="4887381"/>
            <wp:effectExtent l="0" t="0" r="381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217370" cy="4893401"/>
                    </a:xfrm>
                    <a:prstGeom prst="rect">
                      <a:avLst/>
                    </a:prstGeom>
                    <a:noFill/>
                    <a:ln>
                      <a:noFill/>
                    </a:ln>
                  </pic:spPr>
                </pic:pic>
              </a:graphicData>
            </a:graphic>
          </wp:inline>
        </w:drawing>
      </w:r>
    </w:p>
    <w:p w:rsidRPr="00CC0A70" w:rsidR="00CC0A70" w:rsidP="00CC0A70" w:rsidRDefault="00CC0A70" w14:paraId="19D6F194" w14:textId="04E16AE5">
      <w:pPr>
        <w:tabs>
          <w:tab w:val="left" w:pos="1055"/>
        </w:tabs>
        <w:rPr>
          <w:lang w:val="en-US" w:eastAsia="en-US"/>
        </w:rPr>
      </w:pPr>
    </w:p>
    <w:sectPr w:rsidRPr="00CC0A70" w:rsidR="00CC0A70" w:rsidSect="004E475D">
      <w:footerReference w:type="first" r:id="rId26"/>
      <w:pgSz w:w="16840" w:h="11900" w:orient="landscape"/>
      <w:pgMar w:top="1440" w:right="1440" w:bottom="1440" w:left="1440" w:header="708" w:footer="0"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502AD0" w14:textId="77777777" w:rsidR="00225D9D" w:rsidRDefault="00225D9D" w:rsidP="00CA5F91">
      <w:r>
        <w:separator/>
      </w:r>
    </w:p>
  </w:endnote>
  <w:endnote w:type="continuationSeparator" w:id="0">
    <w:p w14:paraId="2D02DA34" w14:textId="77777777" w:rsidR="00225D9D" w:rsidRDefault="00225D9D" w:rsidP="00CA5F91">
      <w:r>
        <w:continuationSeparator/>
      </w:r>
    </w:p>
  </w:endnote>
  <w:endnote w:type="continuationNotice" w:id="1">
    <w:p w14:paraId="19779DE3" w14:textId="77777777" w:rsidR="00225D9D" w:rsidRDefault="00225D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Bold">
    <w:altName w:val="Arial"/>
    <w:panose1 w:val="020B0704020202020204"/>
    <w:charset w:val="00"/>
    <w:family w:val="auto"/>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C4015" w:rsidRDefault="00EC4015" w14:paraId="68B92403" w14:textId="77777777">
    <w:pPr>
      <w:pStyle w:val="Footer"/>
    </w:pPr>
  </w:p>
</w:ftr>
</file>

<file path=word/footer2.xml><?xml version="1.0" encoding="utf-8"?>
<w:ftr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43065801"/>
      <w:docPartObj>
        <w:docPartGallery w:val="Page Numbers (Bottom of Page)"/>
        <w:docPartUnique/>
      </w:docPartObj>
    </w:sdtPr>
    <w:sdtContent>
      <w:sdt>
        <w:sdtPr>
          <w:id w:val="-1769616900"/>
          <w:docPartObj>
            <w:docPartGallery w:val="Page Numbers (Top of Page)"/>
            <w:docPartUnique/>
          </w:docPartObj>
        </w:sdtPr>
        <w:sdtContent>
          <w:p w:rsidR="00AB2469" w:rsidP="004E475D" w:rsidRDefault="00AB2469" w14:paraId="2CA6F4A4" w14:textId="09A1DECD">
            <w:pPr>
              <w:pStyle w:val="Footer"/>
              <w:ind w:left="-851"/>
            </w:pPr>
            <w:r>
              <w:rPr>
                <w:noProof/>
              </w:rPr>
              <w:drawing>
                <wp:inline distT="0" distB="0" distL="0" distR="0" wp14:anchorId="29FF8BC4" wp14:editId="4BA1AF5A">
                  <wp:extent cx="2592125" cy="659673"/>
                  <wp:effectExtent l="0" t="0" r="0" b="7620"/>
                  <wp:docPr id="4" name="Picture 4"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stretch>
                            <a:fillRect/>
                          </a:stretch>
                        </pic:blipFill>
                        <pic:spPr>
                          <a:xfrm>
                            <a:off x="0" y="0"/>
                            <a:ext cx="2625466" cy="668158"/>
                          </a:xfrm>
                          <a:prstGeom prst="rect">
                            <a:avLst/>
                          </a:prstGeom>
                        </pic:spPr>
                      </pic:pic>
                    </a:graphicData>
                  </a:graphic>
                </wp:inline>
              </w:drawing>
            </w:r>
          </w:p>
          <w:p w:rsidR="000D722A" w:rsidRDefault="000D722A" w14:paraId="5088C2CB" w14:textId="1D22AC0B">
            <w:pPr>
              <w:pStyle w:val="Footer"/>
              <w:jc w:val="right"/>
            </w:pPr>
            <w:r>
              <w:t xml:space="preserve">Page </w:t>
            </w:r>
            <w:r>
              <w:rPr>
                <w:b/>
                <w:bCs/>
                <w:sz w:val="24"/>
              </w:rPr>
              <w:fldChar w:fldCharType="begin"/>
            </w:r>
            <w:r>
              <w:rPr>
                <w:b/>
                <w:bCs/>
              </w:rPr>
              <w:instrText xml:space="preserve"> PAGE </w:instrText>
            </w:r>
            <w:r>
              <w:rPr>
                <w:b/>
                <w:bCs/>
                <w:sz w:val="24"/>
              </w:rPr>
              <w:fldChar w:fldCharType="separate"/>
            </w:r>
            <w:r>
              <w:rPr>
                <w:b/>
                <w:bCs/>
                <w:noProof/>
              </w:rPr>
              <w:t>2</w:t>
            </w:r>
            <w:r>
              <w:rPr>
                <w:b/>
                <w:bCs/>
                <w:sz w:val="24"/>
              </w:rPr>
              <w:fldChar w:fldCharType="end"/>
            </w:r>
            <w:r>
              <w:t xml:space="preserve"> of </w:t>
            </w:r>
            <w:r>
              <w:rPr>
                <w:b/>
                <w:bCs/>
                <w:sz w:val="24"/>
              </w:rPr>
              <w:fldChar w:fldCharType="begin"/>
            </w:r>
            <w:r>
              <w:rPr>
                <w:b/>
                <w:bCs/>
              </w:rPr>
              <w:instrText xml:space="preserve"> NUMPAGES  </w:instrText>
            </w:r>
            <w:r>
              <w:rPr>
                <w:b/>
                <w:bCs/>
                <w:sz w:val="24"/>
              </w:rPr>
              <w:fldChar w:fldCharType="separate"/>
            </w:r>
            <w:r>
              <w:rPr>
                <w:b/>
                <w:bCs/>
                <w:noProof/>
              </w:rPr>
              <w:t>2</w:t>
            </w:r>
            <w:r>
              <w:rPr>
                <w:b/>
                <w:bCs/>
                <w:sz w:val="24"/>
              </w:rPr>
              <w:fldChar w:fldCharType="end"/>
            </w:r>
          </w:p>
        </w:sdtContent>
      </w:sdt>
    </w:sdtContent>
  </w:sdt>
  <w:p w:rsidRPr="006400FB" w:rsidR="009F67A4" w:rsidP="00AB2469" w:rsidRDefault="009F67A4" w14:paraId="58E0563A" w14:textId="1F6BAA3E">
    <w:pPr>
      <w:pStyle w:val="Footer"/>
      <w:tabs>
        <w:tab w:val="clear" w:pos="4513"/>
        <w:tab w:val="clear" w:pos="9026"/>
        <w:tab w:val="left" w:pos="5749"/>
      </w:tabs>
      <w:ind w:left="-851"/>
      <w:rPr>
        <w:rFonts w:cs="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6400FB" w:rsidR="00CC0A70" w:rsidP="00344305" w:rsidRDefault="00CC0A70" w14:paraId="669328BC" w14:textId="772FB64D">
    <w:pPr>
      <w:pStyle w:val="Footer"/>
      <w:jc w:val="center"/>
      <w:rPr>
        <w:rFonts w:cs="Arial"/>
        <w:sz w:val="20"/>
      </w:rPr>
    </w:pPr>
  </w:p>
  <w:p w:rsidR="00CC0A70" w:rsidRDefault="00CC0A70" w14:paraId="778C8A55" w14:textId="01F2CA52">
    <w:pPr>
      <w:pStyle w:val="Footer"/>
    </w:pPr>
  </w:p>
</w:ftr>
</file>

<file path=word/footer4.xml><?xml version="1.0" encoding="utf-8"?>
<w:ft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cs="Arial"/>
      </w:rPr>
      <w:id w:val="-579980095"/>
      <w:docPartObj>
        <w:docPartGallery w:val="Page Numbers (Bottom of Page)"/>
        <w:docPartUnique/>
      </w:docPartObj>
    </w:sdtPr>
    <w:sdtEndPr>
      <w:rPr>
        <w:spacing w:val="60"/>
        <w:sz w:val="20"/>
      </w:rPr>
    </w:sdtEndPr>
    <w:sdtContent>
      <w:p w:rsidRPr="006400FB" w:rsidR="00CC0A70" w:rsidP="00CC0A70" w:rsidRDefault="00CC0A70" w14:paraId="07698EA0" w14:textId="77777777">
        <w:pPr>
          <w:pStyle w:val="Footer"/>
          <w:pBdr>
            <w:top w:val="single" w:color="D9D9D9" w:themeColor="background1" w:themeShade="D9" w:sz="4" w:space="1"/>
          </w:pBdr>
          <w:jc w:val="right"/>
          <w:rPr>
            <w:rFonts w:cs="Arial"/>
            <w:sz w:val="20"/>
          </w:rPr>
        </w:pPr>
        <w:r w:rsidRPr="00CC0A70">
          <w:rPr>
            <w:noProof/>
          </w:rPr>
          <w:drawing>
            <wp:anchor distT="0" distB="0" distL="114300" distR="114300" simplePos="0" relativeHeight="251666432" behindDoc="1" locked="0" layoutInCell="1" allowOverlap="1" wp14:editId="4AE5F67C" wp14:anchorId="1912312F">
              <wp:simplePos x="0" y="0"/>
              <wp:positionH relativeFrom="column">
                <wp:posOffset>-870142</wp:posOffset>
              </wp:positionH>
              <wp:positionV relativeFrom="paragraph">
                <wp:posOffset>-12567</wp:posOffset>
              </wp:positionV>
              <wp:extent cx="7423197" cy="753855"/>
              <wp:effectExtent l="0" t="0" r="6350" b="8255"/>
              <wp:wrapNone/>
              <wp:docPr id="6" name="Picture 6" descr="Background patter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ackground pattern&#10;&#10;Description automatically generated with medium confidence"/>
                      <pic:cNvPicPr/>
                    </pic:nvPicPr>
                    <pic:blipFill rotWithShape="1">
                      <a:blip r:embed="rId1">
                        <a:extLst>
                          <a:ext uri="{28A0092B-C50C-407E-A947-70E740481C1C}">
                            <a14:useLocalDpi xmlns:a14="http://schemas.microsoft.com/office/drawing/2010/main" val="0"/>
                          </a:ext>
                        </a:extLst>
                      </a:blip>
                      <a:srcRect t="90855" b="1960"/>
                      <a:stretch/>
                    </pic:blipFill>
                    <pic:spPr bwMode="auto">
                      <a:xfrm>
                        <a:off x="0" y="0"/>
                        <a:ext cx="7423197" cy="7538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C0A70">
          <w:fldChar w:fldCharType="begin"/>
        </w:r>
        <w:r w:rsidRPr="00CC0A70">
          <w:instrText xml:space="preserve"> PAGE   \* MERGEFORMAT </w:instrText>
        </w:r>
        <w:r w:rsidRPr="00CC0A70">
          <w:fldChar w:fldCharType="separate"/>
        </w:r>
        <w:r>
          <w:t>3</w:t>
        </w:r>
        <w:r w:rsidRPr="00CC0A70">
          <w:fldChar w:fldCharType="end"/>
        </w:r>
        <w:r w:rsidRPr="00CC0A70">
          <w:t xml:space="preserve"> | Page</w:t>
        </w:r>
      </w:p>
    </w:sdtContent>
  </w:sdt>
  <w:p w:rsidR="00CC0A70" w:rsidRDefault="00CC0A70" w14:paraId="779137A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A844C5" w14:textId="77777777" w:rsidR="00225D9D" w:rsidRDefault="00225D9D" w:rsidP="00CA5F91">
      <w:r>
        <w:separator/>
      </w:r>
    </w:p>
  </w:footnote>
  <w:footnote w:type="continuationSeparator" w:id="0">
    <w:p w14:paraId="46DC144A" w14:textId="77777777" w:rsidR="00225D9D" w:rsidRDefault="00225D9D" w:rsidP="00CA5F91">
      <w:r>
        <w:continuationSeparator/>
      </w:r>
    </w:p>
  </w:footnote>
  <w:footnote w:type="continuationNotice" w:id="1">
    <w:p w14:paraId="0A04AF24" w14:textId="77777777" w:rsidR="00225D9D" w:rsidRDefault="00225D9D"/>
  </w:footnote>
  <w:footnote w:id="2">
    <w:p w14:paraId="1D4FC248" w14:textId="77777777" w:rsidR="000C6E11" w:rsidRDefault="000C6E11" w:rsidP="000C6E11">
      <w:pPr>
        <w:pStyle w:val="FootnoteText"/>
      </w:pPr>
      <w:r>
        <w:rPr>
          <w:rStyle w:val="FootnoteReference"/>
        </w:rPr>
        <w:footnoteRef/>
      </w:r>
      <w:r>
        <w:t xml:space="preserve"> </w:t>
      </w:r>
      <w:r w:rsidRPr="00132340">
        <w:rPr>
          <w:rFonts w:cs="Arial"/>
          <w:sz w:val="16"/>
          <w:szCs w:val="16"/>
        </w:rPr>
        <w:t xml:space="preserve">Note that impacts to critical systems on OT networks in the line item of </w:t>
      </w:r>
      <w:r w:rsidRPr="00BC403D">
        <w:rPr>
          <w:rFonts w:cs="Arial"/>
          <w:sz w:val="16"/>
          <w:szCs w:val="16"/>
        </w:rPr>
        <w:t>Appendix A</w:t>
      </w:r>
      <w:r w:rsidRPr="00214B89">
        <w:rPr>
          <w:rFonts w:cs="Arial"/>
          <w:color w:val="FF0000"/>
          <w:sz w:val="16"/>
          <w:szCs w:val="16"/>
        </w:rPr>
        <w:t xml:space="preserve"> </w:t>
      </w:r>
      <w:r w:rsidRPr="00132340">
        <w:rPr>
          <w:rFonts w:cs="Arial"/>
          <w:sz w:val="16"/>
          <w:szCs w:val="16"/>
        </w:rPr>
        <w:t>equates to a ‘Very High’</w:t>
      </w:r>
      <w:r>
        <w:rPr>
          <w:rFonts w:cs="Arial"/>
          <w:sz w:val="16"/>
          <w:szCs w:val="16"/>
        </w:rPr>
        <w:t xml:space="preserve"> cyber security</w:t>
      </w:r>
      <w:r w:rsidRPr="00132340">
        <w:rPr>
          <w:rFonts w:cs="Arial"/>
          <w:sz w:val="16"/>
          <w:szCs w:val="16"/>
        </w:rPr>
        <w:t xml:space="preserve"> incident severity level.</w:t>
      </w:r>
      <w:r>
        <w:rPr>
          <w:rFonts w:cs="Arial"/>
          <w:sz w:val="16"/>
          <w:szCs w:val="16"/>
        </w:rPr>
        <w:t xml:space="preserve"> </w:t>
      </w:r>
    </w:p>
  </w:footnote>
  <w:footnote w:id="3">
    <w:p w14:paraId="0CF8D684" w14:textId="77777777" w:rsidR="005A0A6B" w:rsidRPr="0078230F" w:rsidRDefault="005A0A6B" w:rsidP="005A0A6B">
      <w:pPr>
        <w:pStyle w:val="FootnoteText"/>
        <w:rPr>
          <w:lang w:val="en-US"/>
        </w:rPr>
      </w:pPr>
      <w:r>
        <w:rPr>
          <w:rStyle w:val="FootnoteReference"/>
        </w:rPr>
        <w:footnoteRef/>
      </w:r>
      <w:r>
        <w:t xml:space="preserve"> </w:t>
      </w:r>
      <w:r>
        <w:rPr>
          <w:lang w:val="en-US"/>
        </w:rPr>
        <w:t>At present there is no requirement to notify DEECA of Cyber Incidents unless an IMT is triggered.  DEECA has requested notification, but it is not mandatory.</w:t>
      </w:r>
    </w:p>
  </w:footnote>
  <w:footnote w:id="4">
    <w:p w14:paraId="414A360F" w14:textId="77777777" w:rsidR="005A0A6B" w:rsidRPr="0078230F" w:rsidRDefault="005A0A6B" w:rsidP="005A0A6B">
      <w:pPr>
        <w:pStyle w:val="FootnoteText"/>
        <w:rPr>
          <w:lang w:val="en-US"/>
        </w:rPr>
      </w:pPr>
      <w:r>
        <w:rPr>
          <w:rStyle w:val="FootnoteReference"/>
        </w:rPr>
        <w:footnoteRef/>
      </w:r>
      <w:r>
        <w:t xml:space="preserve"> </w:t>
      </w:r>
      <w:r>
        <w:rPr>
          <w:lang w:val="en-US"/>
        </w:rPr>
        <w:t>Wannon Water is not covered by SOCI or SLACI acts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C4015" w:rsidRDefault="00EC4015" w14:paraId="1465F85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C4015" w:rsidRDefault="00EC4015" w14:paraId="7E8A103B" w14:textId="77777777">
    <w:pPr>
      <w:pStyle w:val="Header"/>
    </w:pPr>
  </w:p>
</w:hdr>
</file>

<file path=word/header3.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D3305" w:rsidRDefault="00CD3305" w14:paraId="25C33216" w14:textId="4C653528">
    <w:pPr>
      <w:pStyle w:val="Header"/>
    </w:pPr>
    <w:r>
      <w:rPr>
        <w:noProof/>
        <w:lang w:eastAsia="en-AU"/>
      </w:rPr>
      <w:drawing>
        <wp:anchor distT="0" distB="0" distL="114300" distR="114300" simplePos="0" relativeHeight="251668480" behindDoc="1" locked="0" layoutInCell="1" allowOverlap="1" wp14:editId="02B52FED" wp14:anchorId="61B51E17">
          <wp:simplePos x="0" y="0"/>
          <wp:positionH relativeFrom="page">
            <wp:posOffset>-15902</wp:posOffset>
          </wp:positionH>
          <wp:positionV relativeFrom="paragraph">
            <wp:posOffset>-430005</wp:posOffset>
          </wp:positionV>
          <wp:extent cx="7560000" cy="10693796"/>
          <wp:effectExtent l="0" t="0" r="3175" b="0"/>
          <wp:wrapNone/>
          <wp:docPr id="7" name="Picture 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379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E6A7A"/>
    <w:multiLevelType w:val="multilevel"/>
    <w:tmpl w:val="C8E225B8"/>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lvlText w:val="%1.%2.%3."/>
      <w:lvlJc w:val="left"/>
      <w:pPr>
        <w:ind w:left="1224" w:hanging="1224"/>
      </w:pPr>
    </w:lvl>
    <w:lvl w:ilvl="3">
      <w:start w:val="1"/>
      <w:numFmt w:val="decimal"/>
      <w:pStyle w:val="Heading4"/>
      <w:lvlText w:val="%1.%2.%3.%4."/>
      <w:lvlJc w:val="left"/>
      <w:pPr>
        <w:ind w:left="595" w:hanging="595"/>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1053834"/>
    <w:multiLevelType w:val="hybridMultilevel"/>
    <w:tmpl w:val="A28C52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24A0C20"/>
    <w:multiLevelType w:val="hybridMultilevel"/>
    <w:tmpl w:val="B91CFEC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93034BF"/>
    <w:multiLevelType w:val="hybridMultilevel"/>
    <w:tmpl w:val="88FE1364"/>
    <w:lvl w:ilvl="0" w:tplc="0C090019">
      <w:start w:val="1"/>
      <w:numFmt w:val="lowerLetter"/>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 w15:restartNumberingAfterBreak="0">
    <w:nsid w:val="113C4C28"/>
    <w:multiLevelType w:val="hybridMultilevel"/>
    <w:tmpl w:val="CA1AF9CC"/>
    <w:lvl w:ilvl="0" w:tplc="0C090019">
      <w:start w:val="1"/>
      <w:numFmt w:val="lowerLetter"/>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157F5A18"/>
    <w:multiLevelType w:val="hybridMultilevel"/>
    <w:tmpl w:val="AD144C2E"/>
    <w:lvl w:ilvl="0" w:tplc="FB92C122">
      <w:numFmt w:val="bullet"/>
      <w:lvlText w:val="-"/>
      <w:lvlJc w:val="left"/>
      <w:pPr>
        <w:ind w:left="360" w:hanging="360"/>
      </w:pPr>
      <w:rPr>
        <w:rFonts w:ascii="Cambria" w:eastAsia="Times New Roman" w:hAnsi="Cambria" w:cs="Times New Roman" w:hint="default"/>
      </w:rPr>
    </w:lvl>
    <w:lvl w:ilvl="1" w:tplc="FB92C122">
      <w:numFmt w:val="bullet"/>
      <w:lvlText w:val="-"/>
      <w:lvlJc w:val="left"/>
      <w:pPr>
        <w:ind w:left="1080" w:hanging="360"/>
      </w:pPr>
      <w:rPr>
        <w:rFonts w:ascii="Cambria" w:eastAsia="Times New Roman" w:hAnsi="Cambria"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199404E3"/>
    <w:multiLevelType w:val="hybridMultilevel"/>
    <w:tmpl w:val="B91CFEC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3A06CD7"/>
    <w:multiLevelType w:val="hybridMultilevel"/>
    <w:tmpl w:val="87CC26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A9E2681"/>
    <w:multiLevelType w:val="hybridMultilevel"/>
    <w:tmpl w:val="B344BB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B0D5160"/>
    <w:multiLevelType w:val="hybridMultilevel"/>
    <w:tmpl w:val="157471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F0874F8"/>
    <w:multiLevelType w:val="hybridMultilevel"/>
    <w:tmpl w:val="1A7C73F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BDE0240"/>
    <w:multiLevelType w:val="hybridMultilevel"/>
    <w:tmpl w:val="37D8B15A"/>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3F37631F"/>
    <w:multiLevelType w:val="hybridMultilevel"/>
    <w:tmpl w:val="DA00F134"/>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3" w15:restartNumberingAfterBreak="0">
    <w:nsid w:val="48355DD1"/>
    <w:multiLevelType w:val="multilevel"/>
    <w:tmpl w:val="40E63254"/>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595" w:hanging="595"/>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A711877"/>
    <w:multiLevelType w:val="hybridMultilevel"/>
    <w:tmpl w:val="8B1C4A62"/>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DAA2C19"/>
    <w:multiLevelType w:val="multilevel"/>
    <w:tmpl w:val="E18AF540"/>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bullet"/>
      <w:pStyle w:val="ListParagraph"/>
      <w:lvlText w:val="-"/>
      <w:lvlJc w:val="left"/>
      <w:pPr>
        <w:ind w:left="360" w:hanging="360"/>
      </w:pPr>
      <w:rPr>
        <w:rFonts w:ascii="Times New Roman" w:eastAsia="Times New Roman" w:hAnsi="Times New Roman" w:cs="Times New Roman" w:hint="default"/>
      </w:rPr>
    </w:lvl>
    <w:lvl w:ilvl="3">
      <w:start w:val="1"/>
      <w:numFmt w:val="decimal"/>
      <w:lvlText w:val="%1.%2.%3.%4."/>
      <w:lvlJc w:val="left"/>
      <w:pPr>
        <w:ind w:left="595" w:hanging="595"/>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EA01D79"/>
    <w:multiLevelType w:val="singleLevel"/>
    <w:tmpl w:val="0C090001"/>
    <w:lvl w:ilvl="0">
      <w:start w:val="1"/>
      <w:numFmt w:val="bullet"/>
      <w:lvlText w:val=""/>
      <w:lvlJc w:val="left"/>
      <w:pPr>
        <w:ind w:left="360" w:hanging="360"/>
      </w:pPr>
      <w:rPr>
        <w:rFonts w:ascii="Symbol" w:hAnsi="Symbol" w:hint="default"/>
        <w:sz w:val="22"/>
      </w:rPr>
    </w:lvl>
  </w:abstractNum>
  <w:abstractNum w:abstractNumId="17" w15:restartNumberingAfterBreak="0">
    <w:nsid w:val="4F0661AF"/>
    <w:multiLevelType w:val="hybridMultilevel"/>
    <w:tmpl w:val="3ADC8CA8"/>
    <w:lvl w:ilvl="0" w:tplc="0C090001">
      <w:start w:val="1"/>
      <w:numFmt w:val="bullet"/>
      <w:lvlText w:val=""/>
      <w:lvlJc w:val="left"/>
      <w:pPr>
        <w:ind w:left="360" w:hanging="360"/>
      </w:pPr>
      <w:rPr>
        <w:rFonts w:ascii="Symbol" w:hAnsi="Symbol" w:hint="default"/>
      </w:rPr>
    </w:lvl>
    <w:lvl w:ilvl="1" w:tplc="0C090001">
      <w:start w:val="1"/>
      <w:numFmt w:val="bullet"/>
      <w:lvlText w:val=""/>
      <w:lvlJc w:val="left"/>
      <w:pPr>
        <w:ind w:left="1080" w:hanging="360"/>
      </w:pPr>
      <w:rPr>
        <w:rFonts w:ascii="Symbol" w:hAnsi="Symbol" w:hint="default"/>
      </w:rPr>
    </w:lvl>
    <w:lvl w:ilvl="2" w:tplc="0C09001B">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50714FC2"/>
    <w:multiLevelType w:val="hybridMultilevel"/>
    <w:tmpl w:val="1FEAC05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53A704ED"/>
    <w:multiLevelType w:val="hybridMultilevel"/>
    <w:tmpl w:val="F7FC497E"/>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15:restartNumberingAfterBreak="0">
    <w:nsid w:val="55D80BD4"/>
    <w:multiLevelType w:val="hybridMultilevel"/>
    <w:tmpl w:val="0EB8E3A2"/>
    <w:lvl w:ilvl="0" w:tplc="0C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5BCF4C69"/>
    <w:multiLevelType w:val="hybridMultilevel"/>
    <w:tmpl w:val="2E283C9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BFF0D22"/>
    <w:multiLevelType w:val="hybridMultilevel"/>
    <w:tmpl w:val="00C6FC08"/>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5F160BFB"/>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3CC6778"/>
    <w:multiLevelType w:val="hybridMultilevel"/>
    <w:tmpl w:val="7666A20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6AEC3052"/>
    <w:multiLevelType w:val="multilevel"/>
    <w:tmpl w:val="0C09001D"/>
    <w:styleLink w:val="Style1"/>
    <w:lvl w:ilvl="0">
      <w:start w:val="1"/>
      <w:numFmt w:val="bullet"/>
      <w:lvlText w:val="•"/>
      <w:lvlJc w:val="left"/>
      <w:pPr>
        <w:ind w:left="360" w:hanging="360"/>
      </w:pPr>
      <w:rPr>
        <w:rFonts w:ascii="Arial" w:hAnsi="Arial" w:hint="default"/>
        <w:sz w:val="22"/>
      </w:rPr>
    </w:lvl>
    <w:lvl w:ilvl="1">
      <w:start w:val="1"/>
      <w:numFmt w:val="bullet"/>
      <w:lvlText w:val="•"/>
      <w:lvlJc w:val="left"/>
      <w:pPr>
        <w:ind w:left="720" w:hanging="360"/>
      </w:pPr>
      <w:rPr>
        <w:rFonts w:ascii="Arial" w:hAnsi="Arial" w:hint="default"/>
        <w:sz w:val="22"/>
      </w:rPr>
    </w:lvl>
    <w:lvl w:ilvl="2">
      <w:start w:val="1"/>
      <w:numFmt w:val="bullet"/>
      <w:lvlText w:val="•"/>
      <w:lvlJc w:val="left"/>
      <w:pPr>
        <w:ind w:left="1080" w:hanging="360"/>
      </w:pPr>
      <w:rPr>
        <w:rFonts w:ascii="Arial" w:hAnsi="Arial" w:hint="default"/>
        <w:sz w:val="22"/>
      </w:rPr>
    </w:lvl>
    <w:lvl w:ilvl="3">
      <w:start w:val="1"/>
      <w:numFmt w:val="bullet"/>
      <w:lvlText w:val="•"/>
      <w:lvlJc w:val="left"/>
      <w:pPr>
        <w:ind w:left="1440" w:hanging="360"/>
      </w:pPr>
      <w:rPr>
        <w:rFonts w:ascii="Arial" w:hAnsi="Arial" w:hint="default"/>
        <w:sz w:val="22"/>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739147A4"/>
    <w:multiLevelType w:val="hybridMultilevel"/>
    <w:tmpl w:val="2CDEC0F4"/>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7" w15:restartNumberingAfterBreak="0">
    <w:nsid w:val="7433264F"/>
    <w:multiLevelType w:val="multilevel"/>
    <w:tmpl w:val="AA84F7D4"/>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8" w15:restartNumberingAfterBreak="0">
    <w:nsid w:val="77925D44"/>
    <w:multiLevelType w:val="multilevel"/>
    <w:tmpl w:val="39AE15A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Heading3"/>
      <w:lvlText w:val="%1.%2.%3."/>
      <w:lvlJc w:val="left"/>
      <w:pPr>
        <w:ind w:left="567"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7A2E0247"/>
    <w:multiLevelType w:val="hybridMultilevel"/>
    <w:tmpl w:val="354E7C3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48585922">
    <w:abstractNumId w:val="27"/>
  </w:num>
  <w:num w:numId="2" w16cid:durableId="72971884">
    <w:abstractNumId w:val="0"/>
  </w:num>
  <w:num w:numId="3" w16cid:durableId="1556619008">
    <w:abstractNumId w:val="0"/>
  </w:num>
  <w:num w:numId="4" w16cid:durableId="2052801642">
    <w:abstractNumId w:val="21"/>
  </w:num>
  <w:num w:numId="5" w16cid:durableId="847521386">
    <w:abstractNumId w:val="23"/>
  </w:num>
  <w:num w:numId="6" w16cid:durableId="1950427419">
    <w:abstractNumId w:val="13"/>
  </w:num>
  <w:num w:numId="7" w16cid:durableId="2979160">
    <w:abstractNumId w:val="15"/>
  </w:num>
  <w:num w:numId="8" w16cid:durableId="1633556754">
    <w:abstractNumId w:val="28"/>
  </w:num>
  <w:num w:numId="9" w16cid:durableId="22152141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84139988">
    <w:abstractNumId w:val="25"/>
  </w:num>
  <w:num w:numId="11" w16cid:durableId="920719298">
    <w:abstractNumId w:val="16"/>
  </w:num>
  <w:num w:numId="12" w16cid:durableId="488908799">
    <w:abstractNumId w:val="8"/>
  </w:num>
  <w:num w:numId="13" w16cid:durableId="1384787992">
    <w:abstractNumId w:val="14"/>
  </w:num>
  <w:num w:numId="14" w16cid:durableId="1259673525">
    <w:abstractNumId w:val="29"/>
  </w:num>
  <w:num w:numId="15" w16cid:durableId="1398476224">
    <w:abstractNumId w:val="7"/>
  </w:num>
  <w:num w:numId="16" w16cid:durableId="1066297472">
    <w:abstractNumId w:val="12"/>
  </w:num>
  <w:num w:numId="17" w16cid:durableId="1962302747">
    <w:abstractNumId w:val="2"/>
  </w:num>
  <w:num w:numId="18" w16cid:durableId="796753235">
    <w:abstractNumId w:val="10"/>
  </w:num>
  <w:num w:numId="19" w16cid:durableId="1842164333">
    <w:abstractNumId w:val="6"/>
  </w:num>
  <w:num w:numId="20" w16cid:durableId="2099597896">
    <w:abstractNumId w:val="1"/>
  </w:num>
  <w:num w:numId="21" w16cid:durableId="1974208646">
    <w:abstractNumId w:val="24"/>
  </w:num>
  <w:num w:numId="22" w16cid:durableId="934557609">
    <w:abstractNumId w:val="19"/>
  </w:num>
  <w:num w:numId="23" w16cid:durableId="373119480">
    <w:abstractNumId w:val="4"/>
  </w:num>
  <w:num w:numId="24" w16cid:durableId="510485855">
    <w:abstractNumId w:val="26"/>
  </w:num>
  <w:num w:numId="25" w16cid:durableId="1726876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35640024">
    <w:abstractNumId w:val="3"/>
  </w:num>
  <w:num w:numId="27" w16cid:durableId="407655862">
    <w:abstractNumId w:val="18"/>
  </w:num>
  <w:num w:numId="28" w16cid:durableId="14580516">
    <w:abstractNumId w:val="11"/>
  </w:num>
  <w:num w:numId="29" w16cid:durableId="1559823588">
    <w:abstractNumId w:val="9"/>
  </w:num>
  <w:num w:numId="30" w16cid:durableId="424884273">
    <w:abstractNumId w:val="17"/>
  </w:num>
  <w:num w:numId="31" w16cid:durableId="15543371">
    <w:abstractNumId w:val="5"/>
  </w:num>
  <w:num w:numId="32" w16cid:durableId="34668810">
    <w:abstractNumId w:val="20"/>
  </w:num>
  <w:num w:numId="33" w16cid:durableId="25586562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attachedTemplate r:id="rId1"/>
  <w:defaultTabStop w:val="720"/>
  <w:drawingGridHorizontalSpacing w:val="120"/>
  <w:drawingGridVerticalSpacing w:val="2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148"/>
    <w:rsid w:val="00005FF3"/>
    <w:rsid w:val="0001355F"/>
    <w:rsid w:val="00020E6A"/>
    <w:rsid w:val="00036A71"/>
    <w:rsid w:val="00053FE6"/>
    <w:rsid w:val="000564C2"/>
    <w:rsid w:val="00074AF5"/>
    <w:rsid w:val="00081E07"/>
    <w:rsid w:val="0008354A"/>
    <w:rsid w:val="000860B9"/>
    <w:rsid w:val="00092291"/>
    <w:rsid w:val="00096EEC"/>
    <w:rsid w:val="000A1653"/>
    <w:rsid w:val="000A26BD"/>
    <w:rsid w:val="000B0ABB"/>
    <w:rsid w:val="000C6A3A"/>
    <w:rsid w:val="000C6E11"/>
    <w:rsid w:val="000D1A6D"/>
    <w:rsid w:val="000D722A"/>
    <w:rsid w:val="000E5B7C"/>
    <w:rsid w:val="00100C29"/>
    <w:rsid w:val="00116652"/>
    <w:rsid w:val="00130AF6"/>
    <w:rsid w:val="00135AAD"/>
    <w:rsid w:val="00137FB4"/>
    <w:rsid w:val="00161045"/>
    <w:rsid w:val="001627B0"/>
    <w:rsid w:val="001703E9"/>
    <w:rsid w:val="001923C9"/>
    <w:rsid w:val="00192486"/>
    <w:rsid w:val="001B59D9"/>
    <w:rsid w:val="001C4D97"/>
    <w:rsid w:val="001D4035"/>
    <w:rsid w:val="001E6F5C"/>
    <w:rsid w:val="00210252"/>
    <w:rsid w:val="00214043"/>
    <w:rsid w:val="00225D9D"/>
    <w:rsid w:val="00233152"/>
    <w:rsid w:val="002359F6"/>
    <w:rsid w:val="00265EDE"/>
    <w:rsid w:val="002779CB"/>
    <w:rsid w:val="00287361"/>
    <w:rsid w:val="00292B2E"/>
    <w:rsid w:val="002A5363"/>
    <w:rsid w:val="002B5390"/>
    <w:rsid w:val="002B695C"/>
    <w:rsid w:val="002C0C0E"/>
    <w:rsid w:val="002E046A"/>
    <w:rsid w:val="002E5757"/>
    <w:rsid w:val="0033269B"/>
    <w:rsid w:val="00332E73"/>
    <w:rsid w:val="00337B18"/>
    <w:rsid w:val="00344305"/>
    <w:rsid w:val="00383CA2"/>
    <w:rsid w:val="003B3A2B"/>
    <w:rsid w:val="003B42AC"/>
    <w:rsid w:val="003C0B92"/>
    <w:rsid w:val="003C79B8"/>
    <w:rsid w:val="003D3DC7"/>
    <w:rsid w:val="0041721A"/>
    <w:rsid w:val="00443B38"/>
    <w:rsid w:val="00444486"/>
    <w:rsid w:val="004506EB"/>
    <w:rsid w:val="00466148"/>
    <w:rsid w:val="00490124"/>
    <w:rsid w:val="004A6540"/>
    <w:rsid w:val="004D2D94"/>
    <w:rsid w:val="004E475D"/>
    <w:rsid w:val="004F7AF2"/>
    <w:rsid w:val="00504BF6"/>
    <w:rsid w:val="005151D6"/>
    <w:rsid w:val="005319BD"/>
    <w:rsid w:val="00553033"/>
    <w:rsid w:val="00561AF1"/>
    <w:rsid w:val="005710AB"/>
    <w:rsid w:val="00583148"/>
    <w:rsid w:val="005A0A6B"/>
    <w:rsid w:val="005A2525"/>
    <w:rsid w:val="005A4854"/>
    <w:rsid w:val="005E7914"/>
    <w:rsid w:val="006204A7"/>
    <w:rsid w:val="00624D81"/>
    <w:rsid w:val="00626DE7"/>
    <w:rsid w:val="00631A1F"/>
    <w:rsid w:val="00635E6E"/>
    <w:rsid w:val="006400FB"/>
    <w:rsid w:val="00651A26"/>
    <w:rsid w:val="006671BA"/>
    <w:rsid w:val="0069199C"/>
    <w:rsid w:val="006A4FC5"/>
    <w:rsid w:val="006B21B5"/>
    <w:rsid w:val="006C5E5E"/>
    <w:rsid w:val="006D44A9"/>
    <w:rsid w:val="006E1837"/>
    <w:rsid w:val="006E4CA1"/>
    <w:rsid w:val="006F711F"/>
    <w:rsid w:val="00705764"/>
    <w:rsid w:val="0071109F"/>
    <w:rsid w:val="0071403F"/>
    <w:rsid w:val="007167C7"/>
    <w:rsid w:val="00726CDA"/>
    <w:rsid w:val="007469AC"/>
    <w:rsid w:val="007502BB"/>
    <w:rsid w:val="00751216"/>
    <w:rsid w:val="00765347"/>
    <w:rsid w:val="00766ADA"/>
    <w:rsid w:val="007A1108"/>
    <w:rsid w:val="007F76B0"/>
    <w:rsid w:val="00807101"/>
    <w:rsid w:val="0081325C"/>
    <w:rsid w:val="00816873"/>
    <w:rsid w:val="00823879"/>
    <w:rsid w:val="00827D54"/>
    <w:rsid w:val="00855720"/>
    <w:rsid w:val="0085725A"/>
    <w:rsid w:val="00857F3D"/>
    <w:rsid w:val="00870DC5"/>
    <w:rsid w:val="008745CB"/>
    <w:rsid w:val="00874855"/>
    <w:rsid w:val="008C48CE"/>
    <w:rsid w:val="008C65D8"/>
    <w:rsid w:val="00917FCC"/>
    <w:rsid w:val="00921601"/>
    <w:rsid w:val="00931F5B"/>
    <w:rsid w:val="00944580"/>
    <w:rsid w:val="00953EFF"/>
    <w:rsid w:val="00982C3E"/>
    <w:rsid w:val="009A33C0"/>
    <w:rsid w:val="009B3091"/>
    <w:rsid w:val="009B587F"/>
    <w:rsid w:val="009B7EF8"/>
    <w:rsid w:val="009C14AA"/>
    <w:rsid w:val="009D196D"/>
    <w:rsid w:val="009F67A4"/>
    <w:rsid w:val="009F7261"/>
    <w:rsid w:val="00A0622A"/>
    <w:rsid w:val="00A14868"/>
    <w:rsid w:val="00A20B43"/>
    <w:rsid w:val="00A23331"/>
    <w:rsid w:val="00A241B3"/>
    <w:rsid w:val="00A26F59"/>
    <w:rsid w:val="00A3422F"/>
    <w:rsid w:val="00A47287"/>
    <w:rsid w:val="00A47976"/>
    <w:rsid w:val="00A705EB"/>
    <w:rsid w:val="00A87193"/>
    <w:rsid w:val="00A90DE4"/>
    <w:rsid w:val="00AB1128"/>
    <w:rsid w:val="00AB2469"/>
    <w:rsid w:val="00B11890"/>
    <w:rsid w:val="00B65A4F"/>
    <w:rsid w:val="00B76A21"/>
    <w:rsid w:val="00BA56E1"/>
    <w:rsid w:val="00BA713F"/>
    <w:rsid w:val="00BA776B"/>
    <w:rsid w:val="00BD3762"/>
    <w:rsid w:val="00BE16CA"/>
    <w:rsid w:val="00C136A7"/>
    <w:rsid w:val="00C2587A"/>
    <w:rsid w:val="00C33E50"/>
    <w:rsid w:val="00C50481"/>
    <w:rsid w:val="00C73974"/>
    <w:rsid w:val="00C74631"/>
    <w:rsid w:val="00C9088B"/>
    <w:rsid w:val="00C93C7A"/>
    <w:rsid w:val="00CA5F91"/>
    <w:rsid w:val="00CB12E6"/>
    <w:rsid w:val="00CB5F09"/>
    <w:rsid w:val="00CC0A70"/>
    <w:rsid w:val="00CD3305"/>
    <w:rsid w:val="00CD46FD"/>
    <w:rsid w:val="00CD6E55"/>
    <w:rsid w:val="00D05414"/>
    <w:rsid w:val="00D1643D"/>
    <w:rsid w:val="00D16E69"/>
    <w:rsid w:val="00D22BFE"/>
    <w:rsid w:val="00D25442"/>
    <w:rsid w:val="00D72E05"/>
    <w:rsid w:val="00D73956"/>
    <w:rsid w:val="00D7614E"/>
    <w:rsid w:val="00D81D70"/>
    <w:rsid w:val="00D83F89"/>
    <w:rsid w:val="00DC140B"/>
    <w:rsid w:val="00DD71A9"/>
    <w:rsid w:val="00DE1418"/>
    <w:rsid w:val="00E003CF"/>
    <w:rsid w:val="00E023A5"/>
    <w:rsid w:val="00E14545"/>
    <w:rsid w:val="00E22D41"/>
    <w:rsid w:val="00E25184"/>
    <w:rsid w:val="00E35CC2"/>
    <w:rsid w:val="00E37407"/>
    <w:rsid w:val="00E37585"/>
    <w:rsid w:val="00E67962"/>
    <w:rsid w:val="00E729C1"/>
    <w:rsid w:val="00E768EE"/>
    <w:rsid w:val="00E96D68"/>
    <w:rsid w:val="00EC4015"/>
    <w:rsid w:val="00ED7A02"/>
    <w:rsid w:val="00EE6076"/>
    <w:rsid w:val="00F12FA1"/>
    <w:rsid w:val="00F20136"/>
    <w:rsid w:val="00F23E96"/>
    <w:rsid w:val="00F25A27"/>
    <w:rsid w:val="00F51BAD"/>
    <w:rsid w:val="00F6077E"/>
    <w:rsid w:val="00F67F2A"/>
    <w:rsid w:val="00FC13B0"/>
    <w:rsid w:val="00FD3C80"/>
    <w:rsid w:val="00FE42E8"/>
    <w:rsid w:val="72ADCE0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020F7"/>
  <w15:chartTrackingRefBased/>
  <w15:docId w15:val="{CD72F1A3-81B8-462D-9E06-8C1103790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3CF"/>
    <w:rPr>
      <w:rFonts w:ascii="Arial" w:hAnsi="Arial"/>
      <w:sz w:val="22"/>
    </w:rPr>
  </w:style>
  <w:style w:type="paragraph" w:styleId="Heading1">
    <w:name w:val="heading 1"/>
    <w:basedOn w:val="Normal"/>
    <w:next w:val="Normal"/>
    <w:link w:val="Heading1Char"/>
    <w:autoRedefine/>
    <w:uiPriority w:val="9"/>
    <w:qFormat/>
    <w:rsid w:val="00233152"/>
    <w:pPr>
      <w:keepNext/>
      <w:keepLines/>
      <w:widowControl w:val="0"/>
      <w:numPr>
        <w:numId w:val="3"/>
      </w:numPr>
      <w:tabs>
        <w:tab w:val="left" w:pos="851"/>
      </w:tabs>
      <w:spacing w:before="120" w:after="120"/>
      <w:jc w:val="both"/>
      <w:outlineLvl w:val="0"/>
    </w:pPr>
    <w:rPr>
      <w:rFonts w:eastAsiaTheme="majorEastAsia" w:cstheme="majorBidi"/>
      <w:b/>
      <w:bCs/>
      <w:color w:val="00395D" w:themeColor="text1"/>
      <w:sz w:val="28"/>
      <w:lang w:val="en-US" w:eastAsia="en-US"/>
    </w:rPr>
  </w:style>
  <w:style w:type="paragraph" w:styleId="Heading2">
    <w:name w:val="heading 2"/>
    <w:basedOn w:val="Heading1"/>
    <w:next w:val="Normal"/>
    <w:link w:val="Heading2Char"/>
    <w:autoRedefine/>
    <w:uiPriority w:val="9"/>
    <w:unhideWhenUsed/>
    <w:qFormat/>
    <w:rsid w:val="007502BB"/>
    <w:pPr>
      <w:numPr>
        <w:ilvl w:val="1"/>
      </w:numPr>
      <w:outlineLvl w:val="1"/>
    </w:pPr>
    <w:rPr>
      <w:sz w:val="24"/>
      <w:szCs w:val="22"/>
    </w:rPr>
  </w:style>
  <w:style w:type="paragraph" w:styleId="Heading3">
    <w:name w:val="heading 3"/>
    <w:basedOn w:val="Heading2"/>
    <w:next w:val="Normal"/>
    <w:link w:val="Heading3Char"/>
    <w:autoRedefine/>
    <w:uiPriority w:val="9"/>
    <w:unhideWhenUsed/>
    <w:qFormat/>
    <w:rsid w:val="0085725A"/>
    <w:pPr>
      <w:numPr>
        <w:ilvl w:val="2"/>
        <w:numId w:val="8"/>
      </w:numPr>
      <w:outlineLvl w:val="2"/>
    </w:pPr>
    <w:rPr>
      <w:color w:val="00395D" w:themeColor="text2"/>
      <w:sz w:val="22"/>
      <w:szCs w:val="20"/>
    </w:rPr>
  </w:style>
  <w:style w:type="paragraph" w:styleId="Heading4">
    <w:name w:val="heading 4"/>
    <w:basedOn w:val="Heading3"/>
    <w:next w:val="Normal"/>
    <w:link w:val="Heading4Char"/>
    <w:autoRedefine/>
    <w:uiPriority w:val="9"/>
    <w:unhideWhenUsed/>
    <w:qFormat/>
    <w:rsid w:val="0085725A"/>
    <w:pPr>
      <w:numPr>
        <w:ilvl w:val="3"/>
        <w:numId w:val="2"/>
      </w:numPr>
      <w:outlineLvl w:val="3"/>
    </w:pPr>
    <w:rPr>
      <w:b w:val="0"/>
      <w:bCs w:val="0"/>
    </w:rPr>
  </w:style>
  <w:style w:type="paragraph" w:styleId="Heading5">
    <w:name w:val="heading 5"/>
    <w:basedOn w:val="Normal"/>
    <w:next w:val="Normal"/>
    <w:link w:val="Heading5Char"/>
    <w:uiPriority w:val="9"/>
    <w:semiHidden/>
    <w:unhideWhenUsed/>
    <w:rsid w:val="00210252"/>
    <w:pPr>
      <w:keepNext/>
      <w:keepLines/>
      <w:widowControl w:val="0"/>
      <w:numPr>
        <w:ilvl w:val="4"/>
        <w:numId w:val="1"/>
      </w:numPr>
      <w:spacing w:before="200"/>
      <w:outlineLvl w:val="4"/>
    </w:pPr>
    <w:rPr>
      <w:rFonts w:asciiTheme="majorHAnsi" w:eastAsiaTheme="majorEastAsia" w:hAnsiTheme="majorHAnsi" w:cstheme="majorBidi"/>
      <w:color w:val="005967" w:themeColor="accent1" w:themeShade="7F"/>
      <w:szCs w:val="22"/>
      <w:lang w:val="en-US" w:eastAsia="en-US"/>
    </w:rPr>
  </w:style>
  <w:style w:type="paragraph" w:styleId="Heading6">
    <w:name w:val="heading 6"/>
    <w:basedOn w:val="Normal"/>
    <w:next w:val="Normal"/>
    <w:link w:val="Heading6Char"/>
    <w:uiPriority w:val="9"/>
    <w:semiHidden/>
    <w:unhideWhenUsed/>
    <w:qFormat/>
    <w:rsid w:val="00210252"/>
    <w:pPr>
      <w:keepNext/>
      <w:keepLines/>
      <w:widowControl w:val="0"/>
      <w:numPr>
        <w:ilvl w:val="5"/>
        <w:numId w:val="1"/>
      </w:numPr>
      <w:spacing w:before="200"/>
      <w:outlineLvl w:val="5"/>
    </w:pPr>
    <w:rPr>
      <w:rFonts w:asciiTheme="majorHAnsi" w:eastAsiaTheme="majorEastAsia" w:hAnsiTheme="majorHAnsi" w:cstheme="majorBidi"/>
      <w:i/>
      <w:iCs/>
      <w:color w:val="005967" w:themeColor="accent1" w:themeShade="7F"/>
      <w:szCs w:val="22"/>
      <w:lang w:val="en-US" w:eastAsia="en-US"/>
    </w:rPr>
  </w:style>
  <w:style w:type="paragraph" w:styleId="Heading7">
    <w:name w:val="heading 7"/>
    <w:basedOn w:val="Normal"/>
    <w:next w:val="Normal"/>
    <w:link w:val="Heading7Char"/>
    <w:uiPriority w:val="9"/>
    <w:semiHidden/>
    <w:unhideWhenUsed/>
    <w:qFormat/>
    <w:rsid w:val="00210252"/>
    <w:pPr>
      <w:keepNext/>
      <w:keepLines/>
      <w:widowControl w:val="0"/>
      <w:numPr>
        <w:ilvl w:val="6"/>
        <w:numId w:val="1"/>
      </w:numPr>
      <w:spacing w:before="200"/>
      <w:outlineLvl w:val="6"/>
    </w:pPr>
    <w:rPr>
      <w:rFonts w:asciiTheme="majorHAnsi" w:eastAsiaTheme="majorEastAsia" w:hAnsiTheme="majorHAnsi" w:cstheme="majorBidi"/>
      <w:i/>
      <w:iCs/>
      <w:color w:val="0078C5" w:themeColor="text1" w:themeTint="BF"/>
      <w:szCs w:val="22"/>
      <w:lang w:val="en-US" w:eastAsia="en-US"/>
    </w:rPr>
  </w:style>
  <w:style w:type="paragraph" w:styleId="Heading8">
    <w:name w:val="heading 8"/>
    <w:basedOn w:val="Normal"/>
    <w:next w:val="Normal"/>
    <w:link w:val="Heading8Char"/>
    <w:uiPriority w:val="9"/>
    <w:semiHidden/>
    <w:unhideWhenUsed/>
    <w:qFormat/>
    <w:rsid w:val="00210252"/>
    <w:pPr>
      <w:keepNext/>
      <w:keepLines/>
      <w:widowControl w:val="0"/>
      <w:numPr>
        <w:ilvl w:val="7"/>
        <w:numId w:val="1"/>
      </w:numPr>
      <w:spacing w:before="200"/>
      <w:outlineLvl w:val="7"/>
    </w:pPr>
    <w:rPr>
      <w:rFonts w:asciiTheme="majorHAnsi" w:eastAsiaTheme="majorEastAsia" w:hAnsiTheme="majorHAnsi" w:cstheme="majorBidi"/>
      <w:color w:val="0078C5" w:themeColor="text1" w:themeTint="BF"/>
      <w:sz w:val="20"/>
      <w:szCs w:val="20"/>
      <w:lang w:val="en-US" w:eastAsia="en-US"/>
    </w:rPr>
  </w:style>
  <w:style w:type="paragraph" w:styleId="Heading9">
    <w:name w:val="heading 9"/>
    <w:basedOn w:val="Normal"/>
    <w:next w:val="Normal"/>
    <w:link w:val="Heading9Char"/>
    <w:uiPriority w:val="9"/>
    <w:semiHidden/>
    <w:unhideWhenUsed/>
    <w:qFormat/>
    <w:rsid w:val="00210252"/>
    <w:pPr>
      <w:keepNext/>
      <w:keepLines/>
      <w:widowControl w:val="0"/>
      <w:numPr>
        <w:ilvl w:val="8"/>
        <w:numId w:val="1"/>
      </w:numPr>
      <w:spacing w:before="200"/>
      <w:outlineLvl w:val="8"/>
    </w:pPr>
    <w:rPr>
      <w:rFonts w:asciiTheme="majorHAnsi" w:eastAsiaTheme="majorEastAsia" w:hAnsiTheme="majorHAnsi" w:cstheme="majorBidi"/>
      <w:i/>
      <w:iCs/>
      <w:color w:val="0078C5" w:themeColor="text1" w:themeTint="BF"/>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F91"/>
    <w:pPr>
      <w:tabs>
        <w:tab w:val="center" w:pos="4513"/>
        <w:tab w:val="right" w:pos="9026"/>
      </w:tabs>
    </w:pPr>
  </w:style>
  <w:style w:type="character" w:customStyle="1" w:styleId="HeaderChar">
    <w:name w:val="Header Char"/>
    <w:basedOn w:val="DefaultParagraphFont"/>
    <w:link w:val="Header"/>
    <w:uiPriority w:val="99"/>
    <w:rsid w:val="00CA5F91"/>
  </w:style>
  <w:style w:type="paragraph" w:styleId="Footer">
    <w:name w:val="footer"/>
    <w:basedOn w:val="Normal"/>
    <w:link w:val="FooterChar"/>
    <w:uiPriority w:val="99"/>
    <w:unhideWhenUsed/>
    <w:rsid w:val="00CA5F91"/>
    <w:pPr>
      <w:tabs>
        <w:tab w:val="center" w:pos="4513"/>
        <w:tab w:val="right" w:pos="9026"/>
      </w:tabs>
    </w:pPr>
  </w:style>
  <w:style w:type="character" w:customStyle="1" w:styleId="FooterChar">
    <w:name w:val="Footer Char"/>
    <w:basedOn w:val="DefaultParagraphFont"/>
    <w:link w:val="Footer"/>
    <w:uiPriority w:val="99"/>
    <w:rsid w:val="00CA5F91"/>
  </w:style>
  <w:style w:type="table" w:customStyle="1" w:styleId="LightList-Accent11">
    <w:name w:val="Light List - Accent 11"/>
    <w:basedOn w:val="TableNormal"/>
    <w:next w:val="LightList-Accent1"/>
    <w:uiPriority w:val="61"/>
    <w:rsid w:val="00210252"/>
    <w:pPr>
      <w:widowControl w:val="0"/>
    </w:pPr>
    <w:rPr>
      <w:rFonts w:eastAsia="Arial"/>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210252"/>
    <w:tblPr>
      <w:tblStyleRowBandSize w:val="1"/>
      <w:tblStyleColBandSize w:val="1"/>
      <w:tblBorders>
        <w:top w:val="single" w:sz="8" w:space="0" w:color="00B4D0" w:themeColor="accent1"/>
        <w:left w:val="single" w:sz="8" w:space="0" w:color="00B4D0" w:themeColor="accent1"/>
        <w:bottom w:val="single" w:sz="8" w:space="0" w:color="00B4D0" w:themeColor="accent1"/>
        <w:right w:val="single" w:sz="8" w:space="0" w:color="00B4D0" w:themeColor="accent1"/>
      </w:tblBorders>
    </w:tblPr>
    <w:tblStylePr w:type="firstRow">
      <w:pPr>
        <w:spacing w:before="0" w:after="0" w:line="240" w:lineRule="auto"/>
      </w:pPr>
      <w:rPr>
        <w:b/>
        <w:bCs/>
        <w:color w:val="FFFFFF" w:themeColor="background1"/>
      </w:rPr>
      <w:tblPr/>
      <w:tcPr>
        <w:shd w:val="clear" w:color="auto" w:fill="00B4D0" w:themeFill="accent1"/>
      </w:tcPr>
    </w:tblStylePr>
    <w:tblStylePr w:type="lastRow">
      <w:pPr>
        <w:spacing w:before="0" w:after="0" w:line="240" w:lineRule="auto"/>
      </w:pPr>
      <w:rPr>
        <w:b/>
        <w:bCs/>
      </w:rPr>
      <w:tblPr/>
      <w:tcPr>
        <w:tcBorders>
          <w:top w:val="double" w:sz="6" w:space="0" w:color="00B4D0" w:themeColor="accent1"/>
          <w:left w:val="single" w:sz="8" w:space="0" w:color="00B4D0" w:themeColor="accent1"/>
          <w:bottom w:val="single" w:sz="8" w:space="0" w:color="00B4D0" w:themeColor="accent1"/>
          <w:right w:val="single" w:sz="8" w:space="0" w:color="00B4D0" w:themeColor="accent1"/>
        </w:tcBorders>
      </w:tcPr>
    </w:tblStylePr>
    <w:tblStylePr w:type="firstCol">
      <w:rPr>
        <w:b/>
        <w:bCs/>
      </w:rPr>
    </w:tblStylePr>
    <w:tblStylePr w:type="lastCol">
      <w:rPr>
        <w:b/>
        <w:bCs/>
      </w:rPr>
    </w:tblStylePr>
    <w:tblStylePr w:type="band1Vert">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tblStylePr w:type="band1Horz">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style>
  <w:style w:type="character" w:styleId="PlaceholderText">
    <w:name w:val="Placeholder Text"/>
    <w:basedOn w:val="DefaultParagraphFont"/>
    <w:uiPriority w:val="99"/>
    <w:semiHidden/>
    <w:rsid w:val="00210252"/>
    <w:rPr>
      <w:color w:val="808080"/>
    </w:rPr>
  </w:style>
  <w:style w:type="character" w:customStyle="1" w:styleId="Heading1Char">
    <w:name w:val="Heading 1 Char"/>
    <w:basedOn w:val="DefaultParagraphFont"/>
    <w:link w:val="Heading1"/>
    <w:uiPriority w:val="9"/>
    <w:rsid w:val="00233152"/>
    <w:rPr>
      <w:rFonts w:ascii="Arial" w:eastAsiaTheme="majorEastAsia" w:hAnsi="Arial" w:cstheme="majorBidi"/>
      <w:b/>
      <w:bCs/>
      <w:color w:val="00395D" w:themeColor="text1"/>
      <w:sz w:val="28"/>
      <w:lang w:val="en-US" w:eastAsia="en-US"/>
    </w:rPr>
  </w:style>
  <w:style w:type="character" w:customStyle="1" w:styleId="Heading2Char">
    <w:name w:val="Heading 2 Char"/>
    <w:basedOn w:val="DefaultParagraphFont"/>
    <w:link w:val="Heading2"/>
    <w:uiPriority w:val="9"/>
    <w:rsid w:val="007502BB"/>
    <w:rPr>
      <w:rFonts w:ascii="Arial" w:eastAsiaTheme="majorEastAsia" w:hAnsi="Arial" w:cstheme="majorBidi"/>
      <w:b/>
      <w:bCs/>
      <w:color w:val="00395D" w:themeColor="text1"/>
      <w:szCs w:val="22"/>
      <w:lang w:val="en-US" w:eastAsia="en-US"/>
    </w:rPr>
  </w:style>
  <w:style w:type="character" w:customStyle="1" w:styleId="Heading3Char">
    <w:name w:val="Heading 3 Char"/>
    <w:basedOn w:val="DefaultParagraphFont"/>
    <w:link w:val="Heading3"/>
    <w:uiPriority w:val="9"/>
    <w:rsid w:val="0085725A"/>
    <w:rPr>
      <w:rFonts w:ascii="Arial" w:eastAsiaTheme="majorEastAsia" w:hAnsi="Arial" w:cstheme="majorBidi"/>
      <w:b/>
      <w:bCs/>
      <w:color w:val="00395D" w:themeColor="text2"/>
      <w:sz w:val="22"/>
      <w:szCs w:val="20"/>
      <w:lang w:val="en-US" w:eastAsia="en-US"/>
    </w:rPr>
  </w:style>
  <w:style w:type="character" w:customStyle="1" w:styleId="Heading4Char">
    <w:name w:val="Heading 4 Char"/>
    <w:basedOn w:val="DefaultParagraphFont"/>
    <w:link w:val="Heading4"/>
    <w:uiPriority w:val="9"/>
    <w:rsid w:val="0085725A"/>
    <w:rPr>
      <w:rFonts w:ascii="Arial" w:eastAsiaTheme="majorEastAsia" w:hAnsi="Arial" w:cstheme="majorBidi"/>
      <w:color w:val="00395D" w:themeColor="text2"/>
      <w:sz w:val="22"/>
      <w:szCs w:val="20"/>
      <w:lang w:val="en-US" w:eastAsia="en-US"/>
    </w:rPr>
  </w:style>
  <w:style w:type="character" w:customStyle="1" w:styleId="Heading5Char">
    <w:name w:val="Heading 5 Char"/>
    <w:basedOn w:val="DefaultParagraphFont"/>
    <w:link w:val="Heading5"/>
    <w:uiPriority w:val="9"/>
    <w:semiHidden/>
    <w:rsid w:val="00210252"/>
    <w:rPr>
      <w:rFonts w:asciiTheme="majorHAnsi" w:eastAsiaTheme="majorEastAsia" w:hAnsiTheme="majorHAnsi" w:cstheme="majorBidi"/>
      <w:color w:val="005967" w:themeColor="accent1" w:themeShade="7F"/>
      <w:sz w:val="22"/>
      <w:szCs w:val="22"/>
      <w:lang w:val="en-US" w:eastAsia="en-US"/>
    </w:rPr>
  </w:style>
  <w:style w:type="character" w:customStyle="1" w:styleId="Heading6Char">
    <w:name w:val="Heading 6 Char"/>
    <w:basedOn w:val="DefaultParagraphFont"/>
    <w:link w:val="Heading6"/>
    <w:uiPriority w:val="9"/>
    <w:semiHidden/>
    <w:rsid w:val="00210252"/>
    <w:rPr>
      <w:rFonts w:asciiTheme="majorHAnsi" w:eastAsiaTheme="majorEastAsia" w:hAnsiTheme="majorHAnsi" w:cstheme="majorBidi"/>
      <w:i/>
      <w:iCs/>
      <w:color w:val="005967" w:themeColor="accent1" w:themeShade="7F"/>
      <w:sz w:val="22"/>
      <w:szCs w:val="22"/>
      <w:lang w:val="en-US" w:eastAsia="en-US"/>
    </w:rPr>
  </w:style>
  <w:style w:type="character" w:customStyle="1" w:styleId="Heading7Char">
    <w:name w:val="Heading 7 Char"/>
    <w:basedOn w:val="DefaultParagraphFont"/>
    <w:link w:val="Heading7"/>
    <w:uiPriority w:val="9"/>
    <w:semiHidden/>
    <w:rsid w:val="00210252"/>
    <w:rPr>
      <w:rFonts w:asciiTheme="majorHAnsi" w:eastAsiaTheme="majorEastAsia" w:hAnsiTheme="majorHAnsi" w:cstheme="majorBidi"/>
      <w:i/>
      <w:iCs/>
      <w:color w:val="0078C5" w:themeColor="text1" w:themeTint="BF"/>
      <w:sz w:val="22"/>
      <w:szCs w:val="22"/>
      <w:lang w:val="en-US" w:eastAsia="en-US"/>
    </w:rPr>
  </w:style>
  <w:style w:type="character" w:customStyle="1" w:styleId="Heading8Char">
    <w:name w:val="Heading 8 Char"/>
    <w:basedOn w:val="DefaultParagraphFont"/>
    <w:link w:val="Heading8"/>
    <w:uiPriority w:val="9"/>
    <w:semiHidden/>
    <w:rsid w:val="00210252"/>
    <w:rPr>
      <w:rFonts w:asciiTheme="majorHAnsi" w:eastAsiaTheme="majorEastAsia" w:hAnsiTheme="majorHAnsi" w:cstheme="majorBidi"/>
      <w:color w:val="0078C5" w:themeColor="text1" w:themeTint="BF"/>
      <w:sz w:val="20"/>
      <w:szCs w:val="20"/>
      <w:lang w:val="en-US" w:eastAsia="en-US"/>
    </w:rPr>
  </w:style>
  <w:style w:type="character" w:customStyle="1" w:styleId="Heading9Char">
    <w:name w:val="Heading 9 Char"/>
    <w:basedOn w:val="DefaultParagraphFont"/>
    <w:link w:val="Heading9"/>
    <w:uiPriority w:val="9"/>
    <w:semiHidden/>
    <w:rsid w:val="00210252"/>
    <w:rPr>
      <w:rFonts w:asciiTheme="majorHAnsi" w:eastAsiaTheme="majorEastAsia" w:hAnsiTheme="majorHAnsi" w:cstheme="majorBidi"/>
      <w:i/>
      <w:iCs/>
      <w:color w:val="0078C5" w:themeColor="text1" w:themeTint="BF"/>
      <w:sz w:val="20"/>
      <w:szCs w:val="20"/>
      <w:lang w:val="en-US" w:eastAsia="en-US"/>
    </w:rPr>
  </w:style>
  <w:style w:type="paragraph" w:styleId="TOC1">
    <w:name w:val="toc 1"/>
    <w:basedOn w:val="Normal"/>
    <w:next w:val="Normal"/>
    <w:autoRedefine/>
    <w:uiPriority w:val="39"/>
    <w:unhideWhenUsed/>
    <w:rsid w:val="00210252"/>
    <w:pPr>
      <w:widowControl w:val="0"/>
      <w:spacing w:after="100"/>
    </w:pPr>
    <w:rPr>
      <w:rFonts w:eastAsiaTheme="minorHAnsi"/>
      <w:szCs w:val="22"/>
      <w:lang w:val="en-US" w:eastAsia="en-US"/>
    </w:rPr>
  </w:style>
  <w:style w:type="paragraph" w:styleId="TOC2">
    <w:name w:val="toc 2"/>
    <w:basedOn w:val="Normal"/>
    <w:next w:val="Normal"/>
    <w:autoRedefine/>
    <w:uiPriority w:val="39"/>
    <w:unhideWhenUsed/>
    <w:rsid w:val="00210252"/>
    <w:pPr>
      <w:widowControl w:val="0"/>
      <w:tabs>
        <w:tab w:val="right" w:leader="dot" w:pos="10208"/>
      </w:tabs>
      <w:spacing w:after="100"/>
      <w:ind w:left="220"/>
    </w:pPr>
    <w:rPr>
      <w:rFonts w:eastAsiaTheme="minorHAnsi"/>
      <w:szCs w:val="22"/>
      <w:lang w:val="en-US" w:eastAsia="en-US"/>
    </w:rPr>
  </w:style>
  <w:style w:type="paragraph" w:styleId="TOCHeading">
    <w:name w:val="TOC Heading"/>
    <w:basedOn w:val="Heading1"/>
    <w:next w:val="Normal"/>
    <w:uiPriority w:val="39"/>
    <w:unhideWhenUsed/>
    <w:qFormat/>
    <w:rsid w:val="00137FB4"/>
    <w:pPr>
      <w:numPr>
        <w:numId w:val="0"/>
      </w:numPr>
    </w:pPr>
  </w:style>
  <w:style w:type="paragraph" w:styleId="TOC3">
    <w:name w:val="toc 3"/>
    <w:basedOn w:val="Normal"/>
    <w:next w:val="Normal"/>
    <w:autoRedefine/>
    <w:uiPriority w:val="39"/>
    <w:unhideWhenUsed/>
    <w:rsid w:val="00383CA2"/>
    <w:pPr>
      <w:spacing w:after="100" w:line="259" w:lineRule="auto"/>
      <w:ind w:left="440"/>
    </w:pPr>
    <w:rPr>
      <w:rFonts w:asciiTheme="minorHAnsi" w:hAnsiTheme="minorHAnsi" w:cs="Times New Roman"/>
      <w:szCs w:val="22"/>
      <w:lang w:val="en-US" w:eastAsia="en-US"/>
    </w:rPr>
  </w:style>
  <w:style w:type="character" w:styleId="Hyperlink">
    <w:name w:val="Hyperlink"/>
    <w:basedOn w:val="DefaultParagraphFont"/>
    <w:uiPriority w:val="99"/>
    <w:unhideWhenUsed/>
    <w:rsid w:val="00383CA2"/>
    <w:rPr>
      <w:color w:val="B5221C" w:themeColor="hyperlink"/>
      <w:u w:val="single"/>
    </w:rPr>
  </w:style>
  <w:style w:type="paragraph" w:styleId="Revision">
    <w:name w:val="Revision"/>
    <w:hidden/>
    <w:uiPriority w:val="99"/>
    <w:semiHidden/>
    <w:rsid w:val="006204A7"/>
    <w:rPr>
      <w:rFonts w:ascii="Arial" w:hAnsi="Arial"/>
    </w:rPr>
  </w:style>
  <w:style w:type="table" w:styleId="TableGrid">
    <w:name w:val="Table Grid"/>
    <w:basedOn w:val="TableNormal"/>
    <w:uiPriority w:val="39"/>
    <w:rsid w:val="002B695C"/>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B5F09"/>
    <w:pPr>
      <w:ind w:left="-567"/>
    </w:pPr>
    <w:rPr>
      <w:rFonts w:cs="Arial"/>
      <w:b/>
      <w:bCs/>
      <w:color w:val="003750"/>
      <w:sz w:val="72"/>
      <w:szCs w:val="72"/>
    </w:rPr>
  </w:style>
  <w:style w:type="character" w:customStyle="1" w:styleId="TitleChar">
    <w:name w:val="Title Char"/>
    <w:basedOn w:val="DefaultParagraphFont"/>
    <w:link w:val="Title"/>
    <w:uiPriority w:val="10"/>
    <w:rsid w:val="00CB5F09"/>
    <w:rPr>
      <w:rFonts w:ascii="Arial" w:hAnsi="Arial" w:cs="Arial"/>
      <w:b/>
      <w:bCs/>
      <w:color w:val="003750"/>
      <w:sz w:val="72"/>
      <w:szCs w:val="72"/>
    </w:rPr>
  </w:style>
  <w:style w:type="paragraph" w:styleId="Subtitle">
    <w:name w:val="Subtitle"/>
    <w:basedOn w:val="Normal"/>
    <w:next w:val="Normal"/>
    <w:link w:val="SubtitleChar"/>
    <w:uiPriority w:val="11"/>
    <w:qFormat/>
    <w:rsid w:val="00635E6E"/>
    <w:pPr>
      <w:ind w:left="-567"/>
    </w:pPr>
    <w:rPr>
      <w:rFonts w:cs="Arial"/>
      <w:b/>
      <w:bCs/>
      <w:color w:val="BDD348"/>
      <w:sz w:val="32"/>
      <w:szCs w:val="32"/>
    </w:rPr>
  </w:style>
  <w:style w:type="character" w:customStyle="1" w:styleId="SubtitleChar">
    <w:name w:val="Subtitle Char"/>
    <w:basedOn w:val="DefaultParagraphFont"/>
    <w:link w:val="Subtitle"/>
    <w:uiPriority w:val="11"/>
    <w:rsid w:val="00635E6E"/>
    <w:rPr>
      <w:rFonts w:ascii="Arial" w:hAnsi="Arial" w:cs="Arial"/>
      <w:b/>
      <w:bCs/>
      <w:color w:val="BDD348"/>
      <w:sz w:val="32"/>
      <w:szCs w:val="32"/>
    </w:rPr>
  </w:style>
  <w:style w:type="character" w:styleId="Emphasis">
    <w:name w:val="Emphasis"/>
    <w:uiPriority w:val="20"/>
    <w:qFormat/>
    <w:rsid w:val="00287361"/>
    <w:rPr>
      <w:rFonts w:cs="Arial"/>
      <w:bCs/>
      <w:color w:val="003750"/>
      <w:sz w:val="32"/>
      <w:szCs w:val="32"/>
    </w:rPr>
  </w:style>
  <w:style w:type="character" w:customStyle="1" w:styleId="eop">
    <w:name w:val="eop"/>
    <w:basedOn w:val="DefaultParagraphFont"/>
    <w:rsid w:val="007167C7"/>
  </w:style>
  <w:style w:type="paragraph" w:styleId="ListParagraph">
    <w:name w:val="List Paragraph"/>
    <w:basedOn w:val="Heading3"/>
    <w:uiPriority w:val="34"/>
    <w:qFormat/>
    <w:rsid w:val="00E003CF"/>
    <w:pPr>
      <w:numPr>
        <w:numId w:val="7"/>
      </w:numPr>
    </w:pPr>
    <w:rPr>
      <w:b w:val="0"/>
      <w:color w:val="000C14"/>
    </w:rPr>
  </w:style>
  <w:style w:type="character" w:styleId="IntenseEmphasis">
    <w:name w:val="Intense Emphasis"/>
    <w:uiPriority w:val="21"/>
    <w:qFormat/>
    <w:rsid w:val="007502BB"/>
    <w:rPr>
      <w:lang w:val="en-US" w:eastAsia="en-US"/>
    </w:rPr>
  </w:style>
  <w:style w:type="paragraph" w:styleId="Quote">
    <w:name w:val="Quote"/>
    <w:basedOn w:val="Normal"/>
    <w:next w:val="Normal"/>
    <w:link w:val="QuoteChar"/>
    <w:uiPriority w:val="29"/>
    <w:qFormat/>
    <w:rsid w:val="0008354A"/>
  </w:style>
  <w:style w:type="character" w:customStyle="1" w:styleId="QuoteChar">
    <w:name w:val="Quote Char"/>
    <w:basedOn w:val="DefaultParagraphFont"/>
    <w:link w:val="Quote"/>
    <w:uiPriority w:val="29"/>
    <w:rsid w:val="0008354A"/>
    <w:rPr>
      <w:rFonts w:ascii="Arial" w:hAnsi="Arial"/>
    </w:rPr>
  </w:style>
  <w:style w:type="paragraph" w:styleId="IntenseQuote">
    <w:name w:val="Intense Quote"/>
    <w:basedOn w:val="Quote"/>
    <w:next w:val="Normal"/>
    <w:link w:val="IntenseQuoteChar"/>
    <w:uiPriority w:val="30"/>
    <w:qFormat/>
    <w:rsid w:val="007502BB"/>
  </w:style>
  <w:style w:type="character" w:customStyle="1" w:styleId="IntenseQuoteChar">
    <w:name w:val="Intense Quote Char"/>
    <w:basedOn w:val="DefaultParagraphFont"/>
    <w:link w:val="IntenseQuote"/>
    <w:uiPriority w:val="30"/>
    <w:rsid w:val="007502BB"/>
    <w:rPr>
      <w:rFonts w:ascii="Arial" w:hAnsi="Arial"/>
    </w:rPr>
  </w:style>
  <w:style w:type="character" w:styleId="SubtleReference">
    <w:name w:val="Subtle Reference"/>
    <w:basedOn w:val="IntenseEmphasis"/>
    <w:uiPriority w:val="31"/>
    <w:qFormat/>
    <w:rsid w:val="007502BB"/>
    <w:rPr>
      <w:lang w:val="en-US" w:eastAsia="en-US"/>
    </w:rPr>
  </w:style>
  <w:style w:type="character" w:styleId="IntenseReference">
    <w:name w:val="Intense Reference"/>
    <w:basedOn w:val="SubtleReference"/>
    <w:uiPriority w:val="32"/>
    <w:qFormat/>
    <w:rsid w:val="007502BB"/>
    <w:rPr>
      <w:lang w:val="en-US" w:eastAsia="en-US"/>
    </w:rPr>
  </w:style>
  <w:style w:type="character" w:styleId="BookTitle">
    <w:name w:val="Book Title"/>
    <w:basedOn w:val="IntenseReference"/>
    <w:uiPriority w:val="33"/>
    <w:qFormat/>
    <w:rsid w:val="0008354A"/>
    <w:rPr>
      <w:i/>
      <w:iCs/>
      <w:lang w:val="en-US" w:eastAsia="en-US"/>
    </w:rPr>
  </w:style>
  <w:style w:type="table" w:customStyle="1" w:styleId="Versionhistorytable">
    <w:name w:val="Version history table"/>
    <w:basedOn w:val="TableNormal"/>
    <w:uiPriority w:val="99"/>
    <w:rsid w:val="00857F3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Arial" w:hAnsi="Arial"/>
        <w:b/>
        <w:color w:val="FFFFFF" w:themeColor="background1"/>
        <w:sz w:val="22"/>
      </w:rPr>
      <w:tblPr/>
      <w:tcPr>
        <w:shd w:val="clear" w:color="auto" w:fill="00AA4E" w:themeFill="accent6"/>
        <w:vAlign w:val="center"/>
      </w:tcPr>
    </w:tblStylePr>
  </w:style>
  <w:style w:type="numbering" w:customStyle="1" w:styleId="Style1">
    <w:name w:val="Style1"/>
    <w:basedOn w:val="NoList"/>
    <w:uiPriority w:val="99"/>
    <w:rsid w:val="00D7614E"/>
    <w:pPr>
      <w:numPr>
        <w:numId w:val="10"/>
      </w:numPr>
    </w:pPr>
  </w:style>
  <w:style w:type="paragraph" w:customStyle="1" w:styleId="FMGH1">
    <w:name w:val="FMG H1"/>
    <w:basedOn w:val="Normal"/>
    <w:next w:val="Normal"/>
    <w:qFormat/>
    <w:rsid w:val="00C93C7A"/>
    <w:pPr>
      <w:keepNext/>
      <w:pBdr>
        <w:bottom w:val="single" w:sz="12" w:space="0" w:color="002060"/>
      </w:pBdr>
      <w:spacing w:after="360"/>
      <w:ind w:left="501" w:hanging="501"/>
      <w:outlineLvl w:val="0"/>
    </w:pPr>
    <w:rPr>
      <w:rFonts w:eastAsia="Calibri" w:cs="Arial"/>
      <w:b/>
      <w:caps/>
      <w:color w:val="002060"/>
      <w:spacing w:val="16"/>
      <w:sz w:val="28"/>
      <w:szCs w:val="28"/>
      <w:lang w:eastAsia="en-US"/>
    </w:rPr>
  </w:style>
  <w:style w:type="paragraph" w:customStyle="1" w:styleId="FMGBody">
    <w:name w:val="FMG  Body"/>
    <w:basedOn w:val="Normal"/>
    <w:qFormat/>
    <w:rsid w:val="005E7914"/>
    <w:pPr>
      <w:spacing w:before="180" w:after="240" w:line="300" w:lineRule="auto"/>
    </w:pPr>
    <w:rPr>
      <w:rFonts w:eastAsia="Calibri" w:cs="Times New Roman"/>
      <w:szCs w:val="22"/>
      <w:lang w:eastAsia="en-US"/>
    </w:rPr>
  </w:style>
  <w:style w:type="paragraph" w:customStyle="1" w:styleId="text1">
    <w:name w:val="text1"/>
    <w:basedOn w:val="Normal"/>
    <w:rsid w:val="005E7914"/>
    <w:pPr>
      <w:spacing w:before="100" w:beforeAutospacing="1" w:after="100" w:afterAutospacing="1"/>
    </w:pPr>
    <w:rPr>
      <w:rFonts w:ascii="Times New Roman" w:eastAsia="Times New Roman" w:hAnsi="Times New Roman" w:cs="Times New Roman"/>
      <w:sz w:val="24"/>
      <w:lang w:eastAsia="en-AU"/>
    </w:rPr>
  </w:style>
  <w:style w:type="paragraph" w:customStyle="1" w:styleId="Text10">
    <w:name w:val="Text 1"/>
    <w:basedOn w:val="Normal"/>
    <w:link w:val="Text1Char"/>
    <w:rsid w:val="000C6E11"/>
    <w:pPr>
      <w:spacing w:before="60" w:after="60"/>
      <w:jc w:val="both"/>
    </w:pPr>
    <w:rPr>
      <w:rFonts w:eastAsia="Times New Roman" w:cs="Times New Roman"/>
      <w:sz w:val="20"/>
      <w:szCs w:val="20"/>
      <w:lang w:eastAsia="en-US"/>
    </w:rPr>
  </w:style>
  <w:style w:type="character" w:customStyle="1" w:styleId="Text1Char">
    <w:name w:val="Text 1 Char"/>
    <w:link w:val="Text10"/>
    <w:rsid w:val="000C6E11"/>
    <w:rPr>
      <w:rFonts w:ascii="Arial" w:eastAsia="Times New Roman" w:hAnsi="Arial" w:cs="Times New Roman"/>
      <w:sz w:val="20"/>
      <w:szCs w:val="20"/>
      <w:lang w:eastAsia="en-US"/>
    </w:rPr>
  </w:style>
  <w:style w:type="paragraph" w:styleId="FootnoteText">
    <w:name w:val="footnote text"/>
    <w:basedOn w:val="Normal"/>
    <w:link w:val="FootnoteTextChar"/>
    <w:uiPriority w:val="99"/>
    <w:semiHidden/>
    <w:unhideWhenUsed/>
    <w:rsid w:val="000C6E11"/>
    <w:rPr>
      <w:rFonts w:eastAsiaTheme="minorHAnsi"/>
      <w:sz w:val="20"/>
      <w:szCs w:val="20"/>
      <w:lang w:eastAsia="en-US"/>
    </w:rPr>
  </w:style>
  <w:style w:type="character" w:customStyle="1" w:styleId="FootnoteTextChar">
    <w:name w:val="Footnote Text Char"/>
    <w:basedOn w:val="DefaultParagraphFont"/>
    <w:link w:val="FootnoteText"/>
    <w:uiPriority w:val="99"/>
    <w:semiHidden/>
    <w:rsid w:val="000C6E11"/>
    <w:rPr>
      <w:rFonts w:ascii="Arial" w:eastAsiaTheme="minorHAnsi" w:hAnsi="Arial"/>
      <w:sz w:val="20"/>
      <w:szCs w:val="20"/>
      <w:lang w:eastAsia="en-US"/>
    </w:rPr>
  </w:style>
  <w:style w:type="character" w:styleId="FootnoteReference">
    <w:name w:val="footnote reference"/>
    <w:basedOn w:val="DefaultParagraphFont"/>
    <w:uiPriority w:val="99"/>
    <w:semiHidden/>
    <w:unhideWhenUsed/>
    <w:rsid w:val="000C6E11"/>
    <w:rPr>
      <w:vertAlign w:val="superscript"/>
    </w:rPr>
  </w:style>
  <w:style w:type="paragraph" w:customStyle="1" w:styleId="FMGH2">
    <w:name w:val="FMG H2"/>
    <w:basedOn w:val="FMGH1"/>
    <w:next w:val="FMGBody"/>
    <w:qFormat/>
    <w:rsid w:val="005A0A6B"/>
    <w:pPr>
      <w:pBdr>
        <w:bottom w:val="none" w:sz="0" w:space="0" w:color="auto"/>
      </w:pBdr>
      <w:spacing w:before="300"/>
      <w:ind w:left="567" w:hanging="567"/>
      <w:outlineLvl w:val="1"/>
    </w:pPr>
    <w:rPr>
      <w:rFonts w:ascii="Arial Bold" w:hAnsi="Arial Bold"/>
      <w:caps w:val="0"/>
      <w:color w:val="00395D" w:themeColor="text1"/>
      <w:spacing w:val="0"/>
    </w:rPr>
  </w:style>
  <w:style w:type="character" w:styleId="UnresolvedMention">
    <w:name w:val="Unresolved Mention"/>
    <w:basedOn w:val="DefaultParagraphFont"/>
    <w:uiPriority w:val="99"/>
    <w:semiHidden/>
    <w:unhideWhenUsed/>
    <w:rsid w:val="00A062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30661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hyperlink" Target="mailto:water.emergency@delwp" TargetMode="External"/><Relationship Id="rId23" Type="http://schemas.openxmlformats.org/officeDocument/2006/relationships/header" Target="header3.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2.xm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4.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t.smith\AppData\Roaming\Microsoft\Templates\TRIM\TEMPLATES%20-%20Departments%20-%20Controlled%20Document\Report%20Template%20-%20Business%20Support.DOTX" TargetMode="External"/></Relationships>
</file>

<file path=word/theme/theme1.xml><?xml version="1.0" encoding="utf-8"?>
<a:theme xmlns:a="http://schemas.openxmlformats.org/drawingml/2006/main" name="Wannon Water Corporate Theme">
  <a:themeElements>
    <a:clrScheme name="Wannon Water Colours">
      <a:dk1>
        <a:srgbClr val="00395D"/>
      </a:dk1>
      <a:lt1>
        <a:srgbClr val="FFFFFF"/>
      </a:lt1>
      <a:dk2>
        <a:srgbClr val="00395D"/>
      </a:dk2>
      <a:lt2>
        <a:srgbClr val="E7E6E6"/>
      </a:lt2>
      <a:accent1>
        <a:srgbClr val="00B4D0"/>
      </a:accent1>
      <a:accent2>
        <a:srgbClr val="E68224"/>
      </a:accent2>
      <a:accent3>
        <a:srgbClr val="C3D82D"/>
      </a:accent3>
      <a:accent4>
        <a:srgbClr val="EA358E"/>
      </a:accent4>
      <a:accent5>
        <a:srgbClr val="642B7C"/>
      </a:accent5>
      <a:accent6>
        <a:srgbClr val="00AA4E"/>
      </a:accent6>
      <a:hlink>
        <a:srgbClr val="B5221C"/>
      </a:hlink>
      <a:folHlink>
        <a:srgbClr val="954F72"/>
      </a:folHlink>
    </a:clrScheme>
    <a:fontScheme name="Office Them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annon Water Corporate Theme" id="{66BE84C4-B9CC-4256-8510-DEE0D5A6A851}" vid="{8E7DDEA7-0ADC-4FA6-928C-09FB0F6CFF7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8B97A536DC13E4EAB2ECF2D676FCC5B" ma:contentTypeVersion="6" ma:contentTypeDescription="Create a new document." ma:contentTypeScope="" ma:versionID="c529c3c0430362813d274c2ea4dd575f">
  <xsd:schema xmlns:xsd="http://www.w3.org/2001/XMLSchema" xmlns:xs="http://www.w3.org/2001/XMLSchema" xmlns:p="http://schemas.microsoft.com/office/2006/metadata/properties" xmlns:ns2="173c0a99-7345-41c9-b095-35f92e46eb70" targetNamespace="http://schemas.microsoft.com/office/2006/metadata/properties" ma:root="true" ma:fieldsID="6babd3f3e7b958ab467e0e59436f0ab1" ns2:_="">
    <xsd:import namespace="173c0a99-7345-41c9-b095-35f92e46eb7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c0a99-7345-41c9-b095-35f92e46e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56E141-047B-45A3-8665-E787E8D66C6A}">
  <ds:schemaRefs>
    <ds:schemaRef ds:uri="http://schemas.microsoft.com/sharepoint/v3/contenttype/forms"/>
  </ds:schemaRefs>
</ds:datastoreItem>
</file>

<file path=customXml/itemProps2.xml><?xml version="1.0" encoding="utf-8"?>
<ds:datastoreItem xmlns:ds="http://schemas.openxmlformats.org/officeDocument/2006/customXml" ds:itemID="{12B3E0ED-B777-4A23-BC11-E9157A2FB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c0a99-7345-41c9-b095-35f92e46e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60026AD-14CE-46F9-8E65-38AEABBC7888}">
  <ds:schemaRefs>
    <ds:schemaRef ds:uri="http://www.w3.org/2001/XMLSchema"/>
  </ds:schemaRefs>
</ds:datastoreItem>
</file>

<file path=customXml/itemProps4.xml><?xml version="1.0" encoding="utf-8"?>
<ds:datastoreItem xmlns:ds="http://schemas.openxmlformats.org/officeDocument/2006/customXml" ds:itemID="{F95C1350-4B3D-498D-9A47-A07177EA067F}">
  <ds:schemaRefs>
    <ds:schemaRef ds:uri="http://schemas.openxmlformats.org/officeDocument/2006/bibliography"/>
  </ds:schemaRefs>
</ds:datastoreItem>
</file>

<file path=customXml/itemProps5.xml><?xml version="1.0" encoding="utf-8"?>
<ds:datastoreItem xmlns:ds="http://schemas.openxmlformats.org/officeDocument/2006/customXml" ds:itemID="{C3FC8A4B-3399-4A76-8270-6A5FA908A1D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Report Template - Business Support.DOTX</Template>
  <TotalTime>70</TotalTime>
  <Pages>31</Pages>
  <Words>7555</Words>
  <Characters>43069</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Report Template - Business Support</vt:lpstr>
    </vt:vector>
  </TitlesOfParts>
  <Company>Wannon Water</Company>
  <LinksUpToDate>false</LinksUpToDate>
  <CharactersWithSpaces>50523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 - Business Support</dc:title>
  <dc:subject/>
  <dc:creator>Brent Smith</dc:creator>
  <cp:keywords/>
  <dc:description/>
  <cp:lastModifiedBy>Sharon Rowe</cp:lastModifiedBy>
  <cp:revision>63</cp:revision>
  <cp:lastPrinted>2022-08-08T03:51:00Z</cp:lastPrinted>
  <dcterms:created xsi:type="dcterms:W3CDTF">2023-08-02T02:38:00Z</dcterms:created>
  <dcterms:modified xsi:type="dcterms:W3CDTF">2024-05-21T01:01:00Z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annon_Uncontrolled_Document_Type">
    <vt:lpwstr>61;#Fact Sheet|478e0d6e-250d-43aa-918e-c008c546c684</vt:lpwstr>
  </property>
  <property fmtid="{D5CDD505-2E9C-101B-9397-08002B2CF9AE}" pid="3" name="DocumentReviewer">
    <vt:lpwstr/>
  </property>
  <property fmtid="{D5CDD505-2E9C-101B-9397-08002B2CF9AE}" pid="4" name="Order">
    <vt:r8>17100</vt:r8>
  </property>
  <property fmtid="{D5CDD505-2E9C-101B-9397-08002B2CF9AE}" pid="5" name="TaxKeyword">
    <vt:lpwstr/>
  </property>
  <property fmtid="{D5CDD505-2E9C-101B-9397-08002B2CF9AE}" pid="6" name="LastSaved">
    <vt:filetime>2012-02-23T00:00:00Z</vt:filetime>
  </property>
  <property fmtid="{D5CDD505-2E9C-101B-9397-08002B2CF9AE}" pid="7" name="j9c10e2e6bb04069936a98cd9ff24c76">
    <vt:lpwstr/>
  </property>
  <property fmtid="{D5CDD505-2E9C-101B-9397-08002B2CF9AE}" pid="8" name="k66fd0d8abed44c1aad90d7eb7bf4efd">
    <vt:lpwstr/>
  </property>
  <property fmtid="{D5CDD505-2E9C-101B-9397-08002B2CF9AE}" pid="9" name="xd_ProgID">
    <vt:lpwstr/>
  </property>
  <property fmtid="{D5CDD505-2E9C-101B-9397-08002B2CF9AE}" pid="10" name="j315ea4cc2ca4bdaaf4c3bec397aa872">
    <vt:lpwstr/>
  </property>
  <property fmtid="{D5CDD505-2E9C-101B-9397-08002B2CF9AE}" pid="11" name="Wannon_Facility_Task">
    <vt:lpwstr/>
  </property>
  <property fmtid="{D5CDD505-2E9C-101B-9397-08002B2CF9AE}" pid="12" name="Created">
    <vt:filetime>2012-02-23T00:00:00Z</vt:filetime>
  </property>
  <property fmtid="{D5CDD505-2E9C-101B-9397-08002B2CF9AE}" pid="13" name="Category0">
    <vt:lpwstr>Strategy &amp; Action Plans</vt:lpwstr>
  </property>
  <property fmtid="{D5CDD505-2E9C-101B-9397-08002B2CF9AE}" pid="14" name="Wannon_Facility_Name">
    <vt:lpwstr/>
  </property>
  <property fmtid="{D5CDD505-2E9C-101B-9397-08002B2CF9AE}" pid="15" name="Wannon_Emergency_Event_Type">
    <vt:lpwstr/>
  </property>
  <property fmtid="{D5CDD505-2E9C-101B-9397-08002B2CF9AE}" pid="16" name="ContentTypeId">
    <vt:lpwstr>0x01010038B97A536DC13E4EAB2ECF2D676FCC5B</vt:lpwstr>
  </property>
  <property fmtid="{D5CDD505-2E9C-101B-9397-08002B2CF9AE}" pid="17" name="Status">
    <vt:lpwstr>Final</vt:lpwstr>
  </property>
  <property fmtid="{D5CDD505-2E9C-101B-9397-08002B2CF9AE}" pid="18" name="bc7ed91584cd4a27a467177197096ee1">
    <vt:lpwstr/>
  </property>
  <property fmtid="{D5CDD505-2E9C-101B-9397-08002B2CF9AE}" pid="19" name="Wannon_Customer_Service_Related_Activity">
    <vt:lpwstr/>
  </property>
  <property fmtid="{D5CDD505-2E9C-101B-9397-08002B2CF9AE}" pid="20" name="Wannon_Safety_Task">
    <vt:lpwstr/>
  </property>
  <property fmtid="{D5CDD505-2E9C-101B-9397-08002B2CF9AE}" pid="21" name="SPSDescription">
    <vt:lpwstr>Updated report template with new cover sheet</vt:lpwstr>
  </property>
  <property fmtid="{D5CDD505-2E9C-101B-9397-08002B2CF9AE}" pid="22" name="TemplateUrl">
    <vt:lpwstr/>
  </property>
  <property fmtid="{D5CDD505-2E9C-101B-9397-08002B2CF9AE}" pid="23" name="Wannon_Customer_Account_Related_Activity">
    <vt:lpwstr/>
  </property>
  <property fmtid="{D5CDD505-2E9C-101B-9397-08002B2CF9AE}" pid="24" name="Wannon_Customer_Type">
    <vt:lpwstr/>
  </property>
  <property fmtid="{D5CDD505-2E9C-101B-9397-08002B2CF9AE}" pid="25" name="Wannon_Service_Type">
    <vt:lpwstr/>
  </property>
  <property fmtid="{D5CDD505-2E9C-101B-9397-08002B2CF9AE}" pid="26" name="e45ceb0bef2a458b81dbdb1e1d1ccc60">
    <vt:lpwstr/>
  </property>
  <property fmtid="{D5CDD505-2E9C-101B-9397-08002B2CF9AE}" pid="27" name="Wannon_Intranet_Area">
    <vt:lpwstr>354;#Our brand|1a59fd33-849e-40bc-a71f-6f045b5a7e07</vt:lpwstr>
  </property>
  <property fmtid="{D5CDD505-2E9C-101B-9397-08002B2CF9AE}" pid="28" name="Owner">
    <vt:lpwstr>Corporate Communications</vt:lpwstr>
  </property>
  <property fmtid="{D5CDD505-2E9C-101B-9397-08002B2CF9AE}" pid="29" name="Wannon_Controlled_Document_Type">
    <vt:lpwstr>186;#Generic Template|a8a4005b-0200-4ce7-9aab-79bcbe63529a</vt:lpwstr>
  </property>
  <property fmtid="{D5CDD505-2E9C-101B-9397-08002B2CF9AE}" pid="30" name="WorkflowChangePath">
    <vt:lpwstr>5fb02671-983f-4176-aebb-8180eb1160de,5;18a83391-b9d9-4a6e-bf2e-0b6a7676b765,18;</vt:lpwstr>
  </property>
  <property fmtid="{D5CDD505-2E9C-101B-9397-08002B2CF9AE}" pid="31" name="f45e33ffdcb1447d81f6c354ba063174">
    <vt:lpwstr/>
  </property>
  <property fmtid="{D5CDD505-2E9C-101B-9397-08002B2CF9AE}" pid="32" name="Wannon_Facility_Type">
    <vt:lpwstr/>
  </property>
  <property fmtid="{D5CDD505-2E9C-101B-9397-08002B2CF9AE}" pid="33" name="Wannon_Field_Services_Activity_Type">
    <vt:lpwstr/>
  </property>
  <property fmtid="{D5CDD505-2E9C-101B-9397-08002B2CF9AE}" pid="34" name="jdd28460d3fb45f791d62e4dc4773ba8">
    <vt:lpwstr/>
  </property>
  <property fmtid="{D5CDD505-2E9C-101B-9397-08002B2CF9AE}" pid="35" name="SummaryGroup">
    <vt:lpwstr>General</vt:lpwstr>
  </property>
  <property fmtid="{D5CDD505-2E9C-101B-9397-08002B2CF9AE}" pid="36" name="Wannon_Field_Services_Task">
    <vt:lpwstr/>
  </property>
  <property fmtid="{D5CDD505-2E9C-101B-9397-08002B2CF9AE}" pid="37" name="TRIM-UDF-Custodian|~|locFormattedName">
    <vt:lpwstr>Custodian.Display Name</vt:lpwstr>
  </property>
  <property fmtid="{D5CDD505-2E9C-101B-9397-08002B2CF9AE}" pid="38" name="TRIM-UDF-Document_Approver|~|locFormattedName">
    <vt:lpwstr>Document Approver.Display Name</vt:lpwstr>
  </property>
  <property fmtid="{D5CDD505-2E9C-101B-9397-08002B2CF9AE}" pid="39" name="TRIM-UDF-New_Review_Date|~|1">
    <vt:lpwstr>New Review Date</vt:lpwstr>
  </property>
</Properties>
</file>