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2376" w:rsidP="00F97B03" w:rsidRDefault="000135EA" w14:paraId="3F73CC8A" w14:textId="0DD854EC">
      <w:pPr>
        <w:pStyle w:val="Heading1"/>
      </w:pPr>
      <w:r w:rsidRPr="004C41BB">
        <w:t>Pur</w:t>
      </w:r>
      <w:bookmarkStart w:name="_Hlk96699729" w:id="0"/>
      <w:r w:rsidRPr="004C41BB">
        <w:t>pos</w:t>
      </w:r>
      <w:bookmarkEnd w:id="0"/>
      <w:r w:rsidRPr="004C41BB">
        <w:t>e</w:t>
      </w:r>
      <w:bookmarkStart w:name="_Hlk145321810" w:id="1"/>
    </w:p>
    <w:p w:rsidR="00990D25" w:rsidP="006B4167" w:rsidRDefault="004E2376" w14:paraId="1C5629AB" w14:textId="3F6E3A67">
      <w:r>
        <w:t>Wannon Water is committed to creating and maintaining a</w:t>
      </w:r>
      <w:r w:rsidR="00B62885">
        <w:t xml:space="preserve"> safe, respectful and inclusive workplace </w:t>
      </w:r>
      <w:r>
        <w:t xml:space="preserve"> free from </w:t>
      </w:r>
      <w:r w:rsidR="00712620">
        <w:t xml:space="preserve">bullying, </w:t>
      </w:r>
      <w:r>
        <w:t xml:space="preserve">unlawful harassment and discrimination. </w:t>
      </w:r>
    </w:p>
    <w:p w:rsidR="00990D25" w:rsidP="006B4167" w:rsidRDefault="00990D25" w14:paraId="58850E51" w14:textId="77777777"/>
    <w:p w:rsidR="00241717" w:rsidP="006B4167" w:rsidRDefault="0021301C" w14:paraId="183CD2DA" w14:textId="669C4788">
      <w:pPr>
        <w:spacing w:after="120"/>
      </w:pPr>
      <w:r>
        <w:t>T</w:t>
      </w:r>
      <w:r w:rsidR="004E2376">
        <w:t>his procedure</w:t>
      </w:r>
      <w:r>
        <w:t xml:space="preserve"> outlines </w:t>
      </w:r>
      <w:r w:rsidR="00364DB2">
        <w:t>the</w:t>
      </w:r>
      <w:r w:rsidR="00F63B8B">
        <w:t>:</w:t>
      </w:r>
    </w:p>
    <w:p w:rsidR="00A942AA" w:rsidP="006B4167" w:rsidRDefault="00364DB2" w14:paraId="04D34C90" w14:textId="1BD8903F">
      <w:pPr>
        <w:pStyle w:val="ListParagraph"/>
        <w:numPr>
          <w:ilvl w:val="0"/>
          <w:numId w:val="8"/>
        </w:numPr>
        <w:contextualSpacing w:val="0"/>
      </w:pPr>
      <w:r>
        <w:t>B</w:t>
      </w:r>
      <w:r w:rsidR="00B871DB">
        <w:t>ehaviour which may constitute bullying</w:t>
      </w:r>
      <w:r w:rsidR="00F63B8B">
        <w:t>,</w:t>
      </w:r>
      <w:r w:rsidR="00A6503E">
        <w:t xml:space="preserve"> </w:t>
      </w:r>
      <w:r w:rsidR="004E2376">
        <w:t xml:space="preserve">discrimination </w:t>
      </w:r>
      <w:r w:rsidR="00BD43A6">
        <w:t xml:space="preserve">or </w:t>
      </w:r>
      <w:r w:rsidR="00A942AA">
        <w:t>harassment</w:t>
      </w:r>
    </w:p>
    <w:p w:rsidR="004E2376" w:rsidP="006B4167" w:rsidRDefault="00364DB2" w14:paraId="6227EB2B" w14:textId="63AD204B">
      <w:pPr>
        <w:pStyle w:val="ListParagraph"/>
        <w:numPr>
          <w:ilvl w:val="0"/>
          <w:numId w:val="8"/>
        </w:numPr>
        <w:contextualSpacing w:val="0"/>
      </w:pPr>
      <w:r>
        <w:t>R</w:t>
      </w:r>
      <w:r w:rsidR="004E2376">
        <w:t xml:space="preserve">esponsibilities </w:t>
      </w:r>
      <w:r w:rsidRPr="005D79B1">
        <w:t>and processes for preventing, responding to, and managing </w:t>
      </w:r>
      <w:r>
        <w:t xml:space="preserve">bullying, harassment and discrimination. </w:t>
      </w:r>
    </w:p>
    <w:bookmarkEnd w:id="1"/>
    <w:p w:rsidR="00582395" w:rsidP="006B4167" w:rsidRDefault="00582395" w14:paraId="58AF62F3" w14:textId="77777777">
      <w:pPr>
        <w:pStyle w:val="ListParagraph"/>
        <w:contextualSpacing w:val="0"/>
      </w:pPr>
    </w:p>
    <w:p w:rsidR="000135EA" w:rsidP="006B4167" w:rsidRDefault="000135EA" w14:paraId="5A7EC4CA" w14:textId="77777777">
      <w:pPr>
        <w:pStyle w:val="Heading1"/>
      </w:pPr>
      <w:r>
        <w:t>S</w:t>
      </w:r>
      <w:r w:rsidRPr="00E73D33">
        <w:t>cope</w:t>
      </w:r>
    </w:p>
    <w:p w:rsidR="0087073B" w:rsidP="006B4167" w:rsidRDefault="00DD2F7E" w14:paraId="2D7C60A0" w14:textId="15F192D1">
      <w:bookmarkStart w:name="_Hlk101348547" w:id="2"/>
      <w:r>
        <w:t xml:space="preserve">This </w:t>
      </w:r>
      <w:r w:rsidR="00364DB2">
        <w:t xml:space="preserve">procedure </w:t>
      </w:r>
      <w:r>
        <w:t>applies to all Wannon Water employees,</w:t>
      </w:r>
      <w:r w:rsidR="00364DB2">
        <w:t xml:space="preserve"> </w:t>
      </w:r>
      <w:r w:rsidR="00572A5D">
        <w:t xml:space="preserve">contractors, consultants and </w:t>
      </w:r>
      <w:r w:rsidR="00241717">
        <w:t>the</w:t>
      </w:r>
      <w:r w:rsidR="00572A5D">
        <w:t xml:space="preserve"> Board of Directors. </w:t>
      </w:r>
      <w:bookmarkStart w:name="_Toc4408096" w:id="3"/>
      <w:bookmarkEnd w:id="2"/>
    </w:p>
    <w:p w:rsidR="00582395" w:rsidP="006B4167" w:rsidRDefault="00582395" w14:paraId="472314EA" w14:textId="77777777"/>
    <w:p w:rsidR="0080444C" w:rsidP="006B4167" w:rsidRDefault="0080444C" w14:paraId="4B9C9D07" w14:textId="348E759A">
      <w:pPr>
        <w:pStyle w:val="Heading1"/>
      </w:pPr>
      <w:r>
        <w:t>P</w:t>
      </w:r>
      <w:r w:rsidR="0026349B">
        <w:t>olicy</w:t>
      </w:r>
    </w:p>
    <w:p w:rsidR="00F97B03" w:rsidP="006B4167" w:rsidRDefault="009717E6" w14:paraId="5F34384D" w14:textId="213260BE">
      <w:pPr>
        <w:rPr>
          <w:lang w:val="en-US" w:eastAsia="en-US"/>
        </w:rPr>
      </w:pPr>
      <w:r w:rsidRPr="005D79B1">
        <w:rPr>
          <w:lang w:val="en-US" w:eastAsia="en-US"/>
        </w:rPr>
        <w:t>Wannon Water employees are required to conduct themselves in a manner that is consistent</w:t>
      </w:r>
      <w:r w:rsidR="0080444C">
        <w:rPr>
          <w:lang w:val="en-US" w:eastAsia="en-US"/>
        </w:rPr>
        <w:t xml:space="preserve"> </w:t>
      </w:r>
      <w:r>
        <w:rPr>
          <w:lang w:val="en-US" w:eastAsia="en-US"/>
        </w:rPr>
        <w:t xml:space="preserve">with our values, the </w:t>
      </w:r>
      <w:r w:rsidRPr="005D79B1" w:rsidR="000D0530">
        <w:rPr>
          <w:lang w:val="en-US" w:eastAsia="en-US"/>
        </w:rPr>
        <w:t xml:space="preserve">Code of Conduct for Victorian Public Sector Employees and Code of Conduct Annedum. </w:t>
      </w:r>
      <w:r w:rsidR="000D0530">
        <w:rPr>
          <w:lang w:val="en-US" w:eastAsia="en-US"/>
        </w:rPr>
        <w:t xml:space="preserve"> </w:t>
      </w:r>
    </w:p>
    <w:p w:rsidR="006B502D" w:rsidP="006B4167" w:rsidRDefault="006B502D" w14:paraId="48D43767" w14:textId="77777777">
      <w:pPr>
        <w:rPr>
          <w:lang w:val="en-US" w:eastAsia="en-US"/>
        </w:rPr>
      </w:pPr>
    </w:p>
    <w:p w:rsidRPr="00AA2338" w:rsidR="00AA2338" w:rsidP="006B4167" w:rsidRDefault="000D0530" w14:paraId="433DBC6C" w14:textId="0C6E69EF">
      <w:pPr>
        <w:spacing w:after="120"/>
        <w:rPr>
          <w:lang w:val="en-US" w:eastAsia="en-US"/>
        </w:rPr>
      </w:pPr>
      <w:r w:rsidRPr="00AA2338">
        <w:rPr>
          <w:lang w:val="en-US" w:eastAsia="en-US"/>
        </w:rPr>
        <w:t xml:space="preserve">In the context of </w:t>
      </w:r>
      <w:r w:rsidRPr="00AA2338" w:rsidR="00D91A2F">
        <w:rPr>
          <w:lang w:val="en-US" w:eastAsia="en-US"/>
        </w:rPr>
        <w:t xml:space="preserve">bullying, discrimination and </w:t>
      </w:r>
      <w:r w:rsidRPr="00AA2338">
        <w:rPr>
          <w:lang w:val="en-US" w:eastAsia="en-US"/>
        </w:rPr>
        <w:t xml:space="preserve">sexual harassment, the following </w:t>
      </w:r>
      <w:r w:rsidRPr="00AA2338" w:rsidR="004409E0">
        <w:rPr>
          <w:lang w:val="en-US" w:eastAsia="en-US"/>
        </w:rPr>
        <w:t xml:space="preserve">Wannon Water </w:t>
      </w:r>
      <w:r w:rsidRPr="00AA2338">
        <w:rPr>
          <w:lang w:val="en-US" w:eastAsia="en-US"/>
        </w:rPr>
        <w:t xml:space="preserve">values </w:t>
      </w:r>
      <w:r w:rsidRPr="00AA2338" w:rsidR="00241717">
        <w:rPr>
          <w:lang w:val="en-US" w:eastAsia="en-US"/>
        </w:rPr>
        <w:t>must be demonstrated</w:t>
      </w:r>
      <w:r w:rsidR="00AA2338">
        <w:rPr>
          <w:lang w:val="en-US" w:eastAsia="en-US"/>
        </w:rPr>
        <w:t>:</w:t>
      </w:r>
    </w:p>
    <w:p w:rsidRPr="005D79B1" w:rsidR="007041FE" w:rsidP="006B4167" w:rsidRDefault="007041FE" w14:paraId="2D3E8FA6" w14:textId="196338E7">
      <w:pPr>
        <w:pStyle w:val="ListParagraph"/>
        <w:numPr>
          <w:ilvl w:val="0"/>
          <w:numId w:val="28"/>
        </w:numPr>
        <w:rPr>
          <w:lang w:val="en-US" w:eastAsia="en-US"/>
        </w:rPr>
      </w:pPr>
      <w:r w:rsidRPr="005D79B1">
        <w:rPr>
          <w:b/>
          <w:bCs/>
          <w:lang w:val="en-US" w:eastAsia="en-US"/>
        </w:rPr>
        <w:t>Integrity</w:t>
      </w:r>
      <w:r w:rsidRPr="005D79B1">
        <w:rPr>
          <w:lang w:val="en-US" w:eastAsia="en-US"/>
        </w:rPr>
        <w:t xml:space="preserve"> - using powers responsibly and reporting improper conduct</w:t>
      </w:r>
      <w:r w:rsidR="00AA2338">
        <w:rPr>
          <w:lang w:val="en-US" w:eastAsia="en-US"/>
        </w:rPr>
        <w:t>.</w:t>
      </w:r>
    </w:p>
    <w:p w:rsidRPr="005D79B1" w:rsidR="007041FE" w:rsidP="006B4167" w:rsidRDefault="00F504F4" w14:paraId="104816DC" w14:textId="243B9B6D">
      <w:pPr>
        <w:pStyle w:val="ListParagraph"/>
        <w:numPr>
          <w:ilvl w:val="0"/>
          <w:numId w:val="28"/>
        </w:numPr>
        <w:rPr>
          <w:lang w:val="en-US" w:eastAsia="en-US"/>
        </w:rPr>
      </w:pPr>
      <w:r w:rsidRPr="005D79B1">
        <w:rPr>
          <w:b/>
          <w:bCs/>
          <w:lang w:val="en-US" w:eastAsia="en-US"/>
        </w:rPr>
        <w:t>Respect</w:t>
      </w:r>
      <w:r w:rsidRPr="005D79B1">
        <w:rPr>
          <w:lang w:val="en-US" w:eastAsia="en-US"/>
        </w:rPr>
        <w:t xml:space="preserve"> - promoting an environment that encourages respect for colleagues and others by creating an environment that is free from discrimination, harassment and bullying</w:t>
      </w:r>
      <w:r w:rsidR="00AA2338">
        <w:rPr>
          <w:lang w:val="en-US" w:eastAsia="en-US"/>
        </w:rPr>
        <w:t>.</w:t>
      </w:r>
    </w:p>
    <w:p w:rsidR="000D0530" w:rsidP="006B4167" w:rsidRDefault="00F504F4" w14:paraId="78ADC092" w14:textId="6A1BA6A9">
      <w:pPr>
        <w:pStyle w:val="ListParagraph"/>
        <w:numPr>
          <w:ilvl w:val="0"/>
          <w:numId w:val="28"/>
        </w:numPr>
        <w:rPr>
          <w:lang w:val="en-US" w:eastAsia="en-US"/>
        </w:rPr>
      </w:pPr>
      <w:r w:rsidRPr="005D79B1">
        <w:rPr>
          <w:b/>
          <w:bCs/>
          <w:lang w:val="en-US" w:eastAsia="en-US"/>
        </w:rPr>
        <w:t>People Focused</w:t>
      </w:r>
      <w:r w:rsidRPr="005D79B1">
        <w:rPr>
          <w:lang w:val="en-US" w:eastAsia="en-US"/>
        </w:rPr>
        <w:t xml:space="preserve"> – Str</w:t>
      </w:r>
      <w:r w:rsidR="00AC3E12">
        <w:rPr>
          <w:lang w:val="en-US" w:eastAsia="en-US"/>
        </w:rPr>
        <w:t>i</w:t>
      </w:r>
      <w:r w:rsidRPr="005D79B1">
        <w:rPr>
          <w:lang w:val="en-US" w:eastAsia="en-US"/>
        </w:rPr>
        <w:t>ving for Zero Harm for myself</w:t>
      </w:r>
      <w:r w:rsidRPr="005D79B1" w:rsidR="00F97B03">
        <w:rPr>
          <w:lang w:val="en-US" w:eastAsia="en-US"/>
        </w:rPr>
        <w:t xml:space="preserve"> and others, by creating an environment that is free from discrimination, harassment and bullying</w:t>
      </w:r>
      <w:r w:rsidR="00AA2338">
        <w:rPr>
          <w:lang w:val="en-US" w:eastAsia="en-US"/>
        </w:rPr>
        <w:t>.</w:t>
      </w:r>
    </w:p>
    <w:p w:rsidRPr="00CC237C" w:rsidR="00CC237C" w:rsidP="006B4167" w:rsidRDefault="00CC237C" w14:paraId="0CD23D4D" w14:textId="77777777">
      <w:pPr>
        <w:pStyle w:val="ListParagraph"/>
        <w:rPr>
          <w:lang w:val="en-US" w:eastAsia="en-US"/>
        </w:rPr>
      </w:pPr>
    </w:p>
    <w:p w:rsidRPr="0079105C" w:rsidR="0079105C" w:rsidP="006B4167" w:rsidRDefault="009367F2" w14:paraId="6F112C11" w14:textId="500DB7DB">
      <w:pPr>
        <w:pStyle w:val="Heading2"/>
        <w:jc w:val="left"/>
      </w:pPr>
      <w:r>
        <w:t xml:space="preserve">  </w:t>
      </w:r>
      <w:r w:rsidR="000D0AB6">
        <w:t xml:space="preserve">Positve Duty </w:t>
      </w:r>
    </w:p>
    <w:p w:rsidRPr="005D79B1" w:rsidR="000D0AB6" w:rsidP="006B4167" w:rsidRDefault="000D0AB6" w14:paraId="450FECD0" w14:textId="7AC1C7BC">
      <w:pPr>
        <w:rPr>
          <w:lang w:val="en-US" w:eastAsia="en-US"/>
        </w:rPr>
      </w:pPr>
      <w:r w:rsidRPr="005D79B1">
        <w:rPr>
          <w:lang w:val="en-US" w:eastAsia="en-US"/>
        </w:rPr>
        <w:t xml:space="preserve">Wannon Water has a positive duty to </w:t>
      </w:r>
      <w:r w:rsidR="00AB32F5">
        <w:rPr>
          <w:lang w:val="en-US" w:eastAsia="en-US"/>
        </w:rPr>
        <w:t>prevent unlawful conduct from occuring in the workplace or in connection to work</w:t>
      </w:r>
      <w:r w:rsidR="00DB4FE7">
        <w:rPr>
          <w:lang w:val="en-US" w:eastAsia="en-US"/>
        </w:rPr>
        <w:t>, as required under the Australian and Victorian Positive Duty Standards</w:t>
      </w:r>
      <w:r w:rsidR="00025848">
        <w:rPr>
          <w:lang w:val="en-US" w:eastAsia="en-US"/>
        </w:rPr>
        <w:t>.</w:t>
      </w:r>
    </w:p>
    <w:p w:rsidR="0018448F" w:rsidP="006B4167" w:rsidRDefault="000D0AB6" w14:paraId="5D26EBE0" w14:textId="4BFF99A9">
      <w:pPr>
        <w:rPr>
          <w:lang w:val="en-US" w:eastAsia="en-US"/>
        </w:rPr>
      </w:pPr>
      <w:r w:rsidRPr="005D79B1">
        <w:rPr>
          <w:lang w:val="en-US" w:eastAsia="en-US"/>
        </w:rPr>
        <w:t>All employees must contribute to Wannon Water’s Zero Harm commitment to building and maintaining a safe and positive workplace culture, free of sexual harassment</w:t>
      </w:r>
      <w:r w:rsidR="00725B3A">
        <w:rPr>
          <w:lang w:val="en-US" w:eastAsia="en-US"/>
        </w:rPr>
        <w:t xml:space="preserve">, </w:t>
      </w:r>
      <w:r w:rsidR="00DB4FE7">
        <w:rPr>
          <w:lang w:val="en-US" w:eastAsia="en-US"/>
        </w:rPr>
        <w:t xml:space="preserve">sex-based harassment, </w:t>
      </w:r>
      <w:r w:rsidRPr="005D79B1">
        <w:rPr>
          <w:lang w:val="en-US" w:eastAsia="en-US"/>
        </w:rPr>
        <w:t>discrimination</w:t>
      </w:r>
      <w:r w:rsidR="00725B3A">
        <w:rPr>
          <w:lang w:val="en-US" w:eastAsia="en-US"/>
        </w:rPr>
        <w:t xml:space="preserve"> and bullying,</w:t>
      </w:r>
      <w:r w:rsidRPr="005D79B1">
        <w:rPr>
          <w:lang w:val="en-US" w:eastAsia="en-US"/>
        </w:rPr>
        <w:t xml:space="preserve"> and promot</w:t>
      </w:r>
      <w:r w:rsidR="00DB4FE7">
        <w:rPr>
          <w:lang w:val="en-US" w:eastAsia="en-US"/>
        </w:rPr>
        <w:t>e</w:t>
      </w:r>
      <w:r w:rsidRPr="005D79B1">
        <w:rPr>
          <w:lang w:val="en-US" w:eastAsia="en-US"/>
        </w:rPr>
        <w:t xml:space="preserve"> gender equality. </w:t>
      </w:r>
    </w:p>
    <w:p w:rsidR="005D79B1" w:rsidP="006B4167" w:rsidRDefault="005D79B1" w14:paraId="1DF8AF85" w14:textId="77777777">
      <w:pPr>
        <w:rPr>
          <w:lang w:val="en-US" w:eastAsia="en-US"/>
        </w:rPr>
      </w:pPr>
    </w:p>
    <w:p w:rsidR="00B871DB" w:rsidP="006B4167" w:rsidRDefault="00B871DB" w14:paraId="52528881" w14:textId="4CFC270B">
      <w:pPr>
        <w:pStyle w:val="Heading2"/>
        <w:jc w:val="left"/>
      </w:pPr>
      <w:r>
        <w:t>Bullying</w:t>
      </w:r>
    </w:p>
    <w:p w:rsidR="00B871DB" w:rsidP="006B4167" w:rsidRDefault="00B871DB" w14:paraId="1461499D" w14:textId="5281A0B4">
      <w:pPr>
        <w:rPr>
          <w:lang w:val="en-US" w:eastAsia="en-US"/>
        </w:rPr>
      </w:pPr>
      <w:r>
        <w:rPr>
          <w:lang w:val="en-US" w:eastAsia="en-US"/>
        </w:rPr>
        <w:t xml:space="preserve">Bullying is defined as repeated </w:t>
      </w:r>
      <w:r w:rsidR="00717793">
        <w:rPr>
          <w:lang w:val="en-US" w:eastAsia="en-US"/>
        </w:rPr>
        <w:t xml:space="preserve">and </w:t>
      </w:r>
      <w:r>
        <w:rPr>
          <w:lang w:val="en-US" w:eastAsia="en-US"/>
        </w:rPr>
        <w:t xml:space="preserve">unreasonable behaviour directed towards </w:t>
      </w:r>
      <w:r w:rsidR="00717793">
        <w:rPr>
          <w:lang w:val="en-US" w:eastAsia="en-US"/>
        </w:rPr>
        <w:t>a worker</w:t>
      </w:r>
      <w:r w:rsidR="003E029A">
        <w:rPr>
          <w:lang w:val="en-US" w:eastAsia="en-US"/>
        </w:rPr>
        <w:t xml:space="preserve"> or group of </w:t>
      </w:r>
      <w:r w:rsidR="00717793">
        <w:rPr>
          <w:lang w:val="en-US" w:eastAsia="en-US"/>
        </w:rPr>
        <w:t>workers</w:t>
      </w:r>
      <w:r w:rsidR="003E029A">
        <w:rPr>
          <w:lang w:val="en-US" w:eastAsia="en-US"/>
        </w:rPr>
        <w:t xml:space="preserve"> that creates a risk to health and safety. It is irrelevant whether the person bullying intended to do so. </w:t>
      </w:r>
    </w:p>
    <w:p w:rsidR="009460C0" w:rsidP="006B4167" w:rsidRDefault="009460C0" w14:paraId="32BB9AAF" w14:textId="445E9CB6">
      <w:pPr>
        <w:rPr>
          <w:lang w:val="en-US" w:eastAsia="en-US"/>
        </w:rPr>
      </w:pPr>
    </w:p>
    <w:p w:rsidR="008C06CC" w:rsidP="006B4167" w:rsidRDefault="009460C0" w14:paraId="6352F193" w14:textId="7C4DF351">
      <w:pPr>
        <w:spacing w:after="120"/>
        <w:rPr>
          <w:lang w:val="en-US" w:eastAsia="en-US"/>
        </w:rPr>
      </w:pPr>
      <w:r>
        <w:rPr>
          <w:lang w:val="en-US" w:eastAsia="en-US"/>
        </w:rPr>
        <w:t xml:space="preserve">Examples of behaviour which may constitute bullying can </w:t>
      </w:r>
      <w:r w:rsidRPr="005D79B1">
        <w:t>include</w:t>
      </w:r>
      <w:r>
        <w:rPr>
          <w:lang w:val="en-US" w:eastAsia="en-US"/>
        </w:rPr>
        <w:t>:</w:t>
      </w:r>
    </w:p>
    <w:p w:rsidR="002D4B81" w:rsidP="006B4167" w:rsidRDefault="002D4B81" w14:paraId="5D054514" w14:textId="5577BBB3">
      <w:pPr>
        <w:pStyle w:val="ListParagraph"/>
        <w:numPr>
          <w:ilvl w:val="0"/>
          <w:numId w:val="18"/>
        </w:numPr>
        <w:contextualSpacing w:val="0"/>
      </w:pPr>
      <w:r>
        <w:t>Abusive, insulting or offensive language or comments</w:t>
      </w:r>
    </w:p>
    <w:p w:rsidR="007B6494" w:rsidP="006B4167" w:rsidRDefault="007B6494" w14:paraId="5F5ED6D6" w14:textId="1B8A030D">
      <w:pPr>
        <w:pStyle w:val="ListParagraph"/>
        <w:numPr>
          <w:ilvl w:val="0"/>
          <w:numId w:val="18"/>
        </w:numPr>
        <w:contextualSpacing w:val="0"/>
      </w:pPr>
      <w:r>
        <w:t>Aggressive and intimidating conduct</w:t>
      </w:r>
    </w:p>
    <w:p w:rsidR="00D75286" w:rsidP="006B4167" w:rsidRDefault="00D75286" w14:paraId="0FE04A8E" w14:textId="379ABC6C">
      <w:pPr>
        <w:pStyle w:val="ListParagraph"/>
        <w:numPr>
          <w:ilvl w:val="0"/>
          <w:numId w:val="18"/>
        </w:numPr>
        <w:contextualSpacing w:val="0"/>
      </w:pPr>
      <w:r>
        <w:lastRenderedPageBreak/>
        <w:t>Verbal and non-verbal threats</w:t>
      </w:r>
    </w:p>
    <w:p w:rsidR="002D4B81" w:rsidP="006B4167" w:rsidRDefault="00D86D8E" w14:paraId="624738C6" w14:textId="1BF3C0DF">
      <w:pPr>
        <w:pStyle w:val="ListParagraph"/>
        <w:numPr>
          <w:ilvl w:val="0"/>
          <w:numId w:val="18"/>
        </w:numPr>
        <w:contextualSpacing w:val="0"/>
      </w:pPr>
      <w:r>
        <w:t xml:space="preserve">Attempts to belittle or humiliate </w:t>
      </w:r>
    </w:p>
    <w:p w:rsidR="007003C5" w:rsidP="006B4167" w:rsidRDefault="007003C5" w14:paraId="42614584" w14:textId="305C4A60">
      <w:pPr>
        <w:pStyle w:val="ListParagraph"/>
        <w:numPr>
          <w:ilvl w:val="0"/>
          <w:numId w:val="18"/>
        </w:numPr>
        <w:contextualSpacing w:val="0"/>
      </w:pPr>
      <w:r>
        <w:t xml:space="preserve">Persistent criticism or unjustified monitoring of work </w:t>
      </w:r>
    </w:p>
    <w:p w:rsidR="00907E3D" w:rsidP="006B4167" w:rsidRDefault="00907E3D" w14:paraId="2A0A2632" w14:textId="1A45C7E5">
      <w:pPr>
        <w:pStyle w:val="ListParagraph"/>
        <w:numPr>
          <w:ilvl w:val="0"/>
          <w:numId w:val="18"/>
        </w:numPr>
        <w:contextualSpacing w:val="0"/>
      </w:pPr>
      <w:r>
        <w:t>Se</w:t>
      </w:r>
      <w:r w:rsidR="007D13B4">
        <w:t>t</w:t>
      </w:r>
      <w:r>
        <w:t>ting impossible deadlines or timelines</w:t>
      </w:r>
    </w:p>
    <w:p w:rsidR="00907E3D" w:rsidP="006B4167" w:rsidRDefault="00907E3D" w14:paraId="09811ABB" w14:textId="371DBFE3">
      <w:pPr>
        <w:pStyle w:val="ListParagraph"/>
        <w:numPr>
          <w:ilvl w:val="0"/>
          <w:numId w:val="18"/>
        </w:numPr>
        <w:contextualSpacing w:val="0"/>
      </w:pPr>
      <w:r>
        <w:t xml:space="preserve">Witholding necessary information that is vital for effective work performance </w:t>
      </w:r>
    </w:p>
    <w:p w:rsidR="00DC0E5D" w:rsidP="006B4167" w:rsidRDefault="00DC0E5D" w14:paraId="7C055E0A" w14:textId="1472DA31">
      <w:pPr>
        <w:pStyle w:val="ListParagraph"/>
        <w:numPr>
          <w:ilvl w:val="0"/>
          <w:numId w:val="18"/>
        </w:numPr>
        <w:contextualSpacing w:val="0"/>
      </w:pPr>
      <w:r>
        <w:t xml:space="preserve">Deliberately </w:t>
      </w:r>
      <w:r w:rsidR="00BB5CA8">
        <w:t>freezing out, ignoring or e</w:t>
      </w:r>
      <w:r w:rsidR="007D13B4">
        <w:t>x</w:t>
      </w:r>
      <w:r w:rsidR="00BB5CA8">
        <w:t>cluding someone from work-related activities</w:t>
      </w:r>
    </w:p>
    <w:p w:rsidR="00D03FA8" w:rsidP="006B4167" w:rsidRDefault="00D03FA8" w14:paraId="6FF8E9F8" w14:textId="2702E32D">
      <w:pPr>
        <w:pStyle w:val="ListParagraph"/>
        <w:numPr>
          <w:ilvl w:val="0"/>
          <w:numId w:val="18"/>
        </w:numPr>
        <w:contextualSpacing w:val="0"/>
      </w:pPr>
      <w:r>
        <w:t xml:space="preserve">Setting tasks that are unreasonably below or beyond a person’s skill level </w:t>
      </w:r>
    </w:p>
    <w:p w:rsidR="00D75286" w:rsidP="006B4167" w:rsidRDefault="00D75286" w14:paraId="3DF60797" w14:textId="64FB389E">
      <w:pPr>
        <w:pStyle w:val="ListParagraph"/>
        <w:numPr>
          <w:ilvl w:val="0"/>
          <w:numId w:val="18"/>
        </w:numPr>
        <w:contextualSpacing w:val="0"/>
      </w:pPr>
      <w:r>
        <w:t>Changing work arrangements such as rosters and leave to delibera</w:t>
      </w:r>
      <w:r w:rsidR="00752001">
        <w:t>tel</w:t>
      </w:r>
      <w:r>
        <w:t>y in</w:t>
      </w:r>
      <w:r w:rsidR="00B652C4">
        <w:t>c</w:t>
      </w:r>
      <w:r>
        <w:t>on</w:t>
      </w:r>
      <w:r w:rsidR="00752001">
        <w:t>v</w:t>
      </w:r>
      <w:r>
        <w:t xml:space="preserve">enience a particular worker or workers. </w:t>
      </w:r>
    </w:p>
    <w:p w:rsidR="00C60956" w:rsidP="006B4167" w:rsidRDefault="00C60956" w14:paraId="0CFE97DA" w14:textId="57E0E311">
      <w:pPr>
        <w:rPr>
          <w:lang w:val="en-US" w:eastAsia="en-US"/>
        </w:rPr>
      </w:pPr>
    </w:p>
    <w:p w:rsidR="00567938" w:rsidP="006B4167" w:rsidRDefault="00567938" w14:paraId="1C183DF5" w14:textId="5D7DB43F">
      <w:pPr>
        <w:rPr>
          <w:lang w:val="en-US" w:eastAsia="en-US"/>
        </w:rPr>
      </w:pPr>
      <w:r>
        <w:rPr>
          <w:lang w:val="en-US" w:eastAsia="en-US"/>
        </w:rPr>
        <w:t xml:space="preserve">Behaviour that involves violence such as physical assault or the threat of physical assault may be reported to the police. </w:t>
      </w:r>
    </w:p>
    <w:p w:rsidR="00832A50" w:rsidP="006B4167" w:rsidRDefault="00832A50" w14:paraId="16EF0467" w14:textId="77777777">
      <w:pPr>
        <w:rPr>
          <w:lang w:val="en-US" w:eastAsia="en-US"/>
        </w:rPr>
      </w:pPr>
    </w:p>
    <w:p w:rsidR="00DF75E8" w:rsidP="006B4167" w:rsidRDefault="00DF75E8" w14:paraId="261FA2C0" w14:textId="03249404">
      <w:r>
        <w:t xml:space="preserve">Employees and others may experience bullying through verbal communications, including over the phone or video, or through written words, pictures or other imagery, in person or through emails, text messages and social media. </w:t>
      </w:r>
      <w:r w:rsidRPr="00271824" w:rsidR="00271824">
        <w:t>Bullying using a computer or other electronic device is sometimes called cyber-bullying. This form of bullying is not acceptable.</w:t>
      </w:r>
    </w:p>
    <w:p w:rsidR="00DF75E8" w:rsidP="006B4167" w:rsidRDefault="00DF75E8" w14:paraId="3DACB81A" w14:textId="77777777">
      <w:pPr>
        <w:rPr>
          <w:lang w:val="en-US" w:eastAsia="en-US"/>
        </w:rPr>
      </w:pPr>
    </w:p>
    <w:p w:rsidR="00D70838" w:rsidP="006B4167" w:rsidRDefault="00D70838" w14:paraId="580651DC" w14:textId="3547CC20">
      <w:pPr>
        <w:pStyle w:val="Heading2"/>
        <w:jc w:val="left"/>
      </w:pPr>
      <w:r>
        <w:t xml:space="preserve">Discrimination </w:t>
      </w:r>
    </w:p>
    <w:p w:rsidR="00AA2338" w:rsidP="006B4167" w:rsidRDefault="006116C4" w14:paraId="02D3FDFA" w14:textId="77777777">
      <w:r>
        <w:t xml:space="preserve">Discrimination refers to any practice which makes a distinction between individuals or groups of individuals in a way that treats some less favourably than others on the basis of any protected personal characteristics, and is illegal under state and federal law. </w:t>
      </w:r>
    </w:p>
    <w:p w:rsidR="006116C4" w:rsidDel="004E7AF4" w:rsidP="006B4167" w:rsidRDefault="006116C4" w14:paraId="5CA9FC6C" w14:textId="77777777"/>
    <w:p w:rsidR="006116C4" w:rsidP="006B4167" w:rsidRDefault="006116C4" w14:paraId="291DA65F" w14:textId="6038EC74">
      <w:pPr>
        <w:spacing w:after="120"/>
      </w:pPr>
      <w:r>
        <w:t>Protected personal characteristics under Federal discrimination law include:</w:t>
      </w:r>
    </w:p>
    <w:p w:rsidR="006116C4" w:rsidP="006B4167" w:rsidRDefault="006116C4" w14:paraId="71844733" w14:textId="77777777">
      <w:pPr>
        <w:pStyle w:val="ListParagraph"/>
        <w:numPr>
          <w:ilvl w:val="0"/>
          <w:numId w:val="13"/>
        </w:numPr>
        <w:contextualSpacing w:val="0"/>
      </w:pPr>
      <w:r>
        <w:t>Age</w:t>
      </w:r>
    </w:p>
    <w:p w:rsidR="006116C4" w:rsidP="006B4167" w:rsidRDefault="006116C4" w14:paraId="7AAC74AC" w14:textId="77777777">
      <w:pPr>
        <w:pStyle w:val="ListParagraph"/>
        <w:numPr>
          <w:ilvl w:val="0"/>
          <w:numId w:val="13"/>
        </w:numPr>
        <w:contextualSpacing w:val="0"/>
      </w:pPr>
      <w:r>
        <w:t>Criminal or medical record</w:t>
      </w:r>
    </w:p>
    <w:p w:rsidR="006116C4" w:rsidP="006B4167" w:rsidRDefault="006116C4" w14:paraId="4504E225" w14:textId="77777777">
      <w:pPr>
        <w:pStyle w:val="ListParagraph"/>
        <w:numPr>
          <w:ilvl w:val="0"/>
          <w:numId w:val="13"/>
        </w:numPr>
        <w:contextualSpacing w:val="0"/>
      </w:pPr>
      <w:r>
        <w:t>Family responsibility or status</w:t>
      </w:r>
    </w:p>
    <w:p w:rsidR="006116C4" w:rsidP="006B4167" w:rsidRDefault="006116C4" w14:paraId="6764826D" w14:textId="77777777">
      <w:pPr>
        <w:pStyle w:val="ListParagraph"/>
        <w:numPr>
          <w:ilvl w:val="0"/>
          <w:numId w:val="13"/>
        </w:numPr>
        <w:contextualSpacing w:val="0"/>
      </w:pPr>
      <w:r>
        <w:t>Marital status</w:t>
      </w:r>
    </w:p>
    <w:p w:rsidR="006116C4" w:rsidP="006B4167" w:rsidRDefault="006116C4" w14:paraId="15EC7966" w14:textId="77777777">
      <w:pPr>
        <w:pStyle w:val="ListParagraph"/>
        <w:numPr>
          <w:ilvl w:val="0"/>
          <w:numId w:val="13"/>
        </w:numPr>
        <w:contextualSpacing w:val="0"/>
      </w:pPr>
      <w:r>
        <w:t>Nationality or social origin</w:t>
      </w:r>
    </w:p>
    <w:p w:rsidR="006116C4" w:rsidP="006B4167" w:rsidRDefault="006116C4" w14:paraId="2BFA03D1" w14:textId="77777777">
      <w:pPr>
        <w:pStyle w:val="ListParagraph"/>
        <w:numPr>
          <w:ilvl w:val="0"/>
          <w:numId w:val="13"/>
        </w:numPr>
        <w:contextualSpacing w:val="0"/>
      </w:pPr>
      <w:r>
        <w:t xml:space="preserve">Physical or mental disability or impairment </w:t>
      </w:r>
    </w:p>
    <w:p w:rsidR="006116C4" w:rsidP="006B4167" w:rsidRDefault="006116C4" w14:paraId="31712086" w14:textId="77777777">
      <w:pPr>
        <w:pStyle w:val="ListParagraph"/>
        <w:numPr>
          <w:ilvl w:val="0"/>
          <w:numId w:val="13"/>
        </w:numPr>
        <w:contextualSpacing w:val="0"/>
      </w:pPr>
      <w:r>
        <w:t>Race</w:t>
      </w:r>
    </w:p>
    <w:p w:rsidR="006116C4" w:rsidP="006B4167" w:rsidRDefault="006116C4" w14:paraId="5BF985FA" w14:textId="77777777">
      <w:pPr>
        <w:pStyle w:val="ListParagraph"/>
        <w:numPr>
          <w:ilvl w:val="0"/>
          <w:numId w:val="13"/>
        </w:numPr>
        <w:contextualSpacing w:val="0"/>
      </w:pPr>
      <w:r>
        <w:t>Religious or political views</w:t>
      </w:r>
    </w:p>
    <w:p w:rsidR="006116C4" w:rsidP="006B4167" w:rsidRDefault="006116C4" w14:paraId="0E95A4BC" w14:textId="77777777">
      <w:pPr>
        <w:pStyle w:val="ListParagraph"/>
        <w:numPr>
          <w:ilvl w:val="0"/>
          <w:numId w:val="13"/>
        </w:numPr>
        <w:contextualSpacing w:val="0"/>
      </w:pPr>
      <w:r>
        <w:t>Sexual orientation</w:t>
      </w:r>
    </w:p>
    <w:p w:rsidR="006116C4" w:rsidP="006B4167" w:rsidRDefault="006116C4" w14:paraId="1DDD7CC4" w14:textId="77777777">
      <w:pPr>
        <w:pStyle w:val="ListParagraph"/>
        <w:numPr>
          <w:ilvl w:val="0"/>
          <w:numId w:val="13"/>
        </w:numPr>
        <w:contextualSpacing w:val="0"/>
      </w:pPr>
      <w:r>
        <w:t>Gender identity</w:t>
      </w:r>
    </w:p>
    <w:p w:rsidR="006116C4" w:rsidP="006B4167" w:rsidRDefault="006116C4" w14:paraId="55083515" w14:textId="77777777">
      <w:pPr>
        <w:pStyle w:val="ListParagraph"/>
        <w:numPr>
          <w:ilvl w:val="0"/>
          <w:numId w:val="13"/>
        </w:numPr>
        <w:contextualSpacing w:val="0"/>
      </w:pPr>
      <w:r>
        <w:t>Intersex status</w:t>
      </w:r>
    </w:p>
    <w:p w:rsidR="006116C4" w:rsidP="006B4167" w:rsidRDefault="006116C4" w14:paraId="36E94437" w14:textId="77777777">
      <w:pPr>
        <w:pStyle w:val="ListParagraph"/>
        <w:numPr>
          <w:ilvl w:val="0"/>
          <w:numId w:val="13"/>
        </w:numPr>
        <w:contextualSpacing w:val="0"/>
      </w:pPr>
      <w:r>
        <w:t xml:space="preserve">Trade union activity </w:t>
      </w:r>
    </w:p>
    <w:p w:rsidR="006116C4" w:rsidP="006B4167" w:rsidRDefault="006116C4" w14:paraId="2DEAC6CD" w14:textId="77777777">
      <w:pPr>
        <w:pStyle w:val="ListParagraph"/>
        <w:numPr>
          <w:ilvl w:val="0"/>
          <w:numId w:val="13"/>
        </w:numPr>
        <w:contextualSpacing w:val="0"/>
      </w:pPr>
      <w:r>
        <w:t>Pregnancy or potential pregnancy or breastfeeding status.</w:t>
      </w:r>
    </w:p>
    <w:p w:rsidR="00D70838" w:rsidP="006B4167" w:rsidRDefault="00D70838" w14:paraId="18B352E8" w14:textId="7CB9F0A2">
      <w:pPr>
        <w:rPr>
          <w:lang w:val="en-US" w:eastAsia="en-US"/>
        </w:rPr>
      </w:pPr>
    </w:p>
    <w:p w:rsidR="006116C4" w:rsidP="006B4167" w:rsidRDefault="003908EB" w14:paraId="3BBAF20A" w14:textId="3264FF49">
      <w:pPr>
        <w:rPr>
          <w:lang w:val="en-US" w:eastAsia="en-US"/>
        </w:rPr>
      </w:pPr>
      <w:r>
        <w:rPr>
          <w:lang w:val="en-US" w:eastAsia="en-US"/>
        </w:rPr>
        <w:t xml:space="preserve">It is also unlawful to discriminate against a person for the reason that they are associated with a person with any of the attributes or characteristics referred to above. </w:t>
      </w:r>
    </w:p>
    <w:p w:rsidR="003908EB" w:rsidDel="00846AFB" w:rsidP="006B4167" w:rsidRDefault="003908EB" w14:paraId="6EBA937C" w14:textId="77777777">
      <w:pPr>
        <w:rPr>
          <w:lang w:val="en-US" w:eastAsia="en-US"/>
        </w:rPr>
      </w:pPr>
    </w:p>
    <w:p w:rsidR="009C139C" w:rsidP="006B4167" w:rsidRDefault="009C139C" w14:paraId="5AA988EF" w14:textId="5198386D">
      <w:pPr>
        <w:rPr>
          <w:lang w:val="en-US" w:eastAsia="en-US"/>
        </w:rPr>
      </w:pPr>
      <w:r>
        <w:t>Racial Discrimination</w:t>
      </w:r>
      <w:r w:rsidR="00FC67BD">
        <w:rPr>
          <w:lang w:val="en-US" w:eastAsia="en-US"/>
        </w:rPr>
        <w:t xml:space="preserve"> refers to any practice which makes a distinction between individuals or groups of individuals in a way that treats some less favourably than othe</w:t>
      </w:r>
      <w:r w:rsidR="00604AA7">
        <w:rPr>
          <w:lang w:val="en-US" w:eastAsia="en-US"/>
        </w:rPr>
        <w:t>rs on the basis of protected personal characteristics</w:t>
      </w:r>
      <w:r w:rsidR="002C0CDE">
        <w:rPr>
          <w:lang w:val="en-US" w:eastAsia="en-US"/>
        </w:rPr>
        <w:t xml:space="preserve">. </w:t>
      </w:r>
    </w:p>
    <w:p w:rsidR="001534BE" w:rsidP="006B4167" w:rsidRDefault="001534BE" w14:paraId="7DC37E12" w14:textId="4C9E9EDF">
      <w:pPr>
        <w:rPr>
          <w:lang w:val="en-US" w:eastAsia="en-US"/>
        </w:rPr>
      </w:pPr>
    </w:p>
    <w:p w:rsidR="00582395" w:rsidP="006B4167" w:rsidRDefault="00582395" w14:paraId="42A62344" w14:textId="77777777">
      <w:pPr>
        <w:spacing w:after="120"/>
        <w:rPr>
          <w:lang w:val="en-US" w:eastAsia="en-US"/>
        </w:rPr>
      </w:pPr>
    </w:p>
    <w:p w:rsidR="00582395" w:rsidP="006B4167" w:rsidRDefault="00582395" w14:paraId="76A98A26" w14:textId="77777777">
      <w:pPr>
        <w:spacing w:after="120"/>
        <w:rPr>
          <w:lang w:val="en-US" w:eastAsia="en-US"/>
        </w:rPr>
      </w:pPr>
    </w:p>
    <w:p w:rsidR="00582395" w:rsidP="006B4167" w:rsidRDefault="00582395" w14:paraId="020CB072" w14:textId="77777777">
      <w:pPr>
        <w:spacing w:after="120"/>
        <w:rPr>
          <w:lang w:val="en-US" w:eastAsia="en-US"/>
        </w:rPr>
      </w:pPr>
    </w:p>
    <w:p w:rsidR="00663034" w:rsidP="006B4167" w:rsidRDefault="001534BE" w14:paraId="0A75D63A" w14:textId="5223B9C1">
      <w:pPr>
        <w:spacing w:after="120"/>
        <w:rPr>
          <w:lang w:val="en-US" w:eastAsia="en-US"/>
        </w:rPr>
      </w:pPr>
      <w:r>
        <w:rPr>
          <w:lang w:val="en-US" w:eastAsia="en-US"/>
        </w:rPr>
        <w:lastRenderedPageBreak/>
        <w:t xml:space="preserve">The Racial Discrimination Act 1975 </w:t>
      </w:r>
      <w:r w:rsidR="00663034">
        <w:rPr>
          <w:lang w:val="en-US" w:eastAsia="en-US"/>
        </w:rPr>
        <w:t>makes it unlawful to diciminate against a person in Australia based on:</w:t>
      </w:r>
    </w:p>
    <w:p w:rsidR="00663034" w:rsidP="006B4167" w:rsidRDefault="00663034" w14:paraId="7EA9A1DF" w14:textId="0214D14B">
      <w:pPr>
        <w:pStyle w:val="ListParagraph"/>
        <w:numPr>
          <w:ilvl w:val="0"/>
          <w:numId w:val="16"/>
        </w:numPr>
        <w:rPr>
          <w:lang w:val="en-US" w:eastAsia="en-US"/>
        </w:rPr>
      </w:pPr>
      <w:r>
        <w:rPr>
          <w:lang w:val="en-US" w:eastAsia="en-US"/>
        </w:rPr>
        <w:t>Race</w:t>
      </w:r>
    </w:p>
    <w:p w:rsidR="00205ACE" w:rsidP="006B4167" w:rsidRDefault="00205ACE" w14:paraId="1CDA62BD" w14:textId="52A12A9C">
      <w:pPr>
        <w:pStyle w:val="ListParagraph"/>
        <w:numPr>
          <w:ilvl w:val="0"/>
          <w:numId w:val="16"/>
        </w:numPr>
        <w:rPr>
          <w:lang w:val="en-US" w:eastAsia="en-US"/>
        </w:rPr>
      </w:pPr>
      <w:r>
        <w:rPr>
          <w:lang w:val="en-US" w:eastAsia="en-US"/>
        </w:rPr>
        <w:t>Colour</w:t>
      </w:r>
    </w:p>
    <w:p w:rsidR="00205ACE" w:rsidP="006B4167" w:rsidRDefault="00205ACE" w14:paraId="0A6616C9" w14:textId="2DFDCCE8">
      <w:pPr>
        <w:pStyle w:val="ListParagraph"/>
        <w:numPr>
          <w:ilvl w:val="0"/>
          <w:numId w:val="16"/>
        </w:numPr>
        <w:rPr>
          <w:lang w:val="en-US" w:eastAsia="en-US"/>
        </w:rPr>
      </w:pPr>
      <w:r>
        <w:rPr>
          <w:lang w:val="en-US" w:eastAsia="en-US"/>
        </w:rPr>
        <w:t>Descent</w:t>
      </w:r>
    </w:p>
    <w:p w:rsidR="00205ACE" w:rsidP="006B4167" w:rsidRDefault="00205ACE" w14:paraId="38073EBC" w14:textId="52CC156D">
      <w:pPr>
        <w:pStyle w:val="ListParagraph"/>
        <w:numPr>
          <w:ilvl w:val="0"/>
          <w:numId w:val="16"/>
        </w:numPr>
        <w:rPr>
          <w:lang w:val="en-US" w:eastAsia="en-US"/>
        </w:rPr>
      </w:pPr>
      <w:r>
        <w:rPr>
          <w:lang w:val="en-US" w:eastAsia="en-US"/>
        </w:rPr>
        <w:t>National origin</w:t>
      </w:r>
    </w:p>
    <w:p w:rsidR="00205ACE" w:rsidP="006B4167" w:rsidRDefault="00205ACE" w14:paraId="16946EAC" w14:textId="13071404">
      <w:pPr>
        <w:pStyle w:val="ListParagraph"/>
        <w:numPr>
          <w:ilvl w:val="0"/>
          <w:numId w:val="16"/>
        </w:numPr>
        <w:rPr>
          <w:lang w:val="en-US" w:eastAsia="en-US"/>
        </w:rPr>
      </w:pPr>
      <w:r>
        <w:rPr>
          <w:lang w:val="en-US" w:eastAsia="en-US"/>
        </w:rPr>
        <w:t>Ethnic baground</w:t>
      </w:r>
    </w:p>
    <w:p w:rsidR="00205ACE" w:rsidP="006B4167" w:rsidRDefault="00205ACE" w14:paraId="7F662335" w14:textId="01EFC606">
      <w:pPr>
        <w:pStyle w:val="ListParagraph"/>
        <w:numPr>
          <w:ilvl w:val="0"/>
          <w:numId w:val="16"/>
        </w:numPr>
        <w:rPr>
          <w:lang w:val="en-US" w:eastAsia="en-US"/>
        </w:rPr>
      </w:pPr>
      <w:r>
        <w:rPr>
          <w:lang w:val="en-US" w:eastAsia="en-US"/>
        </w:rPr>
        <w:t>Immigrant Status</w:t>
      </w:r>
    </w:p>
    <w:p w:rsidR="00205ACE" w:rsidP="006B4167" w:rsidRDefault="00205ACE" w14:paraId="37D2AE7E" w14:textId="00882384">
      <w:pPr>
        <w:pStyle w:val="ListParagraph"/>
        <w:numPr>
          <w:ilvl w:val="0"/>
          <w:numId w:val="16"/>
        </w:numPr>
        <w:rPr>
          <w:lang w:val="en-US" w:eastAsia="en-US"/>
        </w:rPr>
      </w:pPr>
      <w:r>
        <w:rPr>
          <w:lang w:val="en-US" w:eastAsia="en-US"/>
        </w:rPr>
        <w:t>Religion</w:t>
      </w:r>
    </w:p>
    <w:p w:rsidR="00057CBF" w:rsidP="006B4167" w:rsidRDefault="00057CBF" w14:paraId="5027EE90" w14:textId="77777777">
      <w:pPr>
        <w:rPr>
          <w:lang w:val="en-US" w:eastAsia="en-US"/>
        </w:rPr>
      </w:pPr>
    </w:p>
    <w:p w:rsidR="005D4AD0" w:rsidP="006B4167" w:rsidRDefault="00057CBF" w14:paraId="5FB89A06" w14:textId="62C0775F">
      <w:pPr>
        <w:rPr>
          <w:lang w:val="en-US" w:eastAsia="en-US"/>
        </w:rPr>
      </w:pPr>
      <w:r>
        <w:rPr>
          <w:lang w:val="en-US" w:eastAsia="en-US"/>
        </w:rPr>
        <w:t xml:space="preserve">It is also unlawful to discriminate against a person for the reason that they are associated with a person with any of the attributes or characteristics referred to above. </w:t>
      </w:r>
    </w:p>
    <w:p w:rsidR="00F97B03" w:rsidP="006B4167" w:rsidRDefault="00F97B03" w14:paraId="479A89C3" w14:textId="77777777">
      <w:pPr>
        <w:rPr>
          <w:lang w:val="en-US" w:eastAsia="en-US"/>
        </w:rPr>
      </w:pPr>
    </w:p>
    <w:p w:rsidR="003908EB" w:rsidP="006B4167" w:rsidRDefault="003908EB" w14:paraId="7AD67BE3" w14:textId="45994512">
      <w:pPr>
        <w:pStyle w:val="Heading2"/>
        <w:jc w:val="left"/>
      </w:pPr>
      <w:r>
        <w:t>Harassment</w:t>
      </w:r>
    </w:p>
    <w:p w:rsidR="00AA2338" w:rsidP="006B4167" w:rsidRDefault="00851BDB" w14:paraId="51587DE5" w14:textId="77777777">
      <w:pPr>
        <w:spacing w:after="120"/>
      </w:pPr>
      <w:r>
        <w:t>Harassment</w:t>
      </w:r>
      <w:r w:rsidR="00666293">
        <w:t xml:space="preserve"> is the result of unwelcome conduct of a seriously demeaning nature</w:t>
      </w:r>
      <w:r w:rsidR="00AB5B9B">
        <w:t xml:space="preserve"> that in circumstances in which a reasonable person, having regard to all the circumstances, would have anticipated that the person harassed would feel offended, humiliated or intimidated.</w:t>
      </w:r>
    </w:p>
    <w:p w:rsidRPr="0066085A" w:rsidR="00CB2ECE" w:rsidDel="00F50925" w:rsidP="006B4167" w:rsidRDefault="00CB2ECE" w14:paraId="7452F0C0" w14:textId="77777777"/>
    <w:p w:rsidR="006A50F4" w:rsidP="006B4167" w:rsidRDefault="001968DC" w14:paraId="342A6737" w14:textId="0DDC23DD">
      <w:pPr>
        <w:spacing w:after="120"/>
      </w:pPr>
      <w:r>
        <w:t>Harassment can include behaviour such as:</w:t>
      </w:r>
    </w:p>
    <w:p w:rsidR="001968DC" w:rsidP="006B4167" w:rsidRDefault="001968DC" w14:paraId="5106E4F7" w14:textId="5F61C201">
      <w:pPr>
        <w:pStyle w:val="ListParagraph"/>
        <w:numPr>
          <w:ilvl w:val="0"/>
          <w:numId w:val="31"/>
        </w:numPr>
        <w:spacing w:after="120"/>
      </w:pPr>
      <w:r>
        <w:t>Telling insulting jokes about particular racial groups</w:t>
      </w:r>
      <w:r w:rsidR="006856FC">
        <w:t>.</w:t>
      </w:r>
    </w:p>
    <w:p w:rsidR="001968DC" w:rsidP="006B4167" w:rsidRDefault="001968DC" w14:paraId="058414B3" w14:textId="37E8F995">
      <w:pPr>
        <w:pStyle w:val="ListParagraph"/>
        <w:numPr>
          <w:ilvl w:val="0"/>
          <w:numId w:val="31"/>
        </w:numPr>
        <w:spacing w:after="120"/>
      </w:pPr>
      <w:r>
        <w:t>Written or oral derogatory comments about someone’s race or religion</w:t>
      </w:r>
      <w:r w:rsidR="006856FC">
        <w:t>.</w:t>
      </w:r>
    </w:p>
    <w:p w:rsidRPr="0066085A" w:rsidR="00CB2ECE" w:rsidP="006B4167" w:rsidRDefault="00CB2ECE" w14:paraId="2206DC77" w14:textId="3013AD2C">
      <w:pPr>
        <w:pStyle w:val="ListParagraph"/>
        <w:numPr>
          <w:ilvl w:val="0"/>
          <w:numId w:val="31"/>
        </w:numPr>
        <w:spacing w:after="120"/>
      </w:pPr>
      <w:r w:rsidRPr="0066085A">
        <w:t>Persistent verbal abuse or threats, or persistently disrupting an individual’s work, workspace, equipment or interfering with their personal property</w:t>
      </w:r>
      <w:r w:rsidR="006856FC">
        <w:t>.</w:t>
      </w:r>
    </w:p>
    <w:p w:rsidRPr="0066085A" w:rsidR="00CB2ECE" w:rsidP="006B4167" w:rsidRDefault="00CB2ECE" w14:paraId="6A1E4B56" w14:textId="7D9758DB">
      <w:pPr>
        <w:pStyle w:val="ListParagraph"/>
        <w:numPr>
          <w:ilvl w:val="0"/>
          <w:numId w:val="31"/>
        </w:numPr>
        <w:spacing w:after="120"/>
      </w:pPr>
      <w:r w:rsidRPr="0066085A">
        <w:t>Verbal abuse (including swearing at some-one) or threats</w:t>
      </w:r>
      <w:r w:rsidR="006856FC">
        <w:t>.</w:t>
      </w:r>
    </w:p>
    <w:p w:rsidR="00CB2ECE" w:rsidP="006B4167" w:rsidRDefault="00CB2ECE" w14:paraId="6D205AF3" w14:textId="5F3FB7B4">
      <w:pPr>
        <w:pStyle w:val="ListParagraph"/>
        <w:numPr>
          <w:ilvl w:val="0"/>
          <w:numId w:val="31"/>
        </w:numPr>
        <w:spacing w:after="120"/>
      </w:pPr>
      <w:r w:rsidRPr="0066085A">
        <w:t>Gestures that are insulting or belittling</w:t>
      </w:r>
      <w:r w:rsidR="006856FC">
        <w:t>.</w:t>
      </w:r>
    </w:p>
    <w:p w:rsidR="00F750BB" w:rsidP="006B4167" w:rsidRDefault="00F750BB" w14:paraId="70AD70D1" w14:textId="77777777">
      <w:pPr>
        <w:pStyle w:val="ListParagraph"/>
        <w:ind w:left="1080"/>
        <w:contextualSpacing w:val="0"/>
      </w:pPr>
    </w:p>
    <w:p w:rsidR="00945323" w:rsidP="006B4167" w:rsidRDefault="00945323" w14:paraId="60741A10" w14:textId="1EDF2F20">
      <w:pPr>
        <w:pStyle w:val="Heading2"/>
        <w:jc w:val="left"/>
      </w:pPr>
      <w:r>
        <w:t xml:space="preserve">Sexual </w:t>
      </w:r>
      <w:r w:rsidR="002B227F">
        <w:t>and Gen</w:t>
      </w:r>
      <w:r w:rsidR="004E7AF4">
        <w:t>d</w:t>
      </w:r>
      <w:r w:rsidR="002B227F">
        <w:t xml:space="preserve">er-Based </w:t>
      </w:r>
      <w:r>
        <w:t>Harassment</w:t>
      </w:r>
    </w:p>
    <w:p w:rsidRPr="005D79B1" w:rsidR="00A949EB" w:rsidP="006B4167" w:rsidRDefault="00A949EB" w14:paraId="483B8CF0" w14:textId="6F9B6D5E">
      <w:pPr>
        <w:rPr>
          <w:lang w:val="en-US" w:eastAsia="en-US"/>
        </w:rPr>
      </w:pPr>
    </w:p>
    <w:p w:rsidR="00B319F8" w:rsidP="006B4167" w:rsidRDefault="009C21B2" w14:paraId="1EC47B5F" w14:textId="1C687E81">
      <w:pPr>
        <w:tabs>
          <w:tab w:val="left" w:pos="1134"/>
        </w:tabs>
      </w:pPr>
      <w:r>
        <w:t>Sexual Harassment is any unwelcome sexual advance, unwelcome request for sexual favours or other unwelcome conduct of a sexual nature that in circumstances in which a reasonable person, having regard to all the circumstances, would have anticipated that the person harassed would feel offended, humiliated or intimidated.</w:t>
      </w:r>
    </w:p>
    <w:p w:rsidR="00CD080B" w:rsidP="006B4167" w:rsidRDefault="00CD080B" w14:paraId="59D4AF25" w14:textId="19E6B5F1">
      <w:pPr>
        <w:tabs>
          <w:tab w:val="left" w:pos="1134"/>
        </w:tabs>
      </w:pPr>
    </w:p>
    <w:p w:rsidR="007233D3" w:rsidP="006B4167" w:rsidRDefault="00636AA4" w14:paraId="47D7816D" w14:textId="2174025B">
      <w:pPr>
        <w:tabs>
          <w:tab w:val="left" w:pos="1134"/>
        </w:tabs>
      </w:pPr>
      <w:r>
        <w:t xml:space="preserve">Gender-based harassment refers to </w:t>
      </w:r>
      <w:r w:rsidR="00513B28">
        <w:t xml:space="preserve">any unwelcome conduct which is demeaning in nature and on the basis of someone’s gender, sex or sexuality. </w:t>
      </w:r>
    </w:p>
    <w:p w:rsidR="00513B28" w:rsidP="006B4167" w:rsidRDefault="00513B28" w14:paraId="238AB473" w14:textId="2548D914">
      <w:pPr>
        <w:tabs>
          <w:tab w:val="left" w:pos="1134"/>
        </w:tabs>
      </w:pPr>
    </w:p>
    <w:p w:rsidR="009C21B2" w:rsidP="006B4167" w:rsidRDefault="00634F9B" w14:paraId="77FB95C2" w14:textId="730C88E8">
      <w:pPr>
        <w:tabs>
          <w:tab w:val="left" w:pos="1134"/>
          <w:tab w:val="num" w:pos="1342"/>
          <w:tab w:val="num" w:pos="1420"/>
        </w:tabs>
      </w:pPr>
      <w:r>
        <w:t xml:space="preserve">Sexual and gender-based harassment may be a one-off incident or a repeated behaviour. </w:t>
      </w:r>
      <w:r w:rsidR="009C21B2">
        <w:t xml:space="preserve">The intention of the alleged harasser is not relevant. An advance, request or other conduct may be sexual in nature even if the person engaging in the conduct has no sexual interest in the person towards whom it is directed or is not aware that they are acting in a sexual way. </w:t>
      </w:r>
    </w:p>
    <w:p w:rsidR="00612169" w:rsidP="006B4167" w:rsidRDefault="00612169" w14:paraId="0202887E" w14:textId="77777777">
      <w:pPr>
        <w:tabs>
          <w:tab w:val="left" w:pos="1134"/>
          <w:tab w:val="num" w:pos="1342"/>
          <w:tab w:val="num" w:pos="1420"/>
        </w:tabs>
      </w:pPr>
    </w:p>
    <w:p w:rsidR="007C50CC" w:rsidP="006B4167" w:rsidRDefault="00612169" w14:paraId="66091B59" w14:textId="3F14C87D">
      <w:pPr>
        <w:rPr>
          <w:lang w:val="en-US" w:eastAsia="en-US"/>
        </w:rPr>
      </w:pPr>
      <w:r w:rsidRPr="00612169">
        <w:t>Sexual harassment is unlawful and prohibited by both the Equal Opportunity Act 2010 (Vic) and the Sex Discrimination Act 1984.</w:t>
      </w:r>
      <w:r w:rsidRPr="007C50CC" w:rsidR="007C50CC">
        <w:rPr>
          <w:lang w:val="en-US" w:eastAsia="en-US"/>
        </w:rPr>
        <w:t xml:space="preserve"> </w:t>
      </w:r>
      <w:r w:rsidR="007C50CC">
        <w:rPr>
          <w:lang w:val="en-US" w:eastAsia="en-US"/>
        </w:rPr>
        <w:t xml:space="preserve">It is unlawful for a person to subject another person to a workplace environment that is hostile on the ground of sex, under the Sex Discrimination Act 1984. </w:t>
      </w:r>
    </w:p>
    <w:p w:rsidR="00BB5BB9" w:rsidP="006B4167" w:rsidRDefault="00BB5BB9" w14:paraId="27F15076" w14:textId="77777777">
      <w:pPr>
        <w:rPr>
          <w:lang w:val="en-US" w:eastAsia="en-US"/>
        </w:rPr>
      </w:pPr>
    </w:p>
    <w:p w:rsidRPr="0066085A" w:rsidR="009C21B2" w:rsidP="006B4167" w:rsidRDefault="009C21B2" w14:paraId="50DEFF5D" w14:textId="520DADBB">
      <w:pPr>
        <w:spacing w:after="120"/>
      </w:pPr>
      <w:r>
        <w:t xml:space="preserve">Providing they are unwelcome or not reciprocated, the following behaviours could be examples of sexual </w:t>
      </w:r>
      <w:r w:rsidR="00F8212D">
        <w:t xml:space="preserve">or gender-based </w:t>
      </w:r>
      <w:r>
        <w:t>harassment:</w:t>
      </w:r>
    </w:p>
    <w:p w:rsidR="009C64A6" w:rsidP="006B4167" w:rsidRDefault="009C64A6" w14:paraId="7A5677CD" w14:textId="35E75947">
      <w:pPr>
        <w:pStyle w:val="ListParagraph"/>
        <w:numPr>
          <w:ilvl w:val="0"/>
          <w:numId w:val="31"/>
        </w:numPr>
        <w:spacing w:after="120"/>
      </w:pPr>
      <w:r>
        <w:lastRenderedPageBreak/>
        <w:t>Actual or attempted rape or sexual assault</w:t>
      </w:r>
      <w:r w:rsidR="00AA5E0C">
        <w:t>.</w:t>
      </w:r>
    </w:p>
    <w:p w:rsidR="009C21B2" w:rsidP="006B4167" w:rsidRDefault="009C21B2" w14:paraId="15F77FE2" w14:textId="59F4E218">
      <w:pPr>
        <w:pStyle w:val="ListParagraph"/>
        <w:numPr>
          <w:ilvl w:val="0"/>
          <w:numId w:val="31"/>
        </w:numPr>
        <w:spacing w:after="120"/>
      </w:pPr>
      <w:r w:rsidRPr="0066085A">
        <w:t>Any unwelcome familiarity including physical contact such as patting, pinching, or touching</w:t>
      </w:r>
      <w:r w:rsidR="00662A16">
        <w:t>, or unnecessary familiarity, such as deli</w:t>
      </w:r>
      <w:r w:rsidR="00877B16">
        <w:t>b</w:t>
      </w:r>
      <w:r w:rsidR="00662A16">
        <w:t>eratly brushing up against a person</w:t>
      </w:r>
      <w:r w:rsidR="00AA5E0C">
        <w:t>.</w:t>
      </w:r>
    </w:p>
    <w:p w:rsidRPr="0066085A" w:rsidR="009C64A6" w:rsidP="006B4167" w:rsidRDefault="009C64A6" w14:paraId="2D2FFF8F" w14:textId="21264607">
      <w:pPr>
        <w:pStyle w:val="ListParagraph"/>
        <w:numPr>
          <w:ilvl w:val="0"/>
          <w:numId w:val="31"/>
        </w:numPr>
        <w:spacing w:after="120"/>
      </w:pPr>
      <w:r>
        <w:t>Physical assault, abuse or threats targeted at a</w:t>
      </w:r>
      <w:r w:rsidR="000C47DE">
        <w:t>n individual because of their sex, gender or sexuality</w:t>
      </w:r>
      <w:r w:rsidR="00AA5E0C">
        <w:t>.</w:t>
      </w:r>
    </w:p>
    <w:p w:rsidR="00FD5268" w:rsidP="006B4167" w:rsidRDefault="00FD5268" w14:paraId="530F5769" w14:textId="5A7D443D">
      <w:pPr>
        <w:pStyle w:val="ListParagraph"/>
        <w:numPr>
          <w:ilvl w:val="0"/>
          <w:numId w:val="31"/>
        </w:numPr>
        <w:spacing w:after="120"/>
      </w:pPr>
      <w:r>
        <w:t>Sexual gestures or indecent exposure</w:t>
      </w:r>
      <w:r w:rsidR="00AA5E0C">
        <w:t>.</w:t>
      </w:r>
    </w:p>
    <w:p w:rsidR="00EF2AC5" w:rsidP="006B4167" w:rsidRDefault="00EF2AC5" w14:paraId="5A26027D" w14:textId="14E0EF0C">
      <w:pPr>
        <w:pStyle w:val="ListParagraph"/>
        <w:numPr>
          <w:ilvl w:val="0"/>
          <w:numId w:val="31"/>
        </w:numPr>
        <w:spacing w:after="120"/>
      </w:pPr>
      <w:r>
        <w:t>Derogatory, offensive or demeaning comments about a person because of their sex, sexuality or gender</w:t>
      </w:r>
      <w:r w:rsidR="00AA5E0C">
        <w:t>.</w:t>
      </w:r>
    </w:p>
    <w:p w:rsidR="007B54F3" w:rsidP="006B4167" w:rsidRDefault="007B54F3" w14:paraId="44B4002C" w14:textId="644275C3">
      <w:pPr>
        <w:pStyle w:val="ListParagraph"/>
        <w:numPr>
          <w:ilvl w:val="0"/>
          <w:numId w:val="31"/>
        </w:numPr>
        <w:spacing w:after="120"/>
      </w:pPr>
      <w:r>
        <w:t xml:space="preserve">Sexualised comments about a person’s appearance or clothing, or derogatory comments </w:t>
      </w:r>
      <w:r w:rsidR="00E53BE3">
        <w:t>because appearance does not confirm to narrow gender norms</w:t>
      </w:r>
      <w:r w:rsidR="00AA5E0C">
        <w:t>.</w:t>
      </w:r>
    </w:p>
    <w:p w:rsidRPr="0066085A" w:rsidR="009C21B2" w:rsidP="006B4167" w:rsidRDefault="009C21B2" w14:paraId="52F1C68F" w14:textId="30C5DA0A">
      <w:pPr>
        <w:pStyle w:val="ListParagraph"/>
        <w:numPr>
          <w:ilvl w:val="0"/>
          <w:numId w:val="31"/>
        </w:numPr>
        <w:spacing w:after="120"/>
      </w:pPr>
      <w:r w:rsidRPr="0066085A">
        <w:t>Persistent demands for sexual favours or outings</w:t>
      </w:r>
      <w:r w:rsidR="008D1A20">
        <w:t xml:space="preserve"> or </w:t>
      </w:r>
      <w:r w:rsidR="005F534F">
        <w:t>inappropriate repeated invitations to go out on dates</w:t>
      </w:r>
      <w:r w:rsidR="00AA5E0C">
        <w:t>.</w:t>
      </w:r>
    </w:p>
    <w:p w:rsidR="009C21B2" w:rsidP="006B4167" w:rsidRDefault="009C21B2" w14:paraId="205B4467" w14:textId="759F930A">
      <w:pPr>
        <w:pStyle w:val="ListParagraph"/>
        <w:numPr>
          <w:ilvl w:val="0"/>
          <w:numId w:val="31"/>
        </w:numPr>
        <w:spacing w:after="120"/>
      </w:pPr>
      <w:r w:rsidRPr="0066085A">
        <w:t>Suggestive looks implying a sexual interest</w:t>
      </w:r>
      <w:r w:rsidR="00431048">
        <w:t xml:space="preserve"> or inappropriate staring or leering that makes a person feel uncomfortable</w:t>
      </w:r>
      <w:r w:rsidR="00AA5E0C">
        <w:t>.</w:t>
      </w:r>
    </w:p>
    <w:p w:rsidR="003B57DF" w:rsidP="006B4167" w:rsidRDefault="003B57DF" w14:paraId="73EF401D" w14:textId="766FDBDB">
      <w:pPr>
        <w:pStyle w:val="ListParagraph"/>
        <w:numPr>
          <w:ilvl w:val="0"/>
          <w:numId w:val="31"/>
        </w:numPr>
        <w:spacing w:after="120"/>
      </w:pPr>
      <w:r>
        <w:t>Deliberatly misgendering someone or using incorrect pronouns to dem</w:t>
      </w:r>
      <w:r w:rsidR="00DE4B7B">
        <w:t>e</w:t>
      </w:r>
      <w:r>
        <w:t>an or belittle them</w:t>
      </w:r>
    </w:p>
    <w:p w:rsidR="009C21B2" w:rsidP="006B4167" w:rsidRDefault="009C21B2" w14:paraId="58338B91" w14:textId="5459464B">
      <w:pPr>
        <w:pStyle w:val="ListParagraph"/>
        <w:numPr>
          <w:ilvl w:val="0"/>
          <w:numId w:val="31"/>
        </w:numPr>
        <w:spacing w:after="120"/>
      </w:pPr>
      <w:r>
        <w:t>Intrusive questions or comments about a person’s private life</w:t>
      </w:r>
      <w:r w:rsidR="00B66610">
        <w:t>, physical appearance or bodily functions</w:t>
      </w:r>
      <w:r w:rsidR="00AA5E0C">
        <w:t>.</w:t>
      </w:r>
    </w:p>
    <w:p w:rsidR="009A6016" w:rsidP="006B4167" w:rsidRDefault="009A6016" w14:paraId="3F4C7B3D" w14:textId="748DD0DF">
      <w:pPr>
        <w:pStyle w:val="ListParagraph"/>
        <w:numPr>
          <w:ilvl w:val="0"/>
          <w:numId w:val="31"/>
        </w:numPr>
        <w:spacing w:after="120"/>
      </w:pPr>
      <w:r>
        <w:t>Excluding a person from training, promotions or opportunities based on their sex, gender or sexuality</w:t>
      </w:r>
      <w:r w:rsidR="00AA5E0C">
        <w:t>.</w:t>
      </w:r>
    </w:p>
    <w:p w:rsidR="008F0468" w:rsidP="006B4167" w:rsidRDefault="008F0468" w14:paraId="1C75FC89" w14:textId="7E876B29">
      <w:pPr>
        <w:pStyle w:val="ListParagraph"/>
        <w:numPr>
          <w:ilvl w:val="0"/>
          <w:numId w:val="31"/>
        </w:numPr>
        <w:spacing w:after="120"/>
      </w:pPr>
      <w:r>
        <w:t>Threatening to share or sharing an intimate image or video without consent</w:t>
      </w:r>
      <w:r w:rsidR="00AA5E0C">
        <w:t>.</w:t>
      </w:r>
    </w:p>
    <w:p w:rsidR="009C21B2" w:rsidP="006B4167" w:rsidRDefault="009368F8" w14:paraId="4C7E0FC5" w14:textId="67E1FC25">
      <w:pPr>
        <w:pStyle w:val="ListParagraph"/>
        <w:numPr>
          <w:ilvl w:val="0"/>
          <w:numId w:val="31"/>
        </w:numPr>
        <w:spacing w:after="120"/>
      </w:pPr>
      <w:r>
        <w:t>Comments, insults or ‘jokes’ of a sexual or explicit nature, or which are sexist or gendered</w:t>
      </w:r>
    </w:p>
    <w:p w:rsidR="009C21B2" w:rsidP="006B4167" w:rsidRDefault="005F534F" w14:paraId="1B2FC718" w14:textId="7FEA9D95">
      <w:pPr>
        <w:pStyle w:val="ListParagraph"/>
        <w:numPr>
          <w:ilvl w:val="0"/>
          <w:numId w:val="31"/>
        </w:numPr>
        <w:spacing w:after="120"/>
      </w:pPr>
      <w:r>
        <w:t xml:space="preserve">Circulating and/or displaying </w:t>
      </w:r>
      <w:r w:rsidR="000C49CD">
        <w:t xml:space="preserve">written or pictorial material that is offensive, belittling or </w:t>
      </w:r>
      <w:r>
        <w:t>s</w:t>
      </w:r>
      <w:r w:rsidR="009C21B2">
        <w:t>exually explicit</w:t>
      </w:r>
      <w:r w:rsidR="00AA5E0C">
        <w:t>.</w:t>
      </w:r>
    </w:p>
    <w:p w:rsidR="00AB24ED" w:rsidP="006B4167" w:rsidRDefault="00AB24ED" w14:paraId="4B995D6D" w14:textId="33F0FBB9">
      <w:pPr>
        <w:pStyle w:val="ListParagraph"/>
        <w:numPr>
          <w:ilvl w:val="0"/>
          <w:numId w:val="31"/>
        </w:numPr>
        <w:spacing w:after="120"/>
      </w:pPr>
      <w:r>
        <w:t xml:space="preserve">Gendered double-standards or different repercussions for the same actions. </w:t>
      </w:r>
    </w:p>
    <w:p w:rsidR="00EF04A5" w:rsidP="006B4167" w:rsidRDefault="00EF04A5" w14:paraId="183A86EE" w14:textId="77777777"/>
    <w:p w:rsidR="00EF04A5" w:rsidP="006B4167" w:rsidRDefault="00EF04A5" w14:paraId="19071D18" w14:textId="5EB67DC3">
      <w:r>
        <w:t xml:space="preserve">Employees and others may </w:t>
      </w:r>
      <w:r w:rsidR="00083E8B">
        <w:t>experience</w:t>
      </w:r>
      <w:r>
        <w:t xml:space="preserve"> and gender-based harassment through verbal communications, including over the phone or video</w:t>
      </w:r>
      <w:r w:rsidR="00083E8B">
        <w:t>, or</w:t>
      </w:r>
      <w:r>
        <w:t xml:space="preserve"> through written words, pictures or other imagery, </w:t>
      </w:r>
      <w:r w:rsidR="00E35DB9">
        <w:t xml:space="preserve">in person or through emails, text messages and social media. </w:t>
      </w:r>
    </w:p>
    <w:p w:rsidR="00EC23E4" w:rsidP="006B4167" w:rsidRDefault="00EC23E4" w14:paraId="7145FA71" w14:textId="77777777"/>
    <w:p w:rsidR="00DA5B9E" w:rsidP="006B4167" w:rsidRDefault="00EC23E4" w14:paraId="289787DF" w14:textId="206F1125">
      <w:r>
        <w:t xml:space="preserve">Acts such as sexual assault, physical assault, indecent exposure, stalking, sharing intimate images or videos without consent and obscene or threatening behaviour may be offences under criminal law. </w:t>
      </w:r>
    </w:p>
    <w:p w:rsidR="00693FAD" w:rsidP="006B4167" w:rsidRDefault="00693FAD" w14:paraId="7F79CDCB" w14:textId="77777777">
      <w:pPr>
        <w:rPr>
          <w:lang w:val="en-US" w:eastAsia="en-US"/>
        </w:rPr>
      </w:pPr>
    </w:p>
    <w:p w:rsidR="00D80F0A" w:rsidP="006B4167" w:rsidRDefault="00D80F0A" w14:paraId="1B36A5B1" w14:textId="674DCAE7">
      <w:pPr>
        <w:pStyle w:val="Heading1"/>
      </w:pPr>
      <w:r>
        <w:t>Procedure</w:t>
      </w:r>
      <w:r w:rsidRPr="00E73D33">
        <w:t xml:space="preserve"> </w:t>
      </w:r>
    </w:p>
    <w:p w:rsidR="008D6509" w:rsidP="006B4167" w:rsidRDefault="00D80F0A" w14:paraId="411E3702" w14:textId="509A7675">
      <w:pPr>
        <w:rPr>
          <w:rFonts w:cs="Arial"/>
        </w:rPr>
      </w:pPr>
      <w:r w:rsidRPr="002A1201">
        <w:rPr>
          <w:rFonts w:cs="Arial"/>
        </w:rPr>
        <w:t xml:space="preserve">Employees are required to report any incidents of </w:t>
      </w:r>
      <w:r w:rsidR="0019072D">
        <w:rPr>
          <w:rFonts w:cs="Arial"/>
        </w:rPr>
        <w:t xml:space="preserve">bullying, </w:t>
      </w:r>
      <w:r w:rsidRPr="002A1201">
        <w:rPr>
          <w:rFonts w:cs="Arial"/>
        </w:rPr>
        <w:t>harassment</w:t>
      </w:r>
      <w:r>
        <w:rPr>
          <w:rFonts w:cs="Arial"/>
        </w:rPr>
        <w:t xml:space="preserve"> or practices of discrimination </w:t>
      </w:r>
      <w:r w:rsidRPr="002A1201">
        <w:rPr>
          <w:rFonts w:cs="Arial"/>
        </w:rPr>
        <w:t>experienced or observed to the Wannon Water appointed Contact Officers as listed in this document. Alternatively, employees may report these behaviours to their Manager</w:t>
      </w:r>
      <w:r w:rsidRPr="00BB295D">
        <w:rPr>
          <w:rFonts w:cs="Arial"/>
        </w:rPr>
        <w:t xml:space="preserve">, Supervisor or the People and Wellbeing department. </w:t>
      </w:r>
    </w:p>
    <w:p w:rsidR="00AA2338" w:rsidP="006B4167" w:rsidRDefault="00AA2338" w14:paraId="23BF35DA" w14:textId="77777777"/>
    <w:p w:rsidR="006856FC" w:rsidP="006B4167" w:rsidRDefault="00D80F0A" w14:paraId="1FF35494" w14:textId="77777777">
      <w:r w:rsidRPr="00BB295D">
        <w:t>Employees who have experienced incidents of harassment</w:t>
      </w:r>
      <w:r w:rsidR="00A75399">
        <w:t xml:space="preserve">, </w:t>
      </w:r>
      <w:r>
        <w:t>discrimination</w:t>
      </w:r>
      <w:r w:rsidR="00937290">
        <w:t>, bullying</w:t>
      </w:r>
      <w:r w:rsidRPr="00BB295D">
        <w:t xml:space="preserve"> </w:t>
      </w:r>
      <w:r w:rsidR="00A75399">
        <w:t>or exposure to a hostile work</w:t>
      </w:r>
      <w:r w:rsidR="00DC6F4A">
        <w:t>place</w:t>
      </w:r>
      <w:r w:rsidR="00A75399">
        <w:t xml:space="preserve"> environment</w:t>
      </w:r>
      <w:r w:rsidRPr="00BB295D">
        <w:t xml:space="preserve"> </w:t>
      </w:r>
      <w:r w:rsidR="00DA5B9E">
        <w:t xml:space="preserve">may </w:t>
      </w:r>
      <w:r w:rsidRPr="00BB295D">
        <w:t xml:space="preserve">also wish to lodge a formal complaint </w:t>
      </w:r>
      <w:r>
        <w:t xml:space="preserve">with the </w:t>
      </w:r>
      <w:r w:rsidR="008D6509">
        <w:t xml:space="preserve">Victorian </w:t>
      </w:r>
      <w:r w:rsidR="00E474A9">
        <w:t xml:space="preserve">Equal Opportunity and </w:t>
      </w:r>
      <w:r>
        <w:t xml:space="preserve">Human Rights Commission or the Fair Work Commission. </w:t>
      </w:r>
    </w:p>
    <w:p w:rsidR="006856FC" w:rsidP="006B4167" w:rsidRDefault="006856FC" w14:paraId="73AF4A10" w14:textId="77777777"/>
    <w:p w:rsidRPr="00447331" w:rsidR="00D80F0A" w:rsidP="006B4167" w:rsidRDefault="00D80F0A" w14:paraId="6CB2DD29" w14:textId="24052027">
      <w:r>
        <w:t>Alternatively, where a serious incident or crime has occurred, including sexual harassment</w:t>
      </w:r>
      <w:r w:rsidR="00065721">
        <w:t>, e</w:t>
      </w:r>
      <w:r>
        <w:t>mployees may report the crime to the relevant Police authorities</w:t>
      </w:r>
      <w:r w:rsidR="00CD080B">
        <w:t xml:space="preserve"> or apply for a ‘stop sexual harassment order’ through the Fair Work Commission</w:t>
      </w:r>
      <w:r>
        <w:t xml:space="preserve">. </w:t>
      </w:r>
      <w:r w:rsidR="004C2E35">
        <w:t>Further information</w:t>
      </w:r>
      <w:r w:rsidR="00BB0973">
        <w:t xml:space="preserve"> on this order</w:t>
      </w:r>
      <w:r w:rsidR="004C2E35">
        <w:t xml:space="preserve"> can be found on </w:t>
      </w:r>
      <w:r w:rsidRPr="00BB5BB9" w:rsidR="004C2E35">
        <w:rPr>
          <w:rFonts w:cs="Arial"/>
        </w:rPr>
        <w:t xml:space="preserve">the </w:t>
      </w:r>
      <w:hyperlink w:history="1" r:id="rId12">
        <w:r w:rsidRPr="00AB69F0" w:rsidR="004C2E35">
          <w:rPr>
            <w:rFonts w:asciiTheme="majorHAnsi" w:hAnsiTheme="majorHAnsi" w:cstheme="majorHAnsi"/>
            <w:color w:val="0000FF"/>
          </w:rPr>
          <w:t>Fair Work website</w:t>
        </w:r>
      </w:hyperlink>
      <w:r w:rsidR="00AB69F0">
        <w:rPr>
          <w:rFonts w:asciiTheme="majorHAnsi" w:hAnsiTheme="majorHAnsi" w:cstheme="majorHAnsi"/>
          <w:color w:val="0000FF"/>
        </w:rPr>
        <w:t>.</w:t>
      </w:r>
      <w:r w:rsidR="004C2E35">
        <w:t xml:space="preserve">  </w:t>
      </w:r>
    </w:p>
    <w:p w:rsidR="00D80F0A" w:rsidP="006B4167" w:rsidRDefault="00D80F0A" w14:paraId="24DB6E06" w14:textId="77777777"/>
    <w:p w:rsidR="00D80F0A" w:rsidP="006B4167" w:rsidRDefault="00D80F0A" w14:paraId="1118A709" w14:textId="77777777">
      <w:pPr>
        <w:pStyle w:val="Heading2"/>
        <w:jc w:val="left"/>
      </w:pPr>
      <w:r>
        <w:lastRenderedPageBreak/>
        <w:t>Contact Officers</w:t>
      </w:r>
    </w:p>
    <w:p w:rsidRPr="009803BE" w:rsidR="00D80F0A" w:rsidP="006B4167" w:rsidRDefault="00D80F0A" w14:paraId="79CCC95A" w14:textId="0D26FB3E">
      <w:r w:rsidRPr="009803BE">
        <w:t xml:space="preserve">Contact Officers are appointed Wannon Water employees who are voluntarily available for employees to contact for </w:t>
      </w:r>
      <w:r w:rsidR="00902BE5">
        <w:t>b</w:t>
      </w:r>
      <w:r w:rsidRPr="009803BE">
        <w:t>ullying</w:t>
      </w:r>
      <w:r w:rsidR="008D6509">
        <w:t xml:space="preserve">, </w:t>
      </w:r>
      <w:r w:rsidR="00902BE5">
        <w:t>discriminition</w:t>
      </w:r>
      <w:r w:rsidRPr="009803BE">
        <w:t xml:space="preserve"> and </w:t>
      </w:r>
      <w:r w:rsidR="00902BE5">
        <w:t>h</w:t>
      </w:r>
      <w:r w:rsidRPr="009803BE">
        <w:t>arassment complaints.</w:t>
      </w:r>
    </w:p>
    <w:p w:rsidRPr="009803BE" w:rsidR="00D80F0A" w:rsidP="006B4167" w:rsidRDefault="00D80F0A" w14:paraId="40556DAB" w14:textId="77777777"/>
    <w:p w:rsidRPr="009803BE" w:rsidR="00D80F0A" w:rsidP="006B4167" w:rsidRDefault="00D80F0A" w14:paraId="285D0939" w14:textId="77777777">
      <w:r w:rsidRPr="009803BE">
        <w:t>Contact Officers are provided with regular training to support their role and keep them up to date with relevant legislation, guidelines and other related information. Contact Officers are aware of the need for sensitivity and the high level of confidentiality critical to this role.</w:t>
      </w:r>
    </w:p>
    <w:p w:rsidRPr="009803BE" w:rsidR="00D80F0A" w:rsidP="006B4167" w:rsidRDefault="00D80F0A" w14:paraId="143789DB" w14:textId="77777777"/>
    <w:p w:rsidRPr="009803BE" w:rsidR="00D80F0A" w:rsidP="006B4167" w:rsidRDefault="00D80F0A" w14:paraId="52D0100B" w14:textId="3498735B">
      <w:pPr>
        <w:spacing w:after="120"/>
        <w:rPr>
          <w:sz w:val="10"/>
          <w:szCs w:val="10"/>
        </w:rPr>
      </w:pPr>
      <w:r w:rsidRPr="009803BE">
        <w:t>The role of the Contact Officers includes:</w:t>
      </w:r>
    </w:p>
    <w:p w:rsidRPr="006856FC" w:rsidR="00D80F0A" w:rsidP="006B4167" w:rsidRDefault="00D80F0A" w14:paraId="13046591" w14:textId="77777777">
      <w:pPr>
        <w:pStyle w:val="ListParagraph"/>
        <w:numPr>
          <w:ilvl w:val="0"/>
          <w:numId w:val="31"/>
        </w:numPr>
        <w:spacing w:after="120"/>
        <w:rPr>
          <w:b/>
        </w:rPr>
      </w:pPr>
      <w:r w:rsidRPr="006856FC">
        <w:rPr>
          <w:b/>
        </w:rPr>
        <w:t>First point of contact for all complaints</w:t>
      </w:r>
    </w:p>
    <w:p w:rsidRPr="006856FC" w:rsidR="00D80F0A" w:rsidP="006B4167" w:rsidRDefault="00D80F0A" w14:paraId="2AB930E9" w14:textId="41965CFD">
      <w:pPr>
        <w:pStyle w:val="ListParagraph"/>
        <w:numPr>
          <w:ilvl w:val="0"/>
          <w:numId w:val="31"/>
        </w:numPr>
        <w:spacing w:after="120"/>
        <w:rPr>
          <w:b/>
        </w:rPr>
      </w:pPr>
      <w:r w:rsidRPr="006856FC">
        <w:rPr>
          <w:b/>
        </w:rPr>
        <w:t>Assist and support</w:t>
      </w:r>
    </w:p>
    <w:p w:rsidRPr="009803BE" w:rsidR="00D80F0A" w:rsidP="006B4167" w:rsidRDefault="00D80F0A" w14:paraId="1D962E31" w14:textId="77777777">
      <w:pPr>
        <w:pStyle w:val="ListParagraph"/>
        <w:numPr>
          <w:ilvl w:val="0"/>
          <w:numId w:val="32"/>
        </w:numPr>
        <w:tabs>
          <w:tab w:val="left" w:pos="1920"/>
        </w:tabs>
        <w:contextualSpacing w:val="0"/>
      </w:pPr>
      <w:r w:rsidRPr="009803BE">
        <w:t>Assisting the Complainant to establish a process to stop offending behaviour</w:t>
      </w:r>
    </w:p>
    <w:p w:rsidRPr="009803BE" w:rsidR="00D80F0A" w:rsidP="006B4167" w:rsidRDefault="00D80F0A" w14:paraId="2576D596" w14:textId="77777777">
      <w:pPr>
        <w:pStyle w:val="ListParagraph"/>
        <w:numPr>
          <w:ilvl w:val="0"/>
          <w:numId w:val="32"/>
        </w:numPr>
        <w:tabs>
          <w:tab w:val="left" w:pos="1920"/>
        </w:tabs>
        <w:contextualSpacing w:val="0"/>
      </w:pPr>
      <w:r w:rsidRPr="009803BE">
        <w:t>Assistance with access to relevant information about rights and options.</w:t>
      </w:r>
    </w:p>
    <w:p w:rsidRPr="009803BE" w:rsidR="00D80F0A" w:rsidP="006B4167" w:rsidRDefault="00D80F0A" w14:paraId="5AEC8F6B" w14:textId="77777777">
      <w:pPr>
        <w:pStyle w:val="ListParagraph"/>
        <w:numPr>
          <w:ilvl w:val="0"/>
          <w:numId w:val="32"/>
        </w:numPr>
        <w:tabs>
          <w:tab w:val="left" w:pos="1920"/>
        </w:tabs>
        <w:contextualSpacing w:val="0"/>
      </w:pPr>
      <w:r w:rsidRPr="009803BE">
        <w:t>Referring the person to Wannon Water’s Employee Assistance Provider.</w:t>
      </w:r>
    </w:p>
    <w:p w:rsidRPr="009803BE" w:rsidR="00D80F0A" w:rsidP="006B4167" w:rsidRDefault="00D80F0A" w14:paraId="4046D0FD" w14:textId="77777777">
      <w:pPr>
        <w:pStyle w:val="ListParagraph"/>
        <w:numPr>
          <w:ilvl w:val="0"/>
          <w:numId w:val="32"/>
        </w:numPr>
        <w:tabs>
          <w:tab w:val="left" w:pos="1920"/>
        </w:tabs>
        <w:contextualSpacing w:val="0"/>
      </w:pPr>
      <w:r w:rsidRPr="009803BE">
        <w:t>Assisting the Complainant to formalise a complaint for investigation.</w:t>
      </w:r>
    </w:p>
    <w:p w:rsidRPr="006856FC" w:rsidR="00D80F0A" w:rsidP="006B4167" w:rsidRDefault="00D80F0A" w14:paraId="77CC60EF" w14:textId="77777777">
      <w:pPr>
        <w:pStyle w:val="ListParagraph"/>
        <w:numPr>
          <w:ilvl w:val="0"/>
          <w:numId w:val="31"/>
        </w:numPr>
        <w:spacing w:after="120"/>
        <w:rPr>
          <w:b/>
        </w:rPr>
      </w:pPr>
      <w:r w:rsidRPr="006856FC">
        <w:rPr>
          <w:b/>
        </w:rPr>
        <w:t>Act as an information resource.</w:t>
      </w:r>
    </w:p>
    <w:p w:rsidRPr="006856FC" w:rsidR="00D80F0A" w:rsidP="006B4167" w:rsidRDefault="00D80F0A" w14:paraId="76AFA7A8"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Rights and responsibilities under the organisation’s policy.</w:t>
      </w:r>
    </w:p>
    <w:p w:rsidRPr="006856FC" w:rsidR="00D80F0A" w:rsidP="006B4167" w:rsidRDefault="00D80F0A" w14:paraId="4BBFDB88"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Rights under State and Federal equal opportunity law.</w:t>
      </w:r>
    </w:p>
    <w:p w:rsidRPr="006856FC" w:rsidR="00D80F0A" w:rsidP="006B4167" w:rsidRDefault="00D80F0A" w14:paraId="1A55C1DB"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What constitutes discrimination, harassment and bullying.</w:t>
      </w:r>
    </w:p>
    <w:p w:rsidRPr="006856FC" w:rsidR="00D80F0A" w:rsidP="006B4167" w:rsidRDefault="00D80F0A" w14:paraId="66FAB30A"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The prohibition on victimisation.</w:t>
      </w:r>
    </w:p>
    <w:p w:rsidRPr="009803BE" w:rsidR="00D80F0A" w:rsidP="006B4167" w:rsidRDefault="00D80F0A" w14:paraId="3AB38796" w14:textId="77777777">
      <w:pPr>
        <w:pStyle w:val="ListParagraph"/>
        <w:numPr>
          <w:ilvl w:val="1"/>
          <w:numId w:val="31"/>
        </w:numPr>
        <w:spacing w:after="120"/>
      </w:pPr>
      <w:r w:rsidRPr="006856FC">
        <w:rPr>
          <w:rFonts w:asciiTheme="minorHAnsi" w:hAnsiTheme="minorHAnsi" w:cstheme="minorHAnsi"/>
          <w:color w:val="212529"/>
        </w:rPr>
        <w:t>Options available to deal with the individuals</w:t>
      </w:r>
      <w:r w:rsidRPr="009803BE">
        <w:t xml:space="preserve"> concerns and the likely results of these.</w:t>
      </w:r>
    </w:p>
    <w:p w:rsidRPr="006856FC" w:rsidR="00D80F0A" w:rsidP="006B4167" w:rsidRDefault="00D80F0A" w14:paraId="14655020" w14:textId="77777777">
      <w:pPr>
        <w:pStyle w:val="ListParagraph"/>
        <w:numPr>
          <w:ilvl w:val="0"/>
          <w:numId w:val="31"/>
        </w:numPr>
        <w:spacing w:after="120"/>
        <w:rPr>
          <w:b/>
        </w:rPr>
      </w:pPr>
      <w:r w:rsidRPr="006856FC">
        <w:rPr>
          <w:b/>
        </w:rPr>
        <w:t>Present resolution options</w:t>
      </w:r>
    </w:p>
    <w:p w:rsidRPr="006856FC" w:rsidR="00D80F0A" w:rsidP="006B4167" w:rsidRDefault="00D80F0A" w14:paraId="0DBF8BCF"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Providing information about the options available to deal with the complainant’s concerns and the likely results of these.</w:t>
      </w:r>
    </w:p>
    <w:p w:rsidRPr="006856FC" w:rsidR="00D80F0A" w:rsidP="006B4167" w:rsidRDefault="00D80F0A" w14:paraId="08632FD0" w14:textId="77777777">
      <w:pPr>
        <w:pStyle w:val="ListParagraph"/>
        <w:numPr>
          <w:ilvl w:val="1"/>
          <w:numId w:val="31"/>
        </w:numPr>
        <w:spacing w:after="120"/>
        <w:rPr>
          <w:rFonts w:asciiTheme="minorHAnsi" w:hAnsiTheme="minorHAnsi" w:cstheme="minorHAnsi"/>
          <w:color w:val="212529"/>
        </w:rPr>
      </w:pPr>
      <w:r w:rsidRPr="006856FC">
        <w:rPr>
          <w:rFonts w:asciiTheme="minorHAnsi" w:hAnsiTheme="minorHAnsi" w:cstheme="minorHAnsi"/>
          <w:color w:val="212529"/>
        </w:rPr>
        <w:t>Discussing possible strategies the Complainant can use to deal directly with the Respondent.</w:t>
      </w:r>
    </w:p>
    <w:p w:rsidRPr="006856FC" w:rsidR="00D80F0A" w:rsidP="006B4167" w:rsidRDefault="00D80F0A" w14:paraId="602DE719" w14:textId="77777777">
      <w:pPr>
        <w:pStyle w:val="ListParagraph"/>
        <w:numPr>
          <w:ilvl w:val="0"/>
          <w:numId w:val="31"/>
        </w:numPr>
        <w:spacing w:after="120"/>
        <w:rPr>
          <w:b/>
        </w:rPr>
      </w:pPr>
      <w:r w:rsidRPr="006856FC">
        <w:rPr>
          <w:b/>
        </w:rPr>
        <w:t>Display commitment to Equal Opportunity</w:t>
      </w:r>
    </w:p>
    <w:p w:rsidRPr="006856FC" w:rsidR="00D80F0A" w:rsidP="006B4167" w:rsidRDefault="00D80F0A" w14:paraId="5C078E2F" w14:textId="77777777">
      <w:pPr>
        <w:pStyle w:val="ListParagraph"/>
        <w:numPr>
          <w:ilvl w:val="1"/>
          <w:numId w:val="31"/>
        </w:numPr>
        <w:rPr>
          <w:rFonts w:asciiTheme="minorHAnsi" w:hAnsiTheme="minorHAnsi" w:cstheme="minorHAnsi"/>
          <w:color w:val="212529"/>
        </w:rPr>
      </w:pPr>
      <w:r w:rsidRPr="006856FC">
        <w:rPr>
          <w:rFonts w:asciiTheme="minorHAnsi" w:hAnsiTheme="minorHAnsi" w:cstheme="minorHAnsi"/>
          <w:color w:val="212529"/>
        </w:rPr>
        <w:t>The Contact Officer has a proactive and preventative role in the elimination of discrimination, sexual harassment and bullying. Their behaviour should be a positive reinforcement of appropriate behaviour and actions in the workplace.</w:t>
      </w:r>
    </w:p>
    <w:p w:rsidRPr="009803BE" w:rsidR="00D80F0A" w:rsidP="006B4167" w:rsidRDefault="00D80F0A" w14:paraId="30E30831" w14:textId="77777777"/>
    <w:tbl>
      <w:tblPr>
        <w:tblpPr w:leftFromText="180" w:rightFromText="180" w:vertAnchor="text" w:horzAnchor="margin" w:tblpXSpec="center" w:tblpY="126"/>
        <w:tblW w:w="90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39"/>
        <w:gridCol w:w="4177"/>
        <w:gridCol w:w="2528"/>
      </w:tblGrid>
      <w:tr w:rsidRPr="0012373F" w:rsidR="00D80F0A" w:rsidTr="005D79B1" w14:paraId="3B757F74" w14:textId="77777777">
        <w:tc>
          <w:tcPr>
            <w:tcW w:w="9044" w:type="dxa"/>
            <w:gridSpan w:val="3"/>
            <w:shd w:val="clear" w:color="auto" w:fill="00AA4E" w:themeFill="accent6"/>
            <w:vAlign w:val="center"/>
          </w:tcPr>
          <w:p w:rsidRPr="0012373F" w:rsidR="00D80F0A" w:rsidP="006B4167" w:rsidRDefault="00D80F0A" w14:paraId="10BE1AFE" w14:textId="77777777">
            <w:pPr>
              <w:rPr>
                <w:b/>
                <w:caps/>
                <w:sz w:val="10"/>
                <w:szCs w:val="10"/>
                <w:shd w:val="clear" w:color="auto" w:fill="auto"/>
              </w:rPr>
            </w:pPr>
          </w:p>
          <w:p w:rsidRPr="0012373F" w:rsidR="00D80F0A" w:rsidP="006B4167" w:rsidRDefault="00D80F0A" w14:paraId="681E37EC" w14:textId="77777777">
            <w:pPr>
              <w:rPr>
                <w:b/>
                <w:caps/>
                <w:shd w:val="clear" w:color="auto" w:fill="auto"/>
              </w:rPr>
            </w:pPr>
            <w:r w:rsidRPr="0012373F">
              <w:rPr>
                <w:b/>
                <w:caps/>
                <w:shd w:val="clear" w:color="auto" w:fill="auto"/>
              </w:rPr>
              <w:t>Wannon Water Contact Officers</w:t>
            </w:r>
          </w:p>
          <w:p w:rsidRPr="0012373F" w:rsidR="00D80F0A" w:rsidP="006B4167" w:rsidRDefault="00D80F0A" w14:paraId="6A5434AB" w14:textId="77777777">
            <w:pPr>
              <w:rPr>
                <w:b/>
                <w:caps/>
                <w:sz w:val="10"/>
                <w:szCs w:val="10"/>
                <w:shd w:val="clear" w:color="auto" w:fill="auto"/>
              </w:rPr>
            </w:pPr>
          </w:p>
        </w:tc>
      </w:tr>
      <w:tr w:rsidRPr="009803BE" w:rsidR="00AA5E0C" w:rsidTr="00AA5E0C" w14:paraId="57C76D13" w14:textId="77777777">
        <w:trPr>
          <w:trHeight w:val="397"/>
        </w:trPr>
        <w:tc>
          <w:tcPr>
            <w:tcW w:w="2339" w:type="dxa"/>
            <w:shd w:val="clear" w:color="auto" w:fill="auto"/>
            <w:vAlign w:val="center"/>
          </w:tcPr>
          <w:p w:rsidRPr="009803BE" w:rsidR="00D80F0A" w:rsidP="006B4167" w:rsidRDefault="00D80F0A" w14:paraId="25A75E3B" w14:textId="77777777">
            <w:r w:rsidRPr="009803BE">
              <w:t>Linton Hall</w:t>
            </w:r>
          </w:p>
        </w:tc>
        <w:tc>
          <w:tcPr>
            <w:tcW w:w="4177" w:type="dxa"/>
            <w:shd w:val="clear" w:color="auto" w:fill="auto"/>
            <w:vAlign w:val="center"/>
          </w:tcPr>
          <w:p w:rsidRPr="009803BE" w:rsidR="00D80F0A" w:rsidP="006B4167" w:rsidRDefault="00D80F0A" w14:paraId="20D6D627" w14:textId="77777777">
            <w:r w:rsidRPr="009803BE">
              <w:t>Asset Creation</w:t>
            </w:r>
          </w:p>
        </w:tc>
        <w:tc>
          <w:tcPr>
            <w:tcW w:w="2528" w:type="dxa"/>
            <w:shd w:val="clear" w:color="auto" w:fill="auto"/>
            <w:vAlign w:val="center"/>
          </w:tcPr>
          <w:p w:rsidRPr="009803BE" w:rsidR="00D80F0A" w:rsidP="006B4167" w:rsidRDefault="00D80F0A" w14:paraId="408C0C7A" w14:textId="708B142B">
            <w:pPr>
              <w:rPr>
                <w:sz w:val="10"/>
                <w:szCs w:val="10"/>
              </w:rPr>
            </w:pPr>
            <w:r w:rsidRPr="009803BE">
              <w:t>0437 103 628</w:t>
            </w:r>
          </w:p>
        </w:tc>
      </w:tr>
      <w:tr w:rsidRPr="009803BE" w:rsidR="00AA5E0C" w:rsidTr="00AA5E0C" w14:paraId="4F7C464B" w14:textId="77777777">
        <w:trPr>
          <w:trHeight w:val="397"/>
        </w:trPr>
        <w:tc>
          <w:tcPr>
            <w:tcW w:w="2339" w:type="dxa"/>
            <w:shd w:val="clear" w:color="auto" w:fill="auto"/>
            <w:vAlign w:val="center"/>
          </w:tcPr>
          <w:p w:rsidRPr="009803BE" w:rsidR="00D80F0A" w:rsidP="006B4167" w:rsidRDefault="00D80F0A" w14:paraId="18B05A0E" w14:textId="77777777">
            <w:r w:rsidRPr="009803BE">
              <w:t>Maddison Hunger</w:t>
            </w:r>
          </w:p>
        </w:tc>
        <w:tc>
          <w:tcPr>
            <w:tcW w:w="4177" w:type="dxa"/>
            <w:shd w:val="clear" w:color="auto" w:fill="auto"/>
            <w:vAlign w:val="center"/>
          </w:tcPr>
          <w:p w:rsidRPr="009803BE" w:rsidR="00D80F0A" w:rsidP="006B4167" w:rsidRDefault="00D80F0A" w14:paraId="407B90FF" w14:textId="77777777">
            <w:r w:rsidRPr="009803BE">
              <w:t>Operations Support &amp; Projects</w:t>
            </w:r>
          </w:p>
        </w:tc>
        <w:tc>
          <w:tcPr>
            <w:tcW w:w="2528" w:type="dxa"/>
            <w:shd w:val="clear" w:color="auto" w:fill="auto"/>
            <w:vAlign w:val="center"/>
          </w:tcPr>
          <w:p w:rsidRPr="009803BE" w:rsidR="00D80F0A" w:rsidP="006B4167" w:rsidRDefault="00D80F0A" w14:paraId="5854FD0A" w14:textId="2A3A7122">
            <w:pPr>
              <w:rPr>
                <w:sz w:val="10"/>
                <w:szCs w:val="10"/>
              </w:rPr>
            </w:pPr>
            <w:r w:rsidRPr="009803BE">
              <w:t>0455 841 689</w:t>
            </w:r>
          </w:p>
        </w:tc>
      </w:tr>
    </w:tbl>
    <w:p w:rsidRPr="009803BE" w:rsidR="00D80F0A" w:rsidP="006B4167" w:rsidRDefault="00D80F0A" w14:paraId="6DA18708" w14:textId="77777777"/>
    <w:p w:rsidR="00D80F0A" w:rsidP="006B4167" w:rsidRDefault="00D80F0A" w14:paraId="10FF5E02" w14:textId="4902CA49">
      <w:pPr>
        <w:pStyle w:val="BodyText"/>
        <w:spacing w:after="0"/>
        <w:rPr>
          <w:rFonts w:cs="Arial"/>
        </w:rPr>
      </w:pPr>
      <w:r w:rsidRPr="009803BE">
        <w:rPr>
          <w:rFonts w:cs="Arial"/>
        </w:rPr>
        <w:t xml:space="preserve">Any reports of </w:t>
      </w:r>
      <w:r w:rsidR="003621D3">
        <w:rPr>
          <w:rFonts w:cs="Arial"/>
        </w:rPr>
        <w:t xml:space="preserve">bullying, </w:t>
      </w:r>
      <w:r w:rsidRPr="009803BE">
        <w:rPr>
          <w:rFonts w:cs="Arial"/>
        </w:rPr>
        <w:t>harassment</w:t>
      </w:r>
      <w:r>
        <w:rPr>
          <w:rFonts w:cs="Arial"/>
        </w:rPr>
        <w:t xml:space="preserve"> or discrimination</w:t>
      </w:r>
      <w:r w:rsidRPr="009803BE">
        <w:rPr>
          <w:rFonts w:cs="Arial"/>
        </w:rPr>
        <w:t xml:space="preserve"> will be treated seriously and sympathetically, and where required will be investigated, confidentially and objectively. Complainants and witnesses shall not be victimised in any way. </w:t>
      </w:r>
    </w:p>
    <w:p w:rsidRPr="009803BE" w:rsidR="00F97B03" w:rsidP="006B4167" w:rsidRDefault="00F97B03" w14:paraId="2A0703A7" w14:textId="77777777">
      <w:pPr>
        <w:pStyle w:val="BodyText"/>
        <w:spacing w:after="0"/>
        <w:rPr>
          <w:rFonts w:cs="Arial"/>
        </w:rPr>
      </w:pPr>
    </w:p>
    <w:p w:rsidR="00D80F0A" w:rsidP="006B4167" w:rsidRDefault="00D80F0A" w14:paraId="2FC624C8" w14:textId="0AC79C15">
      <w:pPr>
        <w:pStyle w:val="BodyText"/>
        <w:spacing w:after="0"/>
        <w:rPr>
          <w:rFonts w:cs="Arial"/>
        </w:rPr>
      </w:pPr>
      <w:r w:rsidRPr="009803BE">
        <w:rPr>
          <w:rFonts w:cs="Arial"/>
        </w:rPr>
        <w:t xml:space="preserve">Any complaint requiring investigation should be referred, in writing, via the Contact Officer or a Manager/Supervisor to </w:t>
      </w:r>
      <w:r w:rsidR="00F50FCD">
        <w:rPr>
          <w:rFonts w:cs="Arial"/>
        </w:rPr>
        <w:t>the</w:t>
      </w:r>
      <w:r w:rsidRPr="009803BE">
        <w:rPr>
          <w:rFonts w:cs="Arial"/>
        </w:rPr>
        <w:t xml:space="preserve"> Manager People &amp; Wellbeing or delegated to an appropriately trained individual.</w:t>
      </w:r>
    </w:p>
    <w:p w:rsidRPr="009803BE" w:rsidR="00F97B03" w:rsidP="006B4167" w:rsidRDefault="00F97B03" w14:paraId="76E6075E" w14:textId="77777777">
      <w:pPr>
        <w:pStyle w:val="BodyText"/>
        <w:spacing w:after="0"/>
        <w:rPr>
          <w:rFonts w:cs="Arial"/>
        </w:rPr>
      </w:pPr>
    </w:p>
    <w:p w:rsidR="00D80F0A" w:rsidP="006B4167" w:rsidRDefault="00D80F0A" w14:paraId="5F7DCD05" w14:textId="77777777">
      <w:pPr>
        <w:pStyle w:val="BodyText"/>
        <w:spacing w:after="0"/>
        <w:rPr>
          <w:rFonts w:cs="Arial"/>
        </w:rPr>
      </w:pPr>
      <w:r w:rsidRPr="009803BE">
        <w:rPr>
          <w:rFonts w:cs="Arial"/>
        </w:rPr>
        <w:t>Where there is a potential or perceived conflict of interest Wannon Water may engage an appropriately qualified external party to conduct any required investigation.</w:t>
      </w:r>
    </w:p>
    <w:p w:rsidRPr="009803BE" w:rsidR="0018448F" w:rsidP="006B4167" w:rsidRDefault="0018448F" w14:paraId="686307DB" w14:textId="77777777">
      <w:pPr>
        <w:pStyle w:val="BodyText"/>
        <w:spacing w:after="0"/>
        <w:rPr>
          <w:rFonts w:cs="Arial"/>
        </w:rPr>
      </w:pPr>
    </w:p>
    <w:p w:rsidR="00DE2E71" w:rsidP="006B4167" w:rsidRDefault="00DE2E71" w14:paraId="07B133BF" w14:textId="4D20120F">
      <w:pPr>
        <w:pStyle w:val="Heading2"/>
        <w:jc w:val="left"/>
      </w:pPr>
      <w:r>
        <w:lastRenderedPageBreak/>
        <w:t>Bystanders intervention</w:t>
      </w:r>
    </w:p>
    <w:p w:rsidRPr="00AA2338" w:rsidR="00DE2E71" w:rsidP="006B4167" w:rsidRDefault="00DE2E71" w14:paraId="02C36061" w14:textId="6A27FF8D">
      <w:pPr>
        <w:rPr>
          <w:rFonts w:asciiTheme="majorHAnsi" w:hAnsiTheme="majorHAnsi" w:cstheme="majorHAnsi"/>
          <w:lang w:val="en-US" w:eastAsia="en-US"/>
        </w:rPr>
      </w:pPr>
      <w:r w:rsidRPr="00AA2338">
        <w:rPr>
          <w:rFonts w:asciiTheme="majorHAnsi" w:hAnsiTheme="majorHAnsi" w:cstheme="majorHAnsi"/>
          <w:lang w:val="en-US" w:eastAsia="en-US"/>
        </w:rPr>
        <w:t>Bystanders, including Wannon Water employees, who witness or are aware of sexual harassment</w:t>
      </w:r>
      <w:r w:rsidR="00FE4C2D">
        <w:rPr>
          <w:rFonts w:asciiTheme="majorHAnsi" w:hAnsiTheme="majorHAnsi" w:cstheme="majorHAnsi"/>
          <w:lang w:val="en-US" w:eastAsia="en-US"/>
        </w:rPr>
        <w:t xml:space="preserve"> </w:t>
      </w:r>
      <w:r w:rsidRPr="00AA2338">
        <w:rPr>
          <w:rFonts w:asciiTheme="majorHAnsi" w:hAnsiTheme="majorHAnsi" w:cstheme="majorHAnsi"/>
          <w:lang w:val="en-US" w:eastAsia="en-US"/>
        </w:rPr>
        <w:t xml:space="preserve">can play an important role in preventing sexual harassment within the workplace. </w:t>
      </w:r>
    </w:p>
    <w:p w:rsidRPr="00AA2338" w:rsidR="00DE2E71" w:rsidP="006B4167" w:rsidRDefault="00DE2E71" w14:paraId="1C551393" w14:textId="77777777">
      <w:pPr>
        <w:rPr>
          <w:rFonts w:asciiTheme="majorHAnsi" w:hAnsiTheme="majorHAnsi" w:cstheme="majorHAnsi"/>
          <w:lang w:val="en-US" w:eastAsia="en-US"/>
        </w:rPr>
      </w:pPr>
    </w:p>
    <w:p w:rsidRPr="00AA2338" w:rsidR="00824D5F" w:rsidP="006B4167" w:rsidRDefault="00231AA6" w14:paraId="2B1BA9EC" w14:textId="2611A36D">
      <w:pPr>
        <w:spacing w:after="120"/>
        <w:rPr>
          <w:rFonts w:asciiTheme="majorHAnsi" w:hAnsiTheme="majorHAnsi" w:cstheme="majorHAnsi"/>
          <w:lang w:val="en-US" w:eastAsia="en-US"/>
        </w:rPr>
      </w:pPr>
      <w:r w:rsidRPr="00AA2338">
        <w:rPr>
          <w:rFonts w:asciiTheme="majorHAnsi" w:hAnsiTheme="majorHAnsi" w:cstheme="majorHAnsi"/>
          <w:lang w:val="en-US" w:eastAsia="en-US"/>
        </w:rPr>
        <w:t>Some e</w:t>
      </w:r>
      <w:r w:rsidRPr="00AA2338" w:rsidR="00824D5F">
        <w:rPr>
          <w:rFonts w:asciiTheme="majorHAnsi" w:hAnsiTheme="majorHAnsi" w:cstheme="majorHAnsi"/>
          <w:lang w:val="en-US" w:eastAsia="en-US"/>
        </w:rPr>
        <w:t>xampl</w:t>
      </w:r>
      <w:r w:rsidRPr="00AA2338">
        <w:rPr>
          <w:rFonts w:asciiTheme="majorHAnsi" w:hAnsiTheme="majorHAnsi" w:cstheme="majorHAnsi"/>
          <w:lang w:val="en-US" w:eastAsia="en-US"/>
        </w:rPr>
        <w:t>e</w:t>
      </w:r>
      <w:r w:rsidRPr="00AA2338" w:rsidR="00824D5F">
        <w:rPr>
          <w:rFonts w:asciiTheme="majorHAnsi" w:hAnsiTheme="majorHAnsi" w:cstheme="majorHAnsi"/>
          <w:lang w:val="en-US" w:eastAsia="en-US"/>
        </w:rPr>
        <w:t>s of a bystander can be:</w:t>
      </w:r>
    </w:p>
    <w:p w:rsidRPr="00AA2338" w:rsidR="00AA09D7" w:rsidP="006B4167" w:rsidRDefault="00824D5F" w14:paraId="03891831" w14:textId="20FA50BC">
      <w:pPr>
        <w:pStyle w:val="ListParagraph"/>
        <w:numPr>
          <w:ilvl w:val="0"/>
          <w:numId w:val="31"/>
        </w:numPr>
        <w:spacing w:after="120"/>
        <w:rPr>
          <w:rFonts w:asciiTheme="majorHAnsi" w:hAnsiTheme="majorHAnsi" w:cstheme="majorHAnsi"/>
          <w:lang w:val="en-US" w:eastAsia="en-US"/>
        </w:rPr>
      </w:pPr>
      <w:r w:rsidRPr="00AA2338">
        <w:rPr>
          <w:rFonts w:asciiTheme="majorHAnsi" w:hAnsiTheme="majorHAnsi" w:cstheme="majorHAnsi"/>
          <w:lang w:val="en-US" w:eastAsia="en-US"/>
        </w:rPr>
        <w:t xml:space="preserve">An employee </w:t>
      </w:r>
      <w:r w:rsidRPr="00AA2338" w:rsidR="00CB23F4">
        <w:rPr>
          <w:rFonts w:asciiTheme="majorHAnsi" w:hAnsiTheme="majorHAnsi" w:cstheme="majorHAnsi"/>
          <w:lang w:val="en-US" w:eastAsia="en-US"/>
        </w:rPr>
        <w:t xml:space="preserve">who </w:t>
      </w:r>
      <w:r w:rsidRPr="006856FC" w:rsidR="00CB23F4">
        <w:t>sees</w:t>
      </w:r>
      <w:r w:rsidRPr="00AA2338" w:rsidR="00CB23F4">
        <w:rPr>
          <w:rFonts w:asciiTheme="majorHAnsi" w:hAnsiTheme="majorHAnsi" w:cstheme="majorHAnsi"/>
          <w:lang w:val="en-US" w:eastAsia="en-US"/>
        </w:rPr>
        <w:t xml:space="preserve"> a colleague being harassed by another employee, </w:t>
      </w:r>
      <w:r w:rsidRPr="00AA2338" w:rsidR="00AA09D7">
        <w:rPr>
          <w:rFonts w:asciiTheme="majorHAnsi" w:hAnsiTheme="majorHAnsi" w:cstheme="majorHAnsi"/>
          <w:lang w:val="en-US" w:eastAsia="en-US"/>
        </w:rPr>
        <w:t>customer or person</w:t>
      </w:r>
      <w:r w:rsidRPr="00AA2338" w:rsidR="00231AA6">
        <w:rPr>
          <w:rFonts w:asciiTheme="majorHAnsi" w:hAnsiTheme="majorHAnsi" w:cstheme="majorHAnsi"/>
          <w:lang w:val="en-US" w:eastAsia="en-US"/>
        </w:rPr>
        <w:t>.</w:t>
      </w:r>
    </w:p>
    <w:p w:rsidRPr="006856FC" w:rsidR="00F67C52" w:rsidP="006B4167" w:rsidRDefault="00AA09D7" w14:paraId="24532EA9" w14:textId="6D18C712">
      <w:pPr>
        <w:pStyle w:val="ListParagraph"/>
        <w:numPr>
          <w:ilvl w:val="0"/>
          <w:numId w:val="31"/>
        </w:numPr>
        <w:spacing w:after="120"/>
      </w:pPr>
      <w:r w:rsidRPr="006856FC">
        <w:t xml:space="preserve">An employee listening to </w:t>
      </w:r>
      <w:r w:rsidRPr="006856FC" w:rsidR="00AA2338">
        <w:t>colleague</w:t>
      </w:r>
      <w:r w:rsidRPr="006856FC">
        <w:t>,</w:t>
      </w:r>
      <w:r w:rsidR="00DB094D">
        <w:t xml:space="preserve"> </w:t>
      </w:r>
      <w:r w:rsidRPr="006856FC">
        <w:t xml:space="preserve">make inapprorpirate sexual comments about their </w:t>
      </w:r>
      <w:r w:rsidRPr="006856FC" w:rsidR="00F67C52">
        <w:t>collleagues at a social gat</w:t>
      </w:r>
      <w:r w:rsidRPr="006856FC" w:rsidR="00AA2338">
        <w:t>her</w:t>
      </w:r>
      <w:r w:rsidRPr="006856FC" w:rsidR="00F67C52">
        <w:t>ing</w:t>
      </w:r>
      <w:r w:rsidRPr="006856FC" w:rsidR="00231AA6">
        <w:t>.</w:t>
      </w:r>
    </w:p>
    <w:p w:rsidRPr="006856FC" w:rsidR="00231AA6" w:rsidP="006B4167" w:rsidRDefault="00F67C52" w14:paraId="0B1CBCED" w14:textId="296AB5EA">
      <w:pPr>
        <w:pStyle w:val="ListParagraph"/>
        <w:numPr>
          <w:ilvl w:val="0"/>
          <w:numId w:val="31"/>
        </w:numPr>
        <w:spacing w:after="120"/>
      </w:pPr>
      <w:r w:rsidRPr="006856FC">
        <w:t>A</w:t>
      </w:r>
      <w:r w:rsidR="001E0997">
        <w:t>n</w:t>
      </w:r>
      <w:r w:rsidRPr="006856FC">
        <w:t xml:space="preserve"> employee who is told by another employee that she is being sexually harassed by </w:t>
      </w:r>
      <w:r w:rsidRPr="006856FC" w:rsidR="00231AA6">
        <w:t>another employee.</w:t>
      </w:r>
    </w:p>
    <w:p w:rsidRPr="006856FC" w:rsidR="00231AA6" w:rsidP="006B4167" w:rsidRDefault="00231AA6" w14:paraId="12073B9D" w14:textId="4F65119F">
      <w:pPr>
        <w:pStyle w:val="ListParagraph"/>
        <w:numPr>
          <w:ilvl w:val="0"/>
          <w:numId w:val="31"/>
        </w:numPr>
        <w:spacing w:after="120"/>
      </w:pPr>
      <w:r w:rsidRPr="006856FC">
        <w:t>A manager who is infor</w:t>
      </w:r>
      <w:r w:rsidR="00B22A80">
        <w:t>med</w:t>
      </w:r>
      <w:r w:rsidRPr="006856FC">
        <w:t xml:space="preserve"> about </w:t>
      </w:r>
      <w:r w:rsidR="00B22A80">
        <w:t xml:space="preserve">the </w:t>
      </w:r>
      <w:r w:rsidRPr="006856FC">
        <w:t xml:space="preserve">sexual harassment </w:t>
      </w:r>
      <w:r w:rsidR="00B22A80">
        <w:t xml:space="preserve">of </w:t>
      </w:r>
      <w:r w:rsidRPr="006856FC">
        <w:t>another employee.</w:t>
      </w:r>
    </w:p>
    <w:p w:rsidRPr="00C17973" w:rsidR="00231AA6" w:rsidP="006B4167" w:rsidRDefault="00231AA6" w14:paraId="4390276A" w14:textId="77777777">
      <w:pPr>
        <w:rPr>
          <w:rFonts w:asciiTheme="minorHAnsi" w:hAnsiTheme="minorHAnsi" w:cstheme="minorHAnsi"/>
          <w:lang w:val="en-US" w:eastAsia="en-US"/>
        </w:rPr>
      </w:pPr>
    </w:p>
    <w:p w:rsidRPr="00C17973" w:rsidR="00231AA6" w:rsidP="006B4167" w:rsidRDefault="000F3811" w14:paraId="118D9629" w14:textId="18817FC6">
      <w:pPr>
        <w:rPr>
          <w:rFonts w:asciiTheme="minorHAnsi" w:hAnsiTheme="minorHAnsi" w:cstheme="minorHAnsi"/>
          <w:color w:val="000000"/>
        </w:rPr>
      </w:pPr>
      <w:r w:rsidRPr="00C17973">
        <w:rPr>
          <w:rFonts w:asciiTheme="minorHAnsi" w:hAnsiTheme="minorHAnsi" w:cstheme="minorHAnsi"/>
          <w:color w:val="000000"/>
        </w:rPr>
        <w:t>Bystander action is the action people can take in response to either seeing the sexual harassment or hearing about it after it has occurred.</w:t>
      </w:r>
    </w:p>
    <w:p w:rsidRPr="00C17973" w:rsidR="004A2CF4" w:rsidP="006B4167" w:rsidRDefault="004A2CF4" w14:paraId="6B01FD94" w14:textId="77777777">
      <w:pPr>
        <w:rPr>
          <w:rFonts w:asciiTheme="minorHAnsi" w:hAnsiTheme="minorHAnsi" w:cstheme="minorHAnsi"/>
          <w:lang w:val="en-US" w:eastAsia="en-US"/>
        </w:rPr>
      </w:pPr>
    </w:p>
    <w:p w:rsidRPr="00C17973" w:rsidR="00870254" w:rsidP="006B4167" w:rsidRDefault="00AA2338" w14:paraId="727A67D6" w14:textId="30E061D2">
      <w:pPr>
        <w:spacing w:after="120"/>
        <w:rPr>
          <w:rFonts w:asciiTheme="minorHAnsi" w:hAnsiTheme="minorHAnsi" w:cstheme="minorHAnsi"/>
          <w:lang w:val="en-US" w:eastAsia="en-US"/>
        </w:rPr>
      </w:pPr>
      <w:r w:rsidRPr="00C17973">
        <w:rPr>
          <w:rFonts w:asciiTheme="minorHAnsi" w:hAnsiTheme="minorHAnsi" w:cstheme="minorHAnsi"/>
          <w:color w:val="202124"/>
        </w:rPr>
        <w:t xml:space="preserve">Employees should not take any actions that puts themselves, or someone else, in danger.  </w:t>
      </w:r>
      <w:r w:rsidRPr="00C17973" w:rsidR="00B733C6">
        <w:rPr>
          <w:rFonts w:asciiTheme="minorHAnsi" w:hAnsiTheme="minorHAnsi" w:cstheme="minorHAnsi"/>
          <w:color w:val="212529"/>
        </w:rPr>
        <w:t xml:space="preserve">Some safe and practical strategies employees can take if they witness sexist or sexually harassing behaviours are: </w:t>
      </w:r>
    </w:p>
    <w:p w:rsidRPr="00A07FBC" w:rsidR="00870254" w:rsidP="006B4167" w:rsidRDefault="00870254" w14:paraId="5BFB43A7" w14:textId="59D9AA2D">
      <w:pPr>
        <w:pStyle w:val="ListParagraph"/>
        <w:numPr>
          <w:ilvl w:val="0"/>
          <w:numId w:val="31"/>
        </w:numPr>
        <w:spacing w:after="120"/>
        <w:rPr>
          <w:rFonts w:asciiTheme="minorHAnsi" w:hAnsiTheme="minorHAnsi" w:cstheme="minorHAnsi"/>
          <w:lang w:val="en-US" w:eastAsia="en-US"/>
        </w:rPr>
      </w:pPr>
      <w:r w:rsidRPr="00A07FBC">
        <w:rPr>
          <w:rFonts w:asciiTheme="minorHAnsi" w:hAnsiTheme="minorHAnsi" w:cstheme="minorHAnsi"/>
          <w:b/>
          <w:bCs/>
          <w:color w:val="212529"/>
        </w:rPr>
        <w:t>Notice the event</w:t>
      </w:r>
      <w:r w:rsidR="008C7EA0">
        <w:rPr>
          <w:rFonts w:asciiTheme="minorHAnsi" w:hAnsiTheme="minorHAnsi" w:cstheme="minorHAnsi"/>
          <w:color w:val="212529"/>
        </w:rPr>
        <w:t xml:space="preserve"> -</w:t>
      </w:r>
      <w:r w:rsidRPr="00A07FBC">
        <w:rPr>
          <w:rFonts w:asciiTheme="minorHAnsi" w:hAnsiTheme="minorHAnsi" w:cstheme="minorHAnsi"/>
          <w:color w:val="212529"/>
        </w:rPr>
        <w:t xml:space="preserve"> Having the awareness to recognise</w:t>
      </w:r>
      <w:r w:rsidRPr="00A07FBC" w:rsidR="00A0025D">
        <w:rPr>
          <w:rFonts w:asciiTheme="minorHAnsi" w:hAnsiTheme="minorHAnsi" w:cstheme="minorHAnsi"/>
          <w:color w:val="212529"/>
        </w:rPr>
        <w:t xml:space="preserve"> sexual</w:t>
      </w:r>
      <w:r w:rsidRPr="00A07FBC">
        <w:rPr>
          <w:rFonts w:asciiTheme="minorHAnsi" w:hAnsiTheme="minorHAnsi" w:cstheme="minorHAnsi"/>
          <w:color w:val="212529"/>
        </w:rPr>
        <w:t xml:space="preserve"> harassment</w:t>
      </w:r>
      <w:r w:rsidR="00AA2338">
        <w:rPr>
          <w:rFonts w:asciiTheme="minorHAnsi" w:hAnsiTheme="minorHAnsi" w:cstheme="minorHAnsi"/>
          <w:color w:val="212529"/>
        </w:rPr>
        <w:t>.</w:t>
      </w:r>
    </w:p>
    <w:p w:rsidRPr="00A07FBC" w:rsidR="00A0025D" w:rsidP="006B4167" w:rsidRDefault="00A0025D" w14:paraId="5AF8F1B8" w14:textId="5FA732F0">
      <w:pPr>
        <w:pStyle w:val="ListParagraph"/>
        <w:numPr>
          <w:ilvl w:val="0"/>
          <w:numId w:val="31"/>
        </w:numPr>
        <w:spacing w:after="120"/>
        <w:rPr>
          <w:rFonts w:asciiTheme="minorHAnsi" w:hAnsiTheme="minorHAnsi" w:cstheme="minorHAnsi"/>
          <w:lang w:val="en-US" w:eastAsia="en-US"/>
        </w:rPr>
      </w:pPr>
      <w:r w:rsidRPr="00A07FBC">
        <w:rPr>
          <w:rFonts w:asciiTheme="minorHAnsi" w:hAnsiTheme="minorHAnsi" w:cstheme="minorHAnsi"/>
          <w:b/>
          <w:bCs/>
          <w:color w:val="212529"/>
        </w:rPr>
        <w:t>Intrepret</w:t>
      </w:r>
      <w:r w:rsidR="008C7EA0">
        <w:rPr>
          <w:rFonts w:asciiTheme="minorHAnsi" w:hAnsiTheme="minorHAnsi" w:cstheme="minorHAnsi"/>
          <w:b/>
          <w:bCs/>
          <w:color w:val="212529"/>
        </w:rPr>
        <w:t xml:space="preserve"> -</w:t>
      </w:r>
      <w:r w:rsidRPr="00A07FBC">
        <w:rPr>
          <w:rFonts w:asciiTheme="minorHAnsi" w:hAnsiTheme="minorHAnsi" w:cstheme="minorHAnsi"/>
          <w:b/>
          <w:bCs/>
          <w:color w:val="212529"/>
        </w:rPr>
        <w:t xml:space="preserve"> </w:t>
      </w:r>
      <w:r w:rsidRPr="00A07FBC">
        <w:rPr>
          <w:rFonts w:asciiTheme="minorHAnsi" w:hAnsiTheme="minorHAnsi" w:cstheme="minorHAnsi"/>
          <w:color w:val="212529"/>
        </w:rPr>
        <w:t>Understanding it as a problem</w:t>
      </w:r>
      <w:r w:rsidR="00AA2338">
        <w:rPr>
          <w:rFonts w:asciiTheme="minorHAnsi" w:hAnsiTheme="minorHAnsi" w:cstheme="minorHAnsi"/>
          <w:color w:val="212529"/>
        </w:rPr>
        <w:t>.</w:t>
      </w:r>
    </w:p>
    <w:p w:rsidRPr="00A07FBC" w:rsidR="00A0025D" w:rsidP="006B4167" w:rsidRDefault="00A0025D" w14:paraId="071B0507" w14:textId="36B21D1A">
      <w:pPr>
        <w:pStyle w:val="ListParagraph"/>
        <w:numPr>
          <w:ilvl w:val="0"/>
          <w:numId w:val="31"/>
        </w:numPr>
        <w:spacing w:after="120"/>
        <w:rPr>
          <w:rFonts w:asciiTheme="minorHAnsi" w:hAnsiTheme="minorHAnsi" w:cstheme="minorHAnsi"/>
          <w:lang w:val="en-US" w:eastAsia="en-US"/>
        </w:rPr>
      </w:pPr>
      <w:r w:rsidRPr="00A07FBC">
        <w:rPr>
          <w:rFonts w:asciiTheme="minorHAnsi" w:hAnsiTheme="minorHAnsi" w:cstheme="minorHAnsi"/>
          <w:b/>
          <w:bCs/>
          <w:color w:val="212529"/>
        </w:rPr>
        <w:t>Be responsible</w:t>
      </w:r>
      <w:r w:rsidR="008C7EA0">
        <w:rPr>
          <w:rFonts w:asciiTheme="minorHAnsi" w:hAnsiTheme="minorHAnsi" w:cstheme="minorHAnsi"/>
          <w:b/>
          <w:bCs/>
          <w:color w:val="212529"/>
        </w:rPr>
        <w:t xml:space="preserve"> -</w:t>
      </w:r>
      <w:r w:rsidRPr="00A07FBC">
        <w:rPr>
          <w:rFonts w:asciiTheme="minorHAnsi" w:hAnsiTheme="minorHAnsi" w:cstheme="minorHAnsi"/>
          <w:b/>
          <w:bCs/>
          <w:color w:val="212529"/>
        </w:rPr>
        <w:t xml:space="preserve"> </w:t>
      </w:r>
      <w:r w:rsidRPr="00A07FBC">
        <w:rPr>
          <w:rFonts w:asciiTheme="minorHAnsi" w:hAnsiTheme="minorHAnsi" w:cstheme="minorHAnsi"/>
          <w:color w:val="212529"/>
        </w:rPr>
        <w:t xml:space="preserve">Feel responsible for helping in an appropriate way. </w:t>
      </w:r>
      <w:r w:rsidRPr="00A07FBC" w:rsidR="00FB10ED">
        <w:rPr>
          <w:rFonts w:asciiTheme="minorHAnsi" w:hAnsiTheme="minorHAnsi" w:cstheme="minorHAnsi"/>
          <w:color w:val="212529"/>
        </w:rPr>
        <w:t>Some options are:</w:t>
      </w:r>
    </w:p>
    <w:p w:rsidRPr="00A07FBC" w:rsidR="006045BD" w:rsidP="006B4167" w:rsidRDefault="006045BD" w14:paraId="4B0414A5" w14:textId="3BF6AB85">
      <w:pPr>
        <w:pStyle w:val="ListParagraph"/>
        <w:numPr>
          <w:ilvl w:val="1"/>
          <w:numId w:val="31"/>
        </w:numPr>
        <w:spacing w:after="120"/>
        <w:rPr>
          <w:rFonts w:asciiTheme="minorHAnsi" w:hAnsiTheme="minorHAnsi" w:cstheme="minorHAnsi"/>
          <w:lang w:val="en-US" w:eastAsia="en-US"/>
        </w:rPr>
      </w:pPr>
      <w:r w:rsidRPr="00A07FBC">
        <w:rPr>
          <w:rFonts w:asciiTheme="minorHAnsi" w:hAnsiTheme="minorHAnsi" w:cstheme="minorHAnsi"/>
          <w:color w:val="212529"/>
        </w:rPr>
        <w:t>Report the behaviour</w:t>
      </w:r>
    </w:p>
    <w:p w:rsidRPr="00A07FBC" w:rsidR="00AA78BB" w:rsidP="006B4167" w:rsidRDefault="00AA78BB" w14:paraId="19CD122F" w14:textId="2DE4C217">
      <w:pPr>
        <w:pStyle w:val="ListParagraph"/>
        <w:numPr>
          <w:ilvl w:val="1"/>
          <w:numId w:val="31"/>
        </w:numPr>
        <w:spacing w:after="120"/>
        <w:rPr>
          <w:rFonts w:asciiTheme="minorHAnsi" w:hAnsiTheme="minorHAnsi" w:cstheme="minorHAnsi"/>
          <w:lang w:val="en-US" w:eastAsia="en-US"/>
        </w:rPr>
      </w:pPr>
      <w:r w:rsidRPr="00A07FBC">
        <w:rPr>
          <w:rFonts w:asciiTheme="minorHAnsi" w:hAnsiTheme="minorHAnsi" w:cstheme="minorHAnsi"/>
          <w:color w:val="212529"/>
        </w:rPr>
        <w:t>Call out the behaviour and education</w:t>
      </w:r>
    </w:p>
    <w:p w:rsidRPr="00AA2338" w:rsidR="00FB10ED" w:rsidP="006B4167" w:rsidRDefault="00FB10ED" w14:paraId="6173E39D" w14:textId="011EEBE1">
      <w:pPr>
        <w:pStyle w:val="ListParagraph"/>
        <w:numPr>
          <w:ilvl w:val="1"/>
          <w:numId w:val="31"/>
        </w:numPr>
        <w:spacing w:after="120"/>
        <w:rPr>
          <w:rFonts w:asciiTheme="minorHAnsi" w:hAnsiTheme="minorHAnsi" w:cstheme="minorHAnsi"/>
          <w:lang w:val="en-US" w:eastAsia="en-US"/>
        </w:rPr>
      </w:pPr>
      <w:r w:rsidRPr="00BF6BD1">
        <w:rPr>
          <w:rFonts w:asciiTheme="minorHAnsi" w:hAnsiTheme="minorHAnsi" w:cstheme="minorHAnsi"/>
          <w:color w:val="212529"/>
        </w:rPr>
        <w:t>Check in with the person harassed</w:t>
      </w:r>
    </w:p>
    <w:p w:rsidRPr="00AA2338" w:rsidR="00A07FBC" w:rsidP="006B4167" w:rsidRDefault="00A07FBC" w14:paraId="4AC5A32E" w14:textId="1196D810">
      <w:pPr>
        <w:pStyle w:val="ListParagraph"/>
        <w:numPr>
          <w:ilvl w:val="1"/>
          <w:numId w:val="31"/>
        </w:numPr>
        <w:spacing w:after="120"/>
        <w:rPr>
          <w:rFonts w:asciiTheme="minorHAnsi" w:hAnsiTheme="minorHAnsi" w:cstheme="minorHAnsi"/>
          <w:lang w:val="en-US" w:eastAsia="en-US"/>
        </w:rPr>
      </w:pPr>
      <w:r w:rsidRPr="00AA2338">
        <w:rPr>
          <w:rFonts w:asciiTheme="minorHAnsi" w:hAnsiTheme="minorHAnsi" w:cstheme="minorHAnsi"/>
          <w:color w:val="212529"/>
        </w:rPr>
        <w:t>Diffuse the situation</w:t>
      </w:r>
      <w:r w:rsidR="00374EB1">
        <w:rPr>
          <w:rFonts w:asciiTheme="minorHAnsi" w:hAnsiTheme="minorHAnsi" w:cstheme="minorHAnsi"/>
          <w:color w:val="212529"/>
        </w:rPr>
        <w:t>.</w:t>
      </w:r>
    </w:p>
    <w:p w:rsidRPr="00193813" w:rsidR="00A0025D" w:rsidP="006B4167" w:rsidRDefault="00A0025D" w14:paraId="097BBC2E" w14:textId="49033DBA">
      <w:pPr>
        <w:pStyle w:val="ListParagraph"/>
        <w:numPr>
          <w:ilvl w:val="0"/>
          <w:numId w:val="31"/>
        </w:numPr>
        <w:spacing w:after="120"/>
        <w:rPr>
          <w:rFonts w:asciiTheme="minorHAnsi" w:hAnsiTheme="minorHAnsi" w:cstheme="minorHAnsi"/>
          <w:lang w:val="en-US" w:eastAsia="en-US"/>
        </w:rPr>
      </w:pPr>
      <w:r w:rsidRPr="00193813">
        <w:rPr>
          <w:rFonts w:asciiTheme="minorHAnsi" w:hAnsiTheme="minorHAnsi" w:cstheme="minorHAnsi"/>
          <w:b/>
          <w:bCs/>
          <w:color w:val="212529"/>
        </w:rPr>
        <w:t>Apply knowledge and skills</w:t>
      </w:r>
      <w:r w:rsidR="008C7EA0">
        <w:rPr>
          <w:rFonts w:asciiTheme="minorHAnsi" w:hAnsiTheme="minorHAnsi" w:cstheme="minorHAnsi"/>
          <w:b/>
          <w:bCs/>
          <w:color w:val="212529"/>
        </w:rPr>
        <w:t xml:space="preserve"> -</w:t>
      </w:r>
      <w:r w:rsidRPr="00193813">
        <w:rPr>
          <w:rFonts w:asciiTheme="minorHAnsi" w:hAnsiTheme="minorHAnsi" w:cstheme="minorHAnsi"/>
          <w:b/>
          <w:bCs/>
          <w:color w:val="212529"/>
        </w:rPr>
        <w:t xml:space="preserve"> </w:t>
      </w:r>
      <w:r w:rsidRPr="00193813">
        <w:rPr>
          <w:rFonts w:asciiTheme="minorHAnsi" w:hAnsiTheme="minorHAnsi" w:cstheme="minorHAnsi"/>
          <w:color w:val="212529"/>
        </w:rPr>
        <w:t xml:space="preserve">Have </w:t>
      </w:r>
      <w:r w:rsidRPr="00193813" w:rsidR="000A717D">
        <w:rPr>
          <w:rFonts w:asciiTheme="minorHAnsi" w:hAnsiTheme="minorHAnsi" w:cstheme="minorHAnsi"/>
          <w:color w:val="212529"/>
        </w:rPr>
        <w:t>the necessary knowledge and skills to act appropriately.</w:t>
      </w:r>
    </w:p>
    <w:p w:rsidRPr="00193813" w:rsidR="000A717D" w:rsidP="006B4167" w:rsidRDefault="000A717D" w14:paraId="1E9789BE" w14:textId="107D394B">
      <w:pPr>
        <w:pStyle w:val="ListParagraph"/>
        <w:numPr>
          <w:ilvl w:val="0"/>
          <w:numId w:val="31"/>
        </w:numPr>
        <w:spacing w:after="120"/>
        <w:rPr>
          <w:rFonts w:asciiTheme="minorHAnsi" w:hAnsiTheme="minorHAnsi" w:cstheme="minorHAnsi"/>
          <w:lang w:val="en-US" w:eastAsia="en-US"/>
        </w:rPr>
      </w:pPr>
      <w:r w:rsidRPr="00193813">
        <w:rPr>
          <w:rFonts w:asciiTheme="minorHAnsi" w:hAnsiTheme="minorHAnsi" w:cstheme="minorHAnsi"/>
          <w:b/>
          <w:bCs/>
          <w:color w:val="212529"/>
        </w:rPr>
        <w:t>Act</w:t>
      </w:r>
      <w:r w:rsidR="008C7EA0">
        <w:rPr>
          <w:rFonts w:asciiTheme="minorHAnsi" w:hAnsiTheme="minorHAnsi" w:cstheme="minorHAnsi"/>
          <w:b/>
          <w:bCs/>
          <w:color w:val="212529"/>
        </w:rPr>
        <w:t xml:space="preserve"> - </w:t>
      </w:r>
      <w:r w:rsidRPr="00193813">
        <w:rPr>
          <w:rFonts w:asciiTheme="minorHAnsi" w:hAnsiTheme="minorHAnsi" w:cstheme="minorHAnsi"/>
          <w:color w:val="212529"/>
        </w:rPr>
        <w:t xml:space="preserve">Remembering that </w:t>
      </w:r>
      <w:r w:rsidRPr="00193813" w:rsidR="00374EB1">
        <w:rPr>
          <w:rFonts w:asciiTheme="minorHAnsi" w:hAnsiTheme="minorHAnsi" w:cstheme="minorHAnsi"/>
          <w:color w:val="212529"/>
        </w:rPr>
        <w:t>sometimes</w:t>
      </w:r>
      <w:r w:rsidRPr="00193813">
        <w:rPr>
          <w:rFonts w:asciiTheme="minorHAnsi" w:hAnsiTheme="minorHAnsi" w:cstheme="minorHAnsi"/>
          <w:color w:val="212529"/>
        </w:rPr>
        <w:t xml:space="preserve"> the ‘acting’ is as simples as listening to the person who has been sexually harassed. </w:t>
      </w:r>
    </w:p>
    <w:p w:rsidR="00AD6933" w:rsidP="006B4167" w:rsidRDefault="006C4047" w14:paraId="16732A48" w14:textId="34EF80B2">
      <w:pPr>
        <w:rPr>
          <w:lang w:val="en-US" w:eastAsia="en-US"/>
        </w:rPr>
      </w:pPr>
      <w:r>
        <w:rPr>
          <w:lang w:val="en-US" w:eastAsia="en-US"/>
        </w:rPr>
        <w:t xml:space="preserve">In some situations, a witness may wish to remain anonymous and where appropriate, anonymity will be provided. However, </w:t>
      </w:r>
      <w:r w:rsidR="00E45AD4">
        <w:rPr>
          <w:lang w:val="en-US" w:eastAsia="en-US"/>
        </w:rPr>
        <w:t>it</w:t>
      </w:r>
      <w:r>
        <w:rPr>
          <w:lang w:val="en-US" w:eastAsia="en-US"/>
        </w:rPr>
        <w:t xml:space="preserve"> may not be po</w:t>
      </w:r>
      <w:r w:rsidR="00E45AD4">
        <w:rPr>
          <w:lang w:val="en-US" w:eastAsia="en-US"/>
        </w:rPr>
        <w:t>s</w:t>
      </w:r>
      <w:r>
        <w:rPr>
          <w:lang w:val="en-US" w:eastAsia="en-US"/>
        </w:rPr>
        <w:t>sible in all circumstances to keep the identify of a person, or people providing informatio</w:t>
      </w:r>
      <w:r w:rsidR="00E45AD4">
        <w:rPr>
          <w:lang w:val="en-US" w:eastAsia="en-US"/>
        </w:rPr>
        <w:t xml:space="preserve">n anonymous. </w:t>
      </w:r>
      <w:r>
        <w:rPr>
          <w:lang w:val="en-US" w:eastAsia="en-US"/>
        </w:rPr>
        <w:t xml:space="preserve"> </w:t>
      </w:r>
    </w:p>
    <w:p w:rsidR="006C4047" w:rsidP="006B4167" w:rsidRDefault="006C4047" w14:paraId="3333AD9D" w14:textId="77777777">
      <w:pPr>
        <w:rPr>
          <w:lang w:val="en-US" w:eastAsia="en-US"/>
        </w:rPr>
      </w:pPr>
    </w:p>
    <w:p w:rsidR="00D80F0A" w:rsidP="006B4167" w:rsidRDefault="00D80F0A" w14:paraId="4116A6C3" w14:textId="77777777">
      <w:pPr>
        <w:pStyle w:val="Heading2"/>
        <w:jc w:val="left"/>
      </w:pPr>
      <w:r>
        <w:t>Rights of the Complainant</w:t>
      </w:r>
    </w:p>
    <w:p w:rsidRPr="002A1201" w:rsidR="00D80F0A" w:rsidP="006B4167" w:rsidRDefault="00D80F0A" w14:paraId="679F6BCB" w14:textId="54B7E412">
      <w:pPr>
        <w:rPr>
          <w:sz w:val="10"/>
          <w:szCs w:val="10"/>
        </w:rPr>
      </w:pPr>
      <w:r w:rsidRPr="002A1201">
        <w:t xml:space="preserve">The Complainant is the person who claims to be the subject of </w:t>
      </w:r>
      <w:r w:rsidR="003621D3">
        <w:t xml:space="preserve">bullying, </w:t>
      </w:r>
      <w:r w:rsidRPr="002A1201">
        <w:t>harassment or discrimination, and who may complain about an experience or incident. A Complainant has the right to:</w:t>
      </w:r>
    </w:p>
    <w:p w:rsidRPr="002A1201" w:rsidR="00D80F0A" w:rsidP="006B4167" w:rsidRDefault="00D80F0A" w14:paraId="69F72A47" w14:textId="0FE25058">
      <w:pPr>
        <w:pStyle w:val="ListParagraph"/>
        <w:numPr>
          <w:ilvl w:val="0"/>
          <w:numId w:val="31"/>
        </w:numPr>
        <w:spacing w:after="120"/>
      </w:pPr>
      <w:r w:rsidRPr="002A1201">
        <w:t>Seek information and assistance from a Contact Officer, Supervisor or Manager regarding their rights and options to resolve an issue</w:t>
      </w:r>
      <w:r w:rsidR="006856FC">
        <w:t>.</w:t>
      </w:r>
    </w:p>
    <w:p w:rsidRPr="002A1201" w:rsidR="00D80F0A" w:rsidP="006B4167" w:rsidRDefault="00D80F0A" w14:paraId="4A1DD656" w14:textId="04D17122">
      <w:pPr>
        <w:pStyle w:val="ListParagraph"/>
        <w:numPr>
          <w:ilvl w:val="0"/>
          <w:numId w:val="31"/>
        </w:numPr>
        <w:spacing w:after="120"/>
      </w:pPr>
      <w:r w:rsidRPr="002A1201">
        <w:t>Have their complaint dealt with promptly and seriously, with respect to confidentiality and privacy</w:t>
      </w:r>
      <w:r w:rsidR="006856FC">
        <w:t>.</w:t>
      </w:r>
    </w:p>
    <w:p w:rsidRPr="002A1201" w:rsidR="00D80F0A" w:rsidP="006B4167" w:rsidRDefault="00D80F0A" w14:paraId="75B47456" w14:textId="060147EF">
      <w:pPr>
        <w:pStyle w:val="ListParagraph"/>
        <w:numPr>
          <w:ilvl w:val="0"/>
          <w:numId w:val="31"/>
        </w:numPr>
        <w:spacing w:after="120"/>
      </w:pPr>
      <w:r w:rsidRPr="002A1201">
        <w:t>Have support and representation throughout the process</w:t>
      </w:r>
      <w:r w:rsidR="006856FC">
        <w:t>.</w:t>
      </w:r>
    </w:p>
    <w:p w:rsidRPr="002A1201" w:rsidR="00D80F0A" w:rsidP="006B4167" w:rsidRDefault="00D80F0A" w14:paraId="26DFF1F1" w14:textId="5E89B969">
      <w:pPr>
        <w:pStyle w:val="ListParagraph"/>
        <w:numPr>
          <w:ilvl w:val="0"/>
          <w:numId w:val="31"/>
        </w:numPr>
        <w:spacing w:after="120"/>
      </w:pPr>
      <w:r w:rsidRPr="002A1201">
        <w:t>Express views and opinions without intimidation or victimisation for having made the complaint</w:t>
      </w:r>
      <w:r w:rsidR="006856FC">
        <w:t>.</w:t>
      </w:r>
    </w:p>
    <w:p w:rsidRPr="002A1201" w:rsidR="00D80F0A" w:rsidP="006B4167" w:rsidRDefault="00D80F0A" w14:paraId="78517733" w14:textId="53B7BCD7">
      <w:pPr>
        <w:pStyle w:val="ListParagraph"/>
        <w:numPr>
          <w:ilvl w:val="0"/>
          <w:numId w:val="31"/>
        </w:numPr>
        <w:spacing w:after="120"/>
      </w:pPr>
      <w:r w:rsidRPr="002A1201">
        <w:t>Lodge a formal complaint in line with Wannon Water’s procedures</w:t>
      </w:r>
      <w:r w:rsidR="006856FC">
        <w:t>.</w:t>
      </w:r>
    </w:p>
    <w:p w:rsidRPr="00941431" w:rsidR="00D80F0A" w:rsidP="006B4167" w:rsidRDefault="00D80F0A" w14:paraId="6856D8C2" w14:textId="5A18340A">
      <w:pPr>
        <w:pStyle w:val="ListParagraph"/>
        <w:numPr>
          <w:ilvl w:val="0"/>
          <w:numId w:val="31"/>
        </w:numPr>
        <w:spacing w:after="120"/>
      </w:pPr>
      <w:r w:rsidRPr="002A1201">
        <w:lastRenderedPageBreak/>
        <w:t>Discuss with Wannon Water’s Workplace Employee Assistance Program</w:t>
      </w:r>
      <w:r w:rsidR="006856FC">
        <w:t>.</w:t>
      </w:r>
    </w:p>
    <w:p w:rsidR="00D80F0A" w:rsidP="006B4167" w:rsidRDefault="00D80F0A" w14:paraId="66C686C8" w14:textId="36F40F93">
      <w:pPr>
        <w:pStyle w:val="ListParagraph"/>
        <w:numPr>
          <w:ilvl w:val="0"/>
          <w:numId w:val="31"/>
        </w:numPr>
        <w:spacing w:after="120"/>
      </w:pPr>
      <w:r w:rsidRPr="00941431">
        <w:t xml:space="preserve">Lodge a formal complaint with </w:t>
      </w:r>
      <w:r w:rsidR="0018448F">
        <w:t xml:space="preserve">an external body (e.g </w:t>
      </w:r>
      <w:r w:rsidR="00E45AD4">
        <w:t>Victorian Equal Opportunity and</w:t>
      </w:r>
      <w:r w:rsidRPr="00941431" w:rsidR="00E45AD4">
        <w:t xml:space="preserve"> </w:t>
      </w:r>
      <w:r w:rsidRPr="00941431">
        <w:t>Human Rights Commission</w:t>
      </w:r>
      <w:r w:rsidR="0018448F">
        <w:t>, Australian Human Rights Commission, WorkSafe</w:t>
      </w:r>
      <w:r w:rsidRPr="00941431">
        <w:t xml:space="preserve"> or the Fair Work Commission</w:t>
      </w:r>
      <w:r w:rsidR="0018448F">
        <w:t>)</w:t>
      </w:r>
      <w:r w:rsidR="006856FC">
        <w:t>.</w:t>
      </w:r>
    </w:p>
    <w:p w:rsidRPr="002A1201" w:rsidR="00AB774B" w:rsidP="006B4167" w:rsidRDefault="00AB774B" w14:paraId="0CB6C27D" w14:textId="1821443F">
      <w:pPr>
        <w:pStyle w:val="ListParagraph"/>
        <w:numPr>
          <w:ilvl w:val="0"/>
          <w:numId w:val="31"/>
        </w:numPr>
        <w:spacing w:after="120"/>
      </w:pPr>
      <w:r>
        <w:t xml:space="preserve">Apply to the Fair Work Commission </w:t>
      </w:r>
      <w:r w:rsidR="007B4D41">
        <w:t>for a ‘stop sexual harassment order’.</w:t>
      </w:r>
    </w:p>
    <w:p w:rsidR="00D80F0A" w:rsidP="006B4167" w:rsidRDefault="00D80F0A" w14:paraId="692D8D9B" w14:textId="77777777">
      <w:pPr>
        <w:rPr>
          <w:lang w:val="en-US" w:eastAsia="en-US"/>
        </w:rPr>
      </w:pPr>
    </w:p>
    <w:p w:rsidRPr="002A1201" w:rsidR="00D80F0A" w:rsidP="006B4167" w:rsidRDefault="00D80F0A" w14:paraId="3E4F9675" w14:textId="3D468E92">
      <w:pPr>
        <w:pStyle w:val="Heading2"/>
        <w:jc w:val="left"/>
      </w:pPr>
      <w:r>
        <w:t>Rights of the Respondent</w:t>
      </w:r>
    </w:p>
    <w:p w:rsidRPr="002A1201" w:rsidR="00D80F0A" w:rsidP="006B4167" w:rsidRDefault="00D80F0A" w14:paraId="0C8088F6" w14:textId="448E723D">
      <w:pPr>
        <w:spacing w:after="120"/>
      </w:pPr>
      <w:r w:rsidRPr="002A1201">
        <w:t>The Respondent is the person who is alleged to have acted in a manner that caused</w:t>
      </w:r>
      <w:r w:rsidR="003621D3">
        <w:t xml:space="preserve"> bullying, </w:t>
      </w:r>
      <w:r w:rsidRPr="002A1201">
        <w:t xml:space="preserve"> harassment or discrimination, and is the person complained about. A respondent has the right to:</w:t>
      </w:r>
    </w:p>
    <w:p w:rsidRPr="002A1201" w:rsidR="00D80F0A" w:rsidP="006B4167" w:rsidRDefault="00D80F0A" w14:paraId="3A12EB35" w14:textId="09C74395">
      <w:pPr>
        <w:pStyle w:val="ListParagraph"/>
        <w:numPr>
          <w:ilvl w:val="0"/>
          <w:numId w:val="31"/>
        </w:numPr>
        <w:spacing w:after="120"/>
      </w:pPr>
      <w:r w:rsidRPr="002A1201">
        <w:t>Have the complaint dealt with in a confidential and private manner, without public accusation</w:t>
      </w:r>
      <w:r w:rsidR="006856FC">
        <w:t>.</w:t>
      </w:r>
    </w:p>
    <w:p w:rsidRPr="002A1201" w:rsidR="00D80F0A" w:rsidP="006B4167" w:rsidRDefault="00D80F0A" w14:paraId="02D61FAF" w14:textId="6B5516EE">
      <w:pPr>
        <w:pStyle w:val="ListParagraph"/>
        <w:numPr>
          <w:ilvl w:val="0"/>
          <w:numId w:val="31"/>
        </w:numPr>
        <w:spacing w:after="120"/>
      </w:pPr>
      <w:r w:rsidRPr="002A1201">
        <w:t>Have support and representation throughout the process</w:t>
      </w:r>
      <w:r w:rsidR="006856FC">
        <w:t>.</w:t>
      </w:r>
    </w:p>
    <w:p w:rsidRPr="002A1201" w:rsidR="00D80F0A" w:rsidP="006B4167" w:rsidRDefault="00D80F0A" w14:paraId="6B8A1E5D" w14:textId="0B52B4E2">
      <w:pPr>
        <w:pStyle w:val="ListParagraph"/>
        <w:numPr>
          <w:ilvl w:val="0"/>
          <w:numId w:val="31"/>
        </w:numPr>
        <w:spacing w:after="120"/>
      </w:pPr>
      <w:r w:rsidRPr="002A1201">
        <w:t xml:space="preserve">Be informed of what </w:t>
      </w:r>
      <w:r w:rsidR="00624DB6">
        <w:t xml:space="preserve">they are </w:t>
      </w:r>
      <w:r w:rsidRPr="002A1201">
        <w:t>accused of and of who is making the complaint</w:t>
      </w:r>
      <w:r w:rsidR="006856FC">
        <w:t>.</w:t>
      </w:r>
    </w:p>
    <w:p w:rsidRPr="002A1201" w:rsidR="00D80F0A" w:rsidP="006B4167" w:rsidRDefault="00D80F0A" w14:paraId="2CBBD2EB" w14:textId="03D9EE66">
      <w:pPr>
        <w:pStyle w:val="ListParagraph"/>
        <w:numPr>
          <w:ilvl w:val="0"/>
          <w:numId w:val="31"/>
        </w:numPr>
        <w:spacing w:after="120"/>
      </w:pPr>
      <w:r w:rsidRPr="002A1201">
        <w:t>Respond to all allegations</w:t>
      </w:r>
      <w:r w:rsidR="006856FC">
        <w:t>.</w:t>
      </w:r>
    </w:p>
    <w:p w:rsidRPr="002A1201" w:rsidR="00D80F0A" w:rsidP="006B4167" w:rsidRDefault="00D80F0A" w14:paraId="3C9758F6" w14:textId="0ACDA72E">
      <w:pPr>
        <w:pStyle w:val="ListParagraph"/>
        <w:numPr>
          <w:ilvl w:val="0"/>
          <w:numId w:val="31"/>
        </w:numPr>
        <w:spacing w:after="120"/>
      </w:pPr>
      <w:r w:rsidRPr="002A1201">
        <w:t>Natural justice in the procedures used to pursue and resolve a complaint</w:t>
      </w:r>
      <w:r w:rsidR="006856FC">
        <w:t>.</w:t>
      </w:r>
    </w:p>
    <w:p w:rsidRPr="002A1201" w:rsidR="00D80F0A" w:rsidP="006B4167" w:rsidRDefault="00D80F0A" w14:paraId="153CBC2C" w14:textId="77777777">
      <w:pPr>
        <w:pStyle w:val="ListParagraph"/>
        <w:numPr>
          <w:ilvl w:val="0"/>
          <w:numId w:val="31"/>
        </w:numPr>
        <w:spacing w:after="120"/>
      </w:pPr>
      <w:r w:rsidRPr="002A1201">
        <w:t>Not be defamed, prejudge or discriminated against, or be the subject of unfounded or vexatious complaints.</w:t>
      </w:r>
    </w:p>
    <w:p w:rsidR="00D80F0A" w:rsidP="006B4167" w:rsidRDefault="00D80F0A" w14:paraId="560B9F8D" w14:textId="77777777">
      <w:pPr>
        <w:rPr>
          <w:lang w:val="en-US" w:eastAsia="en-US"/>
        </w:rPr>
      </w:pPr>
    </w:p>
    <w:p w:rsidR="00BB7C2B" w:rsidP="006B4167" w:rsidRDefault="00D80F0A" w14:paraId="19423507" w14:textId="67D08842">
      <w:pPr>
        <w:pStyle w:val="BodyText"/>
        <w:spacing w:after="0"/>
        <w:rPr>
          <w:rFonts w:cs="Arial"/>
        </w:rPr>
      </w:pPr>
      <w:r w:rsidRPr="002A1201">
        <w:rPr>
          <w:rFonts w:cs="Arial"/>
        </w:rPr>
        <w:t xml:space="preserve">When a report of </w:t>
      </w:r>
      <w:r w:rsidR="001B6F9D">
        <w:rPr>
          <w:rFonts w:cs="Arial"/>
        </w:rPr>
        <w:t xml:space="preserve">bullying, </w:t>
      </w:r>
      <w:r w:rsidRPr="002A1201">
        <w:rPr>
          <w:rFonts w:cs="Arial"/>
        </w:rPr>
        <w:t xml:space="preserve">harassment </w:t>
      </w:r>
      <w:r>
        <w:rPr>
          <w:rFonts w:cs="Arial"/>
        </w:rPr>
        <w:t xml:space="preserve">or discrimination </w:t>
      </w:r>
      <w:r w:rsidRPr="002A1201">
        <w:rPr>
          <w:rFonts w:cs="Arial"/>
        </w:rPr>
        <w:t xml:space="preserve">is received, the complainant will be provided information to determine if they wish to proceed with an investigation into the complaint. </w:t>
      </w:r>
    </w:p>
    <w:p w:rsidR="00F97B03" w:rsidP="006B4167" w:rsidRDefault="00F97B03" w14:paraId="33A0F023" w14:textId="77777777">
      <w:pPr>
        <w:pStyle w:val="BodyText"/>
        <w:spacing w:after="0"/>
        <w:rPr>
          <w:rFonts w:cs="Arial"/>
        </w:rPr>
      </w:pPr>
    </w:p>
    <w:p w:rsidR="00D80F0A" w:rsidP="006B4167" w:rsidRDefault="00D80F0A" w14:paraId="487F42B7" w14:textId="244B192E">
      <w:pPr>
        <w:pStyle w:val="BodyText"/>
        <w:spacing w:after="0"/>
        <w:rPr>
          <w:rFonts w:cs="Arial"/>
        </w:rPr>
      </w:pPr>
      <w:r w:rsidRPr="002A1201">
        <w:rPr>
          <w:rFonts w:cs="Arial"/>
        </w:rPr>
        <w:t xml:space="preserve">Any complaint requiring investigation will be dealt with effectively, </w:t>
      </w:r>
      <w:r w:rsidRPr="002A1201" w:rsidR="00B408D9">
        <w:rPr>
          <w:rFonts w:cs="Arial"/>
        </w:rPr>
        <w:t>confidentially,</w:t>
      </w:r>
      <w:r w:rsidRPr="002A1201">
        <w:rPr>
          <w:rFonts w:cs="Arial"/>
        </w:rPr>
        <w:t xml:space="preserve"> and promptly and will be taken seriously, and investigated both impartially and thoroughly. </w:t>
      </w:r>
    </w:p>
    <w:p w:rsidRPr="00941431" w:rsidR="00F97B03" w:rsidP="006B4167" w:rsidRDefault="00F97B03" w14:paraId="3F144EE2" w14:textId="77777777">
      <w:pPr>
        <w:pStyle w:val="BodyText"/>
        <w:spacing w:after="0"/>
        <w:rPr>
          <w:rFonts w:cs="Arial"/>
          <w:highlight w:val="yellow"/>
        </w:rPr>
      </w:pPr>
    </w:p>
    <w:p w:rsidRPr="002A1201" w:rsidR="00D80F0A" w:rsidP="006B4167" w:rsidRDefault="00D80F0A" w14:paraId="0F564BE3" w14:textId="0A4EB1F7">
      <w:pPr>
        <w:spacing w:after="120"/>
        <w:rPr>
          <w:rFonts w:cs="Arial"/>
          <w:sz w:val="10"/>
          <w:szCs w:val="10"/>
        </w:rPr>
      </w:pPr>
      <w:r w:rsidRPr="002A1201">
        <w:rPr>
          <w:rFonts w:cs="Arial"/>
        </w:rPr>
        <w:t>The investigation will incorporate these guidelines:</w:t>
      </w:r>
    </w:p>
    <w:p w:rsidRPr="002A1201" w:rsidR="00D80F0A" w:rsidP="006B4167" w:rsidRDefault="00D80F0A" w14:paraId="7CAA0F24" w14:textId="080C9932">
      <w:pPr>
        <w:pStyle w:val="ListParagraph"/>
        <w:numPr>
          <w:ilvl w:val="0"/>
          <w:numId w:val="31"/>
        </w:numPr>
        <w:spacing w:after="120"/>
      </w:pPr>
      <w:r w:rsidRPr="002A1201">
        <w:t>The investigation will establish the facts; and not presume events or knowledge without confirmation</w:t>
      </w:r>
      <w:r w:rsidR="006856FC">
        <w:t>.</w:t>
      </w:r>
    </w:p>
    <w:p w:rsidRPr="002A1201" w:rsidR="00D80F0A" w:rsidP="006B4167" w:rsidRDefault="00D80F0A" w14:paraId="2313C374" w14:textId="0059DEE5">
      <w:pPr>
        <w:pStyle w:val="ListParagraph"/>
        <w:numPr>
          <w:ilvl w:val="0"/>
          <w:numId w:val="31"/>
        </w:numPr>
        <w:spacing w:after="120"/>
      </w:pPr>
      <w:r w:rsidRPr="002A1201">
        <w:t xml:space="preserve">The investigation needs to ensure that the employee was aware that </w:t>
      </w:r>
      <w:r w:rsidR="00AE0DE8">
        <w:t>their</w:t>
      </w:r>
      <w:r w:rsidRPr="002A1201">
        <w:t xml:space="preserve"> actions were unwelcome, constituted</w:t>
      </w:r>
      <w:r w:rsidR="00AE0DE8">
        <w:t xml:space="preserve"> bullying,</w:t>
      </w:r>
      <w:r w:rsidRPr="002A1201">
        <w:t xml:space="preserve"> harassment or </w:t>
      </w:r>
      <w:r>
        <w:t>discrimination</w:t>
      </w:r>
      <w:r w:rsidRPr="002A1201">
        <w:t>, were in breach of this P</w:t>
      </w:r>
      <w:r w:rsidR="000E7DB1">
        <w:t>rocedure</w:t>
      </w:r>
      <w:r w:rsidRPr="002A1201">
        <w:t xml:space="preserve"> and could lead to discipline</w:t>
      </w:r>
      <w:r w:rsidR="006856FC">
        <w:t>.</w:t>
      </w:r>
    </w:p>
    <w:p w:rsidRPr="002A1201" w:rsidR="00D80F0A" w:rsidP="006B4167" w:rsidRDefault="00D80F0A" w14:paraId="483DF7DB" w14:textId="303DDF0C">
      <w:pPr>
        <w:pStyle w:val="ListParagraph"/>
        <w:numPr>
          <w:ilvl w:val="0"/>
          <w:numId w:val="31"/>
        </w:numPr>
        <w:spacing w:after="120"/>
      </w:pPr>
      <w:r w:rsidRPr="002A1201">
        <w:t>Procedural fairness needs to be afforded to the complainant and the person being complained of. This includes informing the employee of any allegation</w:t>
      </w:r>
      <w:r w:rsidR="006856FC">
        <w:t>.</w:t>
      </w:r>
    </w:p>
    <w:p w:rsidR="00D80F0A" w:rsidP="006B4167" w:rsidRDefault="00D80F0A" w14:paraId="0C5A67AD" w14:textId="14DA2C9A">
      <w:pPr>
        <w:pStyle w:val="ListParagraph"/>
        <w:numPr>
          <w:ilvl w:val="0"/>
          <w:numId w:val="31"/>
        </w:numPr>
        <w:spacing w:after="120"/>
      </w:pPr>
      <w:r w:rsidRPr="002A1201">
        <w:t>The investigation and disciplinary process must be transparent and fair while being sensitive and confidential</w:t>
      </w:r>
      <w:r w:rsidR="006856FC">
        <w:t>.</w:t>
      </w:r>
    </w:p>
    <w:p w:rsidRPr="002A1201" w:rsidR="00B43742" w:rsidP="006B4167" w:rsidRDefault="00B43742" w14:paraId="6CD115E6" w14:textId="6F3DB4DA">
      <w:pPr>
        <w:pStyle w:val="ListParagraph"/>
        <w:numPr>
          <w:ilvl w:val="0"/>
          <w:numId w:val="31"/>
        </w:numPr>
        <w:spacing w:after="120"/>
      </w:pPr>
      <w:r>
        <w:t>All parties will be kept informed of the process</w:t>
      </w:r>
      <w:r w:rsidR="00511CFF">
        <w:t xml:space="preserve"> and provided with reasoning for actions that have been taken and in some circumstances not taken</w:t>
      </w:r>
      <w:r w:rsidR="008B1AD3">
        <w:t xml:space="preserve">. </w:t>
      </w:r>
    </w:p>
    <w:p w:rsidRPr="002A1201" w:rsidR="00D80F0A" w:rsidP="006B4167" w:rsidRDefault="00D80F0A" w14:paraId="03480688" w14:textId="77777777">
      <w:pPr>
        <w:pStyle w:val="BodyText"/>
        <w:spacing w:after="0"/>
        <w:ind w:left="851"/>
        <w:rPr>
          <w:rFonts w:cs="Arial"/>
        </w:rPr>
      </w:pPr>
    </w:p>
    <w:p w:rsidR="00D80F0A" w:rsidP="006B4167" w:rsidRDefault="00D80F0A" w14:paraId="7D2F4919" w14:textId="3B60A1E4">
      <w:pPr>
        <w:pStyle w:val="BodyText"/>
        <w:spacing w:after="0"/>
        <w:rPr>
          <w:rFonts w:cs="Arial"/>
        </w:rPr>
      </w:pPr>
      <w:r w:rsidRPr="002A1201">
        <w:rPr>
          <w:rFonts w:cs="Arial"/>
        </w:rPr>
        <w:t>In reaching a recommendation or conclusion about any allegation, the Workplace Investigations Officer may draw on the assistance of external providers.</w:t>
      </w:r>
    </w:p>
    <w:p w:rsidR="00BD2BEB" w:rsidDel="006F1B46" w:rsidP="006B4167" w:rsidRDefault="00BD2BEB" w14:paraId="63A7DDC0" w14:textId="77777777">
      <w:pPr>
        <w:pStyle w:val="BodyText"/>
        <w:spacing w:after="0"/>
        <w:rPr>
          <w:rFonts w:cs="Arial"/>
        </w:rPr>
      </w:pPr>
    </w:p>
    <w:p w:rsidR="00D80F0A" w:rsidP="006B4167" w:rsidRDefault="00D80F0A" w14:paraId="1A143F0B" w14:textId="1BA7FC3E">
      <w:pPr>
        <w:pStyle w:val="Heading2"/>
        <w:jc w:val="left"/>
      </w:pPr>
      <w:r>
        <w:t>Consequence</w:t>
      </w:r>
    </w:p>
    <w:p w:rsidRPr="00C52F80" w:rsidR="00D80F0A" w:rsidP="006B4167" w:rsidRDefault="00D80F0A" w14:paraId="15C35640" w14:textId="1554C1A1">
      <w:pPr>
        <w:pStyle w:val="BlockText"/>
        <w:ind w:left="0" w:right="0"/>
        <w:rPr>
          <w:rFonts w:ascii="Arial" w:hAnsi="Arial" w:cs="Arial"/>
          <w:sz w:val="22"/>
          <w:szCs w:val="22"/>
          <w:lang w:val="en-AU"/>
        </w:rPr>
      </w:pPr>
      <w:r w:rsidRPr="00C52F80">
        <w:rPr>
          <w:rFonts w:ascii="Arial" w:hAnsi="Arial" w:cs="Arial"/>
          <w:sz w:val="22"/>
          <w:szCs w:val="22"/>
          <w:lang w:val="en-AU"/>
        </w:rPr>
        <w:t>Where a complaint is substantiated and a breach of the Code of Conduct for the Victorian Public Sector Employees and the Wannon Water Code of Conduct Addendum occurs, disciplinary procedures as per Wannon Water’s policy Consequences of Employee Misconduct may be applied up to and including termination of employment.</w:t>
      </w:r>
    </w:p>
    <w:p w:rsidR="00D80F0A" w:rsidP="006B4167" w:rsidRDefault="00D80F0A" w14:paraId="01D09325" w14:textId="77777777">
      <w:pPr>
        <w:rPr>
          <w:lang w:val="en-US" w:eastAsia="en-US"/>
        </w:rPr>
      </w:pPr>
    </w:p>
    <w:p w:rsidR="00D80F0A" w:rsidDel="00BB1F83" w:rsidP="006B4167" w:rsidRDefault="00D80F0A" w14:paraId="3D4E9509" w14:textId="77777777">
      <w:pPr>
        <w:pStyle w:val="Heading2"/>
        <w:jc w:val="left"/>
      </w:pPr>
      <w:r>
        <w:lastRenderedPageBreak/>
        <w:t>Reporting</w:t>
      </w:r>
    </w:p>
    <w:p w:rsidRPr="00C52F80" w:rsidR="00D80F0A" w:rsidP="006B4167" w:rsidRDefault="00D80F0A" w14:paraId="3C82B7B8" w14:textId="42D34017">
      <w:pPr>
        <w:spacing w:after="120"/>
      </w:pPr>
      <w:r w:rsidRPr="00C52F80">
        <w:t>The outcome of any investigation will be reported to the attention of the Managing Director and the relevant General Manager that:</w:t>
      </w:r>
    </w:p>
    <w:p w:rsidRPr="00C52F80" w:rsidR="00D80F0A" w:rsidP="006B4167" w:rsidRDefault="00D80F0A" w14:paraId="7DCEDA6B" w14:textId="793CF33D">
      <w:pPr>
        <w:pStyle w:val="ListParagraph"/>
        <w:numPr>
          <w:ilvl w:val="0"/>
          <w:numId w:val="31"/>
        </w:numPr>
        <w:spacing w:after="120"/>
      </w:pPr>
      <w:r w:rsidRPr="00C52F80">
        <w:t>Describes the allegations/what was reported</w:t>
      </w:r>
      <w:r w:rsidR="00506943">
        <w:t>.</w:t>
      </w:r>
    </w:p>
    <w:p w:rsidRPr="00C52F80" w:rsidR="00D80F0A" w:rsidP="006B4167" w:rsidRDefault="00D80F0A" w14:paraId="039E2D24" w14:textId="4BFFD779">
      <w:pPr>
        <w:pStyle w:val="ListParagraph"/>
        <w:numPr>
          <w:ilvl w:val="0"/>
          <w:numId w:val="31"/>
        </w:numPr>
        <w:spacing w:after="120"/>
      </w:pPr>
      <w:r w:rsidRPr="00C52F80">
        <w:t>Describes the investigation process</w:t>
      </w:r>
      <w:r w:rsidR="00506943">
        <w:t>.</w:t>
      </w:r>
    </w:p>
    <w:p w:rsidRPr="00C52F80" w:rsidR="00D80F0A" w:rsidP="006B4167" w:rsidRDefault="00D80F0A" w14:paraId="663671B4" w14:textId="1FE21CD5">
      <w:pPr>
        <w:pStyle w:val="ListParagraph"/>
        <w:numPr>
          <w:ilvl w:val="0"/>
          <w:numId w:val="31"/>
        </w:numPr>
        <w:spacing w:after="120"/>
      </w:pPr>
      <w:r w:rsidRPr="00C52F80">
        <w:t>Outlines all relevant evidence (including who was interviewed)</w:t>
      </w:r>
      <w:r w:rsidR="00506943">
        <w:t>.</w:t>
      </w:r>
    </w:p>
    <w:p w:rsidRPr="00485C1F" w:rsidR="00485C1F" w:rsidP="006B4167" w:rsidRDefault="00D80F0A" w14:paraId="507C9BB1" w14:textId="49780445">
      <w:pPr>
        <w:pStyle w:val="ListParagraph"/>
        <w:numPr>
          <w:ilvl w:val="0"/>
          <w:numId w:val="31"/>
        </w:numPr>
        <w:spacing w:after="120"/>
      </w:pPr>
      <w:r w:rsidRPr="00C52F80">
        <w:t xml:space="preserve">Concludes whether </w:t>
      </w:r>
      <w:r>
        <w:t>the allegations</w:t>
      </w:r>
      <w:r w:rsidRPr="00C52F80">
        <w:t xml:space="preserve"> can or cannot be substantiated</w:t>
      </w:r>
      <w:r w:rsidR="00506943">
        <w:t>.</w:t>
      </w:r>
    </w:p>
    <w:p w:rsidRPr="00485C1F" w:rsidR="00485C1F" w:rsidP="006B4167" w:rsidRDefault="00D80F0A" w14:paraId="78771549" w14:textId="38347BC2">
      <w:pPr>
        <w:pStyle w:val="ListParagraph"/>
        <w:numPr>
          <w:ilvl w:val="0"/>
          <w:numId w:val="31"/>
        </w:numPr>
        <w:spacing w:after="120"/>
      </w:pPr>
      <w:r w:rsidRPr="00C52F80">
        <w:t>Outlines any recommended actions to be taken</w:t>
      </w:r>
      <w:r w:rsidRPr="00941431">
        <w:t>.</w:t>
      </w:r>
      <w:r w:rsidRPr="00485C1F" w:rsidR="00485C1F">
        <w:t xml:space="preserve"> </w:t>
      </w:r>
    </w:p>
    <w:p w:rsidRPr="00485C1F" w:rsidR="00485C1F" w:rsidP="006B4167" w:rsidRDefault="00485C1F" w14:paraId="7E9E5461" w14:textId="77777777"/>
    <w:p w:rsidR="001058E8" w:rsidP="006B4167" w:rsidRDefault="001058E8" w14:paraId="7E041AA7" w14:textId="77A771AA">
      <w:pPr>
        <w:pStyle w:val="Heading2"/>
        <w:jc w:val="left"/>
      </w:pPr>
      <w:r>
        <w:t>After the Investigation</w:t>
      </w:r>
    </w:p>
    <w:p w:rsidRPr="00C52F80" w:rsidR="001058E8" w:rsidP="006B4167" w:rsidRDefault="001058E8" w14:paraId="7E7F6B4E" w14:textId="77777777">
      <w:r w:rsidRPr="00C52F80">
        <w:t>Upon the completion of a workplace harassment</w:t>
      </w:r>
      <w:r>
        <w:t xml:space="preserve"> or discrimination</w:t>
      </w:r>
      <w:r w:rsidRPr="00C52F80">
        <w:t xml:space="preserve"> investigation</w:t>
      </w:r>
      <w:r w:rsidRPr="00941431">
        <w:t>,</w:t>
      </w:r>
      <w:r w:rsidRPr="00C52F80">
        <w:t xml:space="preserve"> communication to relevant stakeholders will occur. </w:t>
      </w:r>
    </w:p>
    <w:p w:rsidRPr="00941431" w:rsidR="001058E8" w:rsidP="006B4167" w:rsidRDefault="001058E8" w14:paraId="794497A1" w14:textId="77777777">
      <w:pPr>
        <w:ind w:left="851"/>
        <w:rPr>
          <w:highlight w:val="yellow"/>
        </w:rPr>
      </w:pPr>
    </w:p>
    <w:p w:rsidR="001058E8" w:rsidP="006B4167" w:rsidRDefault="001058E8" w14:paraId="5779E4E9" w14:textId="77777777">
      <w:r w:rsidRPr="00C52F80">
        <w:t xml:space="preserve">The complainant will be advised of the outcome of the complaint, reasons for the findings explained and an outline of any steps that have been taken (if necessary) to prevent the behaviour from recurring.  </w:t>
      </w:r>
    </w:p>
    <w:p w:rsidRPr="00C52F80" w:rsidR="001058E8" w:rsidP="006B4167" w:rsidRDefault="001058E8" w14:paraId="7A4FAE5C" w14:textId="77777777"/>
    <w:p w:rsidR="001058E8" w:rsidP="006B4167" w:rsidRDefault="001058E8" w14:paraId="5DE0F8F4" w14:textId="77777777">
      <w:r w:rsidRPr="007C2C4B">
        <w:t>There will be follow-up to ensure the outcome is working satisfactorily.</w:t>
      </w:r>
    </w:p>
    <w:p w:rsidRPr="007C2C4B" w:rsidR="007C2C4B" w:rsidP="006B4167" w:rsidRDefault="007C2C4B" w14:paraId="2A293F78" w14:textId="77777777"/>
    <w:p w:rsidR="00120A37" w:rsidP="006B4167" w:rsidRDefault="00120A37" w14:paraId="46C0C4DF" w14:textId="77777777">
      <w:pPr>
        <w:pStyle w:val="Heading2"/>
        <w:jc w:val="left"/>
      </w:pPr>
      <w:r>
        <w:t xml:space="preserve">Reportable Conduct </w:t>
      </w:r>
    </w:p>
    <w:p w:rsidR="007C2C4B" w:rsidP="006B4167" w:rsidRDefault="007C2C4B" w14:paraId="6A96F294" w14:textId="43A47EBC">
      <w:r w:rsidRPr="005D79B1">
        <w:t>Where a report of sexual harassment is made that may involve behaviour constituting a criminal offence (e.g. sexual assault, indecent exposure, stalking, obscene</w:t>
      </w:r>
      <w:r w:rsidR="00120A37">
        <w:t xml:space="preserve"> </w:t>
      </w:r>
      <w:r w:rsidRPr="005D79B1">
        <w:t xml:space="preserve">communications), </w:t>
      </w:r>
      <w:r w:rsidR="00120A37">
        <w:t xml:space="preserve">the Manager People and Wellbeing </w:t>
      </w:r>
      <w:r w:rsidRPr="005D79B1">
        <w:t>should immediately be contacted for advice.</w:t>
      </w:r>
    </w:p>
    <w:p w:rsidRPr="005D79B1" w:rsidR="00FC6580" w:rsidP="006B4167" w:rsidRDefault="00FC6580" w14:paraId="358FCCBB" w14:textId="77777777"/>
    <w:p w:rsidRPr="005D79B1" w:rsidR="007C2C4B" w:rsidP="006B4167" w:rsidRDefault="007C2C4B" w14:paraId="3BE50875" w14:textId="3E1DACB6">
      <w:r w:rsidRPr="005D79B1">
        <w:t xml:space="preserve">In general, </w:t>
      </w:r>
      <w:r w:rsidR="00FC6580">
        <w:t xml:space="preserve">Wannon Water </w:t>
      </w:r>
      <w:r w:rsidRPr="005D79B1">
        <w:t>will not report sexual offences to the police without the consent of the person making the report, in line with a person-centred and trauma-informed approach. However, when there is an imminent risk to safety, there will be circumstances when police may need to be called without consent.</w:t>
      </w:r>
    </w:p>
    <w:p w:rsidR="002F586D" w:rsidP="006B4167" w:rsidRDefault="002F586D" w14:paraId="694DF26D" w14:textId="77777777"/>
    <w:p w:rsidR="008B27D5" w:rsidP="006B4167" w:rsidRDefault="008B27D5" w14:paraId="714F4759" w14:textId="08BF4BAA">
      <w:pPr>
        <w:pStyle w:val="Heading2"/>
        <w:jc w:val="left"/>
      </w:pPr>
      <w:r w:rsidRPr="008B27D5">
        <w:t>Confidentiality, privacy and transparency</w:t>
      </w:r>
    </w:p>
    <w:p w:rsidRPr="007D0F3D" w:rsidR="007D0F3D" w:rsidP="006B4167" w:rsidRDefault="007D0F3D" w14:paraId="34C3BAF3" w14:textId="4F8E272F">
      <w:pPr>
        <w:spacing w:after="120"/>
        <w:rPr>
          <w:lang w:val="en-US" w:eastAsia="en-US"/>
        </w:rPr>
      </w:pPr>
      <w:r>
        <w:rPr>
          <w:lang w:val="en-US" w:eastAsia="en-US"/>
        </w:rPr>
        <w:t xml:space="preserve">Wannon Water </w:t>
      </w:r>
      <w:r w:rsidRPr="007D0F3D">
        <w:rPr>
          <w:lang w:val="en-US" w:eastAsia="en-US"/>
        </w:rPr>
        <w:t xml:space="preserve">will treat reports of </w:t>
      </w:r>
      <w:r>
        <w:rPr>
          <w:lang w:val="en-US" w:eastAsia="en-US"/>
        </w:rPr>
        <w:t xml:space="preserve">bullying, discrimination and </w:t>
      </w:r>
      <w:r w:rsidRPr="007D0F3D">
        <w:rPr>
          <w:lang w:val="en-US" w:eastAsia="en-US"/>
        </w:rPr>
        <w:t>sexual harassment confidentially, including:</w:t>
      </w:r>
    </w:p>
    <w:p w:rsidRPr="005D79B1" w:rsidR="007D0F3D" w:rsidP="006B4167" w:rsidRDefault="007D0F3D" w14:paraId="7EE31C04" w14:textId="74A77803">
      <w:pPr>
        <w:pStyle w:val="ListParagraph"/>
        <w:numPr>
          <w:ilvl w:val="0"/>
          <w:numId w:val="31"/>
        </w:numPr>
        <w:spacing w:after="120"/>
      </w:pPr>
      <w:r w:rsidRPr="006856FC">
        <w:t xml:space="preserve">the </w:t>
      </w:r>
      <w:r w:rsidRPr="005D79B1">
        <w:t xml:space="preserve">identity of the person impacted, </w:t>
      </w:r>
      <w:r>
        <w:t>the compl</w:t>
      </w:r>
      <w:r w:rsidR="004B38AD">
        <w:t>ainan</w:t>
      </w:r>
      <w:r>
        <w:t>t and respondant</w:t>
      </w:r>
      <w:r w:rsidRPr="005D79B1">
        <w:t xml:space="preserve">, and any other </w:t>
      </w:r>
      <w:r w:rsidR="00DF61DA">
        <w:t>person</w:t>
      </w:r>
      <w:r w:rsidRPr="005D79B1">
        <w:t xml:space="preserve"> involved in the investigation process</w:t>
      </w:r>
      <w:r w:rsidR="006856FC">
        <w:t>.</w:t>
      </w:r>
    </w:p>
    <w:p w:rsidRPr="005D79B1" w:rsidR="007D0F3D" w:rsidP="006B4167" w:rsidRDefault="007D0F3D" w14:paraId="24B5452D" w14:textId="5EC10A2F">
      <w:pPr>
        <w:pStyle w:val="ListParagraph"/>
        <w:numPr>
          <w:ilvl w:val="0"/>
          <w:numId w:val="31"/>
        </w:numPr>
        <w:spacing w:after="120"/>
      </w:pPr>
      <w:r w:rsidRPr="005D79B1">
        <w:t>information provided or collected during the investigation of an allegation.</w:t>
      </w:r>
    </w:p>
    <w:p w:rsidRPr="007D0F3D" w:rsidR="007D0F3D" w:rsidP="006B4167" w:rsidRDefault="007D0F3D" w14:paraId="592B90AF" w14:textId="77777777">
      <w:pPr>
        <w:rPr>
          <w:lang w:val="en-US" w:eastAsia="en-US"/>
        </w:rPr>
      </w:pPr>
    </w:p>
    <w:p w:rsidR="008B27D5" w:rsidP="006B4167" w:rsidRDefault="007D0F3D" w14:paraId="4E46DB7E" w14:textId="5A599EA9">
      <w:pPr>
        <w:rPr>
          <w:lang w:val="en-US" w:eastAsia="en-US"/>
        </w:rPr>
      </w:pPr>
      <w:r w:rsidRPr="007D0F3D">
        <w:rPr>
          <w:lang w:val="en-US" w:eastAsia="en-US"/>
        </w:rPr>
        <w:t xml:space="preserve">It is expected that all workers involved in an investigation will keep details of the allegation </w:t>
      </w:r>
      <w:r w:rsidR="00DF61DA">
        <w:rPr>
          <w:lang w:val="en-US" w:eastAsia="en-US"/>
        </w:rPr>
        <w:t>c</w:t>
      </w:r>
      <w:r w:rsidRPr="007D0F3D">
        <w:rPr>
          <w:lang w:val="en-US" w:eastAsia="en-US"/>
        </w:rPr>
        <w:t>onfidential until the investigation has concluded. Failure to do so may result in further consequences or disciplinary action</w:t>
      </w:r>
      <w:r w:rsidR="00DF61DA">
        <w:rPr>
          <w:lang w:val="en-US" w:eastAsia="en-US"/>
        </w:rPr>
        <w:t xml:space="preserve">, as outlined in the Consequence of Employee Misconduct Procedure. </w:t>
      </w:r>
    </w:p>
    <w:p w:rsidR="00DF61DA" w:rsidP="006B4167" w:rsidRDefault="004620BC" w14:paraId="2DB91519" w14:textId="63F2A22A">
      <w:pPr>
        <w:rPr>
          <w:lang w:val="en-US" w:eastAsia="en-US"/>
        </w:rPr>
      </w:pPr>
      <w:r>
        <w:rPr>
          <w:lang w:val="en-US" w:eastAsia="en-US"/>
        </w:rPr>
        <w:br/>
      </w:r>
      <w:r w:rsidRPr="004620BC">
        <w:rPr>
          <w:lang w:val="en-US" w:eastAsia="en-US"/>
        </w:rPr>
        <w:t xml:space="preserve">Ensuring confidentiality should not prevent the people involved from seeking support, </w:t>
      </w:r>
      <w:r w:rsidR="0028045A">
        <w:rPr>
          <w:lang w:val="en-US" w:eastAsia="en-US"/>
        </w:rPr>
        <w:t xml:space="preserve">such as </w:t>
      </w:r>
      <w:r w:rsidRPr="004620BC">
        <w:rPr>
          <w:lang w:val="en-US" w:eastAsia="en-US"/>
        </w:rPr>
        <w:t>through the Employee Assistance Program</w:t>
      </w:r>
      <w:r w:rsidR="0028045A">
        <w:rPr>
          <w:lang w:val="en-US" w:eastAsia="en-US"/>
        </w:rPr>
        <w:t xml:space="preserve"> or</w:t>
      </w:r>
      <w:r w:rsidRPr="004620BC">
        <w:rPr>
          <w:lang w:val="en-US" w:eastAsia="en-US"/>
        </w:rPr>
        <w:t xml:space="preserve"> bringing a support person to meetings.</w:t>
      </w:r>
      <w:r>
        <w:rPr>
          <w:lang w:val="en-US" w:eastAsia="en-US"/>
        </w:rPr>
        <w:t xml:space="preserve"> People involved in an investigation are actively encouraged to seek support from providers, such as the Employee Assistance Program. </w:t>
      </w:r>
    </w:p>
    <w:p w:rsidR="004620BC" w:rsidP="006B4167" w:rsidRDefault="004620BC" w14:paraId="4E1AAFC0" w14:textId="77777777">
      <w:pPr>
        <w:rPr>
          <w:lang w:val="en-US" w:eastAsia="en-US"/>
        </w:rPr>
      </w:pPr>
    </w:p>
    <w:p w:rsidR="00BB1F83" w:rsidP="006B4167" w:rsidRDefault="00BB1F83" w14:paraId="26DB8CC7" w14:textId="77777777">
      <w:pPr>
        <w:rPr>
          <w:lang w:val="en-US" w:eastAsia="en-US"/>
        </w:rPr>
      </w:pPr>
      <w:r w:rsidRPr="005D79B1">
        <w:rPr>
          <w:lang w:val="en-US" w:eastAsia="en-US"/>
        </w:rPr>
        <w:t>Some information reported may need to be disclosed to involved parties in order to properly investigate the matter.</w:t>
      </w:r>
    </w:p>
    <w:p w:rsidRPr="005D79B1" w:rsidR="00BB1F83" w:rsidP="006B4167" w:rsidRDefault="00BB1F83" w14:paraId="73728585" w14:textId="77777777">
      <w:pPr>
        <w:rPr>
          <w:lang w:val="en-US" w:eastAsia="en-US"/>
        </w:rPr>
      </w:pPr>
    </w:p>
    <w:p w:rsidR="001058E8" w:rsidP="006B4167" w:rsidRDefault="002F586D" w14:paraId="30EB5932" w14:textId="1C280088">
      <w:pPr>
        <w:pStyle w:val="Heading2"/>
        <w:jc w:val="left"/>
      </w:pPr>
      <w:r>
        <w:t>Protection against v</w:t>
      </w:r>
      <w:r w:rsidR="001058E8">
        <w:t>ictimisation</w:t>
      </w:r>
    </w:p>
    <w:p w:rsidR="001058E8" w:rsidP="006B4167" w:rsidRDefault="001058E8" w14:paraId="4FC9AE0D" w14:textId="77777777">
      <w:pPr>
        <w:rPr>
          <w:lang w:val="en-US" w:eastAsia="en-US"/>
        </w:rPr>
      </w:pPr>
      <w:r>
        <w:rPr>
          <w:lang w:val="en-US" w:eastAsia="en-US"/>
        </w:rPr>
        <w:t xml:space="preserve">Wannon Water does not tolerate victimisation. </w:t>
      </w:r>
    </w:p>
    <w:p w:rsidR="001058E8" w:rsidP="006B4167" w:rsidRDefault="001058E8" w14:paraId="07270F3A" w14:textId="77777777">
      <w:pPr>
        <w:rPr>
          <w:lang w:val="en-US" w:eastAsia="en-US"/>
        </w:rPr>
      </w:pPr>
    </w:p>
    <w:p w:rsidRPr="00506BDB" w:rsidR="00BD2BEB" w:rsidP="006B4167" w:rsidRDefault="001058E8" w14:paraId="2D54377B" w14:textId="34CBFB5C">
      <w:r>
        <w:rPr>
          <w:lang w:val="en-US" w:eastAsia="en-US"/>
        </w:rPr>
        <w:t xml:space="preserve">Victimisation occurs when a person is subjected to or threatened to be subjected to a form of detriment, </w:t>
      </w:r>
      <w:r>
        <w:t>because it is known or suspected that they have lodged a grievance. Victimisation also includes theratening someone who may be involved in a grievance handling process, such as a witness</w:t>
      </w:r>
      <w:r w:rsidR="008F3458">
        <w:t xml:space="preserve"> or</w:t>
      </w:r>
      <w:r w:rsidR="007D0E77">
        <w:t xml:space="preserve"> bystanders</w:t>
      </w:r>
      <w:r w:rsidR="006856FC">
        <w:t>.</w:t>
      </w:r>
    </w:p>
    <w:bookmarkEnd w:id="3"/>
    <w:p w:rsidR="00E17D29" w:rsidP="006B4167" w:rsidRDefault="00E17D29" w14:paraId="788ADD01" w14:textId="65909D9E">
      <w:pPr>
        <w:pStyle w:val="Heading1"/>
      </w:pPr>
      <w:r>
        <w:t>Roles and responsibilities</w:t>
      </w:r>
    </w:p>
    <w:tbl>
      <w:tblPr>
        <w:tblStyle w:val="TableGrid1"/>
        <w:tblpPr w:leftFromText="180" w:rightFromText="180" w:vertAnchor="text" w:horzAnchor="margin" w:tblpY="10"/>
        <w:tblW w:w="9639" w:type="dxa"/>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515"/>
        <w:gridCol w:w="7124"/>
      </w:tblGrid>
      <w:tr w:rsidRPr="00C9747C" w:rsidR="00F63612" w:rsidTr="005D79B1" w14:paraId="2D4770E3" w14:textId="77777777">
        <w:trPr>
          <w:tblHeader/>
        </w:trPr>
        <w:tc>
          <w:tcPr>
            <w:tcW w:w="2515" w:type="dxa"/>
            <w:tcBorders>
              <w:top w:val="nil"/>
              <w:bottom w:val="single" w:color="auto" w:sz="4" w:space="0"/>
              <w:right w:val="single" w:color="auto" w:sz="4" w:space="0"/>
            </w:tcBorders>
          </w:tcPr>
          <w:p w:rsidRPr="00A405BB" w:rsidR="00F63612" w:rsidP="006B4167" w:rsidRDefault="00F63612" w14:paraId="2EDD6A59" w14:textId="77777777">
            <w:pPr>
              <w:spacing w:before="30" w:after="30"/>
              <w:rPr>
                <w:b/>
                <w:i/>
                <w:color w:val="1CA34A"/>
              </w:rPr>
            </w:pPr>
            <w:r w:rsidRPr="00A405BB">
              <w:rPr>
                <w:rFonts w:cs="Arial"/>
                <w:b/>
                <w:color w:val="1CA34A"/>
              </w:rPr>
              <w:t>Position</w:t>
            </w:r>
          </w:p>
        </w:tc>
        <w:tc>
          <w:tcPr>
            <w:tcW w:w="7124" w:type="dxa"/>
            <w:tcBorders>
              <w:left w:val="single" w:color="auto" w:sz="4" w:space="0"/>
              <w:bottom w:val="single" w:color="auto" w:sz="4" w:space="0"/>
            </w:tcBorders>
          </w:tcPr>
          <w:p w:rsidRPr="00A405BB" w:rsidR="00F63612" w:rsidP="006B4167" w:rsidRDefault="00F63612" w14:paraId="7F45A13C" w14:textId="77777777">
            <w:pPr>
              <w:spacing w:before="30" w:after="30"/>
              <w:rPr>
                <w:b/>
                <w:i/>
                <w:color w:val="1CA34A"/>
              </w:rPr>
            </w:pPr>
            <w:r w:rsidRPr="00A405BB">
              <w:rPr>
                <w:rFonts w:cs="Arial"/>
                <w:b/>
                <w:color w:val="1CA34A"/>
              </w:rPr>
              <w:t>Roles and responsibilities</w:t>
            </w:r>
          </w:p>
        </w:tc>
      </w:tr>
      <w:tr w:rsidRPr="00C9747C" w:rsidR="00F63612" w:rsidTr="005D79B1" w14:paraId="346C573A" w14:textId="77777777">
        <w:tc>
          <w:tcPr>
            <w:tcW w:w="2515" w:type="dxa"/>
            <w:tcBorders>
              <w:top w:val="single" w:color="auto" w:sz="4" w:space="0"/>
              <w:bottom w:val="single" w:color="auto" w:sz="4" w:space="0"/>
              <w:right w:val="single" w:color="auto" w:sz="4" w:space="0"/>
            </w:tcBorders>
            <w:vAlign w:val="center"/>
          </w:tcPr>
          <w:p w:rsidRPr="00EF76E0" w:rsidR="00F63612" w:rsidP="006B4167" w:rsidRDefault="00F55398" w14:paraId="28C27222" w14:textId="2C2422A9">
            <w:pPr>
              <w:spacing w:before="30" w:after="30"/>
            </w:pPr>
            <w:r w:rsidRPr="00EF76E0">
              <w:t>Line Manager</w:t>
            </w:r>
          </w:p>
        </w:tc>
        <w:tc>
          <w:tcPr>
            <w:tcW w:w="7124" w:type="dxa"/>
            <w:tcBorders>
              <w:top w:val="single" w:color="auto" w:sz="4" w:space="0"/>
              <w:left w:val="single" w:color="auto" w:sz="4" w:space="0"/>
              <w:bottom w:val="single" w:color="auto" w:sz="4" w:space="0"/>
            </w:tcBorders>
          </w:tcPr>
          <w:p w:rsidR="00F63612" w:rsidP="006B4167" w:rsidRDefault="00921BD4" w14:paraId="31C6A6B1" w14:textId="624C0990">
            <w:pPr>
              <w:pStyle w:val="ListParagraph"/>
              <w:numPr>
                <w:ilvl w:val="0"/>
                <w:numId w:val="12"/>
              </w:numPr>
              <w:spacing w:before="30" w:after="30"/>
              <w:ind w:left="211" w:hanging="211"/>
              <w:rPr>
                <w:rFonts w:cs="Arial"/>
              </w:rPr>
            </w:pPr>
            <w:r>
              <w:rPr>
                <w:rFonts w:cs="Arial"/>
              </w:rPr>
              <w:t>Ta</w:t>
            </w:r>
            <w:r w:rsidR="003C21A8">
              <w:rPr>
                <w:rFonts w:cs="Arial"/>
              </w:rPr>
              <w:t>ke reasonable action</w:t>
            </w:r>
            <w:r w:rsidR="00CD080B">
              <w:rPr>
                <w:rFonts w:cs="Arial"/>
              </w:rPr>
              <w:t xml:space="preserve"> to</w:t>
            </w:r>
            <w:r w:rsidR="003C21A8">
              <w:rPr>
                <w:rFonts w:cs="Arial"/>
              </w:rPr>
              <w:t xml:space="preserve"> </w:t>
            </w:r>
            <w:r w:rsidR="004569AF">
              <w:rPr>
                <w:rFonts w:cs="Arial"/>
              </w:rPr>
              <w:t>prevent inappropriate behaviour</w:t>
            </w:r>
            <w:r w:rsidR="00CD080B">
              <w:rPr>
                <w:rFonts w:cs="Arial"/>
              </w:rPr>
              <w:t xml:space="preserve">. This </w:t>
            </w:r>
            <w:r w:rsidR="004569AF">
              <w:rPr>
                <w:rFonts w:cs="Arial"/>
              </w:rPr>
              <w:t>includ</w:t>
            </w:r>
            <w:r w:rsidR="00CD080B">
              <w:rPr>
                <w:rFonts w:cs="Arial"/>
              </w:rPr>
              <w:t>es</w:t>
            </w:r>
            <w:r w:rsidR="004569AF">
              <w:rPr>
                <w:rFonts w:cs="Arial"/>
              </w:rPr>
              <w:t xml:space="preserve"> monitoring</w:t>
            </w:r>
            <w:r w:rsidR="001F4B11">
              <w:rPr>
                <w:rFonts w:cs="Arial"/>
              </w:rPr>
              <w:t xml:space="preserve"> and </w:t>
            </w:r>
            <w:r w:rsidR="004569AF">
              <w:rPr>
                <w:rFonts w:cs="Arial"/>
              </w:rPr>
              <w:t>supporting</w:t>
            </w:r>
            <w:r w:rsidR="001F4B11">
              <w:rPr>
                <w:rFonts w:cs="Arial"/>
              </w:rPr>
              <w:t xml:space="preserve"> appropriate behaviours to ensure compliance with the requirements of this procedure. </w:t>
            </w:r>
            <w:r w:rsidR="003C21A8">
              <w:rPr>
                <w:rFonts w:cs="Arial"/>
              </w:rPr>
              <w:t xml:space="preserve"> </w:t>
            </w:r>
          </w:p>
          <w:p w:rsidRPr="00AA3ED0" w:rsidR="004A11FE" w:rsidP="006B4167" w:rsidRDefault="003D65D5" w14:paraId="46A148A2" w14:textId="1DBFBD65">
            <w:pPr>
              <w:pStyle w:val="ListParagraph"/>
              <w:numPr>
                <w:ilvl w:val="0"/>
                <w:numId w:val="12"/>
              </w:numPr>
              <w:spacing w:before="30" w:after="30"/>
              <w:ind w:left="211" w:hanging="211"/>
              <w:rPr>
                <w:rFonts w:cs="Arial"/>
              </w:rPr>
            </w:pPr>
            <w:r>
              <w:rPr>
                <w:rFonts w:cs="Arial"/>
              </w:rPr>
              <w:t xml:space="preserve">Take prompt appropriate action in </w:t>
            </w:r>
            <w:r w:rsidR="007B24B9">
              <w:rPr>
                <w:rFonts w:cs="Arial"/>
              </w:rPr>
              <w:t xml:space="preserve">the circumstance that they become aware of </w:t>
            </w:r>
            <w:r w:rsidR="00D62EEE">
              <w:rPr>
                <w:rFonts w:cs="Arial"/>
              </w:rPr>
              <w:t xml:space="preserve">bullying, </w:t>
            </w:r>
            <w:r w:rsidR="007B24B9">
              <w:rPr>
                <w:rFonts w:cs="Arial"/>
              </w:rPr>
              <w:t xml:space="preserve">harassment or discrimination, including in the circumstance where a complaint has not been lodged. </w:t>
            </w:r>
          </w:p>
        </w:tc>
      </w:tr>
      <w:tr w:rsidRPr="00C9747C" w:rsidR="00F63612" w:rsidTr="005D79B1" w14:paraId="2ACCB665" w14:textId="77777777">
        <w:tc>
          <w:tcPr>
            <w:tcW w:w="2515" w:type="dxa"/>
            <w:tcBorders>
              <w:top w:val="single" w:color="auto" w:sz="4" w:space="0"/>
              <w:bottom w:val="single" w:color="auto" w:sz="4" w:space="0"/>
              <w:right w:val="single" w:color="auto" w:sz="4" w:space="0"/>
            </w:tcBorders>
            <w:vAlign w:val="center"/>
          </w:tcPr>
          <w:p w:rsidRPr="00EF76E0" w:rsidR="00F63612" w:rsidP="006B4167" w:rsidRDefault="001F4B11" w14:paraId="3B5B26E2" w14:textId="299F049D">
            <w:pPr>
              <w:spacing w:before="30" w:after="30"/>
              <w:rPr>
                <w:rFonts w:cs="Arial"/>
              </w:rPr>
            </w:pPr>
            <w:r w:rsidRPr="00EF76E0">
              <w:rPr>
                <w:rFonts w:cs="Arial"/>
              </w:rPr>
              <w:t>Manager People &amp; Wellbeing</w:t>
            </w:r>
          </w:p>
        </w:tc>
        <w:tc>
          <w:tcPr>
            <w:tcW w:w="7124" w:type="dxa"/>
            <w:tcBorders>
              <w:top w:val="single" w:color="auto" w:sz="4" w:space="0"/>
              <w:left w:val="single" w:color="auto" w:sz="4" w:space="0"/>
              <w:bottom w:val="single" w:color="auto" w:sz="4" w:space="0"/>
            </w:tcBorders>
          </w:tcPr>
          <w:p w:rsidR="00BD56D4" w:rsidP="006B4167" w:rsidRDefault="00BD56D4" w14:paraId="6C51C30A" w14:textId="484DDB72">
            <w:pPr>
              <w:pStyle w:val="ListParagraph"/>
              <w:numPr>
                <w:ilvl w:val="0"/>
                <w:numId w:val="12"/>
              </w:numPr>
              <w:spacing w:before="30" w:after="30"/>
              <w:ind w:left="211" w:hanging="211"/>
              <w:rPr>
                <w:rFonts w:cs="Arial"/>
              </w:rPr>
            </w:pPr>
            <w:r>
              <w:rPr>
                <w:rFonts w:cs="Arial"/>
              </w:rPr>
              <w:t xml:space="preserve">Ensure this procedure continues to meet legislative provisions. </w:t>
            </w:r>
          </w:p>
          <w:p w:rsidRPr="00D62EEE" w:rsidR="00D62EEE" w:rsidP="006B4167" w:rsidRDefault="001F4B11" w14:paraId="32EF8BA3" w14:textId="4EBBFFAE">
            <w:pPr>
              <w:pStyle w:val="ListParagraph"/>
              <w:numPr>
                <w:ilvl w:val="0"/>
                <w:numId w:val="12"/>
              </w:numPr>
              <w:spacing w:before="30" w:after="30"/>
              <w:ind w:left="211" w:hanging="211"/>
              <w:rPr>
                <w:rFonts w:cs="Arial"/>
              </w:rPr>
            </w:pPr>
            <w:r>
              <w:rPr>
                <w:rFonts w:cs="Arial"/>
              </w:rPr>
              <w:t xml:space="preserve">Management of all </w:t>
            </w:r>
            <w:r w:rsidR="003D65D5">
              <w:rPr>
                <w:rFonts w:cs="Arial"/>
              </w:rPr>
              <w:t>c</w:t>
            </w:r>
            <w:r w:rsidR="00B575B7">
              <w:rPr>
                <w:rFonts w:cs="Arial"/>
              </w:rPr>
              <w:t xml:space="preserve">omplaints </w:t>
            </w:r>
            <w:r w:rsidR="00BD56D4">
              <w:rPr>
                <w:rFonts w:cs="Arial"/>
              </w:rPr>
              <w:t>and incident reports and investigations or refer to an appropriately trained delegate.</w:t>
            </w:r>
          </w:p>
        </w:tc>
      </w:tr>
      <w:tr w:rsidRPr="00C9747C" w:rsidR="00F63612" w:rsidTr="005D79B1" w14:paraId="4C12DF55" w14:textId="77777777">
        <w:tc>
          <w:tcPr>
            <w:tcW w:w="2515" w:type="dxa"/>
            <w:tcBorders>
              <w:top w:val="single" w:color="auto" w:sz="4" w:space="0"/>
              <w:bottom w:val="single" w:color="auto" w:sz="4" w:space="0"/>
              <w:right w:val="single" w:color="auto" w:sz="4" w:space="0"/>
            </w:tcBorders>
            <w:vAlign w:val="center"/>
          </w:tcPr>
          <w:p w:rsidRPr="00EF76E0" w:rsidR="00F63612" w:rsidP="006B4167" w:rsidRDefault="00D70838" w14:paraId="24A1CE02" w14:textId="64701497">
            <w:pPr>
              <w:spacing w:before="30" w:after="30"/>
            </w:pPr>
            <w:r w:rsidRPr="00EF76E0">
              <w:t>E</w:t>
            </w:r>
            <w:r w:rsidRPr="00EF76E0" w:rsidR="00E45364">
              <w:t>mployees</w:t>
            </w:r>
          </w:p>
        </w:tc>
        <w:tc>
          <w:tcPr>
            <w:tcW w:w="7124" w:type="dxa"/>
            <w:tcBorders>
              <w:top w:val="single" w:color="auto" w:sz="4" w:space="0"/>
              <w:left w:val="single" w:color="auto" w:sz="4" w:space="0"/>
              <w:bottom w:val="single" w:color="auto" w:sz="4" w:space="0"/>
            </w:tcBorders>
          </w:tcPr>
          <w:p w:rsidR="00F63612" w:rsidP="006B4167" w:rsidRDefault="001F4B11" w14:paraId="439009D4" w14:textId="77777777">
            <w:pPr>
              <w:pStyle w:val="ListParagraph"/>
              <w:numPr>
                <w:ilvl w:val="0"/>
                <w:numId w:val="11"/>
              </w:numPr>
              <w:spacing w:before="30" w:after="30"/>
              <w:ind w:left="211" w:hanging="211"/>
            </w:pPr>
            <w:r>
              <w:t xml:space="preserve">Comply with relevant Wannon Water policies, guidelines and process related to this procedure. </w:t>
            </w:r>
          </w:p>
          <w:p w:rsidRPr="001F4B11" w:rsidR="00F63612" w:rsidP="006B4167" w:rsidRDefault="00FE4E79" w14:paraId="6E68F884" w14:textId="3E42D30D">
            <w:pPr>
              <w:pStyle w:val="ListParagraph"/>
              <w:numPr>
                <w:ilvl w:val="0"/>
                <w:numId w:val="11"/>
              </w:numPr>
              <w:spacing w:before="30" w:after="30"/>
              <w:ind w:left="211" w:hanging="211"/>
            </w:pPr>
            <w:r>
              <w:t>Complete</w:t>
            </w:r>
            <w:r w:rsidR="002F75D0">
              <w:t xml:space="preserve"> any</w:t>
            </w:r>
            <w:r>
              <w:t xml:space="preserve"> mandatory</w:t>
            </w:r>
            <w:r w:rsidR="002F75D0">
              <w:t xml:space="preserve"> or assigned</w:t>
            </w:r>
            <w:r>
              <w:t xml:space="preserve"> inductions </w:t>
            </w:r>
            <w:r w:rsidR="002F75D0">
              <w:t>or</w:t>
            </w:r>
            <w:r>
              <w:t xml:space="preserve"> training courses regarding </w:t>
            </w:r>
            <w:r w:rsidR="00AA3ED0">
              <w:t xml:space="preserve">bullying, </w:t>
            </w:r>
            <w:r>
              <w:t xml:space="preserve">discrimination and harassment. </w:t>
            </w:r>
          </w:p>
        </w:tc>
      </w:tr>
    </w:tbl>
    <w:p w:rsidR="00E17D29" w:rsidP="006B4167" w:rsidRDefault="00E17D29" w14:paraId="654508F2" w14:textId="7476AC82">
      <w:pPr>
        <w:pStyle w:val="Heading1"/>
        <w:rPr>
          <w:rStyle w:val="Heading1Char"/>
          <w:b/>
          <w:bCs/>
        </w:rPr>
      </w:pPr>
      <w:r>
        <w:t>Defini</w:t>
      </w:r>
      <w:r w:rsidRPr="00D14D2A">
        <w:rPr>
          <w:rStyle w:val="Heading1Char"/>
          <w:b/>
          <w:bCs/>
        </w:rPr>
        <w:t xml:space="preserve">tions </w:t>
      </w:r>
    </w:p>
    <w:tbl>
      <w:tblPr>
        <w:tblStyle w:val="Definitions"/>
        <w:tblpPr w:leftFromText="180" w:rightFromText="180" w:vertAnchor="text" w:horzAnchor="margin" w:tblpY="45"/>
        <w:tblW w:w="9724" w:type="dxa"/>
        <w:tblLook w:val="04A0" w:firstRow="1" w:lastRow="0" w:firstColumn="1" w:lastColumn="0" w:noHBand="0" w:noVBand="1"/>
      </w:tblPr>
      <w:tblGrid>
        <w:gridCol w:w="2505"/>
        <w:gridCol w:w="7219"/>
      </w:tblGrid>
      <w:tr w:rsidR="00F63612" w:rsidTr="005D79B1" w14:paraId="0A7579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tcPr>
          <w:p w:rsidRPr="00E82C08" w:rsidR="00F63612" w:rsidP="006B4167" w:rsidRDefault="00F63612" w14:paraId="7D47A5AA" w14:textId="77777777">
            <w:pPr>
              <w:spacing w:before="30" w:after="30"/>
            </w:pPr>
            <w:r w:rsidRPr="00E82C08">
              <w:t>Term</w:t>
            </w:r>
          </w:p>
        </w:tc>
        <w:tc>
          <w:tcPr>
            <w:tcW w:w="7219" w:type="dxa"/>
            <w:tcBorders>
              <w:left w:val="single" w:color="auto" w:sz="4" w:space="0"/>
            </w:tcBorders>
          </w:tcPr>
          <w:p w:rsidR="00F63612" w:rsidP="006B4167" w:rsidRDefault="00F63612" w14:paraId="40AB6604" w14:textId="77777777">
            <w:pPr>
              <w:spacing w:before="30" w:after="30"/>
              <w:cnfStyle w:val="100000000000" w:firstRow="1" w:lastRow="0" w:firstColumn="0" w:lastColumn="0" w:oddVBand="0" w:evenVBand="0" w:oddHBand="0" w:evenHBand="0" w:firstRowFirstColumn="0" w:firstRowLastColumn="0" w:lastRowFirstColumn="0" w:lastRowLastColumn="0"/>
            </w:pPr>
            <w:r>
              <w:t>Means</w:t>
            </w:r>
          </w:p>
        </w:tc>
      </w:tr>
      <w:tr w:rsidR="00F63612" w:rsidTr="005D79B1" w14:paraId="100C08D2"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bottom w:val="single" w:color="auto" w:sz="6" w:space="0"/>
              <w:right w:val="single" w:color="auto" w:sz="4" w:space="0"/>
            </w:tcBorders>
            <w:shd w:val="clear" w:color="auto" w:fill="auto"/>
            <w:vAlign w:val="center"/>
          </w:tcPr>
          <w:p w:rsidRPr="00544723" w:rsidR="00F63612" w:rsidP="006B4167" w:rsidRDefault="00AF3D7F" w14:paraId="24123A4B" w14:textId="55D4BC9B">
            <w:pPr>
              <w:spacing w:before="30" w:after="30"/>
              <w:rPr>
                <w:b w:val="0"/>
                <w:bCs/>
                <w:color w:val="auto"/>
              </w:rPr>
            </w:pPr>
            <w:r w:rsidRPr="00544723">
              <w:rPr>
                <w:b w:val="0"/>
                <w:bCs/>
                <w:color w:val="auto"/>
              </w:rPr>
              <w:t>Complainant</w:t>
            </w:r>
          </w:p>
        </w:tc>
        <w:tc>
          <w:tcPr>
            <w:tcW w:w="7219" w:type="dxa"/>
            <w:tcBorders>
              <w:left w:val="single" w:color="auto" w:sz="4" w:space="0"/>
              <w:bottom w:val="single" w:color="auto" w:sz="6" w:space="0"/>
            </w:tcBorders>
            <w:vAlign w:val="center"/>
          </w:tcPr>
          <w:p w:rsidR="00F63612" w:rsidP="006B4167" w:rsidRDefault="00AF3D7F" w14:paraId="6A5312FB" w14:textId="060854A3">
            <w:pPr>
              <w:spacing w:before="30" w:after="30"/>
              <w:cnfStyle w:val="000000000000" w:firstRow="0" w:lastRow="0" w:firstColumn="0" w:lastColumn="0" w:oddVBand="0" w:evenVBand="0" w:oddHBand="0" w:evenHBand="0" w:firstRowFirstColumn="0" w:firstRowLastColumn="0" w:lastRowFirstColumn="0" w:lastRowLastColumn="0"/>
            </w:pPr>
            <w:r>
              <w:t>Refers to the person/people making a complaint</w:t>
            </w:r>
          </w:p>
        </w:tc>
      </w:tr>
      <w:tr w:rsidR="00F63612" w:rsidTr="005D79B1" w14:paraId="7E2885CD"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F63612" w:rsidP="006B4167" w:rsidRDefault="00AF3D7F" w14:paraId="38BB0767" w14:textId="0948768C">
            <w:pPr>
              <w:spacing w:before="30" w:after="30"/>
              <w:rPr>
                <w:b w:val="0"/>
                <w:bCs/>
                <w:color w:val="auto"/>
              </w:rPr>
            </w:pPr>
            <w:r w:rsidRPr="00544723">
              <w:rPr>
                <w:b w:val="0"/>
                <w:bCs/>
                <w:color w:val="auto"/>
              </w:rPr>
              <w:t>Respondent</w:t>
            </w:r>
          </w:p>
        </w:tc>
        <w:tc>
          <w:tcPr>
            <w:tcW w:w="7219" w:type="dxa"/>
            <w:tcBorders>
              <w:left w:val="single" w:color="auto" w:sz="6" w:space="0"/>
            </w:tcBorders>
            <w:vAlign w:val="center"/>
          </w:tcPr>
          <w:p w:rsidR="00F63612" w:rsidP="006B4167" w:rsidRDefault="00AF3D7F" w14:paraId="7A17CD36" w14:textId="4734548B">
            <w:pPr>
              <w:spacing w:before="30" w:after="30"/>
              <w:cnfStyle w:val="000000000000" w:firstRow="0" w:lastRow="0" w:firstColumn="0" w:lastColumn="0" w:oddVBand="0" w:evenVBand="0" w:oddHBand="0" w:evenHBand="0" w:firstRowFirstColumn="0" w:firstRowLastColumn="0" w:lastRowFirstColumn="0" w:lastRowLastColumn="0"/>
            </w:pPr>
            <w:r>
              <w:t xml:space="preserve">Refers to </w:t>
            </w:r>
            <w:r w:rsidR="00425C43">
              <w:t>t</w:t>
            </w:r>
            <w:r w:rsidR="00C745D4">
              <w:t xml:space="preserve">he person/people against whom a complaint is made. </w:t>
            </w:r>
          </w:p>
        </w:tc>
      </w:tr>
      <w:tr w:rsidR="00D9495E" w:rsidTr="005D79B1" w14:paraId="33C8743F"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D9495E" w:rsidP="006B4167" w:rsidRDefault="00AD51A8" w14:paraId="2AE535AF" w14:textId="71CD49A5">
            <w:pPr>
              <w:spacing w:before="30" w:after="30"/>
              <w:rPr>
                <w:b w:val="0"/>
                <w:bCs/>
                <w:color w:val="auto"/>
              </w:rPr>
            </w:pPr>
            <w:r w:rsidRPr="00544723">
              <w:rPr>
                <w:b w:val="0"/>
                <w:bCs/>
                <w:color w:val="auto"/>
              </w:rPr>
              <w:t>Employees</w:t>
            </w:r>
          </w:p>
        </w:tc>
        <w:tc>
          <w:tcPr>
            <w:tcW w:w="7219" w:type="dxa"/>
            <w:tcBorders>
              <w:left w:val="single" w:color="auto" w:sz="6" w:space="0"/>
            </w:tcBorders>
            <w:vAlign w:val="center"/>
          </w:tcPr>
          <w:p w:rsidRPr="004E7AF4" w:rsidR="00D9495E" w:rsidP="006B4167" w:rsidRDefault="00AD51A8" w14:paraId="36494428" w14:textId="60F3D143">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 xml:space="preserve">Includes Wannon Water Employees, Volunteers and Contractors </w:t>
            </w:r>
            <w:r w:rsidRPr="004E7AF4" w:rsidR="00367F52">
              <w:rPr>
                <w:bCs/>
              </w:rPr>
              <w:t xml:space="preserve">engaged by Wannon Water. </w:t>
            </w:r>
          </w:p>
        </w:tc>
      </w:tr>
      <w:tr w:rsidR="00BC7D1C" w:rsidTr="005D79B1" w14:paraId="601E50FE"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BC7D1C" w:rsidP="006B4167" w:rsidRDefault="00BC7D1C" w14:paraId="1E09702A" w14:textId="0237B5FA">
            <w:pPr>
              <w:spacing w:before="30" w:after="30"/>
              <w:rPr>
                <w:b w:val="0"/>
                <w:bCs/>
                <w:color w:val="auto"/>
              </w:rPr>
            </w:pPr>
            <w:r w:rsidRPr="00544723">
              <w:rPr>
                <w:b w:val="0"/>
                <w:bCs/>
                <w:color w:val="auto"/>
              </w:rPr>
              <w:t>Contact Offi</w:t>
            </w:r>
            <w:r w:rsidRPr="00544723" w:rsidR="007537AF">
              <w:rPr>
                <w:b w:val="0"/>
                <w:bCs/>
                <w:color w:val="auto"/>
              </w:rPr>
              <w:t>c</w:t>
            </w:r>
            <w:r w:rsidRPr="00544723">
              <w:rPr>
                <w:b w:val="0"/>
                <w:bCs/>
                <w:color w:val="auto"/>
              </w:rPr>
              <w:t>ers</w:t>
            </w:r>
          </w:p>
        </w:tc>
        <w:tc>
          <w:tcPr>
            <w:tcW w:w="7219" w:type="dxa"/>
            <w:tcBorders>
              <w:left w:val="single" w:color="auto" w:sz="6" w:space="0"/>
            </w:tcBorders>
            <w:vAlign w:val="center"/>
          </w:tcPr>
          <w:p w:rsidRPr="004E7AF4" w:rsidR="00BC7D1C" w:rsidP="006B4167" w:rsidRDefault="00BC7D1C" w14:paraId="6B20B074" w14:textId="5D0E3052">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 xml:space="preserve">Appointed Wannon Water employees who are voluntarily available for employees to contact for discrimination and harassment complaints. </w:t>
            </w:r>
          </w:p>
        </w:tc>
      </w:tr>
      <w:tr w:rsidR="00460883" w:rsidTr="005D79B1" w14:paraId="7CB82081"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460883" w:rsidP="006B4167" w:rsidRDefault="00460883" w14:paraId="63C8980D" w14:textId="2E974345">
            <w:pPr>
              <w:spacing w:before="30" w:after="30"/>
              <w:rPr>
                <w:b w:val="0"/>
                <w:bCs/>
                <w:color w:val="auto"/>
              </w:rPr>
            </w:pPr>
            <w:r w:rsidRPr="00544723">
              <w:rPr>
                <w:b w:val="0"/>
                <w:bCs/>
                <w:color w:val="auto"/>
              </w:rPr>
              <w:t>Workplace</w:t>
            </w:r>
          </w:p>
        </w:tc>
        <w:tc>
          <w:tcPr>
            <w:tcW w:w="7219" w:type="dxa"/>
            <w:tcBorders>
              <w:left w:val="single" w:color="auto" w:sz="6" w:space="0"/>
            </w:tcBorders>
            <w:vAlign w:val="center"/>
          </w:tcPr>
          <w:p w:rsidRPr="004E7AF4" w:rsidR="00460883" w:rsidP="006B4167" w:rsidRDefault="002663D9" w14:paraId="217E1353" w14:textId="43228096">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 xml:space="preserve">Includes all functions and places that are work-related. This may include, but is not limited to work lunches, conferences and events. </w:t>
            </w:r>
          </w:p>
        </w:tc>
      </w:tr>
      <w:tr w:rsidR="00337918" w:rsidTr="0048059B" w14:paraId="4BB6DDF9"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337918" w:rsidP="006B4167" w:rsidRDefault="00337918" w14:paraId="7D66AE56" w14:textId="173D0FDA">
            <w:pPr>
              <w:pStyle w:val="paragraph"/>
              <w:spacing w:before="30" w:beforeAutospacing="0" w:after="30" w:afterAutospacing="0"/>
              <w:rPr>
                <w:rFonts w:ascii="Arial" w:hAnsi="Arial"/>
                <w:b w:val="0"/>
                <w:bCs/>
                <w:color w:val="auto"/>
                <w:szCs w:val="22"/>
              </w:rPr>
            </w:pPr>
            <w:r w:rsidRPr="00544723">
              <w:rPr>
                <w:b w:val="0"/>
                <w:bCs/>
                <w:color w:val="auto"/>
              </w:rPr>
              <w:t xml:space="preserve">Positive duty </w:t>
            </w:r>
          </w:p>
          <w:p w:rsidRPr="00544723" w:rsidR="00337918" w:rsidP="006B4167" w:rsidRDefault="00337918" w14:paraId="2E197DA4" w14:textId="77777777">
            <w:pPr>
              <w:spacing w:before="30" w:after="30"/>
              <w:rPr>
                <w:b w:val="0"/>
                <w:bCs/>
                <w:color w:val="auto"/>
              </w:rPr>
            </w:pPr>
          </w:p>
        </w:tc>
        <w:tc>
          <w:tcPr>
            <w:tcW w:w="7219" w:type="dxa"/>
            <w:tcBorders>
              <w:left w:val="single" w:color="auto" w:sz="6" w:space="0"/>
            </w:tcBorders>
            <w:vAlign w:val="center"/>
          </w:tcPr>
          <w:p w:rsidRPr="004E7AF4" w:rsidR="00337918" w:rsidP="006B4167" w:rsidRDefault="00337918" w14:paraId="22F5D346" w14:textId="3DC2749E">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Refers to the legal obligation of individual employers and organisations to actively prevent harm and promote the wellbeing of others, and aims to address the systematic causes of discrimination, sexual harassment and victimisation, including the reactive response from employers. </w:t>
            </w:r>
          </w:p>
        </w:tc>
      </w:tr>
      <w:tr w:rsidR="00E82C08" w:rsidTr="0048059B" w14:paraId="34C910F4"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544723" w:rsidR="00E82C08" w:rsidP="006B4167" w:rsidRDefault="00E82C08" w14:paraId="4E7DF62D" w14:textId="0295A8F7">
            <w:pPr>
              <w:tabs>
                <w:tab w:val="left" w:pos="1134"/>
                <w:tab w:val="num" w:pos="1342"/>
                <w:tab w:val="num" w:pos="1420"/>
              </w:tabs>
              <w:spacing w:before="30" w:after="30"/>
              <w:rPr>
                <w:b w:val="0"/>
                <w:bCs/>
                <w:color w:val="auto"/>
              </w:rPr>
            </w:pPr>
            <w:r w:rsidRPr="00544723">
              <w:rPr>
                <w:b w:val="0"/>
                <w:bCs/>
                <w:color w:val="auto"/>
              </w:rPr>
              <w:t xml:space="preserve">Harassment </w:t>
            </w:r>
          </w:p>
          <w:p w:rsidRPr="00544723" w:rsidR="00E82C08" w:rsidP="006B4167" w:rsidRDefault="00E82C08" w14:paraId="0FC0BD09" w14:textId="77777777">
            <w:pPr>
              <w:pStyle w:val="paragraph"/>
              <w:spacing w:before="30" w:beforeAutospacing="0" w:after="30" w:afterAutospacing="0"/>
              <w:rPr>
                <w:b w:val="0"/>
                <w:bCs/>
                <w:color w:val="auto"/>
              </w:rPr>
            </w:pPr>
          </w:p>
        </w:tc>
        <w:tc>
          <w:tcPr>
            <w:tcW w:w="7219" w:type="dxa"/>
            <w:tcBorders>
              <w:left w:val="single" w:color="auto" w:sz="6" w:space="0"/>
            </w:tcBorders>
            <w:vAlign w:val="center"/>
          </w:tcPr>
          <w:p w:rsidRPr="004E7AF4" w:rsidR="00E82C08" w:rsidP="006B4167" w:rsidRDefault="00E82C08" w14:paraId="7020C8ED" w14:textId="409DFB71">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 xml:space="preserve">Is the result of unwelcome conduct of a seriously demeaning nature that in circumstances in which a reasonable person, having regard to all </w:t>
            </w:r>
            <w:r w:rsidRPr="004E7AF4">
              <w:rPr>
                <w:bCs/>
              </w:rPr>
              <w:lastRenderedPageBreak/>
              <w:t>the circumstances, would have anticipated that the person harassed would feel offended, humiliated or intimidated.</w:t>
            </w:r>
          </w:p>
        </w:tc>
      </w:tr>
      <w:tr w:rsidR="00E82C08" w:rsidTr="0048059B" w14:paraId="511AAFD0"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E82C08" w:rsidP="006B4167" w:rsidRDefault="00E82C08" w14:paraId="52E60C04" w14:textId="2F739C99">
            <w:pPr>
              <w:tabs>
                <w:tab w:val="left" w:pos="1134"/>
                <w:tab w:val="num" w:pos="1342"/>
                <w:tab w:val="num" w:pos="1420"/>
              </w:tabs>
              <w:spacing w:before="30" w:after="30"/>
              <w:rPr>
                <w:b w:val="0"/>
                <w:bCs/>
                <w:color w:val="auto"/>
              </w:rPr>
            </w:pPr>
            <w:r w:rsidRPr="003B49DF">
              <w:rPr>
                <w:b w:val="0"/>
                <w:bCs/>
                <w:color w:val="auto"/>
              </w:rPr>
              <w:lastRenderedPageBreak/>
              <w:t>Bullying</w:t>
            </w:r>
          </w:p>
        </w:tc>
        <w:tc>
          <w:tcPr>
            <w:tcW w:w="7219" w:type="dxa"/>
            <w:tcBorders>
              <w:left w:val="single" w:color="auto" w:sz="6" w:space="0"/>
            </w:tcBorders>
            <w:vAlign w:val="center"/>
          </w:tcPr>
          <w:p w:rsidRPr="004E7AF4" w:rsidR="00E82C08" w:rsidP="006B4167" w:rsidRDefault="00E82C08" w14:paraId="5E67D9C8" w14:textId="68954CD1">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lang w:val="en-US"/>
              </w:rPr>
              <w:t>Repeated, unreasonable behaviour directed at an employee or group of employees that creates a risk to health and safety. These repeated behaviours may be overt or subtle. It is irrelevant whether the person bullying intended to do so.</w:t>
            </w:r>
          </w:p>
        </w:tc>
      </w:tr>
      <w:tr w:rsidR="00E82C08" w:rsidTr="0048059B" w14:paraId="7F8E9C88"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E82C08" w:rsidP="006B4167" w:rsidRDefault="00E82C08" w14:paraId="75EEB82E" w14:textId="50DBE35A">
            <w:pPr>
              <w:tabs>
                <w:tab w:val="left" w:pos="1134"/>
                <w:tab w:val="num" w:pos="1342"/>
                <w:tab w:val="num" w:pos="1420"/>
              </w:tabs>
              <w:spacing w:before="30" w:after="30"/>
              <w:rPr>
                <w:b w:val="0"/>
                <w:bCs/>
                <w:color w:val="auto"/>
              </w:rPr>
            </w:pPr>
            <w:r w:rsidRPr="003B49DF">
              <w:rPr>
                <w:b w:val="0"/>
                <w:bCs/>
                <w:color w:val="auto"/>
              </w:rPr>
              <w:t>Sexual Harrassment</w:t>
            </w:r>
          </w:p>
        </w:tc>
        <w:tc>
          <w:tcPr>
            <w:tcW w:w="7219" w:type="dxa"/>
            <w:tcBorders>
              <w:left w:val="single" w:color="auto" w:sz="6" w:space="0"/>
            </w:tcBorders>
            <w:vAlign w:val="center"/>
          </w:tcPr>
          <w:p w:rsidRPr="004E7AF4" w:rsidR="00E82C08" w:rsidP="006B4167" w:rsidRDefault="00E82C08" w14:paraId="621CA263" w14:textId="697A2366">
            <w:pPr>
              <w:tabs>
                <w:tab w:val="left" w:pos="1134"/>
              </w:tabs>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Is any unwelcome sexual advance, unwelcome request for sexual favours or other unwelcome conduct of a sexual nature that in circumstances in which a reasonable person, having regard to all the circumstances, would have anticipated that the person harassed would feel offended, humiliated or intimidated.</w:t>
            </w:r>
          </w:p>
        </w:tc>
      </w:tr>
      <w:tr w:rsidR="00E82C08" w:rsidTr="0048059B" w14:paraId="60E738D6"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E82C08" w:rsidP="006B4167" w:rsidRDefault="00E82C08" w14:paraId="5B803C7A" w14:textId="3E7F1B23">
            <w:pPr>
              <w:tabs>
                <w:tab w:val="left" w:pos="1134"/>
                <w:tab w:val="num" w:pos="1342"/>
                <w:tab w:val="num" w:pos="1420"/>
              </w:tabs>
              <w:spacing w:before="30" w:after="30"/>
              <w:rPr>
                <w:b w:val="0"/>
                <w:bCs/>
                <w:color w:val="auto"/>
              </w:rPr>
            </w:pPr>
            <w:r w:rsidRPr="003B49DF">
              <w:rPr>
                <w:b w:val="0"/>
                <w:bCs/>
                <w:color w:val="auto"/>
              </w:rPr>
              <w:t xml:space="preserve">Discrimination </w:t>
            </w:r>
          </w:p>
        </w:tc>
        <w:tc>
          <w:tcPr>
            <w:tcW w:w="7219" w:type="dxa"/>
            <w:tcBorders>
              <w:left w:val="single" w:color="auto" w:sz="6" w:space="0"/>
            </w:tcBorders>
            <w:vAlign w:val="center"/>
          </w:tcPr>
          <w:p w:rsidRPr="004E7AF4" w:rsidR="00E82C08" w:rsidP="006B4167" w:rsidRDefault="00F72296" w14:paraId="619D0C21" w14:textId="79DC5AAC">
            <w:pPr>
              <w:spacing w:before="30" w:after="30"/>
              <w:cnfStyle w:val="000000000000" w:firstRow="0" w:lastRow="0" w:firstColumn="0" w:lastColumn="0" w:oddVBand="0" w:evenVBand="0" w:oddHBand="0" w:evenHBand="0" w:firstRowFirstColumn="0" w:firstRowLastColumn="0" w:lastRowFirstColumn="0" w:lastRowLastColumn="0"/>
              <w:rPr>
                <w:bCs/>
              </w:rPr>
            </w:pPr>
            <w:r>
              <w:rPr>
                <w:bCs/>
              </w:rPr>
              <w:t>R</w:t>
            </w:r>
            <w:r w:rsidRPr="004E7AF4" w:rsidR="00E82C08">
              <w:rPr>
                <w:bCs/>
              </w:rPr>
              <w:t>efers to any practice which makes a distinction between individuals or groups of individuals in a way that treats some less favourably than others on the basis of any protected personal characteristics, and is illegal under state and federal law.</w:t>
            </w:r>
          </w:p>
        </w:tc>
      </w:tr>
      <w:tr w:rsidR="00E82C08" w:rsidTr="0048059B" w14:paraId="3153E940"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E82C08" w:rsidP="006B4167" w:rsidRDefault="00E82C08" w14:paraId="73F17CDF" w14:textId="51DCE85F">
            <w:pPr>
              <w:tabs>
                <w:tab w:val="left" w:pos="1134"/>
                <w:tab w:val="num" w:pos="1342"/>
                <w:tab w:val="num" w:pos="1420"/>
              </w:tabs>
              <w:spacing w:before="30" w:after="30"/>
              <w:rPr>
                <w:b w:val="0"/>
                <w:bCs/>
                <w:color w:val="auto"/>
              </w:rPr>
            </w:pPr>
            <w:r w:rsidRPr="003B49DF">
              <w:rPr>
                <w:b w:val="0"/>
                <w:bCs/>
                <w:color w:val="auto"/>
              </w:rPr>
              <w:t xml:space="preserve">Racial discrimination </w:t>
            </w:r>
          </w:p>
        </w:tc>
        <w:tc>
          <w:tcPr>
            <w:tcW w:w="7219" w:type="dxa"/>
            <w:tcBorders>
              <w:left w:val="single" w:color="auto" w:sz="6" w:space="0"/>
            </w:tcBorders>
            <w:vAlign w:val="center"/>
          </w:tcPr>
          <w:p w:rsidRPr="004E7AF4" w:rsidR="00E82C08" w:rsidP="006B4167" w:rsidRDefault="00E82C08" w14:paraId="12506589" w14:textId="6C1B672B">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Any practice which makes a distinction between individuals or groups of individuals in a way that treats some less favourably than others on the basis of protected personal characteristics.</w:t>
            </w:r>
          </w:p>
        </w:tc>
      </w:tr>
      <w:tr w:rsidR="00E82C08" w:rsidTr="006856FC" w14:paraId="51337D7E" w14:textId="77777777">
        <w:trPr>
          <w:trHeight w:val="484"/>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E82C08" w:rsidP="006B4167" w:rsidRDefault="00A949EB" w14:paraId="20F51AA7" w14:textId="01F82F97">
            <w:pPr>
              <w:tabs>
                <w:tab w:val="left" w:pos="1134"/>
                <w:tab w:val="num" w:pos="1342"/>
                <w:tab w:val="num" w:pos="1420"/>
              </w:tabs>
              <w:spacing w:before="30" w:after="30"/>
              <w:rPr>
                <w:b w:val="0"/>
                <w:bCs/>
                <w:color w:val="auto"/>
              </w:rPr>
            </w:pPr>
            <w:r w:rsidRPr="003B49DF">
              <w:rPr>
                <w:b w:val="0"/>
                <w:bCs/>
                <w:color w:val="auto"/>
              </w:rPr>
              <w:t xml:space="preserve">Gender-based harassment </w:t>
            </w:r>
          </w:p>
        </w:tc>
        <w:tc>
          <w:tcPr>
            <w:tcW w:w="7219" w:type="dxa"/>
            <w:tcBorders>
              <w:left w:val="single" w:color="auto" w:sz="6" w:space="0"/>
            </w:tcBorders>
            <w:vAlign w:val="center"/>
          </w:tcPr>
          <w:p w:rsidRPr="004E7AF4" w:rsidR="00E82C08" w:rsidP="006B4167" w:rsidRDefault="00C36085" w14:paraId="760C4EAF" w14:textId="48E58B13">
            <w:pPr>
              <w:spacing w:before="30" w:after="30"/>
              <w:cnfStyle w:val="000000000000" w:firstRow="0" w:lastRow="0" w:firstColumn="0" w:lastColumn="0" w:oddVBand="0" w:evenVBand="0" w:oddHBand="0" w:evenHBand="0" w:firstRowFirstColumn="0" w:firstRowLastColumn="0" w:lastRowFirstColumn="0" w:lastRowLastColumn="0"/>
              <w:rPr>
                <w:bCs/>
              </w:rPr>
            </w:pPr>
            <w:r>
              <w:rPr>
                <w:bCs/>
              </w:rPr>
              <w:t>R</w:t>
            </w:r>
            <w:r w:rsidRPr="005D79B1" w:rsidR="00A949EB">
              <w:rPr>
                <w:bCs/>
              </w:rPr>
              <w:t>efers to any unwelcomed conduct which is demeaning in nature and on the basis of someone’s gender, sex or sexuality.</w:t>
            </w:r>
          </w:p>
        </w:tc>
      </w:tr>
      <w:tr w:rsidR="004E7AF4" w:rsidTr="0048059B" w14:paraId="2F6F8526"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4E7AF4" w:rsidP="006B4167" w:rsidRDefault="004E7AF4" w14:paraId="4A4AC203" w14:textId="65CD49FE">
            <w:pPr>
              <w:tabs>
                <w:tab w:val="left" w:pos="1134"/>
                <w:tab w:val="num" w:pos="1342"/>
                <w:tab w:val="num" w:pos="1420"/>
              </w:tabs>
              <w:spacing w:before="30" w:after="30"/>
              <w:rPr>
                <w:b w:val="0"/>
                <w:bCs/>
                <w:color w:val="auto"/>
              </w:rPr>
            </w:pPr>
            <w:r w:rsidRPr="003B49DF">
              <w:rPr>
                <w:b w:val="0"/>
                <w:bCs/>
                <w:color w:val="auto"/>
              </w:rPr>
              <w:t xml:space="preserve">Victimisation </w:t>
            </w:r>
          </w:p>
        </w:tc>
        <w:tc>
          <w:tcPr>
            <w:tcW w:w="7219" w:type="dxa"/>
            <w:tcBorders>
              <w:left w:val="single" w:color="auto" w:sz="6" w:space="0"/>
            </w:tcBorders>
            <w:vAlign w:val="center"/>
          </w:tcPr>
          <w:p w:rsidRPr="004E7AF4" w:rsidR="00B70017" w:rsidP="006B4167" w:rsidRDefault="004E7AF4" w14:paraId="3101DC5C" w14:textId="60822A61">
            <w:pPr>
              <w:spacing w:before="30" w:after="30"/>
              <w:cnfStyle w:val="000000000000" w:firstRow="0" w:lastRow="0" w:firstColumn="0" w:lastColumn="0" w:oddVBand="0" w:evenVBand="0" w:oddHBand="0" w:evenHBand="0" w:firstRowFirstColumn="0" w:firstRowLastColumn="0" w:lastRowFirstColumn="0" w:lastRowLastColumn="0"/>
              <w:rPr>
                <w:bCs/>
              </w:rPr>
            </w:pPr>
            <w:r w:rsidRPr="004E7AF4">
              <w:rPr>
                <w:bCs/>
              </w:rPr>
              <w:t>Occurs when a person is subjected to or threatened to be subjected to a form of detriment, because it is known or suspected that they have lodged a grievance. Victimisation also includes theratening someone who may be involved in a grievance handling process, such as a witness.</w:t>
            </w:r>
          </w:p>
        </w:tc>
      </w:tr>
      <w:tr w:rsidR="00B70017" w:rsidTr="0048059B" w14:paraId="727F93C0"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B70017" w:rsidP="006B4167" w:rsidRDefault="00B70017" w14:paraId="0707FE78" w14:textId="2C880C35">
            <w:pPr>
              <w:tabs>
                <w:tab w:val="left" w:pos="1134"/>
                <w:tab w:val="num" w:pos="1342"/>
                <w:tab w:val="num" w:pos="1420"/>
              </w:tabs>
              <w:spacing w:before="30" w:after="30"/>
              <w:rPr>
                <w:b w:val="0"/>
                <w:bCs/>
                <w:color w:val="auto"/>
              </w:rPr>
            </w:pPr>
            <w:r w:rsidRPr="003B49DF">
              <w:rPr>
                <w:b w:val="0"/>
                <w:bCs/>
                <w:color w:val="auto"/>
              </w:rPr>
              <w:t>Cyber Bullying</w:t>
            </w:r>
          </w:p>
        </w:tc>
        <w:tc>
          <w:tcPr>
            <w:tcW w:w="7219" w:type="dxa"/>
            <w:tcBorders>
              <w:left w:val="single" w:color="auto" w:sz="6" w:space="0"/>
            </w:tcBorders>
            <w:vAlign w:val="center"/>
          </w:tcPr>
          <w:p w:rsidRPr="004E7AF4" w:rsidR="00B70017" w:rsidP="006B4167" w:rsidRDefault="007B22AB" w14:paraId="58B9FF2F" w14:textId="4417C64D">
            <w:pPr>
              <w:spacing w:before="30" w:after="30"/>
              <w:cnfStyle w:val="000000000000" w:firstRow="0" w:lastRow="0" w:firstColumn="0" w:lastColumn="0" w:oddVBand="0" w:evenVBand="0" w:oddHBand="0" w:evenHBand="0" w:firstRowFirstColumn="0" w:firstRowLastColumn="0" w:lastRowFirstColumn="0" w:lastRowLastColumn="0"/>
              <w:rPr>
                <w:bCs/>
              </w:rPr>
            </w:pPr>
            <w:r>
              <w:rPr>
                <w:rFonts w:cs="Arial"/>
                <w:color w:val="011A3C"/>
              </w:rPr>
              <w:t>Cyberbullying includes any form of bullying behaviour that occurs online or via a mobile device. It can be verbal or written, and can include threats of violence as well as images, videos and/or audio.</w:t>
            </w:r>
          </w:p>
        </w:tc>
      </w:tr>
      <w:tr w:rsidR="002F6A4A" w:rsidTr="0048059B" w14:paraId="32247777" w14:textId="77777777">
        <w:trPr>
          <w:trHeight w:val="340"/>
        </w:trPr>
        <w:tc>
          <w:tcPr>
            <w:cnfStyle w:val="001000000000" w:firstRow="0" w:lastRow="0" w:firstColumn="1" w:lastColumn="0" w:oddVBand="0" w:evenVBand="0" w:oddHBand="0" w:evenHBand="0" w:firstRowFirstColumn="0" w:firstRowLastColumn="0" w:lastRowFirstColumn="0" w:lastRowLastColumn="0"/>
            <w:tcW w:w="2505" w:type="dxa"/>
            <w:tcBorders>
              <w:right w:val="single" w:color="auto" w:sz="6" w:space="0"/>
            </w:tcBorders>
            <w:vAlign w:val="center"/>
          </w:tcPr>
          <w:p w:rsidRPr="003B49DF" w:rsidR="002F6A4A" w:rsidP="006B4167" w:rsidRDefault="002F6A4A" w14:paraId="44FBB0F8" w14:textId="6536EFA8">
            <w:pPr>
              <w:tabs>
                <w:tab w:val="left" w:pos="1134"/>
                <w:tab w:val="num" w:pos="1342"/>
                <w:tab w:val="num" w:pos="1420"/>
              </w:tabs>
              <w:spacing w:before="30" w:after="30"/>
              <w:rPr>
                <w:b w:val="0"/>
                <w:bCs/>
                <w:color w:val="auto"/>
              </w:rPr>
            </w:pPr>
            <w:r w:rsidRPr="003B49DF">
              <w:rPr>
                <w:b w:val="0"/>
                <w:bCs/>
                <w:color w:val="auto"/>
              </w:rPr>
              <w:t xml:space="preserve">Hostile </w:t>
            </w:r>
            <w:r w:rsidRPr="003B49DF" w:rsidR="00BB5BB9">
              <w:rPr>
                <w:b w:val="0"/>
                <w:bCs/>
                <w:color w:val="auto"/>
              </w:rPr>
              <w:t>Workplace Environment</w:t>
            </w:r>
          </w:p>
        </w:tc>
        <w:tc>
          <w:tcPr>
            <w:tcW w:w="7219" w:type="dxa"/>
            <w:tcBorders>
              <w:left w:val="single" w:color="auto" w:sz="6" w:space="0"/>
            </w:tcBorders>
            <w:vAlign w:val="center"/>
          </w:tcPr>
          <w:p w:rsidR="002F6A4A" w:rsidP="006B4167" w:rsidRDefault="002F6A4A" w14:paraId="06C0EBD8" w14:textId="2742595E">
            <w:pPr>
              <w:spacing w:before="30" w:after="30"/>
              <w:cnfStyle w:val="000000000000" w:firstRow="0" w:lastRow="0" w:firstColumn="0" w:lastColumn="0" w:oddVBand="0" w:evenVBand="0" w:oddHBand="0" w:evenHBand="0" w:firstRowFirstColumn="0" w:firstRowLastColumn="0" w:lastRowFirstColumn="0" w:lastRowLastColumn="0"/>
              <w:rPr>
                <w:rFonts w:cs="Arial"/>
                <w:color w:val="011A3C"/>
              </w:rPr>
            </w:pPr>
            <w:r>
              <w:rPr>
                <w:lang w:val="en-US"/>
              </w:rPr>
              <w:t>A workplace environment may be considered hostile if a reasonable person, having regard to all the circumstances, would have anticipated the possibility of the conduct resulting in a workplace enviornment being offensive, intimidating or humiliating. This exposure may may occur when a person is subjected to, or is in the workplace at the same time or after the conduct occurs.</w:t>
            </w:r>
          </w:p>
        </w:tc>
      </w:tr>
    </w:tbl>
    <w:p w:rsidR="00D14D2A" w:rsidP="006B4167" w:rsidRDefault="00D14D2A" w14:paraId="321A99BF" w14:textId="17BC554A">
      <w:pPr>
        <w:pStyle w:val="Heading1"/>
      </w:pPr>
      <w:r>
        <w:t>Governance</w:t>
      </w:r>
    </w:p>
    <w:tbl>
      <w:tblPr>
        <w:tblW w:w="972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44"/>
        <w:gridCol w:w="7180"/>
      </w:tblGrid>
      <w:tr w:rsidRPr="009A4682" w:rsidR="009550EA" w:rsidTr="005D79B1" w14:paraId="4AA7DC73" w14:textId="77777777">
        <w:trPr>
          <w:trHeight w:val="500"/>
        </w:trPr>
        <w:tc>
          <w:tcPr>
            <w:tcW w:w="2544" w:type="dxa"/>
            <w:tcBorders>
              <w:top w:val="single" w:color="auto" w:sz="6" w:space="0"/>
              <w:left w:val="single" w:color="auto" w:sz="6" w:space="0"/>
              <w:bottom w:val="single" w:color="auto" w:sz="6" w:space="0"/>
              <w:right w:val="single" w:color="auto" w:sz="6" w:space="0"/>
            </w:tcBorders>
            <w:shd w:val="clear" w:color="auto" w:fill="00AA4E" w:themeFill="accent6"/>
            <w:vAlign w:val="center"/>
            <w:hideMark/>
          </w:tcPr>
          <w:p w:rsidRPr="009A4682" w:rsidR="009550EA" w:rsidP="006B4167" w:rsidRDefault="009550EA" w14:paraId="259AA228"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t>Parent policy/standard </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C85527" w:rsidR="009550EA" w:rsidP="006B4167" w:rsidRDefault="009550EA" w14:paraId="384BAFE6" w14:textId="6C472DB5">
            <w:pPr>
              <w:spacing w:before="30" w:after="30"/>
              <w:ind w:left="259" w:firstLine="10"/>
              <w:rPr>
                <w:shd w:val="clear" w:color="auto" w:fill="auto"/>
                <w:lang w:eastAsia="en-AU"/>
              </w:rPr>
            </w:pPr>
            <w:r w:rsidRPr="00C85527">
              <w:rPr>
                <w:shd w:val="clear" w:color="auto" w:fill="auto"/>
                <w:lang w:eastAsia="en-AU"/>
              </w:rPr>
              <w:t> </w:t>
            </w:r>
          </w:p>
        </w:tc>
      </w:tr>
      <w:tr w:rsidRPr="009A4682" w:rsidR="009550EA" w:rsidTr="005D79B1" w14:paraId="13896415" w14:textId="77777777">
        <w:trPr>
          <w:trHeight w:val="500"/>
        </w:trPr>
        <w:tc>
          <w:tcPr>
            <w:tcW w:w="2544" w:type="dxa"/>
            <w:tcBorders>
              <w:top w:val="single" w:color="auto" w:sz="6" w:space="0"/>
              <w:left w:val="single" w:color="auto" w:sz="6" w:space="0"/>
              <w:bottom w:val="single" w:color="auto" w:sz="6" w:space="0"/>
              <w:right w:val="single" w:color="auto" w:sz="6" w:space="0"/>
            </w:tcBorders>
            <w:shd w:val="clear" w:color="auto" w:fill="1CA34A"/>
            <w:vAlign w:val="center"/>
            <w:hideMark/>
          </w:tcPr>
          <w:p w:rsidRPr="009A4682" w:rsidR="009550EA" w:rsidP="006B4167" w:rsidRDefault="009550EA" w14:paraId="24C11613"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t>Associated procedures/standards </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AB69F0" w:rsidR="00534CD6" w:rsidP="006B4167" w:rsidRDefault="00000000" w14:paraId="521EF1A5" w14:textId="77777777">
            <w:pPr>
              <w:pStyle w:val="ListParagraph"/>
              <w:numPr>
                <w:ilvl w:val="0"/>
                <w:numId w:val="11"/>
              </w:numPr>
              <w:spacing w:before="30" w:after="30"/>
              <w:ind w:left="569" w:hanging="425"/>
              <w:rPr>
                <w:color w:val="0000FF"/>
                <w:u w:val="single"/>
              </w:rPr>
            </w:pPr>
            <w:hyperlink w:history="1" r:id="rId13">
              <w:r w:rsidRPr="004F44DE" w:rsidR="00534CD6">
                <w:rPr>
                  <w:color w:val="0000FF"/>
                  <w:u w:val="single"/>
                </w:rPr>
                <w:t>Consequence Of Employee Misconduct</w:t>
              </w:r>
            </w:hyperlink>
          </w:p>
          <w:p w:rsidRPr="00AB69F0" w:rsidR="00534CD6" w:rsidP="006B4167" w:rsidRDefault="00000000" w14:paraId="65AD1E2E" w14:textId="77777777">
            <w:pPr>
              <w:pStyle w:val="ListParagraph"/>
              <w:numPr>
                <w:ilvl w:val="0"/>
                <w:numId w:val="11"/>
              </w:numPr>
              <w:spacing w:before="30" w:after="30"/>
              <w:ind w:left="569" w:hanging="425"/>
              <w:rPr>
                <w:color w:val="0000FF"/>
                <w:u w:val="single"/>
              </w:rPr>
            </w:pPr>
            <w:hyperlink w:history="1" r:id="rId14">
              <w:r w:rsidRPr="004F44DE" w:rsidR="00C04AEE">
                <w:rPr>
                  <w:color w:val="0000FF"/>
                  <w:u w:val="single"/>
                </w:rPr>
                <w:t>Code of Conduct Addendum</w:t>
              </w:r>
            </w:hyperlink>
          </w:p>
          <w:p w:rsidRPr="00AB69F0" w:rsidR="0052471E" w:rsidP="006B4167" w:rsidRDefault="00000000" w14:paraId="26CED40B" w14:textId="77777777">
            <w:pPr>
              <w:pStyle w:val="ListParagraph"/>
              <w:numPr>
                <w:ilvl w:val="0"/>
                <w:numId w:val="11"/>
              </w:numPr>
              <w:spacing w:before="30" w:after="30"/>
              <w:ind w:left="569" w:hanging="425"/>
              <w:rPr>
                <w:color w:val="0000FF"/>
                <w:u w:val="single"/>
              </w:rPr>
            </w:pPr>
            <w:hyperlink w:history="1" r:id="rId15">
              <w:r w:rsidRPr="00AB69F0" w:rsidR="004A2763">
                <w:rPr>
                  <w:color w:val="0000FF"/>
                </w:rPr>
                <w:t>Code of Conduct for Victorian Public Sector Employees</w:t>
              </w:r>
            </w:hyperlink>
          </w:p>
          <w:p w:rsidRPr="00AB69F0" w:rsidR="009344B6" w:rsidP="006B4167" w:rsidRDefault="00000000" w14:paraId="1E7898C4" w14:textId="61C38970">
            <w:pPr>
              <w:pStyle w:val="ListParagraph"/>
              <w:numPr>
                <w:ilvl w:val="0"/>
                <w:numId w:val="11"/>
              </w:numPr>
              <w:spacing w:before="30" w:after="30"/>
              <w:ind w:left="569" w:hanging="425"/>
              <w:rPr>
                <w:color w:val="0000FF"/>
                <w:u w:val="single"/>
              </w:rPr>
            </w:pPr>
            <w:hyperlink w:history="1" r:id="rId16">
              <w:r w:rsidRPr="00AB69F0" w:rsidR="009344B6">
                <w:rPr>
                  <w:color w:val="0000FF"/>
                </w:rPr>
                <w:t>Zero Harm Policy</w:t>
              </w:r>
            </w:hyperlink>
          </w:p>
        </w:tc>
      </w:tr>
      <w:tr w:rsidRPr="009A4682" w:rsidR="00E924C7" w:rsidTr="005D79B1" w14:paraId="0DABD5BD" w14:textId="77777777">
        <w:trPr>
          <w:trHeight w:val="394"/>
        </w:trPr>
        <w:tc>
          <w:tcPr>
            <w:tcW w:w="2544" w:type="dxa"/>
            <w:tcBorders>
              <w:top w:val="single" w:color="auto" w:sz="6" w:space="0"/>
              <w:left w:val="single" w:color="auto" w:sz="6" w:space="0"/>
              <w:bottom w:val="single" w:color="auto" w:sz="6" w:space="0"/>
              <w:right w:val="single" w:color="auto" w:sz="6" w:space="0"/>
            </w:tcBorders>
            <w:shd w:val="clear" w:color="auto" w:fill="1CA34A"/>
            <w:vAlign w:val="center"/>
            <w:hideMark/>
          </w:tcPr>
          <w:p w:rsidRPr="009A4682" w:rsidR="00E924C7" w:rsidP="006B4167" w:rsidRDefault="00E924C7" w14:paraId="18D13B0B"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t>Relevant legislation </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AB69F0" w:rsidR="00E924C7" w:rsidP="006B4167" w:rsidRDefault="00000000" w14:paraId="18577DEB" w14:textId="2BBE2375">
            <w:pPr>
              <w:pStyle w:val="ListParagraph"/>
              <w:numPr>
                <w:ilvl w:val="0"/>
                <w:numId w:val="11"/>
              </w:numPr>
              <w:spacing w:before="30" w:after="30"/>
              <w:ind w:left="569" w:hanging="425"/>
              <w:rPr>
                <w:color w:val="0000FF"/>
                <w:u w:val="single"/>
              </w:rPr>
            </w:pPr>
            <w:hyperlink w:history="1" r:id="rId17">
              <w:r w:rsidRPr="00AB69F0" w:rsidR="007B57E7">
                <w:rPr>
                  <w:color w:val="0000FF"/>
                </w:rPr>
                <w:t>Equal Opportunity Act 2010</w:t>
              </w:r>
            </w:hyperlink>
            <w:r w:rsidRPr="00AB69F0" w:rsidR="007B57E7">
              <w:rPr>
                <w:color w:val="0000FF"/>
                <w:u w:val="single"/>
              </w:rPr>
              <w:t xml:space="preserve"> </w:t>
            </w:r>
          </w:p>
          <w:p w:rsidRPr="00AB69F0" w:rsidR="00E924C7" w:rsidP="006B4167" w:rsidRDefault="00000000" w14:paraId="416541D1" w14:textId="77777777">
            <w:pPr>
              <w:pStyle w:val="ListParagraph"/>
              <w:numPr>
                <w:ilvl w:val="0"/>
                <w:numId w:val="11"/>
              </w:numPr>
              <w:spacing w:before="30" w:after="30"/>
              <w:ind w:left="569" w:hanging="425"/>
              <w:rPr>
                <w:color w:val="0000FF"/>
                <w:u w:val="single"/>
              </w:rPr>
            </w:pPr>
            <w:hyperlink w:history="1" r:id="rId18">
              <w:r w:rsidRPr="00AB69F0" w:rsidR="00A35043">
                <w:rPr>
                  <w:color w:val="0000FF"/>
                </w:rPr>
                <w:t xml:space="preserve">Fair Work Act 2009 </w:t>
              </w:r>
            </w:hyperlink>
          </w:p>
          <w:p w:rsidRPr="00AB69F0" w:rsidR="00A54CC8" w:rsidP="006B4167" w:rsidRDefault="00000000" w14:paraId="53B45062" w14:textId="77777777">
            <w:pPr>
              <w:pStyle w:val="ListParagraph"/>
              <w:numPr>
                <w:ilvl w:val="0"/>
                <w:numId w:val="11"/>
              </w:numPr>
              <w:spacing w:before="30" w:after="30"/>
              <w:ind w:left="569" w:hanging="425"/>
              <w:rPr>
                <w:color w:val="0000FF"/>
                <w:u w:val="single"/>
              </w:rPr>
            </w:pPr>
            <w:hyperlink w:history="1" r:id="rId19">
              <w:r w:rsidRPr="004F44DE" w:rsidR="00A54CC8">
                <w:rPr>
                  <w:color w:val="0000FF"/>
                  <w:u w:val="single"/>
                </w:rPr>
                <w:t>Racial Discrimination Act 1975</w:t>
              </w:r>
            </w:hyperlink>
          </w:p>
          <w:p w:rsidRPr="00AB69F0" w:rsidR="00E6006B" w:rsidP="006B4167" w:rsidRDefault="00000000" w14:paraId="263793A6" w14:textId="77777777">
            <w:pPr>
              <w:pStyle w:val="ListParagraph"/>
              <w:numPr>
                <w:ilvl w:val="0"/>
                <w:numId w:val="11"/>
              </w:numPr>
              <w:spacing w:before="30" w:after="30"/>
              <w:ind w:left="569" w:hanging="425"/>
              <w:rPr>
                <w:color w:val="0000FF"/>
                <w:u w:val="single"/>
              </w:rPr>
            </w:pPr>
            <w:hyperlink w:history="1" r:id="rId20">
              <w:r w:rsidRPr="00AB69F0" w:rsidR="00E6006B">
                <w:rPr>
                  <w:color w:val="0000FF"/>
                </w:rPr>
                <w:t xml:space="preserve">Sex Discrimination Act 1984 </w:t>
              </w:r>
            </w:hyperlink>
          </w:p>
          <w:p w:rsidRPr="00AB69F0" w:rsidR="00545437" w:rsidP="006B4167" w:rsidRDefault="00545437" w14:paraId="2DD2DE6D" w14:textId="0D9E6E23">
            <w:pPr>
              <w:pStyle w:val="ListParagraph"/>
              <w:numPr>
                <w:ilvl w:val="0"/>
                <w:numId w:val="11"/>
              </w:numPr>
              <w:spacing w:before="30" w:after="30"/>
              <w:ind w:left="569" w:hanging="425"/>
              <w:rPr>
                <w:color w:val="0000FF"/>
                <w:u w:val="single"/>
              </w:rPr>
            </w:pPr>
            <w:r w:rsidRPr="00AB69F0">
              <w:rPr>
                <w:color w:val="0000FF"/>
              </w:rPr>
              <w:lastRenderedPageBreak/>
              <w:t>Occupational Health and Safety Act (2010)</w:t>
            </w:r>
          </w:p>
        </w:tc>
      </w:tr>
      <w:tr w:rsidRPr="009A4682" w:rsidR="00E924C7" w:rsidTr="005D79B1" w14:paraId="11C9279A" w14:textId="77777777">
        <w:trPr>
          <w:trHeight w:val="500"/>
        </w:trPr>
        <w:tc>
          <w:tcPr>
            <w:tcW w:w="2544" w:type="dxa"/>
            <w:tcBorders>
              <w:top w:val="single" w:color="auto" w:sz="6" w:space="0"/>
              <w:left w:val="single" w:color="auto" w:sz="6" w:space="0"/>
              <w:bottom w:val="single" w:color="auto" w:sz="6" w:space="0"/>
              <w:right w:val="single" w:color="auto" w:sz="6" w:space="0"/>
            </w:tcBorders>
            <w:shd w:val="clear" w:color="auto" w:fill="1CA34A"/>
            <w:vAlign w:val="center"/>
            <w:hideMark/>
          </w:tcPr>
          <w:p w:rsidRPr="009A4682" w:rsidR="00E924C7" w:rsidP="006B4167" w:rsidRDefault="00E924C7" w14:paraId="14337AD8"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lastRenderedPageBreak/>
              <w:t>Approval</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C85527" w:rsidR="00E924C7" w:rsidP="006B4167" w:rsidRDefault="00DD4BB0" w14:paraId="15FC7960" w14:textId="5B553726">
            <w:pPr>
              <w:spacing w:before="30" w:after="30"/>
              <w:ind w:left="259" w:firstLine="10"/>
              <w:rPr>
                <w:shd w:val="clear" w:color="auto" w:fill="auto"/>
                <w:lang w:eastAsia="en-AU"/>
              </w:rPr>
            </w:pPr>
            <w:r>
              <w:rPr>
                <w:shd w:val="clear" w:color="auto" w:fill="auto"/>
                <w:lang w:eastAsia="en-AU"/>
              </w:rPr>
              <w:t>Executive</w:t>
            </w:r>
            <w:r w:rsidR="00DC0026">
              <w:rPr>
                <w:shd w:val="clear" w:color="auto" w:fill="auto"/>
                <w:lang w:eastAsia="en-AU"/>
              </w:rPr>
              <w:t xml:space="preserve"> People &amp; </w:t>
            </w:r>
            <w:r w:rsidR="00D62EEE">
              <w:rPr>
                <w:shd w:val="clear" w:color="auto" w:fill="auto"/>
                <w:lang w:eastAsia="en-AU"/>
              </w:rPr>
              <w:t xml:space="preserve">Resillience </w:t>
            </w:r>
          </w:p>
        </w:tc>
      </w:tr>
      <w:tr w:rsidRPr="009A4682" w:rsidR="00E924C7" w:rsidTr="005D79B1" w14:paraId="2E88E0F4" w14:textId="77777777">
        <w:trPr>
          <w:trHeight w:val="500"/>
        </w:trPr>
        <w:tc>
          <w:tcPr>
            <w:tcW w:w="2544" w:type="dxa"/>
            <w:tcBorders>
              <w:top w:val="single" w:color="auto" w:sz="6" w:space="0"/>
              <w:left w:val="single" w:color="auto" w:sz="6" w:space="0"/>
              <w:bottom w:val="single" w:color="auto" w:sz="6" w:space="0"/>
              <w:right w:val="single" w:color="auto" w:sz="6" w:space="0"/>
            </w:tcBorders>
            <w:shd w:val="clear" w:color="auto" w:fill="1CA34A"/>
            <w:vAlign w:val="center"/>
            <w:hideMark/>
          </w:tcPr>
          <w:p w:rsidRPr="009A4682" w:rsidR="00E924C7" w:rsidP="006B4167" w:rsidRDefault="00E924C7" w14:paraId="6D00FC9C"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t>Procedure owner </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C85527" w:rsidR="00E924C7" w:rsidP="006B4167" w:rsidRDefault="00545437" w14:paraId="59E7D951" w14:textId="1BEA7777">
            <w:pPr>
              <w:spacing w:before="30" w:after="30"/>
              <w:ind w:left="259" w:firstLine="10"/>
              <w:rPr>
                <w:shd w:val="clear" w:color="auto" w:fill="auto"/>
                <w:lang w:eastAsia="en-AU"/>
              </w:rPr>
            </w:pPr>
            <w:r>
              <w:rPr>
                <w:shd w:val="clear" w:color="auto" w:fill="auto"/>
                <w:lang w:eastAsia="en-AU"/>
              </w:rPr>
              <w:t>Manager People and Wellbeing</w:t>
            </w:r>
          </w:p>
        </w:tc>
      </w:tr>
      <w:tr w:rsidRPr="009A4682" w:rsidR="00E924C7" w:rsidTr="005D79B1" w14:paraId="2797DEAC" w14:textId="77777777">
        <w:trPr>
          <w:trHeight w:val="500"/>
        </w:trPr>
        <w:tc>
          <w:tcPr>
            <w:tcW w:w="2544" w:type="dxa"/>
            <w:tcBorders>
              <w:top w:val="single" w:color="auto" w:sz="6" w:space="0"/>
              <w:left w:val="single" w:color="auto" w:sz="6" w:space="0"/>
              <w:bottom w:val="single" w:color="auto" w:sz="6" w:space="0"/>
              <w:right w:val="single" w:color="auto" w:sz="6" w:space="0"/>
            </w:tcBorders>
            <w:shd w:val="clear" w:color="auto" w:fill="1CA34A"/>
            <w:vAlign w:val="center"/>
            <w:hideMark/>
          </w:tcPr>
          <w:p w:rsidRPr="009A4682" w:rsidR="00E924C7" w:rsidP="006B4167" w:rsidRDefault="00E924C7" w14:paraId="542AB307" w14:textId="77777777">
            <w:pPr>
              <w:spacing w:before="30" w:after="30"/>
              <w:textAlignment w:val="baseline"/>
              <w:rPr>
                <w:rFonts w:ascii="Segoe UI" w:hAnsi="Segoe UI" w:eastAsia="Times New Roman" w:cs="Segoe UI"/>
                <w:noProof w:val="0"/>
                <w:shd w:val="clear" w:color="auto" w:fill="auto"/>
                <w:lang w:eastAsia="en-AU"/>
              </w:rPr>
            </w:pPr>
            <w:r w:rsidRPr="009A4682">
              <w:rPr>
                <w:rFonts w:eastAsia="Times New Roman" w:cs="Arial"/>
                <w:b/>
                <w:bCs/>
                <w:noProof w:val="0"/>
                <w:color w:val="FFFFFF"/>
                <w:shd w:val="clear" w:color="auto" w:fill="auto"/>
                <w:lang w:eastAsia="en-AU"/>
              </w:rPr>
              <w:t>Content enquiries</w:t>
            </w:r>
            <w:r w:rsidRPr="009A4682">
              <w:rPr>
                <w:rFonts w:eastAsia="Times New Roman" w:cs="Arial"/>
                <w:noProof w:val="0"/>
                <w:color w:val="FFFFFF"/>
                <w:shd w:val="clear" w:color="auto" w:fill="auto"/>
                <w:lang w:eastAsia="en-AU"/>
              </w:rPr>
              <w:t> </w:t>
            </w:r>
          </w:p>
        </w:tc>
        <w:tc>
          <w:tcPr>
            <w:tcW w:w="718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C85527" w:rsidR="00E924C7" w:rsidP="006B4167" w:rsidRDefault="000A2B0F" w14:paraId="0522EAD7" w14:textId="7205A708">
            <w:pPr>
              <w:spacing w:before="30" w:after="30"/>
              <w:ind w:left="259" w:firstLine="10"/>
              <w:rPr>
                <w:shd w:val="clear" w:color="auto" w:fill="auto"/>
              </w:rPr>
            </w:pPr>
            <w:r>
              <w:rPr>
                <w:shd w:val="clear" w:color="auto" w:fill="auto"/>
              </w:rPr>
              <w:t>Human Resources Advisor</w:t>
            </w:r>
          </w:p>
        </w:tc>
      </w:tr>
    </w:tbl>
    <w:p w:rsidRPr="00303DB6" w:rsidR="00D14D2A" w:rsidP="006B4167" w:rsidRDefault="00D14D2A" w14:paraId="55687619" w14:textId="39A1AD03">
      <w:pPr>
        <w:pStyle w:val="Heading1"/>
      </w:pPr>
      <w:r w:rsidRPr="00303DB6">
        <w:t>Document version history</w:t>
      </w:r>
    </w:p>
    <w:tbl>
      <w:tblPr>
        <w:tblStyle w:val="Versionhistorytable"/>
        <w:tblW w:w="9776" w:type="dxa"/>
        <w:tblLook w:val="04A0" w:firstRow="1" w:lastRow="0" w:firstColumn="1" w:lastColumn="0" w:noHBand="0" w:noVBand="1"/>
      </w:tblPr>
      <w:tblGrid>
        <w:gridCol w:w="1129"/>
        <w:gridCol w:w="8647"/>
      </w:tblGrid>
      <w:tr w:rsidRPr="00747129" w:rsidR="00C40D92" w:rsidTr="005D79B1" w14:paraId="029AC84E"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hideMark/>
          </w:tcPr>
          <w:p w:rsidRPr="00747129" w:rsidR="00C40D92" w:rsidP="006B4167" w:rsidRDefault="00C40D92" w14:paraId="39D346CB"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Version</w:t>
            </w:r>
            <w:r w:rsidRPr="00747129">
              <w:rPr>
                <w:rFonts w:eastAsia="Times New Roman" w:cs="Arial"/>
                <w:noProof w:val="0"/>
                <w:color w:val="FFFFFF"/>
                <w:shd w:val="clear" w:color="auto" w:fill="auto"/>
                <w:lang w:eastAsia="en-AU"/>
              </w:rPr>
              <w:t> </w:t>
            </w:r>
          </w:p>
        </w:tc>
        <w:tc>
          <w:tcPr>
            <w:tcW w:w="8647" w:type="dxa"/>
            <w:hideMark/>
          </w:tcPr>
          <w:p w:rsidRPr="00747129" w:rsidR="00C40D92" w:rsidP="006B4167" w:rsidRDefault="00C40D92" w14:paraId="794FB9E0" w14:textId="2C987D40">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bCs/>
                <w:noProof w:val="0"/>
                <w:color w:val="FFFFFF"/>
                <w:shd w:val="clear" w:color="auto" w:fill="auto"/>
                <w:lang w:eastAsia="en-AU"/>
              </w:rPr>
              <w:t>Changes made to document </w:t>
            </w:r>
            <w:r w:rsidRPr="00747129">
              <w:rPr>
                <w:rFonts w:eastAsia="Times New Roman" w:cs="Arial"/>
                <w:noProof w:val="0"/>
                <w:color w:val="FFFFFF"/>
                <w:shd w:val="clear" w:color="auto" w:fill="auto"/>
                <w:lang w:eastAsia="en-AU"/>
              </w:rPr>
              <w:t> </w:t>
            </w:r>
          </w:p>
        </w:tc>
      </w:tr>
      <w:tr w:rsidRPr="00747129" w:rsidR="00C40D92" w:rsidTr="005D79B1" w14:paraId="12BADBEF" w14:textId="77777777">
        <w:trPr>
          <w:trHeight w:val="420"/>
        </w:trPr>
        <w:tc>
          <w:tcPr>
            <w:tcW w:w="1129" w:type="dxa"/>
            <w:vAlign w:val="center"/>
            <w:hideMark/>
          </w:tcPr>
          <w:p w:rsidRPr="000C5B31" w:rsidR="00C40D92" w:rsidP="006B4167" w:rsidRDefault="000B11FF" w14:paraId="07030A9E" w14:textId="44B60248">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8</w:t>
            </w:r>
          </w:p>
        </w:tc>
        <w:tc>
          <w:tcPr>
            <w:tcW w:w="8647" w:type="dxa"/>
            <w:vAlign w:val="center"/>
            <w:hideMark/>
          </w:tcPr>
          <w:p w:rsidRPr="000C5B31" w:rsidR="00C40D92" w:rsidP="006B4167" w:rsidRDefault="00781A6F" w14:paraId="1ABAFE4F" w14:textId="0CFFA047">
            <w:pPr>
              <w:textAlignment w:val="baseline"/>
              <w:rPr>
                <w:rFonts w:eastAsia="Times New Roman" w:cs="Arial"/>
                <w:noProof w:val="0"/>
                <w:shd w:val="clear" w:color="auto" w:fill="auto"/>
                <w:lang w:eastAsia="en-AU"/>
              </w:rPr>
            </w:pPr>
            <w:r>
              <w:rPr>
                <w:rFonts w:eastAsia="Times New Roman" w:cs="Arial"/>
                <w:noProof w:val="0"/>
                <w:shd w:val="clear" w:color="auto" w:fill="auto"/>
                <w:lang w:eastAsia="en-AU"/>
              </w:rPr>
              <w:t xml:space="preserve">New </w:t>
            </w:r>
            <w:r w:rsidR="001F75E9">
              <w:rPr>
                <w:rFonts w:eastAsia="Times New Roman" w:cs="Arial"/>
                <w:noProof w:val="0"/>
                <w:shd w:val="clear" w:color="auto" w:fill="auto"/>
                <w:lang w:eastAsia="en-AU"/>
              </w:rPr>
              <w:t>template</w:t>
            </w:r>
            <w:r w:rsidR="00953311">
              <w:rPr>
                <w:rFonts w:eastAsia="Times New Roman" w:cs="Arial"/>
                <w:noProof w:val="0"/>
                <w:shd w:val="clear" w:color="auto" w:fill="auto"/>
                <w:lang w:eastAsia="en-AU"/>
              </w:rPr>
              <w:t xml:space="preserve">. </w:t>
            </w:r>
            <w:r w:rsidR="00953311">
              <w:rPr>
                <w:rFonts w:eastAsia="Times New Roman" w:cs="Arial"/>
                <w:noProof w:val="0"/>
                <w:shd w:val="clear" w:color="auto" w:fill="auto"/>
                <w:lang w:eastAsia="en-AU"/>
              </w:rPr>
              <w:t>Additional information regarding discrimination and legislative requirements added</w:t>
            </w:r>
            <w:r w:rsidR="0093456D">
              <w:rPr>
                <w:rFonts w:eastAsia="Times New Roman" w:cs="Arial"/>
                <w:noProof w:val="0"/>
                <w:shd w:val="clear" w:color="auto" w:fill="auto"/>
                <w:lang w:eastAsia="en-AU"/>
              </w:rPr>
              <w:t>.</w:t>
            </w:r>
          </w:p>
        </w:tc>
      </w:tr>
      <w:tr w:rsidRPr="00747129" w:rsidR="00C40D92" w:rsidTr="005D79B1" w14:paraId="1AB9E787" w14:textId="77777777">
        <w:trPr>
          <w:trHeight w:val="420"/>
        </w:trPr>
        <w:tc>
          <w:tcPr>
            <w:tcW w:w="1129" w:type="dxa"/>
            <w:vAlign w:val="center"/>
            <w:hideMark/>
          </w:tcPr>
          <w:p w:rsidRPr="00747129" w:rsidR="00C40D92" w:rsidP="006B4167" w:rsidRDefault="00C40D92" w14:paraId="25940FBE" w14:textId="381B5E5B">
            <w:pPr>
              <w:textAlignment w:val="baseline"/>
              <w:rPr>
                <w:rFonts w:ascii="Segoe UI" w:hAnsi="Segoe UI" w:eastAsia="Times New Roman" w:cs="Segoe UI"/>
                <w:noProof w:val="0"/>
                <w:sz w:val="18"/>
                <w:szCs w:val="18"/>
                <w:shd w:val="clear" w:color="auto" w:fill="auto"/>
                <w:lang w:eastAsia="en-AU"/>
              </w:rPr>
            </w:pPr>
          </w:p>
        </w:tc>
        <w:tc>
          <w:tcPr>
            <w:tcW w:w="8647" w:type="dxa"/>
            <w:vAlign w:val="center"/>
            <w:hideMark/>
          </w:tcPr>
          <w:p w:rsidRPr="00747129" w:rsidR="00C40D92" w:rsidP="006B4167" w:rsidRDefault="00C40D92" w14:paraId="3C2CB8CA" w14:textId="7EF840CE">
            <w:pPr>
              <w:textAlignment w:val="baseline"/>
              <w:rPr>
                <w:rFonts w:ascii="Segoe UI" w:hAnsi="Segoe UI" w:eastAsia="Times New Roman" w:cs="Segoe UI"/>
                <w:noProof w:val="0"/>
                <w:sz w:val="18"/>
                <w:szCs w:val="18"/>
                <w:shd w:val="clear" w:color="auto" w:fill="auto"/>
                <w:lang w:eastAsia="en-AU"/>
              </w:rPr>
            </w:pPr>
          </w:p>
        </w:tc>
      </w:tr>
      <w:tr w:rsidRPr="00747129" w:rsidR="00C40D92" w:rsidTr="005D79B1" w14:paraId="6AD7C049" w14:textId="77777777">
        <w:trPr>
          <w:trHeight w:val="420"/>
        </w:trPr>
        <w:tc>
          <w:tcPr>
            <w:tcW w:w="1129" w:type="dxa"/>
            <w:vAlign w:val="center"/>
            <w:hideMark/>
          </w:tcPr>
          <w:p w:rsidRPr="00747129" w:rsidR="00C40D92" w:rsidP="006B4167" w:rsidRDefault="00C40D92" w14:paraId="68F3E26F"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c>
          <w:tcPr>
            <w:tcW w:w="8647" w:type="dxa"/>
            <w:vAlign w:val="center"/>
            <w:hideMark/>
          </w:tcPr>
          <w:p w:rsidRPr="00747129" w:rsidR="00C40D92" w:rsidP="006B4167" w:rsidRDefault="00C40D92" w14:paraId="6F42A599"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r>
      <w:tr w:rsidRPr="00747129" w:rsidR="00C40D92" w:rsidTr="005D79B1" w14:paraId="5FCBFAF2" w14:textId="77777777">
        <w:trPr>
          <w:trHeight w:val="420"/>
        </w:trPr>
        <w:tc>
          <w:tcPr>
            <w:tcW w:w="1129" w:type="dxa"/>
            <w:vAlign w:val="center"/>
            <w:hideMark/>
          </w:tcPr>
          <w:p w:rsidRPr="00747129" w:rsidR="00C40D92" w:rsidP="006B4167" w:rsidRDefault="00C40D92" w14:paraId="71F8AB53"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c>
          <w:tcPr>
            <w:tcW w:w="8647" w:type="dxa"/>
            <w:vAlign w:val="center"/>
            <w:hideMark/>
          </w:tcPr>
          <w:p w:rsidRPr="00747129" w:rsidR="00C40D92" w:rsidP="006B4167" w:rsidRDefault="00C40D92" w14:paraId="6BD18443" w14:textId="77777777">
            <w:pPr>
              <w:textAlignment w:val="baseline"/>
              <w:rPr>
                <w:rFonts w:ascii="Segoe UI" w:hAnsi="Segoe UI" w:eastAsia="Times New Roman" w:cs="Segoe UI"/>
                <w:noProof w:val="0"/>
                <w:sz w:val="18"/>
                <w:szCs w:val="18"/>
                <w:shd w:val="clear" w:color="auto" w:fill="auto"/>
                <w:lang w:eastAsia="en-AU"/>
              </w:rPr>
            </w:pPr>
            <w:r w:rsidRPr="00747129">
              <w:rPr>
                <w:rFonts w:eastAsia="Times New Roman" w:cs="Arial"/>
                <w:noProof w:val="0"/>
                <w:shd w:val="clear" w:color="auto" w:fill="auto"/>
                <w:lang w:eastAsia="en-AU"/>
              </w:rPr>
              <w:t> </w:t>
            </w:r>
          </w:p>
        </w:tc>
      </w:tr>
    </w:tbl>
    <w:p w:rsidRPr="00F63612" w:rsidR="00F63612" w:rsidP="006B4167" w:rsidRDefault="00F63612" w14:paraId="0F8F48C9" w14:textId="77777777">
      <w:pPr>
        <w:rPr>
          <w:lang w:val="en-US" w:eastAsia="en-US"/>
        </w:rPr>
      </w:pPr>
    </w:p>
    <w:sectPr w:rsidRPr="00F63612" w:rsidR="00F63612" w:rsidSect="002A5177">
      <w:headerReference w:type="default" r:id="rId21"/>
      <w:footerReference w:type="default" r:id="rId22"/>
      <w:pgSz w:w="11900" w:h="16840"/>
      <w:pgMar w:top="1440" w:right="1080" w:bottom="1440" w:left="1080" w:header="567"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D08BA" w14:textId="77777777" w:rsidR="00214930" w:rsidRDefault="00214930" w:rsidP="00CF41CE">
      <w:r>
        <w:separator/>
      </w:r>
    </w:p>
    <w:p w14:paraId="32847AF9" w14:textId="77777777" w:rsidR="00214930" w:rsidRDefault="00214930" w:rsidP="00CF41CE"/>
    <w:p w14:paraId="1F6E6D2A" w14:textId="77777777" w:rsidR="00214930" w:rsidRDefault="00214930"/>
    <w:p w14:paraId="6A5E9B67" w14:textId="77777777" w:rsidR="00214930" w:rsidRDefault="00214930"/>
    <w:p w14:paraId="4A7CB2A2" w14:textId="77777777" w:rsidR="00214930" w:rsidRDefault="00214930"/>
  </w:endnote>
  <w:endnote w:type="continuationSeparator" w:id="0">
    <w:p w14:paraId="52206C35" w14:textId="77777777" w:rsidR="00214930" w:rsidRDefault="00214930" w:rsidP="00CF41CE">
      <w:r>
        <w:continuationSeparator/>
      </w:r>
    </w:p>
    <w:p w14:paraId="40E40C43" w14:textId="77777777" w:rsidR="00214930" w:rsidRDefault="00214930" w:rsidP="00CF41CE"/>
    <w:p w14:paraId="07B74C79" w14:textId="77777777" w:rsidR="00214930" w:rsidRDefault="00214930"/>
    <w:p w14:paraId="1DFD612D" w14:textId="77777777" w:rsidR="00214930" w:rsidRDefault="00214930"/>
    <w:p w14:paraId="1C85BD10" w14:textId="77777777" w:rsidR="00214930" w:rsidRDefault="00214930"/>
  </w:endnote>
  <w:endnote w:type="continuationNotice" w:id="1">
    <w:p w14:paraId="538C2EC4" w14:textId="77777777" w:rsidR="00214930" w:rsidRDefault="00214930"/>
    <w:p w14:paraId="43EB043F" w14:textId="77777777" w:rsidR="00214930" w:rsidRDefault="00214930"/>
    <w:p w14:paraId="2A0EC612" w14:textId="77777777" w:rsidR="00214930" w:rsidRDefault="00214930"/>
    <w:p w14:paraId="13D16A92" w14:textId="77777777" w:rsidR="00214930" w:rsidRDefault="00214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94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61"/>
      <w:gridCol w:w="2376"/>
      <w:gridCol w:w="3400"/>
    </w:tblGrid>
    <w:tr w:rsidR="00340FB0" w:rsidTr="0095705D" w14:paraId="74CE43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pct"/>
        </w:tcPr>
        <w:p w:rsidRPr="001C5131" w:rsidR="00340FB0" w:rsidP="00340FB0" w:rsidRDefault="00340FB0" w14:paraId="2885C872" w14:textId="77777777">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ED64CD72440D449194688A366CC11126"/>
              </w:placeholder>
              <w:text/>
            </w:sdtPr>
            <w:sdtContent>
              <w:r w:rsidRPr="009B40F4">
                <w:rPr>
                  <w:bCs/>
                  <w:color w:val="auto"/>
                  <w:sz w:val="12"/>
                  <w:szCs w:val="12"/>
                </w:rPr>
                <w:t>Bullying, Discrimination &amp; Harassment Free Workplace Procedure.docx</w:t>
              </w:r>
            </w:sdtContent>
          </w:sdt>
        </w:p>
      </w:tc>
      <w:tc>
        <w:tcPr>
          <w:tcW w:w="1233" w:type="pct"/>
        </w:tcPr>
        <w:p w:rsidRPr="001C5131" w:rsidR="00340FB0" w:rsidP="00340FB0" w:rsidRDefault="00340FB0" w14:paraId="2F677F21"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64" w:type="pct"/>
        </w:tcPr>
        <w:p w:rsidRPr="001C5131" w:rsidR="00340FB0" w:rsidP="00340FB0" w:rsidRDefault="00340FB0" w14:paraId="3084E191" w14:textId="77777777">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C227803648924544BDD9149877DB985C"/>
              </w:placeholder>
              <w:text/>
            </w:sdtPr>
            <w:sdtContent>
              <w:r w:rsidRPr="001C5131">
                <w:rPr>
                  <w:bCs/>
                  <w:color w:val="auto"/>
                  <w:sz w:val="12"/>
                  <w:szCs w:val="12"/>
                </w:rPr>
                <w:t>2</w:t>
              </w:r>
            </w:sdtContent>
          </w:sdt>
        </w:p>
      </w:tc>
    </w:tr>
    <w:tr w:rsidR="00340FB0" w:rsidTr="0095705D" w14:paraId="01347CD6" w14:textId="77777777">
      <w:tc>
        <w:tcPr>
          <w:cnfStyle w:val="001000000000" w:firstRow="0" w:lastRow="0" w:firstColumn="1" w:lastColumn="0" w:oddVBand="0" w:evenVBand="0" w:oddHBand="0" w:evenHBand="0" w:firstRowFirstColumn="0" w:firstRowLastColumn="0" w:lastRowFirstColumn="0" w:lastRowLastColumn="0"/>
          <w:tcW w:w="2003" w:type="pct"/>
          <w:vMerge w:val="restart"/>
        </w:tcPr>
        <w:p w:rsidRPr="001C5131" w:rsidR="00340FB0" w:rsidP="00340FB0" w:rsidRDefault="00340FB0" w14:paraId="28035EAE" w14:textId="4D3AF1A7">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5804598C62A44A12858B36D2E87D2535"/>
              </w:placeholder>
              <w:text/>
            </w:sdtPr>
            <w:sdtContent>
              <w:r w:rsidRPr="009B40F4">
                <w:rPr>
                  <w:b w:val="0"/>
                  <w:color w:val="auto"/>
                  <w:sz w:val="12"/>
                  <w:szCs w:val="12"/>
                </w:rPr>
                <w:t>Human Resources Advisor</w:t>
              </w:r>
            </w:sdtContent>
          </w:sdt>
        </w:p>
      </w:tc>
      <w:tc>
        <w:tcPr>
          <w:tcW w:w="1233" w:type="pct"/>
        </w:tcPr>
        <w:p w:rsidRPr="001C5131" w:rsidR="00340FB0" w:rsidP="00340FB0" w:rsidRDefault="00340FB0" w14:paraId="245411DA"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p>
      </w:tc>
      <w:tc>
        <w:tcPr>
          <w:tcW w:w="1764" w:type="pct"/>
        </w:tcPr>
        <w:p w:rsidRPr="001C5131" w:rsidR="00340FB0" w:rsidP="00340FB0" w:rsidRDefault="00340FB0" w14:paraId="483DAD77"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5FE8DD0AAB1C444D80C4CA66E628C546"/>
              </w:placeholder>
              <w:text/>
            </w:sdtPr>
            <w:sdtContent>
              <w:r w:rsidRPr="009B40F4">
                <w:rPr>
                  <w:color w:val="auto"/>
                  <w:sz w:val="12"/>
                  <w:szCs w:val="12"/>
                </w:rPr>
                <w:t>23/05/2024</w:t>
              </w:r>
            </w:sdtContent>
          </w:sdt>
        </w:p>
      </w:tc>
    </w:tr>
    <w:tr w:rsidR="00340FB0" w:rsidTr="0095705D" w14:paraId="19B03E42" w14:textId="77777777">
      <w:tc>
        <w:tcPr>
          <w:cnfStyle w:val="001000000000" w:firstRow="0" w:lastRow="0" w:firstColumn="1" w:lastColumn="0" w:oddVBand="0" w:evenVBand="0" w:oddHBand="0" w:evenHBand="0" w:firstRowFirstColumn="0" w:firstRowLastColumn="0" w:lastRowFirstColumn="0" w:lastRowLastColumn="0"/>
          <w:tcW w:w="2003" w:type="pct"/>
          <w:vMerge/>
        </w:tcPr>
        <w:p w:rsidRPr="001C5131" w:rsidR="00340FB0" w:rsidP="00340FB0" w:rsidRDefault="00340FB0" w14:paraId="55A5BF9C" w14:textId="77777777">
          <w:pPr>
            <w:pStyle w:val="Footer"/>
            <w:pBdr>
              <w:top w:val="none" w:color="auto" w:sz="0" w:space="0"/>
            </w:pBdr>
            <w:jc w:val="left"/>
            <w:rPr>
              <w:sz w:val="12"/>
              <w:szCs w:val="12"/>
            </w:rPr>
          </w:pPr>
        </w:p>
      </w:tc>
      <w:tc>
        <w:tcPr>
          <w:tcW w:w="1233" w:type="pct"/>
        </w:tcPr>
        <w:p w:rsidRPr="001C5131" w:rsidR="00340FB0" w:rsidP="00340FB0" w:rsidRDefault="00340FB0" w14:paraId="52B4A168"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64" w:type="pct"/>
        </w:tcPr>
        <w:p w:rsidRPr="001C5131" w:rsidR="00340FB0" w:rsidP="00340FB0" w:rsidRDefault="00340FB0" w14:paraId="76A100FF"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5F8A08CCD92E44E583FD2A8A129304D8"/>
              </w:placeholder>
              <w:text/>
            </w:sdtPr>
            <w:sdtContent>
              <w:r w:rsidRPr="009B40F4">
                <w:rPr>
                  <w:color w:val="auto"/>
                  <w:sz w:val="12"/>
                  <w:szCs w:val="12"/>
                </w:rPr>
                <w:t>23/05/2027</w:t>
              </w:r>
            </w:sdtContent>
          </w:sdt>
        </w:p>
      </w:tc>
    </w:tr>
    <w:tr w:rsidR="00340FB0" w:rsidTr="0095705D" w14:paraId="046D7F2A" w14:textId="77777777">
      <w:tc>
        <w:tcPr>
          <w:cnfStyle w:val="001000000000" w:firstRow="0" w:lastRow="0" w:firstColumn="1" w:lastColumn="0" w:oddVBand="0" w:evenVBand="0" w:oddHBand="0" w:evenHBand="0" w:firstRowFirstColumn="0" w:firstRowLastColumn="0" w:lastRowFirstColumn="0" w:lastRowLastColumn="0"/>
          <w:tcW w:w="2003" w:type="pct"/>
        </w:tcPr>
        <w:p w:rsidRPr="001C5131" w:rsidR="00340FB0" w:rsidP="00340FB0" w:rsidRDefault="00340FB0" w14:paraId="19513B20" w14:textId="77777777">
          <w:pPr>
            <w:pStyle w:val="Footer"/>
            <w:pBdr>
              <w:top w:val="none" w:color="auto" w:sz="0" w:space="0"/>
            </w:pBdr>
            <w:jc w:val="center"/>
            <w:rPr>
              <w:sz w:val="12"/>
              <w:szCs w:val="12"/>
            </w:rPr>
          </w:pPr>
        </w:p>
      </w:tc>
      <w:tc>
        <w:tcPr>
          <w:tcW w:w="1233" w:type="pct"/>
        </w:tcPr>
        <w:p w:rsidRPr="001C5131" w:rsidR="00340FB0" w:rsidP="00340FB0" w:rsidRDefault="00340FB0" w14:paraId="5C560999"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64" w:type="pct"/>
        </w:tcPr>
        <w:p w:rsidRPr="001C5131" w:rsidR="00340FB0" w:rsidP="00340FB0" w:rsidRDefault="00340FB0" w14:paraId="6BBB1DA7"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340FB0" w:rsidP="0095705D" w:rsidRDefault="00340FB0" w14:paraId="646A135A"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DC782" w14:textId="77777777" w:rsidR="00214930" w:rsidRDefault="00214930" w:rsidP="00CF41CE">
      <w:r>
        <w:separator/>
      </w:r>
    </w:p>
    <w:p w14:paraId="676BC621" w14:textId="77777777" w:rsidR="00214930" w:rsidRDefault="00214930" w:rsidP="00CF41CE"/>
    <w:p w14:paraId="2C9CBC3A" w14:textId="77777777" w:rsidR="00214930" w:rsidRDefault="00214930"/>
    <w:p w14:paraId="13EDC78D" w14:textId="77777777" w:rsidR="00214930" w:rsidRDefault="00214930"/>
    <w:p w14:paraId="240D34D5" w14:textId="77777777" w:rsidR="00214930" w:rsidRDefault="00214930"/>
  </w:footnote>
  <w:footnote w:type="continuationSeparator" w:id="0">
    <w:p w14:paraId="73A73C95" w14:textId="77777777" w:rsidR="00214930" w:rsidRDefault="00214930" w:rsidP="00CF41CE">
      <w:r>
        <w:continuationSeparator/>
      </w:r>
    </w:p>
    <w:p w14:paraId="71CC0B46" w14:textId="77777777" w:rsidR="00214930" w:rsidRDefault="00214930" w:rsidP="00CF41CE"/>
    <w:p w14:paraId="3BD9730B" w14:textId="77777777" w:rsidR="00214930" w:rsidRDefault="00214930"/>
    <w:p w14:paraId="201F3528" w14:textId="77777777" w:rsidR="00214930" w:rsidRDefault="00214930"/>
    <w:p w14:paraId="6846EFEF" w14:textId="77777777" w:rsidR="00214930" w:rsidRDefault="00214930"/>
  </w:footnote>
  <w:footnote w:type="continuationNotice" w:id="1">
    <w:p w14:paraId="4628DDED" w14:textId="77777777" w:rsidR="00214930" w:rsidRDefault="00214930"/>
    <w:p w14:paraId="28D6B254" w14:textId="77777777" w:rsidR="00214930" w:rsidRDefault="00214930"/>
    <w:p w14:paraId="4F840334" w14:textId="77777777" w:rsidR="00214930" w:rsidRDefault="00214930"/>
    <w:p w14:paraId="167BAEB2" w14:textId="77777777" w:rsidR="00214930" w:rsidRDefault="00214930"/>
  </w:footnote>
</w:footnotes>
</file>

<file path=word/header1.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94B2E" w:rsidR="00340FB0" w:rsidP="00340FB0" w:rsidRDefault="00340FB0" w14:paraId="5CD88F70" w14:textId="77777777">
    <w:pPr>
      <w:rPr>
        <w:rStyle w:val="TitleChar"/>
      </w:rPr>
    </w:pPr>
    <w:r w:rsidRPr="00A9327D">
      <w:rPr>
        <w:sz w:val="36"/>
        <w:szCs w:val="36"/>
        <w:lang w:eastAsia="en-AU"/>
      </w:rPr>
      <mc:AlternateContent>
        <mc:Choice Requires="wpg">
          <w:drawing>
            <wp:anchor distT="0" distB="0" distL="114300" distR="114300" simplePos="0" relativeHeight="251658241" behindDoc="0" locked="0" layoutInCell="1" allowOverlap="1" wp14:editId="54A1DC71" wp14:anchorId="3B4D42F1">
              <wp:simplePos x="0" y="0"/>
              <wp:positionH relativeFrom="column">
                <wp:posOffset>4966998</wp:posOffset>
              </wp:positionH>
              <wp:positionV relativeFrom="paragraph">
                <wp:posOffset>-207645</wp:posOffset>
              </wp:positionV>
              <wp:extent cx="1495425" cy="1035197"/>
              <wp:effectExtent l="0" t="0" r="6350" b="0"/>
              <wp:wrapNone/>
              <wp:docPr id="8" name="Group 8"/>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9"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10" name="Picture 10">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B89131A">
            <v:group id="Group 8" style="position:absolute;margin-left:391.1pt;margin-top:-16.35pt;width:117.75pt;height:81.5pt;z-index:251660288;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" w14:anchorId="418729D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">
                <v:imagedata o:title="" r:id="rId4"/>
              </v:shape>
              <v:shape id="Picture 10"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00794B2E" w:rsidP="00794B2E" w:rsidRDefault="00B871DB" w14:paraId="79D9366C" w14:textId="106B481D">
    <w:pPr>
      <w:pStyle w:val="Title"/>
    </w:pPr>
    <w:r>
      <w:t xml:space="preserve">Bullying, </w:t>
    </w:r>
    <w:r w:rsidR="009355BC">
      <w:t xml:space="preserve">Discrimination </w:t>
    </w:r>
    <w:r w:rsidR="00F33F00">
      <w:t>&amp; Harassment</w:t>
    </w:r>
    <w:r w:rsidR="0066106F">
      <w:t xml:space="preserve"> </w:t>
    </w:r>
    <w:r>
      <w:br/>
      <w:t>Free Workplace</w:t>
    </w:r>
  </w:p>
  <w:p w:rsidR="00794B2E" w:rsidP="00794B2E" w:rsidRDefault="00794B2E" w14:paraId="4328FDA4" w14:textId="456C7697">
    <w:r w:rsidRPr="00736C51">
      <w:rPr>
        <w:lang w:eastAsia="en-AU"/>
      </w:rPr>
      <mc:AlternateContent>
        <mc:Choice Requires="wps">
          <w:drawing>
            <wp:anchor distT="0" distB="0" distL="114300" distR="114300" simplePos="0" relativeHeight="251658240" behindDoc="0" locked="0" layoutInCell="1" allowOverlap="1" wp14:editId="31914B11" wp14:anchorId="1776C090">
              <wp:simplePos x="0" y="0"/>
              <wp:positionH relativeFrom="page">
                <wp:posOffset>7399</wp:posOffset>
              </wp:positionH>
              <wp:positionV relativeFrom="paragraph">
                <wp:posOffset>245110</wp:posOffset>
              </wp:positionV>
              <wp:extent cx="7579988"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7579988" cy="0"/>
                      </a:xfrm>
                      <a:prstGeom prst="line">
                        <a:avLst/>
                      </a:prstGeom>
                      <a:ln w="28575">
                        <a:solidFill>
                          <a:srgbClr val="1CA34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6CA469F3">
            <v:line id="Straight Connector 11" style="position:absolute;z-index:251659264;visibility:visible;mso-wrap-style:square;mso-wrap-distance-left:9pt;mso-wrap-distance-top:0;mso-wrap-distance-right:9pt;mso-wrap-distance-bottom:0;mso-position-horizontal:absolute;mso-position-horizontal-relative:page;mso-position-vertical:absolute;mso-position-vertical-relative:text" o:spid="_x0000_s1026" strokecolor="#1ca34a"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" from=".6pt,19.3pt" to="597.45pt,19.3pt" w14:anchorId="137F29D6">
              <v:stroke joinstyle="miter"/>
              <w10:wrap anchorx="page"/>
            </v:line>
          </w:pict>
        </mc:Fallback>
      </mc:AlternateContent>
    </w:r>
  </w:p>
  <w:p w:rsidRPr="00794B2E" w:rsidR="00794B2E" w:rsidP="00794B2E" w:rsidRDefault="00794B2E" w14:paraId="78ED0C9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530"/>
    <w:multiLevelType w:val="hybridMultilevel"/>
    <w:tmpl w:val="E4D8D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380252"/>
    <w:multiLevelType w:val="hybridMultilevel"/>
    <w:tmpl w:val="52503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B67F87"/>
    <w:multiLevelType w:val="hybridMultilevel"/>
    <w:tmpl w:val="36F0E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520485"/>
    <w:multiLevelType w:val="hybridMultilevel"/>
    <w:tmpl w:val="22A46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070D9"/>
    <w:multiLevelType w:val="hybridMultilevel"/>
    <w:tmpl w:val="216ECA1C"/>
    <w:lvl w:ilvl="0" w:tplc="0C090003">
      <w:start w:val="1"/>
      <w:numFmt w:val="bullet"/>
      <w:lvlText w:val="o"/>
      <w:lvlJc w:val="left"/>
      <w:pPr>
        <w:ind w:left="1437" w:hanging="360"/>
      </w:pPr>
      <w:rPr>
        <w:rFonts w:ascii="Courier New" w:hAnsi="Courier New" w:cs="Courier New" w:hint="default"/>
      </w:rPr>
    </w:lvl>
    <w:lvl w:ilvl="1" w:tplc="FFFFFFFF" w:tentative="1">
      <w:start w:val="1"/>
      <w:numFmt w:val="bullet"/>
      <w:lvlText w:val="o"/>
      <w:lvlJc w:val="left"/>
      <w:pPr>
        <w:ind w:left="2157" w:hanging="360"/>
      </w:pPr>
      <w:rPr>
        <w:rFonts w:ascii="Courier New" w:hAnsi="Courier New" w:cs="Courier New" w:hint="default"/>
      </w:rPr>
    </w:lvl>
    <w:lvl w:ilvl="2" w:tplc="FFFFFFFF" w:tentative="1">
      <w:start w:val="1"/>
      <w:numFmt w:val="bullet"/>
      <w:lvlText w:val=""/>
      <w:lvlJc w:val="left"/>
      <w:pPr>
        <w:ind w:left="2877" w:hanging="360"/>
      </w:pPr>
      <w:rPr>
        <w:rFonts w:ascii="Wingdings" w:hAnsi="Wingdings" w:hint="default"/>
      </w:rPr>
    </w:lvl>
    <w:lvl w:ilvl="3" w:tplc="FFFFFFFF" w:tentative="1">
      <w:start w:val="1"/>
      <w:numFmt w:val="bullet"/>
      <w:lvlText w:val=""/>
      <w:lvlJc w:val="left"/>
      <w:pPr>
        <w:ind w:left="3597" w:hanging="360"/>
      </w:pPr>
      <w:rPr>
        <w:rFonts w:ascii="Symbol" w:hAnsi="Symbol" w:hint="default"/>
      </w:rPr>
    </w:lvl>
    <w:lvl w:ilvl="4" w:tplc="FFFFFFFF" w:tentative="1">
      <w:start w:val="1"/>
      <w:numFmt w:val="bullet"/>
      <w:lvlText w:val="o"/>
      <w:lvlJc w:val="left"/>
      <w:pPr>
        <w:ind w:left="4317" w:hanging="360"/>
      </w:pPr>
      <w:rPr>
        <w:rFonts w:ascii="Courier New" w:hAnsi="Courier New" w:cs="Courier New" w:hint="default"/>
      </w:rPr>
    </w:lvl>
    <w:lvl w:ilvl="5" w:tplc="FFFFFFFF" w:tentative="1">
      <w:start w:val="1"/>
      <w:numFmt w:val="bullet"/>
      <w:lvlText w:val=""/>
      <w:lvlJc w:val="left"/>
      <w:pPr>
        <w:ind w:left="5037" w:hanging="360"/>
      </w:pPr>
      <w:rPr>
        <w:rFonts w:ascii="Wingdings" w:hAnsi="Wingdings" w:hint="default"/>
      </w:rPr>
    </w:lvl>
    <w:lvl w:ilvl="6" w:tplc="FFFFFFFF" w:tentative="1">
      <w:start w:val="1"/>
      <w:numFmt w:val="bullet"/>
      <w:lvlText w:val=""/>
      <w:lvlJc w:val="left"/>
      <w:pPr>
        <w:ind w:left="5757" w:hanging="360"/>
      </w:pPr>
      <w:rPr>
        <w:rFonts w:ascii="Symbol" w:hAnsi="Symbol" w:hint="default"/>
      </w:rPr>
    </w:lvl>
    <w:lvl w:ilvl="7" w:tplc="FFFFFFFF" w:tentative="1">
      <w:start w:val="1"/>
      <w:numFmt w:val="bullet"/>
      <w:lvlText w:val="o"/>
      <w:lvlJc w:val="left"/>
      <w:pPr>
        <w:ind w:left="6477" w:hanging="360"/>
      </w:pPr>
      <w:rPr>
        <w:rFonts w:ascii="Courier New" w:hAnsi="Courier New" w:cs="Courier New" w:hint="default"/>
      </w:rPr>
    </w:lvl>
    <w:lvl w:ilvl="8" w:tplc="FFFFFFFF" w:tentative="1">
      <w:start w:val="1"/>
      <w:numFmt w:val="bullet"/>
      <w:lvlText w:val=""/>
      <w:lvlJc w:val="left"/>
      <w:pPr>
        <w:ind w:left="7197" w:hanging="360"/>
      </w:pPr>
      <w:rPr>
        <w:rFonts w:ascii="Wingdings" w:hAnsi="Wingdings" w:hint="default"/>
      </w:rPr>
    </w:lvl>
  </w:abstractNum>
  <w:abstractNum w:abstractNumId="5" w15:restartNumberingAfterBreak="0">
    <w:nsid w:val="217D6CF6"/>
    <w:multiLevelType w:val="hybridMultilevel"/>
    <w:tmpl w:val="E0C21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FD31C7"/>
    <w:multiLevelType w:val="hybridMultilevel"/>
    <w:tmpl w:val="1CA89CC2"/>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B742C3"/>
    <w:multiLevelType w:val="hybridMultilevel"/>
    <w:tmpl w:val="F524234C"/>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9" w15:restartNumberingAfterBreak="0">
    <w:nsid w:val="291C630C"/>
    <w:multiLevelType w:val="hybridMultilevel"/>
    <w:tmpl w:val="08D2BA8E"/>
    <w:lvl w:ilvl="0" w:tplc="23A0FB50">
      <w:numFmt w:val="bullet"/>
      <w:lvlText w:val="-"/>
      <w:lvlJc w:val="left"/>
      <w:pPr>
        <w:ind w:left="1437" w:hanging="360"/>
      </w:pPr>
      <w:rPr>
        <w:rFonts w:ascii="Arial" w:eastAsiaTheme="minorHAnsi" w:hAnsi="Arial" w:cs="Arial" w:hint="default"/>
      </w:rPr>
    </w:lvl>
    <w:lvl w:ilvl="1" w:tplc="0C090003" w:tentative="1">
      <w:start w:val="1"/>
      <w:numFmt w:val="bullet"/>
      <w:lvlText w:val="o"/>
      <w:lvlJc w:val="left"/>
      <w:pPr>
        <w:ind w:left="2157" w:hanging="360"/>
      </w:pPr>
      <w:rPr>
        <w:rFonts w:ascii="Courier New" w:hAnsi="Courier New" w:cs="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cs="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cs="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10" w15:restartNumberingAfterBreak="0">
    <w:nsid w:val="2E680DF3"/>
    <w:multiLevelType w:val="hybridMultilevel"/>
    <w:tmpl w:val="964A1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507593"/>
    <w:multiLevelType w:val="hybridMultilevel"/>
    <w:tmpl w:val="97484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31666F"/>
    <w:multiLevelType w:val="hybridMultilevel"/>
    <w:tmpl w:val="DBD8A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57086B"/>
    <w:multiLevelType w:val="hybridMultilevel"/>
    <w:tmpl w:val="5E3C9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D359F3"/>
    <w:multiLevelType w:val="hybridMultilevel"/>
    <w:tmpl w:val="1A324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4E82D98"/>
    <w:multiLevelType w:val="hybridMultilevel"/>
    <w:tmpl w:val="DE16A75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1421E7"/>
    <w:multiLevelType w:val="hybridMultilevel"/>
    <w:tmpl w:val="4C7A7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3E4BA7"/>
    <w:multiLevelType w:val="hybridMultilevel"/>
    <w:tmpl w:val="0F9E61FE"/>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9B6BFC"/>
    <w:multiLevelType w:val="hybridMultilevel"/>
    <w:tmpl w:val="DD803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9023AB"/>
    <w:multiLevelType w:val="hybridMultilevel"/>
    <w:tmpl w:val="2FB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4F3B5F"/>
    <w:multiLevelType w:val="multilevel"/>
    <w:tmpl w:val="85E8BF5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135" w:firstLine="0"/>
      </w:p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2" w15:restartNumberingAfterBreak="0">
    <w:nsid w:val="59154868"/>
    <w:multiLevelType w:val="multilevel"/>
    <w:tmpl w:val="F75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43892"/>
    <w:multiLevelType w:val="hybridMultilevel"/>
    <w:tmpl w:val="F81E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75128A"/>
    <w:multiLevelType w:val="multilevel"/>
    <w:tmpl w:val="E5F0E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9ED7FF1"/>
    <w:multiLevelType w:val="hybridMultilevel"/>
    <w:tmpl w:val="2868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C2B7FA5"/>
    <w:multiLevelType w:val="hybridMultilevel"/>
    <w:tmpl w:val="8350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2A632A"/>
    <w:multiLevelType w:val="hybridMultilevel"/>
    <w:tmpl w:val="44783CC0"/>
    <w:lvl w:ilvl="0" w:tplc="EA08B2A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9A341C0"/>
    <w:multiLevelType w:val="hybridMultilevel"/>
    <w:tmpl w:val="2FEE264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7A8939F1"/>
    <w:multiLevelType w:val="hybridMultilevel"/>
    <w:tmpl w:val="0C021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8C627A"/>
    <w:multiLevelType w:val="hybridMultilevel"/>
    <w:tmpl w:val="681C9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8793858">
    <w:abstractNumId w:val="16"/>
  </w:num>
  <w:num w:numId="2" w16cid:durableId="1958367236">
    <w:abstractNumId w:val="21"/>
  </w:num>
  <w:num w:numId="3" w16cid:durableId="3519523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77085">
    <w:abstractNumId w:val="21"/>
  </w:num>
  <w:num w:numId="5" w16cid:durableId="321660268">
    <w:abstractNumId w:val="6"/>
  </w:num>
  <w:num w:numId="6" w16cid:durableId="827553200">
    <w:abstractNumId w:val="3"/>
  </w:num>
  <w:num w:numId="7" w16cid:durableId="1956129936">
    <w:abstractNumId w:val="18"/>
  </w:num>
  <w:num w:numId="8" w16cid:durableId="259148179">
    <w:abstractNumId w:val="13"/>
  </w:num>
  <w:num w:numId="9" w16cid:durableId="1154953163">
    <w:abstractNumId w:val="15"/>
  </w:num>
  <w:num w:numId="10" w16cid:durableId="1267887781">
    <w:abstractNumId w:val="9"/>
  </w:num>
  <w:num w:numId="11" w16cid:durableId="132218633">
    <w:abstractNumId w:val="17"/>
  </w:num>
  <w:num w:numId="12" w16cid:durableId="441456097">
    <w:abstractNumId w:val="2"/>
  </w:num>
  <w:num w:numId="13" w16cid:durableId="1112165685">
    <w:abstractNumId w:val="5"/>
  </w:num>
  <w:num w:numId="14" w16cid:durableId="1000087465">
    <w:abstractNumId w:val="30"/>
  </w:num>
  <w:num w:numId="15" w16cid:durableId="1948656494">
    <w:abstractNumId w:val="32"/>
  </w:num>
  <w:num w:numId="16" w16cid:durableId="2146241891">
    <w:abstractNumId w:val="10"/>
  </w:num>
  <w:num w:numId="17" w16cid:durableId="50810867">
    <w:abstractNumId w:val="26"/>
  </w:num>
  <w:num w:numId="18" w16cid:durableId="38743771">
    <w:abstractNumId w:val="14"/>
  </w:num>
  <w:num w:numId="19" w16cid:durableId="1497264598">
    <w:abstractNumId w:val="21"/>
  </w:num>
  <w:num w:numId="20" w16cid:durableId="981158866">
    <w:abstractNumId w:val="31"/>
  </w:num>
  <w:num w:numId="21" w16cid:durableId="82383768">
    <w:abstractNumId w:val="20"/>
  </w:num>
  <w:num w:numId="22" w16cid:durableId="763840858">
    <w:abstractNumId w:val="11"/>
  </w:num>
  <w:num w:numId="23" w16cid:durableId="157118478">
    <w:abstractNumId w:val="1"/>
  </w:num>
  <w:num w:numId="24" w16cid:durableId="1843541815">
    <w:abstractNumId w:val="23"/>
  </w:num>
  <w:num w:numId="25" w16cid:durableId="144124280">
    <w:abstractNumId w:val="21"/>
  </w:num>
  <w:num w:numId="26" w16cid:durableId="89744319">
    <w:abstractNumId w:val="21"/>
  </w:num>
  <w:num w:numId="27" w16cid:durableId="881213327">
    <w:abstractNumId w:val="21"/>
  </w:num>
  <w:num w:numId="28" w16cid:durableId="14039804">
    <w:abstractNumId w:val="0"/>
  </w:num>
  <w:num w:numId="29" w16cid:durableId="1757290883">
    <w:abstractNumId w:val="21"/>
  </w:num>
  <w:num w:numId="30" w16cid:durableId="2025958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0591147">
    <w:abstractNumId w:val="12"/>
  </w:num>
  <w:num w:numId="32" w16cid:durableId="207011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BE1"/>
    <w:rsid w:val="00001C35"/>
    <w:rsid w:val="00002468"/>
    <w:rsid w:val="00002811"/>
    <w:rsid w:val="000039D4"/>
    <w:rsid w:val="000046DC"/>
    <w:rsid w:val="00004B75"/>
    <w:rsid w:val="00004DA8"/>
    <w:rsid w:val="0000510E"/>
    <w:rsid w:val="000059D5"/>
    <w:rsid w:val="0000627A"/>
    <w:rsid w:val="000062F4"/>
    <w:rsid w:val="00006596"/>
    <w:rsid w:val="000067EC"/>
    <w:rsid w:val="00006B14"/>
    <w:rsid w:val="00006C6A"/>
    <w:rsid w:val="00007025"/>
    <w:rsid w:val="00007195"/>
    <w:rsid w:val="00007C64"/>
    <w:rsid w:val="00007D01"/>
    <w:rsid w:val="00010250"/>
    <w:rsid w:val="000102E0"/>
    <w:rsid w:val="00011893"/>
    <w:rsid w:val="000119B6"/>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17EF4"/>
    <w:rsid w:val="00020160"/>
    <w:rsid w:val="00020554"/>
    <w:rsid w:val="0002058A"/>
    <w:rsid w:val="000206C8"/>
    <w:rsid w:val="00020CFE"/>
    <w:rsid w:val="0002164B"/>
    <w:rsid w:val="00021667"/>
    <w:rsid w:val="00022617"/>
    <w:rsid w:val="0002286F"/>
    <w:rsid w:val="000228EE"/>
    <w:rsid w:val="000230F5"/>
    <w:rsid w:val="000232BD"/>
    <w:rsid w:val="00023557"/>
    <w:rsid w:val="00023743"/>
    <w:rsid w:val="00023BB6"/>
    <w:rsid w:val="000240C9"/>
    <w:rsid w:val="00024AE0"/>
    <w:rsid w:val="00025210"/>
    <w:rsid w:val="00025848"/>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EE0"/>
    <w:rsid w:val="00036119"/>
    <w:rsid w:val="00036B3A"/>
    <w:rsid w:val="00036C85"/>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505"/>
    <w:rsid w:val="00053089"/>
    <w:rsid w:val="0005333F"/>
    <w:rsid w:val="00053791"/>
    <w:rsid w:val="00053B94"/>
    <w:rsid w:val="00053E2F"/>
    <w:rsid w:val="00054410"/>
    <w:rsid w:val="00054B76"/>
    <w:rsid w:val="00054DCA"/>
    <w:rsid w:val="00055B07"/>
    <w:rsid w:val="00057241"/>
    <w:rsid w:val="00057B4E"/>
    <w:rsid w:val="00057C4E"/>
    <w:rsid w:val="00057CBF"/>
    <w:rsid w:val="00060D22"/>
    <w:rsid w:val="0006145D"/>
    <w:rsid w:val="0006156B"/>
    <w:rsid w:val="00061A76"/>
    <w:rsid w:val="000621F2"/>
    <w:rsid w:val="000627AE"/>
    <w:rsid w:val="00063E39"/>
    <w:rsid w:val="00064285"/>
    <w:rsid w:val="00064B8C"/>
    <w:rsid w:val="00064FA2"/>
    <w:rsid w:val="00064FCA"/>
    <w:rsid w:val="000653CC"/>
    <w:rsid w:val="000654E1"/>
    <w:rsid w:val="00065640"/>
    <w:rsid w:val="00065721"/>
    <w:rsid w:val="00065FEE"/>
    <w:rsid w:val="000660B3"/>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A37"/>
    <w:rsid w:val="00075D34"/>
    <w:rsid w:val="000767E6"/>
    <w:rsid w:val="000769EB"/>
    <w:rsid w:val="00076C17"/>
    <w:rsid w:val="000770DE"/>
    <w:rsid w:val="0007765D"/>
    <w:rsid w:val="00077A22"/>
    <w:rsid w:val="0008037F"/>
    <w:rsid w:val="00080522"/>
    <w:rsid w:val="00080A05"/>
    <w:rsid w:val="000813C8"/>
    <w:rsid w:val="000817D6"/>
    <w:rsid w:val="00081926"/>
    <w:rsid w:val="000821CE"/>
    <w:rsid w:val="0008241A"/>
    <w:rsid w:val="00082438"/>
    <w:rsid w:val="00082915"/>
    <w:rsid w:val="00082F04"/>
    <w:rsid w:val="00083137"/>
    <w:rsid w:val="000833F2"/>
    <w:rsid w:val="00083E8B"/>
    <w:rsid w:val="000845FB"/>
    <w:rsid w:val="00084979"/>
    <w:rsid w:val="00085ADB"/>
    <w:rsid w:val="00085C35"/>
    <w:rsid w:val="00086884"/>
    <w:rsid w:val="0008690E"/>
    <w:rsid w:val="00086984"/>
    <w:rsid w:val="000876A9"/>
    <w:rsid w:val="00090991"/>
    <w:rsid w:val="00091969"/>
    <w:rsid w:val="00091D00"/>
    <w:rsid w:val="00092CF7"/>
    <w:rsid w:val="00093703"/>
    <w:rsid w:val="00093AEB"/>
    <w:rsid w:val="00093D53"/>
    <w:rsid w:val="0009439E"/>
    <w:rsid w:val="0009457C"/>
    <w:rsid w:val="00094EA4"/>
    <w:rsid w:val="00095A89"/>
    <w:rsid w:val="00095E55"/>
    <w:rsid w:val="000960DB"/>
    <w:rsid w:val="00096122"/>
    <w:rsid w:val="00097C60"/>
    <w:rsid w:val="00097F54"/>
    <w:rsid w:val="000A05C7"/>
    <w:rsid w:val="000A0D5B"/>
    <w:rsid w:val="000A0FDB"/>
    <w:rsid w:val="000A1095"/>
    <w:rsid w:val="000A1819"/>
    <w:rsid w:val="000A1F48"/>
    <w:rsid w:val="000A21BB"/>
    <w:rsid w:val="000A25A7"/>
    <w:rsid w:val="000A26ED"/>
    <w:rsid w:val="000A2876"/>
    <w:rsid w:val="000A2A56"/>
    <w:rsid w:val="000A2B0F"/>
    <w:rsid w:val="000A2EBE"/>
    <w:rsid w:val="000A2EDB"/>
    <w:rsid w:val="000A2F76"/>
    <w:rsid w:val="000A31EE"/>
    <w:rsid w:val="000A3455"/>
    <w:rsid w:val="000A39E3"/>
    <w:rsid w:val="000A41B2"/>
    <w:rsid w:val="000A4397"/>
    <w:rsid w:val="000A4C80"/>
    <w:rsid w:val="000A4F43"/>
    <w:rsid w:val="000A5434"/>
    <w:rsid w:val="000A5947"/>
    <w:rsid w:val="000A5AFF"/>
    <w:rsid w:val="000A62A9"/>
    <w:rsid w:val="000A63A3"/>
    <w:rsid w:val="000A6852"/>
    <w:rsid w:val="000A717D"/>
    <w:rsid w:val="000A7490"/>
    <w:rsid w:val="000A7507"/>
    <w:rsid w:val="000A772E"/>
    <w:rsid w:val="000A77CC"/>
    <w:rsid w:val="000A7F0C"/>
    <w:rsid w:val="000B091F"/>
    <w:rsid w:val="000B0A70"/>
    <w:rsid w:val="000B11FF"/>
    <w:rsid w:val="000B147F"/>
    <w:rsid w:val="000B1C92"/>
    <w:rsid w:val="000B1E0E"/>
    <w:rsid w:val="000B20EE"/>
    <w:rsid w:val="000B2891"/>
    <w:rsid w:val="000B3477"/>
    <w:rsid w:val="000B366B"/>
    <w:rsid w:val="000B36AF"/>
    <w:rsid w:val="000B3C93"/>
    <w:rsid w:val="000B3D74"/>
    <w:rsid w:val="000B3E6C"/>
    <w:rsid w:val="000B3FC7"/>
    <w:rsid w:val="000B4BE5"/>
    <w:rsid w:val="000B53E7"/>
    <w:rsid w:val="000B55E9"/>
    <w:rsid w:val="000B57B8"/>
    <w:rsid w:val="000B591F"/>
    <w:rsid w:val="000B5A26"/>
    <w:rsid w:val="000B5BB1"/>
    <w:rsid w:val="000B5BC3"/>
    <w:rsid w:val="000B632E"/>
    <w:rsid w:val="000B659B"/>
    <w:rsid w:val="000B6634"/>
    <w:rsid w:val="000B694C"/>
    <w:rsid w:val="000B731C"/>
    <w:rsid w:val="000B7786"/>
    <w:rsid w:val="000B7C1F"/>
    <w:rsid w:val="000B7CFD"/>
    <w:rsid w:val="000C06C7"/>
    <w:rsid w:val="000C0B16"/>
    <w:rsid w:val="000C17CE"/>
    <w:rsid w:val="000C1B86"/>
    <w:rsid w:val="000C1C7F"/>
    <w:rsid w:val="000C1ECA"/>
    <w:rsid w:val="000C25FF"/>
    <w:rsid w:val="000C37E4"/>
    <w:rsid w:val="000C3AD6"/>
    <w:rsid w:val="000C3C18"/>
    <w:rsid w:val="000C47AB"/>
    <w:rsid w:val="000C47DE"/>
    <w:rsid w:val="000C49CD"/>
    <w:rsid w:val="000C4A8D"/>
    <w:rsid w:val="000C4CAE"/>
    <w:rsid w:val="000C51B2"/>
    <w:rsid w:val="000C562F"/>
    <w:rsid w:val="000C57D1"/>
    <w:rsid w:val="000C5913"/>
    <w:rsid w:val="000C5B31"/>
    <w:rsid w:val="000C69A5"/>
    <w:rsid w:val="000C6F00"/>
    <w:rsid w:val="000C79E5"/>
    <w:rsid w:val="000C7F11"/>
    <w:rsid w:val="000D04B4"/>
    <w:rsid w:val="000D0530"/>
    <w:rsid w:val="000D0AB6"/>
    <w:rsid w:val="000D0B01"/>
    <w:rsid w:val="000D125E"/>
    <w:rsid w:val="000D13CC"/>
    <w:rsid w:val="000D1865"/>
    <w:rsid w:val="000D1F83"/>
    <w:rsid w:val="000D2119"/>
    <w:rsid w:val="000D2EBD"/>
    <w:rsid w:val="000D3434"/>
    <w:rsid w:val="000D355F"/>
    <w:rsid w:val="000D3884"/>
    <w:rsid w:val="000D399D"/>
    <w:rsid w:val="000D3A29"/>
    <w:rsid w:val="000D3B16"/>
    <w:rsid w:val="000D454B"/>
    <w:rsid w:val="000D4647"/>
    <w:rsid w:val="000D495D"/>
    <w:rsid w:val="000D4C92"/>
    <w:rsid w:val="000D4CE1"/>
    <w:rsid w:val="000D5027"/>
    <w:rsid w:val="000D50E4"/>
    <w:rsid w:val="000D6750"/>
    <w:rsid w:val="000D7150"/>
    <w:rsid w:val="000D722C"/>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F0"/>
    <w:rsid w:val="000E40B3"/>
    <w:rsid w:val="000E4B33"/>
    <w:rsid w:val="000E4C68"/>
    <w:rsid w:val="000E4EA9"/>
    <w:rsid w:val="000E4F0A"/>
    <w:rsid w:val="000E5185"/>
    <w:rsid w:val="000E5A2F"/>
    <w:rsid w:val="000E5B2D"/>
    <w:rsid w:val="000E6131"/>
    <w:rsid w:val="000E6364"/>
    <w:rsid w:val="000E6795"/>
    <w:rsid w:val="000E699A"/>
    <w:rsid w:val="000E7B1D"/>
    <w:rsid w:val="000E7DB1"/>
    <w:rsid w:val="000F08C0"/>
    <w:rsid w:val="000F0F11"/>
    <w:rsid w:val="000F1BB5"/>
    <w:rsid w:val="000F1E4C"/>
    <w:rsid w:val="000F2886"/>
    <w:rsid w:val="000F2B0A"/>
    <w:rsid w:val="000F2D1F"/>
    <w:rsid w:val="000F3811"/>
    <w:rsid w:val="000F3969"/>
    <w:rsid w:val="000F3AD9"/>
    <w:rsid w:val="000F42F5"/>
    <w:rsid w:val="000F46D9"/>
    <w:rsid w:val="000F4C95"/>
    <w:rsid w:val="000F4F15"/>
    <w:rsid w:val="000F55DB"/>
    <w:rsid w:val="000F584B"/>
    <w:rsid w:val="000F5DE3"/>
    <w:rsid w:val="000F6438"/>
    <w:rsid w:val="000F705F"/>
    <w:rsid w:val="000F754C"/>
    <w:rsid w:val="000F7DFC"/>
    <w:rsid w:val="00100072"/>
    <w:rsid w:val="00101797"/>
    <w:rsid w:val="00101AAD"/>
    <w:rsid w:val="00104307"/>
    <w:rsid w:val="001047E8"/>
    <w:rsid w:val="001048AA"/>
    <w:rsid w:val="00104B5C"/>
    <w:rsid w:val="00105037"/>
    <w:rsid w:val="001058E8"/>
    <w:rsid w:val="00105A89"/>
    <w:rsid w:val="001063A4"/>
    <w:rsid w:val="001064BF"/>
    <w:rsid w:val="0010697D"/>
    <w:rsid w:val="00106AFB"/>
    <w:rsid w:val="00106DF7"/>
    <w:rsid w:val="00107595"/>
    <w:rsid w:val="0010785E"/>
    <w:rsid w:val="001079B1"/>
    <w:rsid w:val="00107C71"/>
    <w:rsid w:val="00107CE5"/>
    <w:rsid w:val="00110691"/>
    <w:rsid w:val="001106F0"/>
    <w:rsid w:val="001106F5"/>
    <w:rsid w:val="001107AF"/>
    <w:rsid w:val="00110D6A"/>
    <w:rsid w:val="00110EE7"/>
    <w:rsid w:val="00111249"/>
    <w:rsid w:val="00111369"/>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0A37"/>
    <w:rsid w:val="00121199"/>
    <w:rsid w:val="001211DD"/>
    <w:rsid w:val="00121361"/>
    <w:rsid w:val="00121958"/>
    <w:rsid w:val="00121D38"/>
    <w:rsid w:val="001225C1"/>
    <w:rsid w:val="00122B4B"/>
    <w:rsid w:val="0012316D"/>
    <w:rsid w:val="0012373F"/>
    <w:rsid w:val="001237FB"/>
    <w:rsid w:val="00124496"/>
    <w:rsid w:val="001244BA"/>
    <w:rsid w:val="001249C9"/>
    <w:rsid w:val="00124FED"/>
    <w:rsid w:val="00125148"/>
    <w:rsid w:val="0012555F"/>
    <w:rsid w:val="001256FA"/>
    <w:rsid w:val="00125843"/>
    <w:rsid w:val="00125985"/>
    <w:rsid w:val="0012619B"/>
    <w:rsid w:val="00126A98"/>
    <w:rsid w:val="00127374"/>
    <w:rsid w:val="00127806"/>
    <w:rsid w:val="00130189"/>
    <w:rsid w:val="00130647"/>
    <w:rsid w:val="00130AF6"/>
    <w:rsid w:val="001311BC"/>
    <w:rsid w:val="00131658"/>
    <w:rsid w:val="00131D8C"/>
    <w:rsid w:val="001320EE"/>
    <w:rsid w:val="00132261"/>
    <w:rsid w:val="00133697"/>
    <w:rsid w:val="00133966"/>
    <w:rsid w:val="0013407D"/>
    <w:rsid w:val="00134142"/>
    <w:rsid w:val="00134151"/>
    <w:rsid w:val="00134423"/>
    <w:rsid w:val="001346DE"/>
    <w:rsid w:val="0013516C"/>
    <w:rsid w:val="00135D9C"/>
    <w:rsid w:val="00135E79"/>
    <w:rsid w:val="00136328"/>
    <w:rsid w:val="0013643D"/>
    <w:rsid w:val="001367AB"/>
    <w:rsid w:val="001368EB"/>
    <w:rsid w:val="00136B4D"/>
    <w:rsid w:val="00136BCF"/>
    <w:rsid w:val="00136BD5"/>
    <w:rsid w:val="00137027"/>
    <w:rsid w:val="00137079"/>
    <w:rsid w:val="0013799D"/>
    <w:rsid w:val="00137DE5"/>
    <w:rsid w:val="001400CC"/>
    <w:rsid w:val="00140257"/>
    <w:rsid w:val="0014026E"/>
    <w:rsid w:val="00140458"/>
    <w:rsid w:val="00140578"/>
    <w:rsid w:val="00140714"/>
    <w:rsid w:val="001407BC"/>
    <w:rsid w:val="001414E6"/>
    <w:rsid w:val="001414E9"/>
    <w:rsid w:val="00141648"/>
    <w:rsid w:val="0014210C"/>
    <w:rsid w:val="001425B9"/>
    <w:rsid w:val="0014272A"/>
    <w:rsid w:val="00143552"/>
    <w:rsid w:val="00143643"/>
    <w:rsid w:val="001447F1"/>
    <w:rsid w:val="00144A8C"/>
    <w:rsid w:val="00145005"/>
    <w:rsid w:val="001450C3"/>
    <w:rsid w:val="00145336"/>
    <w:rsid w:val="00145528"/>
    <w:rsid w:val="00145976"/>
    <w:rsid w:val="00145D41"/>
    <w:rsid w:val="00146134"/>
    <w:rsid w:val="00146D22"/>
    <w:rsid w:val="00146FEA"/>
    <w:rsid w:val="00147637"/>
    <w:rsid w:val="0014774E"/>
    <w:rsid w:val="00147901"/>
    <w:rsid w:val="0015003C"/>
    <w:rsid w:val="00150616"/>
    <w:rsid w:val="0015074F"/>
    <w:rsid w:val="0015079D"/>
    <w:rsid w:val="00151071"/>
    <w:rsid w:val="0015132A"/>
    <w:rsid w:val="00151531"/>
    <w:rsid w:val="00151803"/>
    <w:rsid w:val="00151837"/>
    <w:rsid w:val="00151DE5"/>
    <w:rsid w:val="00152E12"/>
    <w:rsid w:val="00153073"/>
    <w:rsid w:val="001534BE"/>
    <w:rsid w:val="00153E40"/>
    <w:rsid w:val="00153FA8"/>
    <w:rsid w:val="0015477D"/>
    <w:rsid w:val="00154879"/>
    <w:rsid w:val="001548F9"/>
    <w:rsid w:val="00155689"/>
    <w:rsid w:val="00155BA3"/>
    <w:rsid w:val="00156CB4"/>
    <w:rsid w:val="00157154"/>
    <w:rsid w:val="001572C3"/>
    <w:rsid w:val="00157F32"/>
    <w:rsid w:val="00160265"/>
    <w:rsid w:val="001602C4"/>
    <w:rsid w:val="001603F5"/>
    <w:rsid w:val="00160957"/>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C98"/>
    <w:rsid w:val="00182FE8"/>
    <w:rsid w:val="00183015"/>
    <w:rsid w:val="001837FD"/>
    <w:rsid w:val="00183C9B"/>
    <w:rsid w:val="00183FB5"/>
    <w:rsid w:val="001840FC"/>
    <w:rsid w:val="00184313"/>
    <w:rsid w:val="0018448F"/>
    <w:rsid w:val="00184A4F"/>
    <w:rsid w:val="001851AC"/>
    <w:rsid w:val="00185D5D"/>
    <w:rsid w:val="001860FD"/>
    <w:rsid w:val="00186142"/>
    <w:rsid w:val="001875E9"/>
    <w:rsid w:val="0019072D"/>
    <w:rsid w:val="001907E3"/>
    <w:rsid w:val="00190A3D"/>
    <w:rsid w:val="00190FB6"/>
    <w:rsid w:val="00191347"/>
    <w:rsid w:val="0019143E"/>
    <w:rsid w:val="00191677"/>
    <w:rsid w:val="001917C3"/>
    <w:rsid w:val="001920AF"/>
    <w:rsid w:val="00192AF4"/>
    <w:rsid w:val="00192EA8"/>
    <w:rsid w:val="00193813"/>
    <w:rsid w:val="00194094"/>
    <w:rsid w:val="00194F91"/>
    <w:rsid w:val="00194FB9"/>
    <w:rsid w:val="001954ED"/>
    <w:rsid w:val="0019552C"/>
    <w:rsid w:val="00195DAD"/>
    <w:rsid w:val="00195E95"/>
    <w:rsid w:val="00196170"/>
    <w:rsid w:val="001961F5"/>
    <w:rsid w:val="00196783"/>
    <w:rsid w:val="001968DC"/>
    <w:rsid w:val="00196FBF"/>
    <w:rsid w:val="001972DB"/>
    <w:rsid w:val="001974FF"/>
    <w:rsid w:val="00197982"/>
    <w:rsid w:val="00197AD3"/>
    <w:rsid w:val="00197F32"/>
    <w:rsid w:val="001A0511"/>
    <w:rsid w:val="001A0C3D"/>
    <w:rsid w:val="001A1557"/>
    <w:rsid w:val="001A16D5"/>
    <w:rsid w:val="001A1F5A"/>
    <w:rsid w:val="001A216A"/>
    <w:rsid w:val="001A2666"/>
    <w:rsid w:val="001A3454"/>
    <w:rsid w:val="001A359C"/>
    <w:rsid w:val="001A3B8F"/>
    <w:rsid w:val="001A3B9F"/>
    <w:rsid w:val="001A401D"/>
    <w:rsid w:val="001A438F"/>
    <w:rsid w:val="001A44D0"/>
    <w:rsid w:val="001A455E"/>
    <w:rsid w:val="001A4F05"/>
    <w:rsid w:val="001A64D6"/>
    <w:rsid w:val="001A695D"/>
    <w:rsid w:val="001A70A0"/>
    <w:rsid w:val="001A7210"/>
    <w:rsid w:val="001A7435"/>
    <w:rsid w:val="001A79FF"/>
    <w:rsid w:val="001B04F7"/>
    <w:rsid w:val="001B0C3C"/>
    <w:rsid w:val="001B0D91"/>
    <w:rsid w:val="001B1084"/>
    <w:rsid w:val="001B118B"/>
    <w:rsid w:val="001B189A"/>
    <w:rsid w:val="001B1A1E"/>
    <w:rsid w:val="001B1CC1"/>
    <w:rsid w:val="001B1E6B"/>
    <w:rsid w:val="001B2698"/>
    <w:rsid w:val="001B2AD6"/>
    <w:rsid w:val="001B2EB1"/>
    <w:rsid w:val="001B30B5"/>
    <w:rsid w:val="001B30D6"/>
    <w:rsid w:val="001B363C"/>
    <w:rsid w:val="001B370A"/>
    <w:rsid w:val="001B39B3"/>
    <w:rsid w:val="001B3C3B"/>
    <w:rsid w:val="001B417A"/>
    <w:rsid w:val="001B43F2"/>
    <w:rsid w:val="001B44EE"/>
    <w:rsid w:val="001B4549"/>
    <w:rsid w:val="001B46CF"/>
    <w:rsid w:val="001B5312"/>
    <w:rsid w:val="001B5370"/>
    <w:rsid w:val="001B5FB6"/>
    <w:rsid w:val="001B630B"/>
    <w:rsid w:val="001B65B8"/>
    <w:rsid w:val="001B6751"/>
    <w:rsid w:val="001B6B00"/>
    <w:rsid w:val="001B6D00"/>
    <w:rsid w:val="001B6F9D"/>
    <w:rsid w:val="001B7304"/>
    <w:rsid w:val="001B7427"/>
    <w:rsid w:val="001B749A"/>
    <w:rsid w:val="001B74AA"/>
    <w:rsid w:val="001B7547"/>
    <w:rsid w:val="001C0D6F"/>
    <w:rsid w:val="001C0D81"/>
    <w:rsid w:val="001C10E3"/>
    <w:rsid w:val="001C12E0"/>
    <w:rsid w:val="001C254B"/>
    <w:rsid w:val="001C26CD"/>
    <w:rsid w:val="001C2A45"/>
    <w:rsid w:val="001C2C88"/>
    <w:rsid w:val="001C3957"/>
    <w:rsid w:val="001C3D3C"/>
    <w:rsid w:val="001C42B0"/>
    <w:rsid w:val="001C5131"/>
    <w:rsid w:val="001C51D7"/>
    <w:rsid w:val="001C56DE"/>
    <w:rsid w:val="001C5890"/>
    <w:rsid w:val="001C5B03"/>
    <w:rsid w:val="001C5F27"/>
    <w:rsid w:val="001C62DE"/>
    <w:rsid w:val="001C6B59"/>
    <w:rsid w:val="001C6ED5"/>
    <w:rsid w:val="001C7371"/>
    <w:rsid w:val="001C7529"/>
    <w:rsid w:val="001C76D3"/>
    <w:rsid w:val="001C7C68"/>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71A1"/>
    <w:rsid w:val="001D7453"/>
    <w:rsid w:val="001D74A6"/>
    <w:rsid w:val="001D7707"/>
    <w:rsid w:val="001D7F8C"/>
    <w:rsid w:val="001E0997"/>
    <w:rsid w:val="001E0D87"/>
    <w:rsid w:val="001E0F2F"/>
    <w:rsid w:val="001E10CC"/>
    <w:rsid w:val="001E1E63"/>
    <w:rsid w:val="001E204F"/>
    <w:rsid w:val="001E2180"/>
    <w:rsid w:val="001E3506"/>
    <w:rsid w:val="001E40AA"/>
    <w:rsid w:val="001E4D30"/>
    <w:rsid w:val="001E5577"/>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B1C"/>
    <w:rsid w:val="001F0F1D"/>
    <w:rsid w:val="001F13D1"/>
    <w:rsid w:val="001F1CA4"/>
    <w:rsid w:val="001F1F6B"/>
    <w:rsid w:val="001F2195"/>
    <w:rsid w:val="001F319F"/>
    <w:rsid w:val="001F321D"/>
    <w:rsid w:val="001F359B"/>
    <w:rsid w:val="001F4333"/>
    <w:rsid w:val="001F4B11"/>
    <w:rsid w:val="001F4F1C"/>
    <w:rsid w:val="001F503E"/>
    <w:rsid w:val="001F5866"/>
    <w:rsid w:val="001F618D"/>
    <w:rsid w:val="001F64BA"/>
    <w:rsid w:val="001F7238"/>
    <w:rsid w:val="001F75E9"/>
    <w:rsid w:val="002000AE"/>
    <w:rsid w:val="00200458"/>
    <w:rsid w:val="002007C8"/>
    <w:rsid w:val="002009CC"/>
    <w:rsid w:val="00200A36"/>
    <w:rsid w:val="00200BAC"/>
    <w:rsid w:val="00200E58"/>
    <w:rsid w:val="00200F08"/>
    <w:rsid w:val="00201277"/>
    <w:rsid w:val="0020189F"/>
    <w:rsid w:val="0020197F"/>
    <w:rsid w:val="0020459A"/>
    <w:rsid w:val="00204943"/>
    <w:rsid w:val="00204B92"/>
    <w:rsid w:val="00204D4E"/>
    <w:rsid w:val="00204EEE"/>
    <w:rsid w:val="00205698"/>
    <w:rsid w:val="002056AF"/>
    <w:rsid w:val="00205711"/>
    <w:rsid w:val="002059E5"/>
    <w:rsid w:val="00205ACE"/>
    <w:rsid w:val="00205BDA"/>
    <w:rsid w:val="00205DFD"/>
    <w:rsid w:val="00205F22"/>
    <w:rsid w:val="0020640D"/>
    <w:rsid w:val="00206539"/>
    <w:rsid w:val="00206B36"/>
    <w:rsid w:val="00206B7F"/>
    <w:rsid w:val="0020725C"/>
    <w:rsid w:val="002079DC"/>
    <w:rsid w:val="00207B8B"/>
    <w:rsid w:val="002100FB"/>
    <w:rsid w:val="00210252"/>
    <w:rsid w:val="002106CC"/>
    <w:rsid w:val="00211705"/>
    <w:rsid w:val="00211AE9"/>
    <w:rsid w:val="002120F5"/>
    <w:rsid w:val="002125DF"/>
    <w:rsid w:val="00212C2D"/>
    <w:rsid w:val="00212CB7"/>
    <w:rsid w:val="0021301C"/>
    <w:rsid w:val="00213191"/>
    <w:rsid w:val="0021372E"/>
    <w:rsid w:val="00214930"/>
    <w:rsid w:val="00215400"/>
    <w:rsid w:val="00215A18"/>
    <w:rsid w:val="00215E4C"/>
    <w:rsid w:val="002163AE"/>
    <w:rsid w:val="0021689A"/>
    <w:rsid w:val="00216AFC"/>
    <w:rsid w:val="002176A0"/>
    <w:rsid w:val="00217D8D"/>
    <w:rsid w:val="00217FA9"/>
    <w:rsid w:val="00220190"/>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AA6"/>
    <w:rsid w:val="00231CD6"/>
    <w:rsid w:val="00231DA0"/>
    <w:rsid w:val="002321B2"/>
    <w:rsid w:val="0023245D"/>
    <w:rsid w:val="00232670"/>
    <w:rsid w:val="0023280E"/>
    <w:rsid w:val="00232B42"/>
    <w:rsid w:val="00232CA9"/>
    <w:rsid w:val="00233148"/>
    <w:rsid w:val="002332A4"/>
    <w:rsid w:val="00233412"/>
    <w:rsid w:val="002335F2"/>
    <w:rsid w:val="002338C1"/>
    <w:rsid w:val="0023390E"/>
    <w:rsid w:val="00233FF8"/>
    <w:rsid w:val="002343DC"/>
    <w:rsid w:val="002348CB"/>
    <w:rsid w:val="0023515D"/>
    <w:rsid w:val="0023541B"/>
    <w:rsid w:val="00235732"/>
    <w:rsid w:val="002359F6"/>
    <w:rsid w:val="00235D2D"/>
    <w:rsid w:val="002374D6"/>
    <w:rsid w:val="00237537"/>
    <w:rsid w:val="00240068"/>
    <w:rsid w:val="00241717"/>
    <w:rsid w:val="00241BB7"/>
    <w:rsid w:val="00242BAB"/>
    <w:rsid w:val="00242BF3"/>
    <w:rsid w:val="00243228"/>
    <w:rsid w:val="00243A8D"/>
    <w:rsid w:val="00243DB9"/>
    <w:rsid w:val="00243E13"/>
    <w:rsid w:val="0024435D"/>
    <w:rsid w:val="00244865"/>
    <w:rsid w:val="0024486F"/>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B5A"/>
    <w:rsid w:val="00253E07"/>
    <w:rsid w:val="0025480C"/>
    <w:rsid w:val="00255500"/>
    <w:rsid w:val="002555CA"/>
    <w:rsid w:val="00255657"/>
    <w:rsid w:val="00256B5B"/>
    <w:rsid w:val="00257083"/>
    <w:rsid w:val="00257369"/>
    <w:rsid w:val="00257C69"/>
    <w:rsid w:val="0026037B"/>
    <w:rsid w:val="002603A5"/>
    <w:rsid w:val="0026102C"/>
    <w:rsid w:val="00261533"/>
    <w:rsid w:val="00262796"/>
    <w:rsid w:val="00262CF6"/>
    <w:rsid w:val="00263295"/>
    <w:rsid w:val="0026349B"/>
    <w:rsid w:val="00264DA6"/>
    <w:rsid w:val="00264E50"/>
    <w:rsid w:val="00265707"/>
    <w:rsid w:val="00265B35"/>
    <w:rsid w:val="00265CF2"/>
    <w:rsid w:val="00265F42"/>
    <w:rsid w:val="002663D9"/>
    <w:rsid w:val="00266BC7"/>
    <w:rsid w:val="00267853"/>
    <w:rsid w:val="00267AAD"/>
    <w:rsid w:val="00267C56"/>
    <w:rsid w:val="00267E96"/>
    <w:rsid w:val="00267F76"/>
    <w:rsid w:val="00271270"/>
    <w:rsid w:val="00271824"/>
    <w:rsid w:val="00271CAD"/>
    <w:rsid w:val="00271E97"/>
    <w:rsid w:val="0027263D"/>
    <w:rsid w:val="00272DF9"/>
    <w:rsid w:val="00272FE5"/>
    <w:rsid w:val="0027506D"/>
    <w:rsid w:val="00275145"/>
    <w:rsid w:val="0027545F"/>
    <w:rsid w:val="0027617E"/>
    <w:rsid w:val="00276896"/>
    <w:rsid w:val="002768D5"/>
    <w:rsid w:val="00276B2C"/>
    <w:rsid w:val="0028029F"/>
    <w:rsid w:val="0028045A"/>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2EE"/>
    <w:rsid w:val="00286885"/>
    <w:rsid w:val="00286F9B"/>
    <w:rsid w:val="002870EA"/>
    <w:rsid w:val="00287B7C"/>
    <w:rsid w:val="00287E24"/>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CF3"/>
    <w:rsid w:val="00296EDD"/>
    <w:rsid w:val="00296FCA"/>
    <w:rsid w:val="00297192"/>
    <w:rsid w:val="0029740F"/>
    <w:rsid w:val="00297452"/>
    <w:rsid w:val="00297B5E"/>
    <w:rsid w:val="00297D55"/>
    <w:rsid w:val="002A0389"/>
    <w:rsid w:val="002A07E5"/>
    <w:rsid w:val="002A092D"/>
    <w:rsid w:val="002A0C72"/>
    <w:rsid w:val="002A2911"/>
    <w:rsid w:val="002A2A0A"/>
    <w:rsid w:val="002A3075"/>
    <w:rsid w:val="002A329D"/>
    <w:rsid w:val="002A3457"/>
    <w:rsid w:val="002A3B50"/>
    <w:rsid w:val="002A3FF3"/>
    <w:rsid w:val="002A4B78"/>
    <w:rsid w:val="002A4BF2"/>
    <w:rsid w:val="002A511B"/>
    <w:rsid w:val="002A5177"/>
    <w:rsid w:val="002A5297"/>
    <w:rsid w:val="002A5312"/>
    <w:rsid w:val="002A55DE"/>
    <w:rsid w:val="002A5A68"/>
    <w:rsid w:val="002A60FD"/>
    <w:rsid w:val="002A6E9F"/>
    <w:rsid w:val="002A791E"/>
    <w:rsid w:val="002A7A0D"/>
    <w:rsid w:val="002A7AEE"/>
    <w:rsid w:val="002B02C7"/>
    <w:rsid w:val="002B040F"/>
    <w:rsid w:val="002B067F"/>
    <w:rsid w:val="002B0EB8"/>
    <w:rsid w:val="002B11FE"/>
    <w:rsid w:val="002B1678"/>
    <w:rsid w:val="002B16B3"/>
    <w:rsid w:val="002B20A4"/>
    <w:rsid w:val="002B227F"/>
    <w:rsid w:val="002B27E8"/>
    <w:rsid w:val="002B288A"/>
    <w:rsid w:val="002B2986"/>
    <w:rsid w:val="002B2D1D"/>
    <w:rsid w:val="002B3048"/>
    <w:rsid w:val="002B36C8"/>
    <w:rsid w:val="002B423A"/>
    <w:rsid w:val="002B44FC"/>
    <w:rsid w:val="002B4517"/>
    <w:rsid w:val="002B4FB5"/>
    <w:rsid w:val="002B544D"/>
    <w:rsid w:val="002B57A7"/>
    <w:rsid w:val="002B57D6"/>
    <w:rsid w:val="002B5CF5"/>
    <w:rsid w:val="002B640F"/>
    <w:rsid w:val="002B6816"/>
    <w:rsid w:val="002B6F73"/>
    <w:rsid w:val="002B73E1"/>
    <w:rsid w:val="002B74ED"/>
    <w:rsid w:val="002B7868"/>
    <w:rsid w:val="002B78BF"/>
    <w:rsid w:val="002B7AC8"/>
    <w:rsid w:val="002B7E7F"/>
    <w:rsid w:val="002C0168"/>
    <w:rsid w:val="002C0329"/>
    <w:rsid w:val="002C0BA1"/>
    <w:rsid w:val="002C0CDE"/>
    <w:rsid w:val="002C1551"/>
    <w:rsid w:val="002C1793"/>
    <w:rsid w:val="002C1864"/>
    <w:rsid w:val="002C18E4"/>
    <w:rsid w:val="002C27DD"/>
    <w:rsid w:val="002C3248"/>
    <w:rsid w:val="002C363F"/>
    <w:rsid w:val="002C38A3"/>
    <w:rsid w:val="002C3AA2"/>
    <w:rsid w:val="002C414A"/>
    <w:rsid w:val="002C44FF"/>
    <w:rsid w:val="002C466A"/>
    <w:rsid w:val="002C47DF"/>
    <w:rsid w:val="002C47F9"/>
    <w:rsid w:val="002C59F9"/>
    <w:rsid w:val="002C6238"/>
    <w:rsid w:val="002C6603"/>
    <w:rsid w:val="002C718A"/>
    <w:rsid w:val="002C7DA6"/>
    <w:rsid w:val="002C7E63"/>
    <w:rsid w:val="002C7F27"/>
    <w:rsid w:val="002D04D9"/>
    <w:rsid w:val="002D08C9"/>
    <w:rsid w:val="002D0E10"/>
    <w:rsid w:val="002D2330"/>
    <w:rsid w:val="002D2B19"/>
    <w:rsid w:val="002D322D"/>
    <w:rsid w:val="002D33CC"/>
    <w:rsid w:val="002D363E"/>
    <w:rsid w:val="002D38BC"/>
    <w:rsid w:val="002D38BF"/>
    <w:rsid w:val="002D3A13"/>
    <w:rsid w:val="002D4098"/>
    <w:rsid w:val="002D4141"/>
    <w:rsid w:val="002D431E"/>
    <w:rsid w:val="002D4AE6"/>
    <w:rsid w:val="002D4B81"/>
    <w:rsid w:val="002D4E39"/>
    <w:rsid w:val="002D509C"/>
    <w:rsid w:val="002D5221"/>
    <w:rsid w:val="002D5743"/>
    <w:rsid w:val="002D610D"/>
    <w:rsid w:val="002D6503"/>
    <w:rsid w:val="002D6866"/>
    <w:rsid w:val="002D6A14"/>
    <w:rsid w:val="002D6B19"/>
    <w:rsid w:val="002D6F79"/>
    <w:rsid w:val="002D7024"/>
    <w:rsid w:val="002D79A7"/>
    <w:rsid w:val="002E008A"/>
    <w:rsid w:val="002E03B2"/>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CE7"/>
    <w:rsid w:val="002F0FDB"/>
    <w:rsid w:val="002F1177"/>
    <w:rsid w:val="002F13C3"/>
    <w:rsid w:val="002F2275"/>
    <w:rsid w:val="002F3787"/>
    <w:rsid w:val="002F4026"/>
    <w:rsid w:val="002F4A36"/>
    <w:rsid w:val="002F4B50"/>
    <w:rsid w:val="002F4DCB"/>
    <w:rsid w:val="002F553C"/>
    <w:rsid w:val="002F586D"/>
    <w:rsid w:val="002F5C54"/>
    <w:rsid w:val="002F6106"/>
    <w:rsid w:val="002F6A4A"/>
    <w:rsid w:val="002F6DB5"/>
    <w:rsid w:val="002F7230"/>
    <w:rsid w:val="002F75D0"/>
    <w:rsid w:val="003001F5"/>
    <w:rsid w:val="00300A7A"/>
    <w:rsid w:val="003010B8"/>
    <w:rsid w:val="00301384"/>
    <w:rsid w:val="003013FD"/>
    <w:rsid w:val="003015E9"/>
    <w:rsid w:val="00301B88"/>
    <w:rsid w:val="00301F44"/>
    <w:rsid w:val="0030209D"/>
    <w:rsid w:val="0030215E"/>
    <w:rsid w:val="00302504"/>
    <w:rsid w:val="0030258B"/>
    <w:rsid w:val="003025E6"/>
    <w:rsid w:val="003028AB"/>
    <w:rsid w:val="00302BA5"/>
    <w:rsid w:val="0030309D"/>
    <w:rsid w:val="0030336A"/>
    <w:rsid w:val="00303864"/>
    <w:rsid w:val="00303BD6"/>
    <w:rsid w:val="00303BD8"/>
    <w:rsid w:val="00303DB6"/>
    <w:rsid w:val="003040D7"/>
    <w:rsid w:val="00304499"/>
    <w:rsid w:val="00304754"/>
    <w:rsid w:val="003048D2"/>
    <w:rsid w:val="00305034"/>
    <w:rsid w:val="00305307"/>
    <w:rsid w:val="00305F51"/>
    <w:rsid w:val="00306883"/>
    <w:rsid w:val="0030723A"/>
    <w:rsid w:val="003074B8"/>
    <w:rsid w:val="00307BDE"/>
    <w:rsid w:val="00307F8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4970"/>
    <w:rsid w:val="003155E7"/>
    <w:rsid w:val="00315692"/>
    <w:rsid w:val="0031620A"/>
    <w:rsid w:val="003162D3"/>
    <w:rsid w:val="00316675"/>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2758E"/>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7F6"/>
    <w:rsid w:val="00337918"/>
    <w:rsid w:val="00337927"/>
    <w:rsid w:val="00337970"/>
    <w:rsid w:val="00340A87"/>
    <w:rsid w:val="00340CB0"/>
    <w:rsid w:val="00340FB0"/>
    <w:rsid w:val="00341261"/>
    <w:rsid w:val="00341C02"/>
    <w:rsid w:val="00341C9A"/>
    <w:rsid w:val="00341D07"/>
    <w:rsid w:val="00341DE6"/>
    <w:rsid w:val="00342499"/>
    <w:rsid w:val="00342559"/>
    <w:rsid w:val="0034274E"/>
    <w:rsid w:val="003429E5"/>
    <w:rsid w:val="003437AB"/>
    <w:rsid w:val="00343B01"/>
    <w:rsid w:val="00343E79"/>
    <w:rsid w:val="0034420F"/>
    <w:rsid w:val="00344895"/>
    <w:rsid w:val="00344C50"/>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6BC"/>
    <w:rsid w:val="0035434A"/>
    <w:rsid w:val="00354B4D"/>
    <w:rsid w:val="00354E22"/>
    <w:rsid w:val="00354F79"/>
    <w:rsid w:val="00354FAC"/>
    <w:rsid w:val="003556E0"/>
    <w:rsid w:val="00355B1C"/>
    <w:rsid w:val="00356B1F"/>
    <w:rsid w:val="00356D26"/>
    <w:rsid w:val="00357071"/>
    <w:rsid w:val="00357C16"/>
    <w:rsid w:val="00360570"/>
    <w:rsid w:val="003608F6"/>
    <w:rsid w:val="00360C26"/>
    <w:rsid w:val="003615B1"/>
    <w:rsid w:val="00361614"/>
    <w:rsid w:val="00361979"/>
    <w:rsid w:val="00361AF3"/>
    <w:rsid w:val="003621D3"/>
    <w:rsid w:val="00362432"/>
    <w:rsid w:val="0036266F"/>
    <w:rsid w:val="003627B4"/>
    <w:rsid w:val="00362E2E"/>
    <w:rsid w:val="0036395E"/>
    <w:rsid w:val="00363B7A"/>
    <w:rsid w:val="00363BDA"/>
    <w:rsid w:val="00363DBF"/>
    <w:rsid w:val="003646F9"/>
    <w:rsid w:val="00364834"/>
    <w:rsid w:val="00364DB2"/>
    <w:rsid w:val="00364E67"/>
    <w:rsid w:val="00364EA0"/>
    <w:rsid w:val="00365062"/>
    <w:rsid w:val="003655C2"/>
    <w:rsid w:val="00365DF9"/>
    <w:rsid w:val="003660FB"/>
    <w:rsid w:val="00366605"/>
    <w:rsid w:val="003667C3"/>
    <w:rsid w:val="003669F0"/>
    <w:rsid w:val="00366E1E"/>
    <w:rsid w:val="00367045"/>
    <w:rsid w:val="00367093"/>
    <w:rsid w:val="00367336"/>
    <w:rsid w:val="0036783C"/>
    <w:rsid w:val="00367856"/>
    <w:rsid w:val="00367F52"/>
    <w:rsid w:val="003707CA"/>
    <w:rsid w:val="00370D24"/>
    <w:rsid w:val="003715BB"/>
    <w:rsid w:val="003720A8"/>
    <w:rsid w:val="00372648"/>
    <w:rsid w:val="003733BF"/>
    <w:rsid w:val="003736ED"/>
    <w:rsid w:val="00373B59"/>
    <w:rsid w:val="00374176"/>
    <w:rsid w:val="00374AC5"/>
    <w:rsid w:val="00374C0E"/>
    <w:rsid w:val="00374EB1"/>
    <w:rsid w:val="00375494"/>
    <w:rsid w:val="00375FF5"/>
    <w:rsid w:val="00376224"/>
    <w:rsid w:val="003766AF"/>
    <w:rsid w:val="003767D6"/>
    <w:rsid w:val="003768DA"/>
    <w:rsid w:val="00377054"/>
    <w:rsid w:val="0037757D"/>
    <w:rsid w:val="00377CE6"/>
    <w:rsid w:val="00377D10"/>
    <w:rsid w:val="00380569"/>
    <w:rsid w:val="00380A23"/>
    <w:rsid w:val="00380BA3"/>
    <w:rsid w:val="00381730"/>
    <w:rsid w:val="00381CC6"/>
    <w:rsid w:val="0038286D"/>
    <w:rsid w:val="00382DCA"/>
    <w:rsid w:val="0038304A"/>
    <w:rsid w:val="0038343C"/>
    <w:rsid w:val="00383677"/>
    <w:rsid w:val="00384197"/>
    <w:rsid w:val="00384C19"/>
    <w:rsid w:val="0038520D"/>
    <w:rsid w:val="00385564"/>
    <w:rsid w:val="00385612"/>
    <w:rsid w:val="00385656"/>
    <w:rsid w:val="00385BE0"/>
    <w:rsid w:val="00385CF3"/>
    <w:rsid w:val="003861E3"/>
    <w:rsid w:val="00386680"/>
    <w:rsid w:val="00387D11"/>
    <w:rsid w:val="0039013A"/>
    <w:rsid w:val="0039037A"/>
    <w:rsid w:val="0039058F"/>
    <w:rsid w:val="003908EB"/>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A09DC"/>
    <w:rsid w:val="003A0F15"/>
    <w:rsid w:val="003A1197"/>
    <w:rsid w:val="003A255C"/>
    <w:rsid w:val="003A32B6"/>
    <w:rsid w:val="003A3EF2"/>
    <w:rsid w:val="003A4E45"/>
    <w:rsid w:val="003A4EDE"/>
    <w:rsid w:val="003A5018"/>
    <w:rsid w:val="003A519D"/>
    <w:rsid w:val="003A5914"/>
    <w:rsid w:val="003A5D04"/>
    <w:rsid w:val="003A5EC1"/>
    <w:rsid w:val="003A608B"/>
    <w:rsid w:val="003A65EB"/>
    <w:rsid w:val="003A6773"/>
    <w:rsid w:val="003A73D8"/>
    <w:rsid w:val="003B0880"/>
    <w:rsid w:val="003B1A4B"/>
    <w:rsid w:val="003B1F60"/>
    <w:rsid w:val="003B2448"/>
    <w:rsid w:val="003B2D11"/>
    <w:rsid w:val="003B30EE"/>
    <w:rsid w:val="003B31A1"/>
    <w:rsid w:val="003B321A"/>
    <w:rsid w:val="003B33EB"/>
    <w:rsid w:val="003B3600"/>
    <w:rsid w:val="003B4666"/>
    <w:rsid w:val="003B49DF"/>
    <w:rsid w:val="003B4A5D"/>
    <w:rsid w:val="003B4FBB"/>
    <w:rsid w:val="003B57DF"/>
    <w:rsid w:val="003B59F8"/>
    <w:rsid w:val="003B6698"/>
    <w:rsid w:val="003B6D8A"/>
    <w:rsid w:val="003B6DDC"/>
    <w:rsid w:val="003B7887"/>
    <w:rsid w:val="003B78F7"/>
    <w:rsid w:val="003B7986"/>
    <w:rsid w:val="003B7D91"/>
    <w:rsid w:val="003C04C8"/>
    <w:rsid w:val="003C06CA"/>
    <w:rsid w:val="003C1019"/>
    <w:rsid w:val="003C146F"/>
    <w:rsid w:val="003C21A8"/>
    <w:rsid w:val="003C3325"/>
    <w:rsid w:val="003C3ED3"/>
    <w:rsid w:val="003C4702"/>
    <w:rsid w:val="003C48A5"/>
    <w:rsid w:val="003C4BC7"/>
    <w:rsid w:val="003C4D38"/>
    <w:rsid w:val="003C4FF7"/>
    <w:rsid w:val="003C53EB"/>
    <w:rsid w:val="003C6050"/>
    <w:rsid w:val="003C7D1D"/>
    <w:rsid w:val="003C7E6B"/>
    <w:rsid w:val="003D0CBD"/>
    <w:rsid w:val="003D10D7"/>
    <w:rsid w:val="003D10EE"/>
    <w:rsid w:val="003D1795"/>
    <w:rsid w:val="003D1F85"/>
    <w:rsid w:val="003D2319"/>
    <w:rsid w:val="003D2356"/>
    <w:rsid w:val="003D24C9"/>
    <w:rsid w:val="003D257A"/>
    <w:rsid w:val="003D280C"/>
    <w:rsid w:val="003D2A95"/>
    <w:rsid w:val="003D2B6D"/>
    <w:rsid w:val="003D38FA"/>
    <w:rsid w:val="003D3935"/>
    <w:rsid w:val="003D3A0D"/>
    <w:rsid w:val="003D3B77"/>
    <w:rsid w:val="003D4179"/>
    <w:rsid w:val="003D46A0"/>
    <w:rsid w:val="003D4DBD"/>
    <w:rsid w:val="003D5B0D"/>
    <w:rsid w:val="003D5C18"/>
    <w:rsid w:val="003D5E9B"/>
    <w:rsid w:val="003D5FDE"/>
    <w:rsid w:val="003D62DB"/>
    <w:rsid w:val="003D63A5"/>
    <w:rsid w:val="003D6419"/>
    <w:rsid w:val="003D65D5"/>
    <w:rsid w:val="003D6660"/>
    <w:rsid w:val="003D6664"/>
    <w:rsid w:val="003D6E4B"/>
    <w:rsid w:val="003D7133"/>
    <w:rsid w:val="003D71A4"/>
    <w:rsid w:val="003E01F5"/>
    <w:rsid w:val="003E029A"/>
    <w:rsid w:val="003E0948"/>
    <w:rsid w:val="003E0CA6"/>
    <w:rsid w:val="003E1206"/>
    <w:rsid w:val="003E13EB"/>
    <w:rsid w:val="003E1661"/>
    <w:rsid w:val="003E168F"/>
    <w:rsid w:val="003E203B"/>
    <w:rsid w:val="003E2450"/>
    <w:rsid w:val="003E2674"/>
    <w:rsid w:val="003E3959"/>
    <w:rsid w:val="003E3AD6"/>
    <w:rsid w:val="003E3AD7"/>
    <w:rsid w:val="003E3C35"/>
    <w:rsid w:val="003E42FB"/>
    <w:rsid w:val="003E4E15"/>
    <w:rsid w:val="003E573A"/>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E62"/>
    <w:rsid w:val="003F31C3"/>
    <w:rsid w:val="003F361C"/>
    <w:rsid w:val="003F3EAF"/>
    <w:rsid w:val="003F4D61"/>
    <w:rsid w:val="003F5C53"/>
    <w:rsid w:val="003F5C55"/>
    <w:rsid w:val="003F5CC6"/>
    <w:rsid w:val="003F61C7"/>
    <w:rsid w:val="003F648D"/>
    <w:rsid w:val="003F6946"/>
    <w:rsid w:val="003F6CF6"/>
    <w:rsid w:val="003F6F53"/>
    <w:rsid w:val="003F7DA8"/>
    <w:rsid w:val="00400110"/>
    <w:rsid w:val="004004BF"/>
    <w:rsid w:val="004004E7"/>
    <w:rsid w:val="00400AE4"/>
    <w:rsid w:val="00400B7D"/>
    <w:rsid w:val="00401DD1"/>
    <w:rsid w:val="00402A47"/>
    <w:rsid w:val="00402B53"/>
    <w:rsid w:val="00402C1C"/>
    <w:rsid w:val="0040300D"/>
    <w:rsid w:val="00403061"/>
    <w:rsid w:val="00403116"/>
    <w:rsid w:val="004034D2"/>
    <w:rsid w:val="00403AF4"/>
    <w:rsid w:val="00403D9E"/>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7A0"/>
    <w:rsid w:val="00412C72"/>
    <w:rsid w:val="00412C7A"/>
    <w:rsid w:val="0041309B"/>
    <w:rsid w:val="004132FE"/>
    <w:rsid w:val="0041374D"/>
    <w:rsid w:val="004139B9"/>
    <w:rsid w:val="00413D0C"/>
    <w:rsid w:val="0041405F"/>
    <w:rsid w:val="004145CC"/>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26D"/>
    <w:rsid w:val="00424287"/>
    <w:rsid w:val="00424603"/>
    <w:rsid w:val="004248FC"/>
    <w:rsid w:val="00424BC3"/>
    <w:rsid w:val="004250FF"/>
    <w:rsid w:val="00425414"/>
    <w:rsid w:val="00425577"/>
    <w:rsid w:val="00425C43"/>
    <w:rsid w:val="00425E82"/>
    <w:rsid w:val="004264CE"/>
    <w:rsid w:val="0042655A"/>
    <w:rsid w:val="00426C66"/>
    <w:rsid w:val="00426F56"/>
    <w:rsid w:val="00427560"/>
    <w:rsid w:val="004277AF"/>
    <w:rsid w:val="00427C83"/>
    <w:rsid w:val="00430DDE"/>
    <w:rsid w:val="00431048"/>
    <w:rsid w:val="0043114B"/>
    <w:rsid w:val="0043117F"/>
    <w:rsid w:val="004313A0"/>
    <w:rsid w:val="00431493"/>
    <w:rsid w:val="0043161D"/>
    <w:rsid w:val="00431A77"/>
    <w:rsid w:val="00431B9D"/>
    <w:rsid w:val="00431FCD"/>
    <w:rsid w:val="00433B16"/>
    <w:rsid w:val="00433C30"/>
    <w:rsid w:val="004340EF"/>
    <w:rsid w:val="00434326"/>
    <w:rsid w:val="00434A13"/>
    <w:rsid w:val="00434DC6"/>
    <w:rsid w:val="004350EE"/>
    <w:rsid w:val="0043645E"/>
    <w:rsid w:val="00436488"/>
    <w:rsid w:val="004366EB"/>
    <w:rsid w:val="00436A0F"/>
    <w:rsid w:val="004407B2"/>
    <w:rsid w:val="004409BA"/>
    <w:rsid w:val="004409E0"/>
    <w:rsid w:val="00440CA1"/>
    <w:rsid w:val="004412F6"/>
    <w:rsid w:val="0044136C"/>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1FCC"/>
    <w:rsid w:val="00452075"/>
    <w:rsid w:val="0045324D"/>
    <w:rsid w:val="00453758"/>
    <w:rsid w:val="00453F43"/>
    <w:rsid w:val="0045444A"/>
    <w:rsid w:val="00454EB2"/>
    <w:rsid w:val="00454FFD"/>
    <w:rsid w:val="004552F4"/>
    <w:rsid w:val="0045575E"/>
    <w:rsid w:val="00455C90"/>
    <w:rsid w:val="00455F00"/>
    <w:rsid w:val="00456839"/>
    <w:rsid w:val="004569AF"/>
    <w:rsid w:val="004569B9"/>
    <w:rsid w:val="00456BD9"/>
    <w:rsid w:val="00460883"/>
    <w:rsid w:val="00461B2F"/>
    <w:rsid w:val="00461CCD"/>
    <w:rsid w:val="00461D9F"/>
    <w:rsid w:val="004620BC"/>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82B"/>
    <w:rsid w:val="004718F4"/>
    <w:rsid w:val="00471DEA"/>
    <w:rsid w:val="00473201"/>
    <w:rsid w:val="004740F7"/>
    <w:rsid w:val="00474424"/>
    <w:rsid w:val="004746C5"/>
    <w:rsid w:val="00474B65"/>
    <w:rsid w:val="004759E1"/>
    <w:rsid w:val="00475ADD"/>
    <w:rsid w:val="00475B0D"/>
    <w:rsid w:val="00475D6A"/>
    <w:rsid w:val="00475DF8"/>
    <w:rsid w:val="004761E1"/>
    <w:rsid w:val="004766F5"/>
    <w:rsid w:val="00476DF9"/>
    <w:rsid w:val="0047743B"/>
    <w:rsid w:val="004778C2"/>
    <w:rsid w:val="00477930"/>
    <w:rsid w:val="00477C57"/>
    <w:rsid w:val="00477D73"/>
    <w:rsid w:val="00477F07"/>
    <w:rsid w:val="004803F5"/>
    <w:rsid w:val="0048059B"/>
    <w:rsid w:val="00481BFC"/>
    <w:rsid w:val="00481D12"/>
    <w:rsid w:val="00482230"/>
    <w:rsid w:val="00482E33"/>
    <w:rsid w:val="004833A2"/>
    <w:rsid w:val="00483D91"/>
    <w:rsid w:val="004840FD"/>
    <w:rsid w:val="00484133"/>
    <w:rsid w:val="0048418D"/>
    <w:rsid w:val="00484A34"/>
    <w:rsid w:val="00484CE5"/>
    <w:rsid w:val="00484E41"/>
    <w:rsid w:val="00484F39"/>
    <w:rsid w:val="00484F7B"/>
    <w:rsid w:val="00484F83"/>
    <w:rsid w:val="00485184"/>
    <w:rsid w:val="00485A0D"/>
    <w:rsid w:val="00485B22"/>
    <w:rsid w:val="00485C1F"/>
    <w:rsid w:val="00486127"/>
    <w:rsid w:val="0048716C"/>
    <w:rsid w:val="004872F9"/>
    <w:rsid w:val="0048792D"/>
    <w:rsid w:val="0049005F"/>
    <w:rsid w:val="004900C1"/>
    <w:rsid w:val="004901A0"/>
    <w:rsid w:val="0049067C"/>
    <w:rsid w:val="0049106F"/>
    <w:rsid w:val="004913B9"/>
    <w:rsid w:val="00491E3A"/>
    <w:rsid w:val="00492008"/>
    <w:rsid w:val="00492294"/>
    <w:rsid w:val="004928CB"/>
    <w:rsid w:val="004929E5"/>
    <w:rsid w:val="00493A90"/>
    <w:rsid w:val="00493DF0"/>
    <w:rsid w:val="00495166"/>
    <w:rsid w:val="0049567A"/>
    <w:rsid w:val="00495A2E"/>
    <w:rsid w:val="00495AA3"/>
    <w:rsid w:val="0049608D"/>
    <w:rsid w:val="00496211"/>
    <w:rsid w:val="00496597"/>
    <w:rsid w:val="00496D2D"/>
    <w:rsid w:val="0049702B"/>
    <w:rsid w:val="00497437"/>
    <w:rsid w:val="00497538"/>
    <w:rsid w:val="004A006C"/>
    <w:rsid w:val="004A029F"/>
    <w:rsid w:val="004A04E0"/>
    <w:rsid w:val="004A05BC"/>
    <w:rsid w:val="004A06F0"/>
    <w:rsid w:val="004A0888"/>
    <w:rsid w:val="004A0911"/>
    <w:rsid w:val="004A093D"/>
    <w:rsid w:val="004A09A5"/>
    <w:rsid w:val="004A0C41"/>
    <w:rsid w:val="004A11FE"/>
    <w:rsid w:val="004A1780"/>
    <w:rsid w:val="004A17F7"/>
    <w:rsid w:val="004A1D33"/>
    <w:rsid w:val="004A216A"/>
    <w:rsid w:val="004A21AD"/>
    <w:rsid w:val="004A2763"/>
    <w:rsid w:val="004A27A0"/>
    <w:rsid w:val="004A2B0B"/>
    <w:rsid w:val="004A2B42"/>
    <w:rsid w:val="004A2CF4"/>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40B"/>
    <w:rsid w:val="004B2700"/>
    <w:rsid w:val="004B290F"/>
    <w:rsid w:val="004B2923"/>
    <w:rsid w:val="004B2E29"/>
    <w:rsid w:val="004B31B9"/>
    <w:rsid w:val="004B3582"/>
    <w:rsid w:val="004B38AD"/>
    <w:rsid w:val="004B38B6"/>
    <w:rsid w:val="004B44CC"/>
    <w:rsid w:val="004B4841"/>
    <w:rsid w:val="004B49E6"/>
    <w:rsid w:val="004B4BFA"/>
    <w:rsid w:val="004B4C41"/>
    <w:rsid w:val="004B4E19"/>
    <w:rsid w:val="004B51D4"/>
    <w:rsid w:val="004B572B"/>
    <w:rsid w:val="004B5D4B"/>
    <w:rsid w:val="004B5EDF"/>
    <w:rsid w:val="004B5F1F"/>
    <w:rsid w:val="004B62B9"/>
    <w:rsid w:val="004B6A2C"/>
    <w:rsid w:val="004B6A3A"/>
    <w:rsid w:val="004B6B52"/>
    <w:rsid w:val="004B7370"/>
    <w:rsid w:val="004B75D1"/>
    <w:rsid w:val="004B7B2B"/>
    <w:rsid w:val="004B7BF8"/>
    <w:rsid w:val="004C0127"/>
    <w:rsid w:val="004C02F2"/>
    <w:rsid w:val="004C04C1"/>
    <w:rsid w:val="004C0627"/>
    <w:rsid w:val="004C068F"/>
    <w:rsid w:val="004C081D"/>
    <w:rsid w:val="004C1A7A"/>
    <w:rsid w:val="004C22D5"/>
    <w:rsid w:val="004C28BC"/>
    <w:rsid w:val="004C2E35"/>
    <w:rsid w:val="004C3319"/>
    <w:rsid w:val="004C34A8"/>
    <w:rsid w:val="004C356F"/>
    <w:rsid w:val="004C37FD"/>
    <w:rsid w:val="004C41BB"/>
    <w:rsid w:val="004C4376"/>
    <w:rsid w:val="004C4C23"/>
    <w:rsid w:val="004C4C55"/>
    <w:rsid w:val="004C4EEF"/>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136C"/>
    <w:rsid w:val="004D15AA"/>
    <w:rsid w:val="004D15BA"/>
    <w:rsid w:val="004D2340"/>
    <w:rsid w:val="004D23C2"/>
    <w:rsid w:val="004D2635"/>
    <w:rsid w:val="004D264F"/>
    <w:rsid w:val="004D27F7"/>
    <w:rsid w:val="004D2D08"/>
    <w:rsid w:val="004D2D9B"/>
    <w:rsid w:val="004D2FCD"/>
    <w:rsid w:val="004D3D33"/>
    <w:rsid w:val="004D3DBC"/>
    <w:rsid w:val="004D3E1A"/>
    <w:rsid w:val="004D4006"/>
    <w:rsid w:val="004D525F"/>
    <w:rsid w:val="004D54AF"/>
    <w:rsid w:val="004D6211"/>
    <w:rsid w:val="004D672B"/>
    <w:rsid w:val="004D67B9"/>
    <w:rsid w:val="004D682E"/>
    <w:rsid w:val="004D6BEC"/>
    <w:rsid w:val="004D6E17"/>
    <w:rsid w:val="004D7284"/>
    <w:rsid w:val="004D770C"/>
    <w:rsid w:val="004D7F80"/>
    <w:rsid w:val="004E10DB"/>
    <w:rsid w:val="004E1303"/>
    <w:rsid w:val="004E2376"/>
    <w:rsid w:val="004E267B"/>
    <w:rsid w:val="004E2887"/>
    <w:rsid w:val="004E3C12"/>
    <w:rsid w:val="004E4856"/>
    <w:rsid w:val="004E4AE0"/>
    <w:rsid w:val="004E4BF2"/>
    <w:rsid w:val="004E4EA4"/>
    <w:rsid w:val="004E51EE"/>
    <w:rsid w:val="004E565B"/>
    <w:rsid w:val="004E61E9"/>
    <w:rsid w:val="004E6359"/>
    <w:rsid w:val="004E710E"/>
    <w:rsid w:val="004E757F"/>
    <w:rsid w:val="004E778D"/>
    <w:rsid w:val="004E792D"/>
    <w:rsid w:val="004E7AF4"/>
    <w:rsid w:val="004E7DD4"/>
    <w:rsid w:val="004E7F41"/>
    <w:rsid w:val="004F01CE"/>
    <w:rsid w:val="004F0210"/>
    <w:rsid w:val="004F060E"/>
    <w:rsid w:val="004F07AA"/>
    <w:rsid w:val="004F091E"/>
    <w:rsid w:val="004F0C67"/>
    <w:rsid w:val="004F1495"/>
    <w:rsid w:val="004F19C6"/>
    <w:rsid w:val="004F1A03"/>
    <w:rsid w:val="004F2B7B"/>
    <w:rsid w:val="004F3412"/>
    <w:rsid w:val="004F3AAF"/>
    <w:rsid w:val="004F3AC2"/>
    <w:rsid w:val="004F3B67"/>
    <w:rsid w:val="004F3BF3"/>
    <w:rsid w:val="004F3CA9"/>
    <w:rsid w:val="004F44DE"/>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C41"/>
    <w:rsid w:val="00502F21"/>
    <w:rsid w:val="0050306B"/>
    <w:rsid w:val="00503203"/>
    <w:rsid w:val="00503571"/>
    <w:rsid w:val="00503C61"/>
    <w:rsid w:val="00504B94"/>
    <w:rsid w:val="00504EBC"/>
    <w:rsid w:val="0050531A"/>
    <w:rsid w:val="005053DE"/>
    <w:rsid w:val="00505F2E"/>
    <w:rsid w:val="00505FB5"/>
    <w:rsid w:val="00506943"/>
    <w:rsid w:val="00506ACF"/>
    <w:rsid w:val="00506AD7"/>
    <w:rsid w:val="00506BDB"/>
    <w:rsid w:val="00506C00"/>
    <w:rsid w:val="00506D26"/>
    <w:rsid w:val="00506ED2"/>
    <w:rsid w:val="0050756A"/>
    <w:rsid w:val="005076AA"/>
    <w:rsid w:val="00507B01"/>
    <w:rsid w:val="00510A87"/>
    <w:rsid w:val="00510FA3"/>
    <w:rsid w:val="0051134A"/>
    <w:rsid w:val="00511B59"/>
    <w:rsid w:val="00511CFF"/>
    <w:rsid w:val="00511E81"/>
    <w:rsid w:val="005121FF"/>
    <w:rsid w:val="00512895"/>
    <w:rsid w:val="005128C0"/>
    <w:rsid w:val="00512E3A"/>
    <w:rsid w:val="005138D1"/>
    <w:rsid w:val="00513B28"/>
    <w:rsid w:val="00513EB1"/>
    <w:rsid w:val="005146AF"/>
    <w:rsid w:val="005148A8"/>
    <w:rsid w:val="00514B71"/>
    <w:rsid w:val="005159E5"/>
    <w:rsid w:val="00516834"/>
    <w:rsid w:val="00517B2D"/>
    <w:rsid w:val="00520095"/>
    <w:rsid w:val="00520469"/>
    <w:rsid w:val="00520600"/>
    <w:rsid w:val="0052105C"/>
    <w:rsid w:val="00522311"/>
    <w:rsid w:val="0052298B"/>
    <w:rsid w:val="00523798"/>
    <w:rsid w:val="005238BE"/>
    <w:rsid w:val="00524079"/>
    <w:rsid w:val="0052471E"/>
    <w:rsid w:val="0052498D"/>
    <w:rsid w:val="00524C0B"/>
    <w:rsid w:val="00524FC7"/>
    <w:rsid w:val="0052533D"/>
    <w:rsid w:val="005255A9"/>
    <w:rsid w:val="0052593C"/>
    <w:rsid w:val="00526443"/>
    <w:rsid w:val="00526930"/>
    <w:rsid w:val="00526989"/>
    <w:rsid w:val="00526BE0"/>
    <w:rsid w:val="00526F3A"/>
    <w:rsid w:val="0052736A"/>
    <w:rsid w:val="00530391"/>
    <w:rsid w:val="005305F9"/>
    <w:rsid w:val="005307B4"/>
    <w:rsid w:val="0053086E"/>
    <w:rsid w:val="00530B9E"/>
    <w:rsid w:val="00530F20"/>
    <w:rsid w:val="0053113B"/>
    <w:rsid w:val="005313CE"/>
    <w:rsid w:val="00531592"/>
    <w:rsid w:val="005316FB"/>
    <w:rsid w:val="00531F7E"/>
    <w:rsid w:val="005322B0"/>
    <w:rsid w:val="0053292B"/>
    <w:rsid w:val="00532C4C"/>
    <w:rsid w:val="00533373"/>
    <w:rsid w:val="00533881"/>
    <w:rsid w:val="005339FD"/>
    <w:rsid w:val="005343B7"/>
    <w:rsid w:val="00534450"/>
    <w:rsid w:val="005346EE"/>
    <w:rsid w:val="00534A42"/>
    <w:rsid w:val="00534CD6"/>
    <w:rsid w:val="005356FF"/>
    <w:rsid w:val="00535792"/>
    <w:rsid w:val="00535AF3"/>
    <w:rsid w:val="0053610A"/>
    <w:rsid w:val="0053706C"/>
    <w:rsid w:val="00537BF4"/>
    <w:rsid w:val="005401E8"/>
    <w:rsid w:val="00540D53"/>
    <w:rsid w:val="0054112C"/>
    <w:rsid w:val="0054182E"/>
    <w:rsid w:val="00542321"/>
    <w:rsid w:val="00542636"/>
    <w:rsid w:val="00542A7B"/>
    <w:rsid w:val="00543413"/>
    <w:rsid w:val="005434BC"/>
    <w:rsid w:val="00543541"/>
    <w:rsid w:val="00543686"/>
    <w:rsid w:val="00543909"/>
    <w:rsid w:val="00544723"/>
    <w:rsid w:val="00545053"/>
    <w:rsid w:val="005450B8"/>
    <w:rsid w:val="00545437"/>
    <w:rsid w:val="00545784"/>
    <w:rsid w:val="00545BB1"/>
    <w:rsid w:val="00546961"/>
    <w:rsid w:val="00546AEB"/>
    <w:rsid w:val="0054786B"/>
    <w:rsid w:val="00547CA0"/>
    <w:rsid w:val="0055023B"/>
    <w:rsid w:val="00550547"/>
    <w:rsid w:val="00550AED"/>
    <w:rsid w:val="00550C55"/>
    <w:rsid w:val="00550F26"/>
    <w:rsid w:val="00550F2D"/>
    <w:rsid w:val="0055154E"/>
    <w:rsid w:val="00551689"/>
    <w:rsid w:val="00551EEC"/>
    <w:rsid w:val="00551FC9"/>
    <w:rsid w:val="0055200B"/>
    <w:rsid w:val="00553B88"/>
    <w:rsid w:val="005540FC"/>
    <w:rsid w:val="00554778"/>
    <w:rsid w:val="005547E7"/>
    <w:rsid w:val="00554C2C"/>
    <w:rsid w:val="00554C8C"/>
    <w:rsid w:val="00554D59"/>
    <w:rsid w:val="00555325"/>
    <w:rsid w:val="005555D5"/>
    <w:rsid w:val="00556276"/>
    <w:rsid w:val="0055629C"/>
    <w:rsid w:val="005564ED"/>
    <w:rsid w:val="00556CF6"/>
    <w:rsid w:val="00556D9C"/>
    <w:rsid w:val="00556FA9"/>
    <w:rsid w:val="00557135"/>
    <w:rsid w:val="005571A3"/>
    <w:rsid w:val="00560064"/>
    <w:rsid w:val="00560BD3"/>
    <w:rsid w:val="00560F2B"/>
    <w:rsid w:val="00561B9C"/>
    <w:rsid w:val="00561D67"/>
    <w:rsid w:val="00561E00"/>
    <w:rsid w:val="0056211B"/>
    <w:rsid w:val="005621CC"/>
    <w:rsid w:val="005628AF"/>
    <w:rsid w:val="00562D13"/>
    <w:rsid w:val="00562EF9"/>
    <w:rsid w:val="00563F2F"/>
    <w:rsid w:val="00564173"/>
    <w:rsid w:val="0056464D"/>
    <w:rsid w:val="00564897"/>
    <w:rsid w:val="005648E8"/>
    <w:rsid w:val="005665E3"/>
    <w:rsid w:val="0056777A"/>
    <w:rsid w:val="00567809"/>
    <w:rsid w:val="00567938"/>
    <w:rsid w:val="00567B32"/>
    <w:rsid w:val="00567F16"/>
    <w:rsid w:val="00570142"/>
    <w:rsid w:val="00570168"/>
    <w:rsid w:val="005702E5"/>
    <w:rsid w:val="00570D0F"/>
    <w:rsid w:val="00570DFC"/>
    <w:rsid w:val="0057160C"/>
    <w:rsid w:val="0057205D"/>
    <w:rsid w:val="00572A5D"/>
    <w:rsid w:val="00573120"/>
    <w:rsid w:val="00574EA8"/>
    <w:rsid w:val="00575270"/>
    <w:rsid w:val="005757A3"/>
    <w:rsid w:val="005759CB"/>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395"/>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30F3"/>
    <w:rsid w:val="005A3134"/>
    <w:rsid w:val="005A38C0"/>
    <w:rsid w:val="005A3C30"/>
    <w:rsid w:val="005A4580"/>
    <w:rsid w:val="005A458B"/>
    <w:rsid w:val="005A4646"/>
    <w:rsid w:val="005A4B73"/>
    <w:rsid w:val="005A6244"/>
    <w:rsid w:val="005A62A9"/>
    <w:rsid w:val="005A7426"/>
    <w:rsid w:val="005A75DD"/>
    <w:rsid w:val="005A79B1"/>
    <w:rsid w:val="005A7AD3"/>
    <w:rsid w:val="005A7D87"/>
    <w:rsid w:val="005B0E9D"/>
    <w:rsid w:val="005B139C"/>
    <w:rsid w:val="005B1650"/>
    <w:rsid w:val="005B22E0"/>
    <w:rsid w:val="005B2694"/>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0C86"/>
    <w:rsid w:val="005C0E7B"/>
    <w:rsid w:val="005C1CE8"/>
    <w:rsid w:val="005C1E99"/>
    <w:rsid w:val="005C2264"/>
    <w:rsid w:val="005C28F7"/>
    <w:rsid w:val="005C33C1"/>
    <w:rsid w:val="005C35B3"/>
    <w:rsid w:val="005C3FB3"/>
    <w:rsid w:val="005C408A"/>
    <w:rsid w:val="005C43F6"/>
    <w:rsid w:val="005C4B49"/>
    <w:rsid w:val="005C5381"/>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418"/>
    <w:rsid w:val="005D1676"/>
    <w:rsid w:val="005D1D94"/>
    <w:rsid w:val="005D2106"/>
    <w:rsid w:val="005D2514"/>
    <w:rsid w:val="005D2B03"/>
    <w:rsid w:val="005D2EAC"/>
    <w:rsid w:val="005D34E4"/>
    <w:rsid w:val="005D3FED"/>
    <w:rsid w:val="005D432B"/>
    <w:rsid w:val="005D4348"/>
    <w:rsid w:val="005D4A16"/>
    <w:rsid w:val="005D4AD0"/>
    <w:rsid w:val="005D4B48"/>
    <w:rsid w:val="005D4C2D"/>
    <w:rsid w:val="005D5259"/>
    <w:rsid w:val="005D60D5"/>
    <w:rsid w:val="005D62F0"/>
    <w:rsid w:val="005D63AA"/>
    <w:rsid w:val="005D6C51"/>
    <w:rsid w:val="005D7318"/>
    <w:rsid w:val="005D7509"/>
    <w:rsid w:val="005D7855"/>
    <w:rsid w:val="005D78D0"/>
    <w:rsid w:val="005D79B1"/>
    <w:rsid w:val="005D7C75"/>
    <w:rsid w:val="005E03BB"/>
    <w:rsid w:val="005E0BB3"/>
    <w:rsid w:val="005E1062"/>
    <w:rsid w:val="005E129C"/>
    <w:rsid w:val="005E1367"/>
    <w:rsid w:val="005E1937"/>
    <w:rsid w:val="005E197E"/>
    <w:rsid w:val="005E1FB4"/>
    <w:rsid w:val="005E282D"/>
    <w:rsid w:val="005E29D0"/>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A98"/>
    <w:rsid w:val="005E6EBE"/>
    <w:rsid w:val="005E705D"/>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33E8"/>
    <w:rsid w:val="005F39B7"/>
    <w:rsid w:val="005F3EF1"/>
    <w:rsid w:val="005F4527"/>
    <w:rsid w:val="005F456B"/>
    <w:rsid w:val="005F4987"/>
    <w:rsid w:val="005F4B1E"/>
    <w:rsid w:val="005F50B0"/>
    <w:rsid w:val="005F5283"/>
    <w:rsid w:val="005F534F"/>
    <w:rsid w:val="005F5763"/>
    <w:rsid w:val="005F5E54"/>
    <w:rsid w:val="005F5EC0"/>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20E7"/>
    <w:rsid w:val="00603435"/>
    <w:rsid w:val="006039D1"/>
    <w:rsid w:val="00603C74"/>
    <w:rsid w:val="00603FCE"/>
    <w:rsid w:val="006045BD"/>
    <w:rsid w:val="006045D8"/>
    <w:rsid w:val="006046B4"/>
    <w:rsid w:val="006048E5"/>
    <w:rsid w:val="00604AA7"/>
    <w:rsid w:val="00604DC9"/>
    <w:rsid w:val="00605644"/>
    <w:rsid w:val="006057EE"/>
    <w:rsid w:val="00606350"/>
    <w:rsid w:val="00606558"/>
    <w:rsid w:val="00607127"/>
    <w:rsid w:val="00607B2D"/>
    <w:rsid w:val="00607FFB"/>
    <w:rsid w:val="0061001B"/>
    <w:rsid w:val="006100CA"/>
    <w:rsid w:val="00610136"/>
    <w:rsid w:val="00610141"/>
    <w:rsid w:val="006108E7"/>
    <w:rsid w:val="00610A19"/>
    <w:rsid w:val="00611378"/>
    <w:rsid w:val="006113C3"/>
    <w:rsid w:val="006116C4"/>
    <w:rsid w:val="00611B58"/>
    <w:rsid w:val="00611E8A"/>
    <w:rsid w:val="00612169"/>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87F"/>
    <w:rsid w:val="00617A74"/>
    <w:rsid w:val="00617DBD"/>
    <w:rsid w:val="00620186"/>
    <w:rsid w:val="00620655"/>
    <w:rsid w:val="00620904"/>
    <w:rsid w:val="00620B0E"/>
    <w:rsid w:val="00620B61"/>
    <w:rsid w:val="00620C66"/>
    <w:rsid w:val="00620F07"/>
    <w:rsid w:val="006210B7"/>
    <w:rsid w:val="0062142D"/>
    <w:rsid w:val="00621B23"/>
    <w:rsid w:val="00621B93"/>
    <w:rsid w:val="00621DF1"/>
    <w:rsid w:val="0062234C"/>
    <w:rsid w:val="006226DA"/>
    <w:rsid w:val="006229F5"/>
    <w:rsid w:val="00623395"/>
    <w:rsid w:val="00623577"/>
    <w:rsid w:val="00623EC3"/>
    <w:rsid w:val="0062401F"/>
    <w:rsid w:val="00624C19"/>
    <w:rsid w:val="00624C78"/>
    <w:rsid w:val="00624DB6"/>
    <w:rsid w:val="00625209"/>
    <w:rsid w:val="00625833"/>
    <w:rsid w:val="00625A75"/>
    <w:rsid w:val="00625AA4"/>
    <w:rsid w:val="00625CCF"/>
    <w:rsid w:val="00625E2B"/>
    <w:rsid w:val="006260EB"/>
    <w:rsid w:val="006265DC"/>
    <w:rsid w:val="006269AA"/>
    <w:rsid w:val="00626DFD"/>
    <w:rsid w:val="00627698"/>
    <w:rsid w:val="006277DA"/>
    <w:rsid w:val="00627C08"/>
    <w:rsid w:val="006300F8"/>
    <w:rsid w:val="00630187"/>
    <w:rsid w:val="006301A3"/>
    <w:rsid w:val="0063036A"/>
    <w:rsid w:val="00630A74"/>
    <w:rsid w:val="00630AF6"/>
    <w:rsid w:val="00630B42"/>
    <w:rsid w:val="00630B5D"/>
    <w:rsid w:val="00630BED"/>
    <w:rsid w:val="00631410"/>
    <w:rsid w:val="0063270B"/>
    <w:rsid w:val="00632892"/>
    <w:rsid w:val="00632F2B"/>
    <w:rsid w:val="00633614"/>
    <w:rsid w:val="00633BDC"/>
    <w:rsid w:val="00633D76"/>
    <w:rsid w:val="006346FD"/>
    <w:rsid w:val="00634AB9"/>
    <w:rsid w:val="00634F9B"/>
    <w:rsid w:val="006350EC"/>
    <w:rsid w:val="00635361"/>
    <w:rsid w:val="006360E7"/>
    <w:rsid w:val="006361E4"/>
    <w:rsid w:val="00636346"/>
    <w:rsid w:val="00636894"/>
    <w:rsid w:val="00636AA4"/>
    <w:rsid w:val="00636D5A"/>
    <w:rsid w:val="00637220"/>
    <w:rsid w:val="006376EB"/>
    <w:rsid w:val="00637A54"/>
    <w:rsid w:val="00637C57"/>
    <w:rsid w:val="006407EB"/>
    <w:rsid w:val="0064084C"/>
    <w:rsid w:val="00640ACA"/>
    <w:rsid w:val="00640B4D"/>
    <w:rsid w:val="00640B8C"/>
    <w:rsid w:val="00640F91"/>
    <w:rsid w:val="0064134D"/>
    <w:rsid w:val="00641F3A"/>
    <w:rsid w:val="00642628"/>
    <w:rsid w:val="006428FC"/>
    <w:rsid w:val="00642E91"/>
    <w:rsid w:val="0064340E"/>
    <w:rsid w:val="0064370E"/>
    <w:rsid w:val="00644B38"/>
    <w:rsid w:val="00645DDE"/>
    <w:rsid w:val="0064735C"/>
    <w:rsid w:val="006476BE"/>
    <w:rsid w:val="006502D4"/>
    <w:rsid w:val="0065153F"/>
    <w:rsid w:val="006519BA"/>
    <w:rsid w:val="00651B40"/>
    <w:rsid w:val="00651F6E"/>
    <w:rsid w:val="00652524"/>
    <w:rsid w:val="00652E08"/>
    <w:rsid w:val="00652EC7"/>
    <w:rsid w:val="006532E5"/>
    <w:rsid w:val="00653703"/>
    <w:rsid w:val="00653A7A"/>
    <w:rsid w:val="00654417"/>
    <w:rsid w:val="00654445"/>
    <w:rsid w:val="0065463A"/>
    <w:rsid w:val="00654A48"/>
    <w:rsid w:val="00654E00"/>
    <w:rsid w:val="00655833"/>
    <w:rsid w:val="00655924"/>
    <w:rsid w:val="00655F29"/>
    <w:rsid w:val="00655F2D"/>
    <w:rsid w:val="00656ACC"/>
    <w:rsid w:val="00656C75"/>
    <w:rsid w:val="00656C7C"/>
    <w:rsid w:val="00657299"/>
    <w:rsid w:val="00657465"/>
    <w:rsid w:val="006575AC"/>
    <w:rsid w:val="00657A6E"/>
    <w:rsid w:val="00660B33"/>
    <w:rsid w:val="00660B7C"/>
    <w:rsid w:val="0066106F"/>
    <w:rsid w:val="006616A9"/>
    <w:rsid w:val="00662389"/>
    <w:rsid w:val="00662740"/>
    <w:rsid w:val="006628AA"/>
    <w:rsid w:val="00662A16"/>
    <w:rsid w:val="00663034"/>
    <w:rsid w:val="00663227"/>
    <w:rsid w:val="00664037"/>
    <w:rsid w:val="006646D0"/>
    <w:rsid w:val="006649CC"/>
    <w:rsid w:val="00664AA3"/>
    <w:rsid w:val="00665CD2"/>
    <w:rsid w:val="00666293"/>
    <w:rsid w:val="00666567"/>
    <w:rsid w:val="0066683A"/>
    <w:rsid w:val="006671BA"/>
    <w:rsid w:val="00667FDC"/>
    <w:rsid w:val="006701B9"/>
    <w:rsid w:val="00670D78"/>
    <w:rsid w:val="00670EA7"/>
    <w:rsid w:val="00670ECC"/>
    <w:rsid w:val="0067127E"/>
    <w:rsid w:val="00671E36"/>
    <w:rsid w:val="006720ED"/>
    <w:rsid w:val="006720F9"/>
    <w:rsid w:val="00672604"/>
    <w:rsid w:val="00672818"/>
    <w:rsid w:val="00672ADD"/>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56FC"/>
    <w:rsid w:val="00686B74"/>
    <w:rsid w:val="00686DA1"/>
    <w:rsid w:val="0068708D"/>
    <w:rsid w:val="0068736F"/>
    <w:rsid w:val="006874F1"/>
    <w:rsid w:val="0068759E"/>
    <w:rsid w:val="006900D1"/>
    <w:rsid w:val="0069013C"/>
    <w:rsid w:val="00690667"/>
    <w:rsid w:val="00690B6F"/>
    <w:rsid w:val="00691220"/>
    <w:rsid w:val="00691360"/>
    <w:rsid w:val="006913AA"/>
    <w:rsid w:val="00692E20"/>
    <w:rsid w:val="00693143"/>
    <w:rsid w:val="00693550"/>
    <w:rsid w:val="006939CF"/>
    <w:rsid w:val="006939ED"/>
    <w:rsid w:val="00693FAD"/>
    <w:rsid w:val="0069404D"/>
    <w:rsid w:val="006942D3"/>
    <w:rsid w:val="00694766"/>
    <w:rsid w:val="0069486E"/>
    <w:rsid w:val="00694CF4"/>
    <w:rsid w:val="0069510B"/>
    <w:rsid w:val="006956F2"/>
    <w:rsid w:val="0069594B"/>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5025"/>
    <w:rsid w:val="006A50F4"/>
    <w:rsid w:val="006A578E"/>
    <w:rsid w:val="006A5D90"/>
    <w:rsid w:val="006A6338"/>
    <w:rsid w:val="006A6343"/>
    <w:rsid w:val="006A653C"/>
    <w:rsid w:val="006A6848"/>
    <w:rsid w:val="006A6D39"/>
    <w:rsid w:val="006A6DBA"/>
    <w:rsid w:val="006A762F"/>
    <w:rsid w:val="006A7793"/>
    <w:rsid w:val="006A7D59"/>
    <w:rsid w:val="006A7DDC"/>
    <w:rsid w:val="006A7E52"/>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6F8"/>
    <w:rsid w:val="006B39C7"/>
    <w:rsid w:val="006B3C86"/>
    <w:rsid w:val="006B4167"/>
    <w:rsid w:val="006B4A50"/>
    <w:rsid w:val="006B4C83"/>
    <w:rsid w:val="006B502D"/>
    <w:rsid w:val="006B5296"/>
    <w:rsid w:val="006B535B"/>
    <w:rsid w:val="006B5362"/>
    <w:rsid w:val="006B5510"/>
    <w:rsid w:val="006B5C19"/>
    <w:rsid w:val="006B5D33"/>
    <w:rsid w:val="006B5D4D"/>
    <w:rsid w:val="006B64B8"/>
    <w:rsid w:val="006B66DB"/>
    <w:rsid w:val="006B719D"/>
    <w:rsid w:val="006B72EF"/>
    <w:rsid w:val="006B74EE"/>
    <w:rsid w:val="006B7550"/>
    <w:rsid w:val="006B7990"/>
    <w:rsid w:val="006B7DEC"/>
    <w:rsid w:val="006C1C79"/>
    <w:rsid w:val="006C1D70"/>
    <w:rsid w:val="006C1F1F"/>
    <w:rsid w:val="006C1F52"/>
    <w:rsid w:val="006C34E5"/>
    <w:rsid w:val="006C3614"/>
    <w:rsid w:val="006C3634"/>
    <w:rsid w:val="006C36D1"/>
    <w:rsid w:val="006C3C31"/>
    <w:rsid w:val="006C3E13"/>
    <w:rsid w:val="006C3FF6"/>
    <w:rsid w:val="006C4047"/>
    <w:rsid w:val="006C42AC"/>
    <w:rsid w:val="006C4663"/>
    <w:rsid w:val="006C4CEA"/>
    <w:rsid w:val="006C4E99"/>
    <w:rsid w:val="006C5346"/>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3DA4"/>
    <w:rsid w:val="006D4181"/>
    <w:rsid w:val="006D41D8"/>
    <w:rsid w:val="006D46E1"/>
    <w:rsid w:val="006D4C9C"/>
    <w:rsid w:val="006D4DDA"/>
    <w:rsid w:val="006D5250"/>
    <w:rsid w:val="006D5462"/>
    <w:rsid w:val="006D5D17"/>
    <w:rsid w:val="006D69AC"/>
    <w:rsid w:val="006D6EF4"/>
    <w:rsid w:val="006D717D"/>
    <w:rsid w:val="006D72F7"/>
    <w:rsid w:val="006D7394"/>
    <w:rsid w:val="006D74EE"/>
    <w:rsid w:val="006E002C"/>
    <w:rsid w:val="006E01B0"/>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EC5"/>
    <w:rsid w:val="006E7F1C"/>
    <w:rsid w:val="006F0277"/>
    <w:rsid w:val="006F06B1"/>
    <w:rsid w:val="006F076A"/>
    <w:rsid w:val="006F11B4"/>
    <w:rsid w:val="006F12DB"/>
    <w:rsid w:val="006F16C6"/>
    <w:rsid w:val="006F1B46"/>
    <w:rsid w:val="006F23BC"/>
    <w:rsid w:val="006F295D"/>
    <w:rsid w:val="006F3614"/>
    <w:rsid w:val="006F47F1"/>
    <w:rsid w:val="006F51F7"/>
    <w:rsid w:val="006F530B"/>
    <w:rsid w:val="006F55DD"/>
    <w:rsid w:val="006F5AA5"/>
    <w:rsid w:val="006F625E"/>
    <w:rsid w:val="006F6D22"/>
    <w:rsid w:val="006F6FCE"/>
    <w:rsid w:val="006F7D43"/>
    <w:rsid w:val="007003C5"/>
    <w:rsid w:val="007005E4"/>
    <w:rsid w:val="00700B92"/>
    <w:rsid w:val="0070128A"/>
    <w:rsid w:val="00701690"/>
    <w:rsid w:val="00701787"/>
    <w:rsid w:val="00701967"/>
    <w:rsid w:val="00701CB2"/>
    <w:rsid w:val="00701D4F"/>
    <w:rsid w:val="007020B3"/>
    <w:rsid w:val="007030A9"/>
    <w:rsid w:val="00703AD7"/>
    <w:rsid w:val="00703E9C"/>
    <w:rsid w:val="007041FE"/>
    <w:rsid w:val="00705715"/>
    <w:rsid w:val="00705764"/>
    <w:rsid w:val="00705D74"/>
    <w:rsid w:val="0070615B"/>
    <w:rsid w:val="00706B76"/>
    <w:rsid w:val="00706F0B"/>
    <w:rsid w:val="0070701F"/>
    <w:rsid w:val="0070717B"/>
    <w:rsid w:val="007076AD"/>
    <w:rsid w:val="0070784B"/>
    <w:rsid w:val="00707A48"/>
    <w:rsid w:val="00707AD9"/>
    <w:rsid w:val="00710682"/>
    <w:rsid w:val="007120DB"/>
    <w:rsid w:val="0071227D"/>
    <w:rsid w:val="0071239B"/>
    <w:rsid w:val="00712620"/>
    <w:rsid w:val="00712A24"/>
    <w:rsid w:val="00712A83"/>
    <w:rsid w:val="0071346A"/>
    <w:rsid w:val="00713BA7"/>
    <w:rsid w:val="00714037"/>
    <w:rsid w:val="007146C9"/>
    <w:rsid w:val="007154C0"/>
    <w:rsid w:val="007156A5"/>
    <w:rsid w:val="00715C22"/>
    <w:rsid w:val="00715E1A"/>
    <w:rsid w:val="0071617A"/>
    <w:rsid w:val="007163E6"/>
    <w:rsid w:val="00716E52"/>
    <w:rsid w:val="007171AD"/>
    <w:rsid w:val="0071774E"/>
    <w:rsid w:val="00717793"/>
    <w:rsid w:val="00717D3A"/>
    <w:rsid w:val="00720363"/>
    <w:rsid w:val="00720C10"/>
    <w:rsid w:val="00720CE9"/>
    <w:rsid w:val="00721436"/>
    <w:rsid w:val="007222E4"/>
    <w:rsid w:val="00722518"/>
    <w:rsid w:val="007225EC"/>
    <w:rsid w:val="007228E4"/>
    <w:rsid w:val="00722CE2"/>
    <w:rsid w:val="00723183"/>
    <w:rsid w:val="007233D3"/>
    <w:rsid w:val="00723E43"/>
    <w:rsid w:val="0072412A"/>
    <w:rsid w:val="007241FF"/>
    <w:rsid w:val="007243BD"/>
    <w:rsid w:val="007254C4"/>
    <w:rsid w:val="00725B3A"/>
    <w:rsid w:val="00725DF9"/>
    <w:rsid w:val="00725FF7"/>
    <w:rsid w:val="00726379"/>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3B4D"/>
    <w:rsid w:val="00744482"/>
    <w:rsid w:val="007452B9"/>
    <w:rsid w:val="007457D7"/>
    <w:rsid w:val="00745AB0"/>
    <w:rsid w:val="00745AB9"/>
    <w:rsid w:val="007460D2"/>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1B99"/>
    <w:rsid w:val="00752001"/>
    <w:rsid w:val="0075273F"/>
    <w:rsid w:val="007527F0"/>
    <w:rsid w:val="00752AD9"/>
    <w:rsid w:val="00752C66"/>
    <w:rsid w:val="00752E52"/>
    <w:rsid w:val="00752F10"/>
    <w:rsid w:val="00753163"/>
    <w:rsid w:val="007537AF"/>
    <w:rsid w:val="00753B05"/>
    <w:rsid w:val="00754C82"/>
    <w:rsid w:val="00754E83"/>
    <w:rsid w:val="007554E7"/>
    <w:rsid w:val="00755931"/>
    <w:rsid w:val="00755C5B"/>
    <w:rsid w:val="00756339"/>
    <w:rsid w:val="00756FB7"/>
    <w:rsid w:val="00757317"/>
    <w:rsid w:val="0075751F"/>
    <w:rsid w:val="00760047"/>
    <w:rsid w:val="007600C5"/>
    <w:rsid w:val="00760933"/>
    <w:rsid w:val="0076099C"/>
    <w:rsid w:val="0076113B"/>
    <w:rsid w:val="007612F8"/>
    <w:rsid w:val="007615D1"/>
    <w:rsid w:val="00761E12"/>
    <w:rsid w:val="0076212A"/>
    <w:rsid w:val="007622B0"/>
    <w:rsid w:val="0076247A"/>
    <w:rsid w:val="00763176"/>
    <w:rsid w:val="0076363D"/>
    <w:rsid w:val="00763A26"/>
    <w:rsid w:val="00763C84"/>
    <w:rsid w:val="00763F6D"/>
    <w:rsid w:val="00764108"/>
    <w:rsid w:val="00764794"/>
    <w:rsid w:val="0076494A"/>
    <w:rsid w:val="00764BB2"/>
    <w:rsid w:val="00764C05"/>
    <w:rsid w:val="00765765"/>
    <w:rsid w:val="00766FCB"/>
    <w:rsid w:val="0076714D"/>
    <w:rsid w:val="00767ECA"/>
    <w:rsid w:val="0077001D"/>
    <w:rsid w:val="00770984"/>
    <w:rsid w:val="00771389"/>
    <w:rsid w:val="007720B8"/>
    <w:rsid w:val="00772107"/>
    <w:rsid w:val="0077232A"/>
    <w:rsid w:val="007727AB"/>
    <w:rsid w:val="007736F5"/>
    <w:rsid w:val="00773E6C"/>
    <w:rsid w:val="00773F9B"/>
    <w:rsid w:val="007744B6"/>
    <w:rsid w:val="00774C77"/>
    <w:rsid w:val="00774FF3"/>
    <w:rsid w:val="0077566B"/>
    <w:rsid w:val="00777850"/>
    <w:rsid w:val="00780264"/>
    <w:rsid w:val="007817D3"/>
    <w:rsid w:val="00781A6F"/>
    <w:rsid w:val="00781B49"/>
    <w:rsid w:val="00782A22"/>
    <w:rsid w:val="00782D58"/>
    <w:rsid w:val="00782FCD"/>
    <w:rsid w:val="00783E6B"/>
    <w:rsid w:val="00784373"/>
    <w:rsid w:val="0078477E"/>
    <w:rsid w:val="00784BB7"/>
    <w:rsid w:val="0078524A"/>
    <w:rsid w:val="007854F4"/>
    <w:rsid w:val="00785786"/>
    <w:rsid w:val="00785E1E"/>
    <w:rsid w:val="007864E8"/>
    <w:rsid w:val="00786B4C"/>
    <w:rsid w:val="00787198"/>
    <w:rsid w:val="00787BC1"/>
    <w:rsid w:val="00787F32"/>
    <w:rsid w:val="007900DB"/>
    <w:rsid w:val="0079028E"/>
    <w:rsid w:val="007906A6"/>
    <w:rsid w:val="0079086E"/>
    <w:rsid w:val="00790AA5"/>
    <w:rsid w:val="0079105C"/>
    <w:rsid w:val="00791A64"/>
    <w:rsid w:val="00791E13"/>
    <w:rsid w:val="0079248D"/>
    <w:rsid w:val="0079359C"/>
    <w:rsid w:val="007936C5"/>
    <w:rsid w:val="00793991"/>
    <w:rsid w:val="00793E52"/>
    <w:rsid w:val="00793E76"/>
    <w:rsid w:val="0079442D"/>
    <w:rsid w:val="007946A8"/>
    <w:rsid w:val="0079492D"/>
    <w:rsid w:val="0079493A"/>
    <w:rsid w:val="00794B2E"/>
    <w:rsid w:val="00794BCA"/>
    <w:rsid w:val="00794C61"/>
    <w:rsid w:val="00795037"/>
    <w:rsid w:val="007957E7"/>
    <w:rsid w:val="00795EFB"/>
    <w:rsid w:val="0079653F"/>
    <w:rsid w:val="0079785A"/>
    <w:rsid w:val="00797E76"/>
    <w:rsid w:val="00797FEA"/>
    <w:rsid w:val="007A0379"/>
    <w:rsid w:val="007A0767"/>
    <w:rsid w:val="007A08DB"/>
    <w:rsid w:val="007A16A5"/>
    <w:rsid w:val="007A1996"/>
    <w:rsid w:val="007A1A5F"/>
    <w:rsid w:val="007A1B5D"/>
    <w:rsid w:val="007A1D63"/>
    <w:rsid w:val="007A1E42"/>
    <w:rsid w:val="007A24A3"/>
    <w:rsid w:val="007A2D6B"/>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6872"/>
    <w:rsid w:val="007A6947"/>
    <w:rsid w:val="007A7632"/>
    <w:rsid w:val="007B01FF"/>
    <w:rsid w:val="007B0420"/>
    <w:rsid w:val="007B0625"/>
    <w:rsid w:val="007B07EA"/>
    <w:rsid w:val="007B0BA8"/>
    <w:rsid w:val="007B0D40"/>
    <w:rsid w:val="007B113F"/>
    <w:rsid w:val="007B13BC"/>
    <w:rsid w:val="007B152A"/>
    <w:rsid w:val="007B1A9B"/>
    <w:rsid w:val="007B22AB"/>
    <w:rsid w:val="007B24B9"/>
    <w:rsid w:val="007B24DE"/>
    <w:rsid w:val="007B2710"/>
    <w:rsid w:val="007B2AC2"/>
    <w:rsid w:val="007B2DA8"/>
    <w:rsid w:val="007B31F9"/>
    <w:rsid w:val="007B3589"/>
    <w:rsid w:val="007B3C25"/>
    <w:rsid w:val="007B3DB7"/>
    <w:rsid w:val="007B4244"/>
    <w:rsid w:val="007B43B9"/>
    <w:rsid w:val="007B4D41"/>
    <w:rsid w:val="007B527C"/>
    <w:rsid w:val="007B54F3"/>
    <w:rsid w:val="007B56E6"/>
    <w:rsid w:val="007B57E7"/>
    <w:rsid w:val="007B57FE"/>
    <w:rsid w:val="007B63AE"/>
    <w:rsid w:val="007B6494"/>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2C4B"/>
    <w:rsid w:val="007C32CE"/>
    <w:rsid w:val="007C359F"/>
    <w:rsid w:val="007C37C2"/>
    <w:rsid w:val="007C39C4"/>
    <w:rsid w:val="007C41D9"/>
    <w:rsid w:val="007C44DF"/>
    <w:rsid w:val="007C44FE"/>
    <w:rsid w:val="007C4763"/>
    <w:rsid w:val="007C478B"/>
    <w:rsid w:val="007C4C14"/>
    <w:rsid w:val="007C4C34"/>
    <w:rsid w:val="007C50CC"/>
    <w:rsid w:val="007C5161"/>
    <w:rsid w:val="007C56F0"/>
    <w:rsid w:val="007C5C30"/>
    <w:rsid w:val="007C5DE5"/>
    <w:rsid w:val="007C5E81"/>
    <w:rsid w:val="007C5E99"/>
    <w:rsid w:val="007C6461"/>
    <w:rsid w:val="007C6880"/>
    <w:rsid w:val="007C6CCB"/>
    <w:rsid w:val="007C7F80"/>
    <w:rsid w:val="007D0480"/>
    <w:rsid w:val="007D0D9F"/>
    <w:rsid w:val="007D0DC7"/>
    <w:rsid w:val="007D0E77"/>
    <w:rsid w:val="007D0E89"/>
    <w:rsid w:val="007D0F3D"/>
    <w:rsid w:val="007D0FFA"/>
    <w:rsid w:val="007D11D3"/>
    <w:rsid w:val="007D138E"/>
    <w:rsid w:val="007D13B4"/>
    <w:rsid w:val="007D180C"/>
    <w:rsid w:val="007D1A4E"/>
    <w:rsid w:val="007D2BAA"/>
    <w:rsid w:val="007D2C80"/>
    <w:rsid w:val="007D2D83"/>
    <w:rsid w:val="007D313F"/>
    <w:rsid w:val="007D345E"/>
    <w:rsid w:val="007D404E"/>
    <w:rsid w:val="007D4792"/>
    <w:rsid w:val="007D49FF"/>
    <w:rsid w:val="007D5B7D"/>
    <w:rsid w:val="007D5BC0"/>
    <w:rsid w:val="007D5CD6"/>
    <w:rsid w:val="007D61BA"/>
    <w:rsid w:val="007D6910"/>
    <w:rsid w:val="007D7931"/>
    <w:rsid w:val="007D7D62"/>
    <w:rsid w:val="007E01E5"/>
    <w:rsid w:val="007E07E5"/>
    <w:rsid w:val="007E0983"/>
    <w:rsid w:val="007E1956"/>
    <w:rsid w:val="007E1D45"/>
    <w:rsid w:val="007E206C"/>
    <w:rsid w:val="007E2750"/>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726B"/>
    <w:rsid w:val="007E73FF"/>
    <w:rsid w:val="007E747B"/>
    <w:rsid w:val="007E7697"/>
    <w:rsid w:val="007F0144"/>
    <w:rsid w:val="007F0BCB"/>
    <w:rsid w:val="007F0E42"/>
    <w:rsid w:val="007F1232"/>
    <w:rsid w:val="007F2222"/>
    <w:rsid w:val="007F2CCD"/>
    <w:rsid w:val="007F3130"/>
    <w:rsid w:val="007F36A0"/>
    <w:rsid w:val="007F3A0F"/>
    <w:rsid w:val="007F3AE3"/>
    <w:rsid w:val="007F3F8E"/>
    <w:rsid w:val="007F416E"/>
    <w:rsid w:val="007F420D"/>
    <w:rsid w:val="007F4821"/>
    <w:rsid w:val="007F4F3B"/>
    <w:rsid w:val="007F508F"/>
    <w:rsid w:val="007F58D1"/>
    <w:rsid w:val="007F5F9D"/>
    <w:rsid w:val="007F60D6"/>
    <w:rsid w:val="007F7D28"/>
    <w:rsid w:val="007F7D4C"/>
    <w:rsid w:val="008001D2"/>
    <w:rsid w:val="00800245"/>
    <w:rsid w:val="0080027F"/>
    <w:rsid w:val="008008A2"/>
    <w:rsid w:val="00800AE0"/>
    <w:rsid w:val="00800B26"/>
    <w:rsid w:val="008012A9"/>
    <w:rsid w:val="008018A3"/>
    <w:rsid w:val="008018E3"/>
    <w:rsid w:val="00801AD3"/>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44C"/>
    <w:rsid w:val="00804C3E"/>
    <w:rsid w:val="008050D0"/>
    <w:rsid w:val="00805575"/>
    <w:rsid w:val="00805D6C"/>
    <w:rsid w:val="0080675C"/>
    <w:rsid w:val="00806801"/>
    <w:rsid w:val="00806F04"/>
    <w:rsid w:val="008071A2"/>
    <w:rsid w:val="00807597"/>
    <w:rsid w:val="0080760F"/>
    <w:rsid w:val="00807AE9"/>
    <w:rsid w:val="00807EDB"/>
    <w:rsid w:val="0081059D"/>
    <w:rsid w:val="0081096C"/>
    <w:rsid w:val="00810F3C"/>
    <w:rsid w:val="00811167"/>
    <w:rsid w:val="0081214F"/>
    <w:rsid w:val="00812DF6"/>
    <w:rsid w:val="00812E09"/>
    <w:rsid w:val="00812F69"/>
    <w:rsid w:val="00813016"/>
    <w:rsid w:val="008139FB"/>
    <w:rsid w:val="00813BAB"/>
    <w:rsid w:val="00813FB8"/>
    <w:rsid w:val="008146FD"/>
    <w:rsid w:val="008157D4"/>
    <w:rsid w:val="00815814"/>
    <w:rsid w:val="00815A83"/>
    <w:rsid w:val="00815D14"/>
    <w:rsid w:val="00815E1B"/>
    <w:rsid w:val="00815E42"/>
    <w:rsid w:val="00815FC0"/>
    <w:rsid w:val="00816179"/>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3027"/>
    <w:rsid w:val="008231C0"/>
    <w:rsid w:val="008233EE"/>
    <w:rsid w:val="008236B2"/>
    <w:rsid w:val="008239E3"/>
    <w:rsid w:val="00823C56"/>
    <w:rsid w:val="00823EF8"/>
    <w:rsid w:val="008243EF"/>
    <w:rsid w:val="008245F3"/>
    <w:rsid w:val="00824BB5"/>
    <w:rsid w:val="00824C09"/>
    <w:rsid w:val="00824D5F"/>
    <w:rsid w:val="00824FD6"/>
    <w:rsid w:val="00825A53"/>
    <w:rsid w:val="00826BBE"/>
    <w:rsid w:val="0082742A"/>
    <w:rsid w:val="0083052E"/>
    <w:rsid w:val="0083087E"/>
    <w:rsid w:val="00830DEA"/>
    <w:rsid w:val="00832373"/>
    <w:rsid w:val="0083281B"/>
    <w:rsid w:val="00832A50"/>
    <w:rsid w:val="00832B78"/>
    <w:rsid w:val="00832EE8"/>
    <w:rsid w:val="008334D4"/>
    <w:rsid w:val="00833B77"/>
    <w:rsid w:val="00833E03"/>
    <w:rsid w:val="008340BB"/>
    <w:rsid w:val="00834272"/>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AC1"/>
    <w:rsid w:val="00843C94"/>
    <w:rsid w:val="00843D56"/>
    <w:rsid w:val="0084423F"/>
    <w:rsid w:val="00844635"/>
    <w:rsid w:val="008448CF"/>
    <w:rsid w:val="00844B7D"/>
    <w:rsid w:val="00844DDF"/>
    <w:rsid w:val="00845399"/>
    <w:rsid w:val="00845C65"/>
    <w:rsid w:val="00845D6E"/>
    <w:rsid w:val="0084658E"/>
    <w:rsid w:val="00846AFB"/>
    <w:rsid w:val="00846FA8"/>
    <w:rsid w:val="00847FBA"/>
    <w:rsid w:val="00850224"/>
    <w:rsid w:val="008502FA"/>
    <w:rsid w:val="008503E4"/>
    <w:rsid w:val="00851078"/>
    <w:rsid w:val="00851982"/>
    <w:rsid w:val="00851B27"/>
    <w:rsid w:val="00851B44"/>
    <w:rsid w:val="00851BDB"/>
    <w:rsid w:val="00852146"/>
    <w:rsid w:val="008521F8"/>
    <w:rsid w:val="008524D0"/>
    <w:rsid w:val="008525C1"/>
    <w:rsid w:val="0085295B"/>
    <w:rsid w:val="00852CFC"/>
    <w:rsid w:val="00853371"/>
    <w:rsid w:val="0085478F"/>
    <w:rsid w:val="00854B11"/>
    <w:rsid w:val="008553BB"/>
    <w:rsid w:val="0085554A"/>
    <w:rsid w:val="0085593D"/>
    <w:rsid w:val="00857364"/>
    <w:rsid w:val="008609BE"/>
    <w:rsid w:val="008609D5"/>
    <w:rsid w:val="008620F0"/>
    <w:rsid w:val="00862172"/>
    <w:rsid w:val="00862450"/>
    <w:rsid w:val="00862465"/>
    <w:rsid w:val="008629AC"/>
    <w:rsid w:val="00863161"/>
    <w:rsid w:val="00863507"/>
    <w:rsid w:val="00863515"/>
    <w:rsid w:val="00863FAA"/>
    <w:rsid w:val="0086408E"/>
    <w:rsid w:val="00864149"/>
    <w:rsid w:val="008643D9"/>
    <w:rsid w:val="00864500"/>
    <w:rsid w:val="00864756"/>
    <w:rsid w:val="008647BC"/>
    <w:rsid w:val="00864A35"/>
    <w:rsid w:val="00864F01"/>
    <w:rsid w:val="00865138"/>
    <w:rsid w:val="00865771"/>
    <w:rsid w:val="008657CA"/>
    <w:rsid w:val="008657EC"/>
    <w:rsid w:val="00866013"/>
    <w:rsid w:val="0086627B"/>
    <w:rsid w:val="00866297"/>
    <w:rsid w:val="008662AD"/>
    <w:rsid w:val="0086633F"/>
    <w:rsid w:val="008664A2"/>
    <w:rsid w:val="00867349"/>
    <w:rsid w:val="00867485"/>
    <w:rsid w:val="00867704"/>
    <w:rsid w:val="00867958"/>
    <w:rsid w:val="00870254"/>
    <w:rsid w:val="0087073B"/>
    <w:rsid w:val="00870750"/>
    <w:rsid w:val="00870A22"/>
    <w:rsid w:val="00870DC5"/>
    <w:rsid w:val="00871409"/>
    <w:rsid w:val="00871B1E"/>
    <w:rsid w:val="00871F4E"/>
    <w:rsid w:val="00872012"/>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99B"/>
    <w:rsid w:val="00877B16"/>
    <w:rsid w:val="0088000C"/>
    <w:rsid w:val="00880D1E"/>
    <w:rsid w:val="00881AD9"/>
    <w:rsid w:val="008820F2"/>
    <w:rsid w:val="008836EC"/>
    <w:rsid w:val="008837D6"/>
    <w:rsid w:val="008838E7"/>
    <w:rsid w:val="00883AFA"/>
    <w:rsid w:val="008846D2"/>
    <w:rsid w:val="0088531D"/>
    <w:rsid w:val="008855D5"/>
    <w:rsid w:val="008859EA"/>
    <w:rsid w:val="00885DDA"/>
    <w:rsid w:val="008861EF"/>
    <w:rsid w:val="008862F0"/>
    <w:rsid w:val="00886412"/>
    <w:rsid w:val="00886FE1"/>
    <w:rsid w:val="0088758B"/>
    <w:rsid w:val="0088760D"/>
    <w:rsid w:val="0088774A"/>
    <w:rsid w:val="008878CE"/>
    <w:rsid w:val="00890611"/>
    <w:rsid w:val="00890BE8"/>
    <w:rsid w:val="00890DC5"/>
    <w:rsid w:val="00890FA3"/>
    <w:rsid w:val="00891135"/>
    <w:rsid w:val="008912B4"/>
    <w:rsid w:val="008915A1"/>
    <w:rsid w:val="008917DD"/>
    <w:rsid w:val="00891BB3"/>
    <w:rsid w:val="00892967"/>
    <w:rsid w:val="008931E3"/>
    <w:rsid w:val="00893BC8"/>
    <w:rsid w:val="00893F3F"/>
    <w:rsid w:val="008947DE"/>
    <w:rsid w:val="00896B4A"/>
    <w:rsid w:val="00896E2F"/>
    <w:rsid w:val="00897272"/>
    <w:rsid w:val="00897A7D"/>
    <w:rsid w:val="00897C77"/>
    <w:rsid w:val="00897EAC"/>
    <w:rsid w:val="008A00BD"/>
    <w:rsid w:val="008A0229"/>
    <w:rsid w:val="008A032E"/>
    <w:rsid w:val="008A0664"/>
    <w:rsid w:val="008A0A5E"/>
    <w:rsid w:val="008A113E"/>
    <w:rsid w:val="008A159E"/>
    <w:rsid w:val="008A1BCF"/>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0F1B"/>
    <w:rsid w:val="008B108D"/>
    <w:rsid w:val="008B1244"/>
    <w:rsid w:val="008B15BA"/>
    <w:rsid w:val="008B1651"/>
    <w:rsid w:val="008B1692"/>
    <w:rsid w:val="008B1AD3"/>
    <w:rsid w:val="008B27D5"/>
    <w:rsid w:val="008B3A52"/>
    <w:rsid w:val="008B3B98"/>
    <w:rsid w:val="008B3CFD"/>
    <w:rsid w:val="008B4119"/>
    <w:rsid w:val="008B41B3"/>
    <w:rsid w:val="008B4213"/>
    <w:rsid w:val="008B47CA"/>
    <w:rsid w:val="008B4A26"/>
    <w:rsid w:val="008B4D9F"/>
    <w:rsid w:val="008B4DEA"/>
    <w:rsid w:val="008B4F66"/>
    <w:rsid w:val="008B50B0"/>
    <w:rsid w:val="008B511F"/>
    <w:rsid w:val="008B55B1"/>
    <w:rsid w:val="008B5F6D"/>
    <w:rsid w:val="008B6863"/>
    <w:rsid w:val="008B6D61"/>
    <w:rsid w:val="008B6F8F"/>
    <w:rsid w:val="008B7079"/>
    <w:rsid w:val="008B70EA"/>
    <w:rsid w:val="008B7807"/>
    <w:rsid w:val="008B7BF8"/>
    <w:rsid w:val="008B7C28"/>
    <w:rsid w:val="008C0625"/>
    <w:rsid w:val="008C06CC"/>
    <w:rsid w:val="008C0800"/>
    <w:rsid w:val="008C0A74"/>
    <w:rsid w:val="008C1010"/>
    <w:rsid w:val="008C102F"/>
    <w:rsid w:val="008C149B"/>
    <w:rsid w:val="008C174E"/>
    <w:rsid w:val="008C1BD2"/>
    <w:rsid w:val="008C1F07"/>
    <w:rsid w:val="008C2A0B"/>
    <w:rsid w:val="008C3878"/>
    <w:rsid w:val="008C3991"/>
    <w:rsid w:val="008C4088"/>
    <w:rsid w:val="008C447E"/>
    <w:rsid w:val="008C46B4"/>
    <w:rsid w:val="008C4EAF"/>
    <w:rsid w:val="008C4FB3"/>
    <w:rsid w:val="008C5073"/>
    <w:rsid w:val="008C55A2"/>
    <w:rsid w:val="008C5A3D"/>
    <w:rsid w:val="008C5D12"/>
    <w:rsid w:val="008C62FF"/>
    <w:rsid w:val="008C6747"/>
    <w:rsid w:val="008C6C7C"/>
    <w:rsid w:val="008C70CA"/>
    <w:rsid w:val="008C7B2E"/>
    <w:rsid w:val="008C7E94"/>
    <w:rsid w:val="008C7EA0"/>
    <w:rsid w:val="008D0572"/>
    <w:rsid w:val="008D0914"/>
    <w:rsid w:val="008D0A38"/>
    <w:rsid w:val="008D0BC9"/>
    <w:rsid w:val="008D0C2F"/>
    <w:rsid w:val="008D0D8F"/>
    <w:rsid w:val="008D100C"/>
    <w:rsid w:val="008D1266"/>
    <w:rsid w:val="008D1376"/>
    <w:rsid w:val="008D1A20"/>
    <w:rsid w:val="008D1A6C"/>
    <w:rsid w:val="008D1DAD"/>
    <w:rsid w:val="008D2091"/>
    <w:rsid w:val="008D435F"/>
    <w:rsid w:val="008D4AFD"/>
    <w:rsid w:val="008D5464"/>
    <w:rsid w:val="008D54E4"/>
    <w:rsid w:val="008D5586"/>
    <w:rsid w:val="008D55F1"/>
    <w:rsid w:val="008D59D2"/>
    <w:rsid w:val="008D6118"/>
    <w:rsid w:val="008D6509"/>
    <w:rsid w:val="008D6CBA"/>
    <w:rsid w:val="008D741E"/>
    <w:rsid w:val="008D7578"/>
    <w:rsid w:val="008D7EF8"/>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6671"/>
    <w:rsid w:val="008E6BC6"/>
    <w:rsid w:val="008E6BD5"/>
    <w:rsid w:val="008E7193"/>
    <w:rsid w:val="008E728C"/>
    <w:rsid w:val="008E74ED"/>
    <w:rsid w:val="008E7641"/>
    <w:rsid w:val="008E7806"/>
    <w:rsid w:val="008E7C3A"/>
    <w:rsid w:val="008E7C65"/>
    <w:rsid w:val="008F01BC"/>
    <w:rsid w:val="008F0468"/>
    <w:rsid w:val="008F0599"/>
    <w:rsid w:val="008F0771"/>
    <w:rsid w:val="008F0A79"/>
    <w:rsid w:val="008F0EBB"/>
    <w:rsid w:val="008F114B"/>
    <w:rsid w:val="008F17BF"/>
    <w:rsid w:val="008F2254"/>
    <w:rsid w:val="008F2AFA"/>
    <w:rsid w:val="008F2F80"/>
    <w:rsid w:val="008F3458"/>
    <w:rsid w:val="008F37DE"/>
    <w:rsid w:val="008F3B29"/>
    <w:rsid w:val="008F3F9F"/>
    <w:rsid w:val="008F42BF"/>
    <w:rsid w:val="008F44A7"/>
    <w:rsid w:val="008F50CE"/>
    <w:rsid w:val="008F50FB"/>
    <w:rsid w:val="008F5AB7"/>
    <w:rsid w:val="008F5D11"/>
    <w:rsid w:val="008F5FA3"/>
    <w:rsid w:val="008F637D"/>
    <w:rsid w:val="008F63B2"/>
    <w:rsid w:val="008F76EF"/>
    <w:rsid w:val="008F795E"/>
    <w:rsid w:val="008F7C1E"/>
    <w:rsid w:val="008F7D65"/>
    <w:rsid w:val="008F7EEF"/>
    <w:rsid w:val="0090173E"/>
    <w:rsid w:val="00902AED"/>
    <w:rsid w:val="00902BE5"/>
    <w:rsid w:val="0090321C"/>
    <w:rsid w:val="009032BA"/>
    <w:rsid w:val="00903FAC"/>
    <w:rsid w:val="00904E22"/>
    <w:rsid w:val="00905007"/>
    <w:rsid w:val="009052D7"/>
    <w:rsid w:val="009054EE"/>
    <w:rsid w:val="00905751"/>
    <w:rsid w:val="00905BD2"/>
    <w:rsid w:val="009067B6"/>
    <w:rsid w:val="00906E07"/>
    <w:rsid w:val="00906F09"/>
    <w:rsid w:val="00907439"/>
    <w:rsid w:val="009075B8"/>
    <w:rsid w:val="009077AC"/>
    <w:rsid w:val="00907E3D"/>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B45"/>
    <w:rsid w:val="0092159D"/>
    <w:rsid w:val="00921BD4"/>
    <w:rsid w:val="00921C3C"/>
    <w:rsid w:val="00922414"/>
    <w:rsid w:val="00922772"/>
    <w:rsid w:val="0092283F"/>
    <w:rsid w:val="0092285B"/>
    <w:rsid w:val="00922E20"/>
    <w:rsid w:val="00923335"/>
    <w:rsid w:val="009236D7"/>
    <w:rsid w:val="00923F00"/>
    <w:rsid w:val="00924624"/>
    <w:rsid w:val="0092475C"/>
    <w:rsid w:val="00924A23"/>
    <w:rsid w:val="00925A5D"/>
    <w:rsid w:val="00925C17"/>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BC3"/>
    <w:rsid w:val="00933D36"/>
    <w:rsid w:val="00934481"/>
    <w:rsid w:val="009344B6"/>
    <w:rsid w:val="009344EF"/>
    <w:rsid w:val="0093456D"/>
    <w:rsid w:val="00934943"/>
    <w:rsid w:val="00934A17"/>
    <w:rsid w:val="0093519F"/>
    <w:rsid w:val="009355BC"/>
    <w:rsid w:val="00935686"/>
    <w:rsid w:val="00935BF3"/>
    <w:rsid w:val="00935EF7"/>
    <w:rsid w:val="00936092"/>
    <w:rsid w:val="009365D6"/>
    <w:rsid w:val="009367F2"/>
    <w:rsid w:val="009368F8"/>
    <w:rsid w:val="009369F1"/>
    <w:rsid w:val="009370CB"/>
    <w:rsid w:val="00937290"/>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323"/>
    <w:rsid w:val="00945675"/>
    <w:rsid w:val="0094570A"/>
    <w:rsid w:val="0094583B"/>
    <w:rsid w:val="00945D29"/>
    <w:rsid w:val="00945DBB"/>
    <w:rsid w:val="00945F79"/>
    <w:rsid w:val="009460C0"/>
    <w:rsid w:val="00946590"/>
    <w:rsid w:val="009469FC"/>
    <w:rsid w:val="00946C54"/>
    <w:rsid w:val="00946C83"/>
    <w:rsid w:val="009471E8"/>
    <w:rsid w:val="0094761D"/>
    <w:rsid w:val="00947EF9"/>
    <w:rsid w:val="009500AB"/>
    <w:rsid w:val="009501C7"/>
    <w:rsid w:val="00950A7B"/>
    <w:rsid w:val="00950C77"/>
    <w:rsid w:val="009517E9"/>
    <w:rsid w:val="0095190F"/>
    <w:rsid w:val="00951B68"/>
    <w:rsid w:val="00952113"/>
    <w:rsid w:val="009521F2"/>
    <w:rsid w:val="009524F4"/>
    <w:rsid w:val="009525D9"/>
    <w:rsid w:val="00952765"/>
    <w:rsid w:val="00953028"/>
    <w:rsid w:val="0095328B"/>
    <w:rsid w:val="00953311"/>
    <w:rsid w:val="0095338F"/>
    <w:rsid w:val="00953CC6"/>
    <w:rsid w:val="009540CF"/>
    <w:rsid w:val="00954C4B"/>
    <w:rsid w:val="00954D6B"/>
    <w:rsid w:val="00955054"/>
    <w:rsid w:val="009550B7"/>
    <w:rsid w:val="009550EA"/>
    <w:rsid w:val="00955350"/>
    <w:rsid w:val="00955459"/>
    <w:rsid w:val="00955ED3"/>
    <w:rsid w:val="009565FF"/>
    <w:rsid w:val="00956E0D"/>
    <w:rsid w:val="0095705D"/>
    <w:rsid w:val="00957230"/>
    <w:rsid w:val="00957CA3"/>
    <w:rsid w:val="0096050B"/>
    <w:rsid w:val="00960D69"/>
    <w:rsid w:val="00960EE2"/>
    <w:rsid w:val="00961150"/>
    <w:rsid w:val="0096129D"/>
    <w:rsid w:val="0096133D"/>
    <w:rsid w:val="009614A6"/>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D3C"/>
    <w:rsid w:val="00966E08"/>
    <w:rsid w:val="009672E2"/>
    <w:rsid w:val="00967457"/>
    <w:rsid w:val="0096750D"/>
    <w:rsid w:val="0096763D"/>
    <w:rsid w:val="00967890"/>
    <w:rsid w:val="009700C1"/>
    <w:rsid w:val="009701DF"/>
    <w:rsid w:val="00970595"/>
    <w:rsid w:val="0097092D"/>
    <w:rsid w:val="00970996"/>
    <w:rsid w:val="00970D11"/>
    <w:rsid w:val="00971126"/>
    <w:rsid w:val="009713B5"/>
    <w:rsid w:val="009717E6"/>
    <w:rsid w:val="009717F0"/>
    <w:rsid w:val="00971C69"/>
    <w:rsid w:val="00971C95"/>
    <w:rsid w:val="00971CEE"/>
    <w:rsid w:val="0097240F"/>
    <w:rsid w:val="009725BD"/>
    <w:rsid w:val="00972805"/>
    <w:rsid w:val="00972DFD"/>
    <w:rsid w:val="00972EB8"/>
    <w:rsid w:val="009733FB"/>
    <w:rsid w:val="00973544"/>
    <w:rsid w:val="009735C4"/>
    <w:rsid w:val="00973B86"/>
    <w:rsid w:val="00973CF9"/>
    <w:rsid w:val="009742BE"/>
    <w:rsid w:val="009747C3"/>
    <w:rsid w:val="009751B7"/>
    <w:rsid w:val="00975803"/>
    <w:rsid w:val="00975D28"/>
    <w:rsid w:val="00975F82"/>
    <w:rsid w:val="00975FCC"/>
    <w:rsid w:val="00976545"/>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34D"/>
    <w:rsid w:val="00983818"/>
    <w:rsid w:val="00983A0A"/>
    <w:rsid w:val="00983EC7"/>
    <w:rsid w:val="00984356"/>
    <w:rsid w:val="00984557"/>
    <w:rsid w:val="00984829"/>
    <w:rsid w:val="00984F45"/>
    <w:rsid w:val="00985789"/>
    <w:rsid w:val="009857AA"/>
    <w:rsid w:val="00985A87"/>
    <w:rsid w:val="009860A1"/>
    <w:rsid w:val="0098627E"/>
    <w:rsid w:val="00986D25"/>
    <w:rsid w:val="00986E8E"/>
    <w:rsid w:val="00987B22"/>
    <w:rsid w:val="00987B6C"/>
    <w:rsid w:val="00987B6E"/>
    <w:rsid w:val="00987CFC"/>
    <w:rsid w:val="00990093"/>
    <w:rsid w:val="00990505"/>
    <w:rsid w:val="00990D25"/>
    <w:rsid w:val="00991054"/>
    <w:rsid w:val="0099114D"/>
    <w:rsid w:val="00991735"/>
    <w:rsid w:val="00991767"/>
    <w:rsid w:val="00991F27"/>
    <w:rsid w:val="0099231A"/>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D23"/>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DC2"/>
    <w:rsid w:val="009A4372"/>
    <w:rsid w:val="009A49A5"/>
    <w:rsid w:val="009A4AC3"/>
    <w:rsid w:val="009A4F56"/>
    <w:rsid w:val="009A5222"/>
    <w:rsid w:val="009A57C3"/>
    <w:rsid w:val="009A5A71"/>
    <w:rsid w:val="009A5D4E"/>
    <w:rsid w:val="009A6016"/>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D1C"/>
    <w:rsid w:val="009B7E74"/>
    <w:rsid w:val="009C021A"/>
    <w:rsid w:val="009C0228"/>
    <w:rsid w:val="009C0C9E"/>
    <w:rsid w:val="009C0E7C"/>
    <w:rsid w:val="009C139C"/>
    <w:rsid w:val="009C1590"/>
    <w:rsid w:val="009C1600"/>
    <w:rsid w:val="009C1677"/>
    <w:rsid w:val="009C1C88"/>
    <w:rsid w:val="009C21B2"/>
    <w:rsid w:val="009C245B"/>
    <w:rsid w:val="009C2705"/>
    <w:rsid w:val="009C2B43"/>
    <w:rsid w:val="009C2CDD"/>
    <w:rsid w:val="009C3DB1"/>
    <w:rsid w:val="009C4076"/>
    <w:rsid w:val="009C433F"/>
    <w:rsid w:val="009C4B24"/>
    <w:rsid w:val="009C520D"/>
    <w:rsid w:val="009C5544"/>
    <w:rsid w:val="009C57ED"/>
    <w:rsid w:val="009C5916"/>
    <w:rsid w:val="009C591C"/>
    <w:rsid w:val="009C5B8E"/>
    <w:rsid w:val="009C64A6"/>
    <w:rsid w:val="009C6624"/>
    <w:rsid w:val="009C6AB6"/>
    <w:rsid w:val="009C74F6"/>
    <w:rsid w:val="009D04BE"/>
    <w:rsid w:val="009D0B75"/>
    <w:rsid w:val="009D107D"/>
    <w:rsid w:val="009D1861"/>
    <w:rsid w:val="009D1D21"/>
    <w:rsid w:val="009D2129"/>
    <w:rsid w:val="009D35D7"/>
    <w:rsid w:val="009D37EE"/>
    <w:rsid w:val="009D380E"/>
    <w:rsid w:val="009D3F6C"/>
    <w:rsid w:val="009D411A"/>
    <w:rsid w:val="009D41BF"/>
    <w:rsid w:val="009D42AE"/>
    <w:rsid w:val="009D49E0"/>
    <w:rsid w:val="009D5252"/>
    <w:rsid w:val="009D52B3"/>
    <w:rsid w:val="009D5FEF"/>
    <w:rsid w:val="009D6582"/>
    <w:rsid w:val="009D697A"/>
    <w:rsid w:val="009D6B30"/>
    <w:rsid w:val="009D70A8"/>
    <w:rsid w:val="009D7B14"/>
    <w:rsid w:val="009D7DCA"/>
    <w:rsid w:val="009E002A"/>
    <w:rsid w:val="009E05B2"/>
    <w:rsid w:val="009E0637"/>
    <w:rsid w:val="009E0781"/>
    <w:rsid w:val="009E0FFD"/>
    <w:rsid w:val="009E109C"/>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851"/>
    <w:rsid w:val="009F117F"/>
    <w:rsid w:val="009F1589"/>
    <w:rsid w:val="009F1964"/>
    <w:rsid w:val="009F1E18"/>
    <w:rsid w:val="009F28B0"/>
    <w:rsid w:val="009F2A91"/>
    <w:rsid w:val="009F2EB1"/>
    <w:rsid w:val="009F339B"/>
    <w:rsid w:val="009F4565"/>
    <w:rsid w:val="009F4E0C"/>
    <w:rsid w:val="009F55D1"/>
    <w:rsid w:val="009F5DFB"/>
    <w:rsid w:val="009F5E98"/>
    <w:rsid w:val="009F649C"/>
    <w:rsid w:val="009F68F6"/>
    <w:rsid w:val="009F6993"/>
    <w:rsid w:val="009F69CB"/>
    <w:rsid w:val="009F6B27"/>
    <w:rsid w:val="009F6F92"/>
    <w:rsid w:val="009F7542"/>
    <w:rsid w:val="00A0025D"/>
    <w:rsid w:val="00A0046D"/>
    <w:rsid w:val="00A0047A"/>
    <w:rsid w:val="00A00799"/>
    <w:rsid w:val="00A00AE4"/>
    <w:rsid w:val="00A00F8A"/>
    <w:rsid w:val="00A00FFE"/>
    <w:rsid w:val="00A01070"/>
    <w:rsid w:val="00A01177"/>
    <w:rsid w:val="00A01A7E"/>
    <w:rsid w:val="00A023E2"/>
    <w:rsid w:val="00A02528"/>
    <w:rsid w:val="00A02550"/>
    <w:rsid w:val="00A02882"/>
    <w:rsid w:val="00A034CD"/>
    <w:rsid w:val="00A0427E"/>
    <w:rsid w:val="00A043B7"/>
    <w:rsid w:val="00A04958"/>
    <w:rsid w:val="00A053D0"/>
    <w:rsid w:val="00A05729"/>
    <w:rsid w:val="00A06E67"/>
    <w:rsid w:val="00A071BE"/>
    <w:rsid w:val="00A07E24"/>
    <w:rsid w:val="00A07F8B"/>
    <w:rsid w:val="00A07FBC"/>
    <w:rsid w:val="00A108D9"/>
    <w:rsid w:val="00A10B01"/>
    <w:rsid w:val="00A10D71"/>
    <w:rsid w:val="00A112C3"/>
    <w:rsid w:val="00A11794"/>
    <w:rsid w:val="00A11AD1"/>
    <w:rsid w:val="00A12ADD"/>
    <w:rsid w:val="00A12C17"/>
    <w:rsid w:val="00A12D05"/>
    <w:rsid w:val="00A12F88"/>
    <w:rsid w:val="00A13246"/>
    <w:rsid w:val="00A133CC"/>
    <w:rsid w:val="00A13972"/>
    <w:rsid w:val="00A13D20"/>
    <w:rsid w:val="00A14C2A"/>
    <w:rsid w:val="00A1506A"/>
    <w:rsid w:val="00A15598"/>
    <w:rsid w:val="00A1631C"/>
    <w:rsid w:val="00A16690"/>
    <w:rsid w:val="00A16A97"/>
    <w:rsid w:val="00A16BE2"/>
    <w:rsid w:val="00A173F5"/>
    <w:rsid w:val="00A177FA"/>
    <w:rsid w:val="00A204CD"/>
    <w:rsid w:val="00A209F6"/>
    <w:rsid w:val="00A20E23"/>
    <w:rsid w:val="00A20F06"/>
    <w:rsid w:val="00A2153A"/>
    <w:rsid w:val="00A21667"/>
    <w:rsid w:val="00A2180D"/>
    <w:rsid w:val="00A2192D"/>
    <w:rsid w:val="00A21BA8"/>
    <w:rsid w:val="00A225B3"/>
    <w:rsid w:val="00A22C27"/>
    <w:rsid w:val="00A2335A"/>
    <w:rsid w:val="00A23579"/>
    <w:rsid w:val="00A23611"/>
    <w:rsid w:val="00A238DA"/>
    <w:rsid w:val="00A239FE"/>
    <w:rsid w:val="00A23A58"/>
    <w:rsid w:val="00A23F59"/>
    <w:rsid w:val="00A241FF"/>
    <w:rsid w:val="00A24492"/>
    <w:rsid w:val="00A249D4"/>
    <w:rsid w:val="00A252B5"/>
    <w:rsid w:val="00A255A9"/>
    <w:rsid w:val="00A2584D"/>
    <w:rsid w:val="00A25A21"/>
    <w:rsid w:val="00A261E7"/>
    <w:rsid w:val="00A26834"/>
    <w:rsid w:val="00A27234"/>
    <w:rsid w:val="00A2774E"/>
    <w:rsid w:val="00A27982"/>
    <w:rsid w:val="00A27F35"/>
    <w:rsid w:val="00A301ED"/>
    <w:rsid w:val="00A30FA8"/>
    <w:rsid w:val="00A31510"/>
    <w:rsid w:val="00A316F5"/>
    <w:rsid w:val="00A31C72"/>
    <w:rsid w:val="00A31D2E"/>
    <w:rsid w:val="00A323FE"/>
    <w:rsid w:val="00A32900"/>
    <w:rsid w:val="00A32A57"/>
    <w:rsid w:val="00A32BA5"/>
    <w:rsid w:val="00A32BAF"/>
    <w:rsid w:val="00A33030"/>
    <w:rsid w:val="00A3307A"/>
    <w:rsid w:val="00A33969"/>
    <w:rsid w:val="00A33E14"/>
    <w:rsid w:val="00A33F82"/>
    <w:rsid w:val="00A3443E"/>
    <w:rsid w:val="00A3446B"/>
    <w:rsid w:val="00A35043"/>
    <w:rsid w:val="00A35359"/>
    <w:rsid w:val="00A357C2"/>
    <w:rsid w:val="00A367CA"/>
    <w:rsid w:val="00A36897"/>
    <w:rsid w:val="00A36D63"/>
    <w:rsid w:val="00A37E0E"/>
    <w:rsid w:val="00A40745"/>
    <w:rsid w:val="00A40914"/>
    <w:rsid w:val="00A413C5"/>
    <w:rsid w:val="00A415E7"/>
    <w:rsid w:val="00A420CB"/>
    <w:rsid w:val="00A422BE"/>
    <w:rsid w:val="00A422EA"/>
    <w:rsid w:val="00A42357"/>
    <w:rsid w:val="00A42A4D"/>
    <w:rsid w:val="00A42BB3"/>
    <w:rsid w:val="00A431F4"/>
    <w:rsid w:val="00A4379E"/>
    <w:rsid w:val="00A43D89"/>
    <w:rsid w:val="00A43E82"/>
    <w:rsid w:val="00A447C2"/>
    <w:rsid w:val="00A452CA"/>
    <w:rsid w:val="00A45401"/>
    <w:rsid w:val="00A455C4"/>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8D3"/>
    <w:rsid w:val="00A54CC8"/>
    <w:rsid w:val="00A5505C"/>
    <w:rsid w:val="00A55415"/>
    <w:rsid w:val="00A55607"/>
    <w:rsid w:val="00A55E57"/>
    <w:rsid w:val="00A562E1"/>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498"/>
    <w:rsid w:val="00A64711"/>
    <w:rsid w:val="00A64976"/>
    <w:rsid w:val="00A6503E"/>
    <w:rsid w:val="00A65270"/>
    <w:rsid w:val="00A65645"/>
    <w:rsid w:val="00A656CA"/>
    <w:rsid w:val="00A65755"/>
    <w:rsid w:val="00A658F8"/>
    <w:rsid w:val="00A659BF"/>
    <w:rsid w:val="00A66405"/>
    <w:rsid w:val="00A669A1"/>
    <w:rsid w:val="00A669B6"/>
    <w:rsid w:val="00A66C67"/>
    <w:rsid w:val="00A66D05"/>
    <w:rsid w:val="00A66E65"/>
    <w:rsid w:val="00A66F3C"/>
    <w:rsid w:val="00A674A3"/>
    <w:rsid w:val="00A676C2"/>
    <w:rsid w:val="00A67DB4"/>
    <w:rsid w:val="00A67EEC"/>
    <w:rsid w:val="00A70F1C"/>
    <w:rsid w:val="00A717E5"/>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399"/>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85"/>
    <w:rsid w:val="00A827EB"/>
    <w:rsid w:val="00A82888"/>
    <w:rsid w:val="00A82BA7"/>
    <w:rsid w:val="00A835D5"/>
    <w:rsid w:val="00A83AD8"/>
    <w:rsid w:val="00A83BDC"/>
    <w:rsid w:val="00A83FA8"/>
    <w:rsid w:val="00A846FC"/>
    <w:rsid w:val="00A84A49"/>
    <w:rsid w:val="00A852E6"/>
    <w:rsid w:val="00A853FE"/>
    <w:rsid w:val="00A8547A"/>
    <w:rsid w:val="00A856DE"/>
    <w:rsid w:val="00A85AEC"/>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2AA"/>
    <w:rsid w:val="00A9465C"/>
    <w:rsid w:val="00A94953"/>
    <w:rsid w:val="00A9497B"/>
    <w:rsid w:val="00A949EB"/>
    <w:rsid w:val="00A95B76"/>
    <w:rsid w:val="00A9608A"/>
    <w:rsid w:val="00A96483"/>
    <w:rsid w:val="00A9649B"/>
    <w:rsid w:val="00A964EB"/>
    <w:rsid w:val="00A96A6C"/>
    <w:rsid w:val="00A96EAB"/>
    <w:rsid w:val="00A9710D"/>
    <w:rsid w:val="00AA00D1"/>
    <w:rsid w:val="00AA01D1"/>
    <w:rsid w:val="00AA065C"/>
    <w:rsid w:val="00AA076E"/>
    <w:rsid w:val="00AA09D7"/>
    <w:rsid w:val="00AA0AD0"/>
    <w:rsid w:val="00AA0E59"/>
    <w:rsid w:val="00AA0FEB"/>
    <w:rsid w:val="00AA168E"/>
    <w:rsid w:val="00AA1814"/>
    <w:rsid w:val="00AA182F"/>
    <w:rsid w:val="00AA1DA8"/>
    <w:rsid w:val="00AA21CD"/>
    <w:rsid w:val="00AA2338"/>
    <w:rsid w:val="00AA2434"/>
    <w:rsid w:val="00AA2624"/>
    <w:rsid w:val="00AA2784"/>
    <w:rsid w:val="00AA29F5"/>
    <w:rsid w:val="00AA2EDD"/>
    <w:rsid w:val="00AA2FBB"/>
    <w:rsid w:val="00AA312D"/>
    <w:rsid w:val="00AA315F"/>
    <w:rsid w:val="00AA3ED0"/>
    <w:rsid w:val="00AA4997"/>
    <w:rsid w:val="00AA4BEA"/>
    <w:rsid w:val="00AA4D71"/>
    <w:rsid w:val="00AA554D"/>
    <w:rsid w:val="00AA554E"/>
    <w:rsid w:val="00AA56F8"/>
    <w:rsid w:val="00AA5943"/>
    <w:rsid w:val="00AA5966"/>
    <w:rsid w:val="00AA5DDB"/>
    <w:rsid w:val="00AA5E0C"/>
    <w:rsid w:val="00AA5FA2"/>
    <w:rsid w:val="00AA622E"/>
    <w:rsid w:val="00AA6602"/>
    <w:rsid w:val="00AA730C"/>
    <w:rsid w:val="00AA75CF"/>
    <w:rsid w:val="00AA78BB"/>
    <w:rsid w:val="00AB07BF"/>
    <w:rsid w:val="00AB0F4E"/>
    <w:rsid w:val="00AB11EF"/>
    <w:rsid w:val="00AB1795"/>
    <w:rsid w:val="00AB1BD2"/>
    <w:rsid w:val="00AB24ED"/>
    <w:rsid w:val="00AB26B6"/>
    <w:rsid w:val="00AB2733"/>
    <w:rsid w:val="00AB281D"/>
    <w:rsid w:val="00AB2DD8"/>
    <w:rsid w:val="00AB32F5"/>
    <w:rsid w:val="00AB3AA7"/>
    <w:rsid w:val="00AB41C7"/>
    <w:rsid w:val="00AB42D7"/>
    <w:rsid w:val="00AB4B32"/>
    <w:rsid w:val="00AB4DED"/>
    <w:rsid w:val="00AB5313"/>
    <w:rsid w:val="00AB54A4"/>
    <w:rsid w:val="00AB5942"/>
    <w:rsid w:val="00AB5B9B"/>
    <w:rsid w:val="00AB68A6"/>
    <w:rsid w:val="00AB6954"/>
    <w:rsid w:val="00AB69F0"/>
    <w:rsid w:val="00AB7222"/>
    <w:rsid w:val="00AB72C6"/>
    <w:rsid w:val="00AB774B"/>
    <w:rsid w:val="00AC0063"/>
    <w:rsid w:val="00AC15D1"/>
    <w:rsid w:val="00AC1CCD"/>
    <w:rsid w:val="00AC22CE"/>
    <w:rsid w:val="00AC239F"/>
    <w:rsid w:val="00AC2EF3"/>
    <w:rsid w:val="00AC3415"/>
    <w:rsid w:val="00AC3E12"/>
    <w:rsid w:val="00AC40B8"/>
    <w:rsid w:val="00AC4192"/>
    <w:rsid w:val="00AC451B"/>
    <w:rsid w:val="00AC4B8A"/>
    <w:rsid w:val="00AC4CC7"/>
    <w:rsid w:val="00AC4F17"/>
    <w:rsid w:val="00AC500C"/>
    <w:rsid w:val="00AC535B"/>
    <w:rsid w:val="00AC62E8"/>
    <w:rsid w:val="00AC6F91"/>
    <w:rsid w:val="00AC76A0"/>
    <w:rsid w:val="00AC7AB6"/>
    <w:rsid w:val="00AC7FA4"/>
    <w:rsid w:val="00AD0241"/>
    <w:rsid w:val="00AD0275"/>
    <w:rsid w:val="00AD0459"/>
    <w:rsid w:val="00AD0C85"/>
    <w:rsid w:val="00AD0E60"/>
    <w:rsid w:val="00AD1215"/>
    <w:rsid w:val="00AD1BF8"/>
    <w:rsid w:val="00AD1D4C"/>
    <w:rsid w:val="00AD219D"/>
    <w:rsid w:val="00AD2947"/>
    <w:rsid w:val="00AD3215"/>
    <w:rsid w:val="00AD326D"/>
    <w:rsid w:val="00AD3596"/>
    <w:rsid w:val="00AD36F3"/>
    <w:rsid w:val="00AD3A7F"/>
    <w:rsid w:val="00AD3D57"/>
    <w:rsid w:val="00AD411A"/>
    <w:rsid w:val="00AD44A4"/>
    <w:rsid w:val="00AD4B05"/>
    <w:rsid w:val="00AD4BA6"/>
    <w:rsid w:val="00AD51A8"/>
    <w:rsid w:val="00AD540B"/>
    <w:rsid w:val="00AD546F"/>
    <w:rsid w:val="00AD5AB7"/>
    <w:rsid w:val="00AD5DA8"/>
    <w:rsid w:val="00AD61DA"/>
    <w:rsid w:val="00AD6254"/>
    <w:rsid w:val="00AD6398"/>
    <w:rsid w:val="00AD6742"/>
    <w:rsid w:val="00AD6933"/>
    <w:rsid w:val="00AD6EC8"/>
    <w:rsid w:val="00AE002F"/>
    <w:rsid w:val="00AE05CF"/>
    <w:rsid w:val="00AE0ACC"/>
    <w:rsid w:val="00AE0DE8"/>
    <w:rsid w:val="00AE1452"/>
    <w:rsid w:val="00AE1AFC"/>
    <w:rsid w:val="00AE2197"/>
    <w:rsid w:val="00AE231B"/>
    <w:rsid w:val="00AE2B60"/>
    <w:rsid w:val="00AE2DE3"/>
    <w:rsid w:val="00AE38D7"/>
    <w:rsid w:val="00AE398E"/>
    <w:rsid w:val="00AE3E15"/>
    <w:rsid w:val="00AE41B5"/>
    <w:rsid w:val="00AE54A7"/>
    <w:rsid w:val="00AE5E8B"/>
    <w:rsid w:val="00AE675D"/>
    <w:rsid w:val="00AE677E"/>
    <w:rsid w:val="00AE679B"/>
    <w:rsid w:val="00AE6E39"/>
    <w:rsid w:val="00AE7217"/>
    <w:rsid w:val="00AE7A4A"/>
    <w:rsid w:val="00AE7F79"/>
    <w:rsid w:val="00AF0228"/>
    <w:rsid w:val="00AF0938"/>
    <w:rsid w:val="00AF0E70"/>
    <w:rsid w:val="00AF1392"/>
    <w:rsid w:val="00AF19F4"/>
    <w:rsid w:val="00AF1A4E"/>
    <w:rsid w:val="00AF22B5"/>
    <w:rsid w:val="00AF2499"/>
    <w:rsid w:val="00AF29AD"/>
    <w:rsid w:val="00AF2B39"/>
    <w:rsid w:val="00AF357C"/>
    <w:rsid w:val="00AF3CD3"/>
    <w:rsid w:val="00AF3D7F"/>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D1C"/>
    <w:rsid w:val="00B00070"/>
    <w:rsid w:val="00B004FE"/>
    <w:rsid w:val="00B00B48"/>
    <w:rsid w:val="00B00BB2"/>
    <w:rsid w:val="00B00CE7"/>
    <w:rsid w:val="00B00E86"/>
    <w:rsid w:val="00B01EE2"/>
    <w:rsid w:val="00B02909"/>
    <w:rsid w:val="00B02A5A"/>
    <w:rsid w:val="00B0347F"/>
    <w:rsid w:val="00B035CC"/>
    <w:rsid w:val="00B036B5"/>
    <w:rsid w:val="00B037B1"/>
    <w:rsid w:val="00B03A62"/>
    <w:rsid w:val="00B03C33"/>
    <w:rsid w:val="00B03CDB"/>
    <w:rsid w:val="00B03FDD"/>
    <w:rsid w:val="00B041F4"/>
    <w:rsid w:val="00B04880"/>
    <w:rsid w:val="00B0495B"/>
    <w:rsid w:val="00B0620E"/>
    <w:rsid w:val="00B062C8"/>
    <w:rsid w:val="00B07187"/>
    <w:rsid w:val="00B07275"/>
    <w:rsid w:val="00B07E5F"/>
    <w:rsid w:val="00B102CA"/>
    <w:rsid w:val="00B107F2"/>
    <w:rsid w:val="00B10A33"/>
    <w:rsid w:val="00B10C3C"/>
    <w:rsid w:val="00B11F4C"/>
    <w:rsid w:val="00B1242F"/>
    <w:rsid w:val="00B128AC"/>
    <w:rsid w:val="00B129B1"/>
    <w:rsid w:val="00B12D9D"/>
    <w:rsid w:val="00B13A70"/>
    <w:rsid w:val="00B13DF4"/>
    <w:rsid w:val="00B146FA"/>
    <w:rsid w:val="00B14784"/>
    <w:rsid w:val="00B14DAC"/>
    <w:rsid w:val="00B14DD8"/>
    <w:rsid w:val="00B152BF"/>
    <w:rsid w:val="00B15DD5"/>
    <w:rsid w:val="00B16E65"/>
    <w:rsid w:val="00B17DB2"/>
    <w:rsid w:val="00B2031A"/>
    <w:rsid w:val="00B206C9"/>
    <w:rsid w:val="00B20AAF"/>
    <w:rsid w:val="00B21149"/>
    <w:rsid w:val="00B2117C"/>
    <w:rsid w:val="00B212D9"/>
    <w:rsid w:val="00B21525"/>
    <w:rsid w:val="00B21572"/>
    <w:rsid w:val="00B21986"/>
    <w:rsid w:val="00B2210D"/>
    <w:rsid w:val="00B222BC"/>
    <w:rsid w:val="00B22610"/>
    <w:rsid w:val="00B22A80"/>
    <w:rsid w:val="00B23BB4"/>
    <w:rsid w:val="00B23F7F"/>
    <w:rsid w:val="00B23FCF"/>
    <w:rsid w:val="00B2458C"/>
    <w:rsid w:val="00B24686"/>
    <w:rsid w:val="00B256AE"/>
    <w:rsid w:val="00B25872"/>
    <w:rsid w:val="00B25A09"/>
    <w:rsid w:val="00B262F4"/>
    <w:rsid w:val="00B265BD"/>
    <w:rsid w:val="00B26875"/>
    <w:rsid w:val="00B269B1"/>
    <w:rsid w:val="00B26C68"/>
    <w:rsid w:val="00B27193"/>
    <w:rsid w:val="00B276BB"/>
    <w:rsid w:val="00B30002"/>
    <w:rsid w:val="00B305B0"/>
    <w:rsid w:val="00B30641"/>
    <w:rsid w:val="00B312E4"/>
    <w:rsid w:val="00B31319"/>
    <w:rsid w:val="00B319F8"/>
    <w:rsid w:val="00B31EFD"/>
    <w:rsid w:val="00B32265"/>
    <w:rsid w:val="00B3231B"/>
    <w:rsid w:val="00B3308C"/>
    <w:rsid w:val="00B3468D"/>
    <w:rsid w:val="00B347FC"/>
    <w:rsid w:val="00B34C59"/>
    <w:rsid w:val="00B35333"/>
    <w:rsid w:val="00B35646"/>
    <w:rsid w:val="00B3566C"/>
    <w:rsid w:val="00B356C2"/>
    <w:rsid w:val="00B364CC"/>
    <w:rsid w:val="00B36A9B"/>
    <w:rsid w:val="00B36C1C"/>
    <w:rsid w:val="00B36D71"/>
    <w:rsid w:val="00B3734C"/>
    <w:rsid w:val="00B3766E"/>
    <w:rsid w:val="00B37743"/>
    <w:rsid w:val="00B377EC"/>
    <w:rsid w:val="00B40760"/>
    <w:rsid w:val="00B408D9"/>
    <w:rsid w:val="00B41135"/>
    <w:rsid w:val="00B414AD"/>
    <w:rsid w:val="00B416F2"/>
    <w:rsid w:val="00B41704"/>
    <w:rsid w:val="00B41886"/>
    <w:rsid w:val="00B418D9"/>
    <w:rsid w:val="00B426B8"/>
    <w:rsid w:val="00B4321C"/>
    <w:rsid w:val="00B43742"/>
    <w:rsid w:val="00B43C49"/>
    <w:rsid w:val="00B43CCB"/>
    <w:rsid w:val="00B4442B"/>
    <w:rsid w:val="00B448B3"/>
    <w:rsid w:val="00B4498D"/>
    <w:rsid w:val="00B449AA"/>
    <w:rsid w:val="00B44B5E"/>
    <w:rsid w:val="00B44CC9"/>
    <w:rsid w:val="00B451B1"/>
    <w:rsid w:val="00B4526B"/>
    <w:rsid w:val="00B45C29"/>
    <w:rsid w:val="00B4604A"/>
    <w:rsid w:val="00B46425"/>
    <w:rsid w:val="00B465B9"/>
    <w:rsid w:val="00B46A98"/>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5B7"/>
    <w:rsid w:val="00B577F6"/>
    <w:rsid w:val="00B5781A"/>
    <w:rsid w:val="00B57DCA"/>
    <w:rsid w:val="00B57E8B"/>
    <w:rsid w:val="00B608BB"/>
    <w:rsid w:val="00B60B4A"/>
    <w:rsid w:val="00B6102E"/>
    <w:rsid w:val="00B614D1"/>
    <w:rsid w:val="00B61E8D"/>
    <w:rsid w:val="00B622FC"/>
    <w:rsid w:val="00B62885"/>
    <w:rsid w:val="00B63094"/>
    <w:rsid w:val="00B634AB"/>
    <w:rsid w:val="00B6365E"/>
    <w:rsid w:val="00B63896"/>
    <w:rsid w:val="00B63C75"/>
    <w:rsid w:val="00B64897"/>
    <w:rsid w:val="00B64D58"/>
    <w:rsid w:val="00B64FED"/>
    <w:rsid w:val="00B652C4"/>
    <w:rsid w:val="00B6562E"/>
    <w:rsid w:val="00B65771"/>
    <w:rsid w:val="00B661AC"/>
    <w:rsid w:val="00B66610"/>
    <w:rsid w:val="00B6695F"/>
    <w:rsid w:val="00B66E62"/>
    <w:rsid w:val="00B6726B"/>
    <w:rsid w:val="00B673A4"/>
    <w:rsid w:val="00B70017"/>
    <w:rsid w:val="00B7013A"/>
    <w:rsid w:val="00B70250"/>
    <w:rsid w:val="00B706AB"/>
    <w:rsid w:val="00B7095E"/>
    <w:rsid w:val="00B70C97"/>
    <w:rsid w:val="00B710A6"/>
    <w:rsid w:val="00B71D4C"/>
    <w:rsid w:val="00B72206"/>
    <w:rsid w:val="00B723C2"/>
    <w:rsid w:val="00B72740"/>
    <w:rsid w:val="00B72EB1"/>
    <w:rsid w:val="00B731DE"/>
    <w:rsid w:val="00B733C6"/>
    <w:rsid w:val="00B73603"/>
    <w:rsid w:val="00B737BF"/>
    <w:rsid w:val="00B73902"/>
    <w:rsid w:val="00B73E9F"/>
    <w:rsid w:val="00B75366"/>
    <w:rsid w:val="00B75A81"/>
    <w:rsid w:val="00B75DF9"/>
    <w:rsid w:val="00B7631C"/>
    <w:rsid w:val="00B7647D"/>
    <w:rsid w:val="00B769BD"/>
    <w:rsid w:val="00B7740A"/>
    <w:rsid w:val="00B77421"/>
    <w:rsid w:val="00B77BD4"/>
    <w:rsid w:val="00B809F6"/>
    <w:rsid w:val="00B80A5B"/>
    <w:rsid w:val="00B80FA0"/>
    <w:rsid w:val="00B81BEF"/>
    <w:rsid w:val="00B81DB2"/>
    <w:rsid w:val="00B81DFB"/>
    <w:rsid w:val="00B81E40"/>
    <w:rsid w:val="00B82461"/>
    <w:rsid w:val="00B82E7E"/>
    <w:rsid w:val="00B82EE0"/>
    <w:rsid w:val="00B83BC2"/>
    <w:rsid w:val="00B848D1"/>
    <w:rsid w:val="00B85283"/>
    <w:rsid w:val="00B853C5"/>
    <w:rsid w:val="00B853D6"/>
    <w:rsid w:val="00B8602D"/>
    <w:rsid w:val="00B864E5"/>
    <w:rsid w:val="00B864F7"/>
    <w:rsid w:val="00B86C40"/>
    <w:rsid w:val="00B871DB"/>
    <w:rsid w:val="00B873C1"/>
    <w:rsid w:val="00B87684"/>
    <w:rsid w:val="00B877EE"/>
    <w:rsid w:val="00B87964"/>
    <w:rsid w:val="00B87C75"/>
    <w:rsid w:val="00B905E0"/>
    <w:rsid w:val="00B908D5"/>
    <w:rsid w:val="00B91007"/>
    <w:rsid w:val="00B913C2"/>
    <w:rsid w:val="00B91916"/>
    <w:rsid w:val="00B921B0"/>
    <w:rsid w:val="00B9261E"/>
    <w:rsid w:val="00B927C2"/>
    <w:rsid w:val="00B92AE0"/>
    <w:rsid w:val="00B92C99"/>
    <w:rsid w:val="00B93078"/>
    <w:rsid w:val="00B9438C"/>
    <w:rsid w:val="00B95307"/>
    <w:rsid w:val="00B954D9"/>
    <w:rsid w:val="00B959A6"/>
    <w:rsid w:val="00B95AD2"/>
    <w:rsid w:val="00B962F0"/>
    <w:rsid w:val="00B9639D"/>
    <w:rsid w:val="00B963D4"/>
    <w:rsid w:val="00B96E97"/>
    <w:rsid w:val="00B96F79"/>
    <w:rsid w:val="00B97BCE"/>
    <w:rsid w:val="00B97E22"/>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4073"/>
    <w:rsid w:val="00BA5101"/>
    <w:rsid w:val="00BA5B1C"/>
    <w:rsid w:val="00BA5D31"/>
    <w:rsid w:val="00BA6201"/>
    <w:rsid w:val="00BA6914"/>
    <w:rsid w:val="00BA6FE7"/>
    <w:rsid w:val="00BA78B2"/>
    <w:rsid w:val="00BA7A45"/>
    <w:rsid w:val="00BA7C23"/>
    <w:rsid w:val="00BB0065"/>
    <w:rsid w:val="00BB0651"/>
    <w:rsid w:val="00BB0973"/>
    <w:rsid w:val="00BB12BA"/>
    <w:rsid w:val="00BB12C8"/>
    <w:rsid w:val="00BB139E"/>
    <w:rsid w:val="00BB13FD"/>
    <w:rsid w:val="00BB1F83"/>
    <w:rsid w:val="00BB204A"/>
    <w:rsid w:val="00BB27B7"/>
    <w:rsid w:val="00BB3C68"/>
    <w:rsid w:val="00BB405C"/>
    <w:rsid w:val="00BB4067"/>
    <w:rsid w:val="00BB4CA6"/>
    <w:rsid w:val="00BB510A"/>
    <w:rsid w:val="00BB56E3"/>
    <w:rsid w:val="00BB5870"/>
    <w:rsid w:val="00BB5BB9"/>
    <w:rsid w:val="00BB5CA8"/>
    <w:rsid w:val="00BB614D"/>
    <w:rsid w:val="00BB63C7"/>
    <w:rsid w:val="00BB66B9"/>
    <w:rsid w:val="00BB7011"/>
    <w:rsid w:val="00BB7670"/>
    <w:rsid w:val="00BB7C2B"/>
    <w:rsid w:val="00BC0363"/>
    <w:rsid w:val="00BC05F0"/>
    <w:rsid w:val="00BC0808"/>
    <w:rsid w:val="00BC096E"/>
    <w:rsid w:val="00BC0ECA"/>
    <w:rsid w:val="00BC15B5"/>
    <w:rsid w:val="00BC19C2"/>
    <w:rsid w:val="00BC1C75"/>
    <w:rsid w:val="00BC1F64"/>
    <w:rsid w:val="00BC26F0"/>
    <w:rsid w:val="00BC275C"/>
    <w:rsid w:val="00BC27B0"/>
    <w:rsid w:val="00BC294C"/>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C7D1C"/>
    <w:rsid w:val="00BD02CA"/>
    <w:rsid w:val="00BD079E"/>
    <w:rsid w:val="00BD1243"/>
    <w:rsid w:val="00BD2974"/>
    <w:rsid w:val="00BD2B6C"/>
    <w:rsid w:val="00BD2BEB"/>
    <w:rsid w:val="00BD2D51"/>
    <w:rsid w:val="00BD2D65"/>
    <w:rsid w:val="00BD2FC3"/>
    <w:rsid w:val="00BD321A"/>
    <w:rsid w:val="00BD3514"/>
    <w:rsid w:val="00BD434D"/>
    <w:rsid w:val="00BD43A6"/>
    <w:rsid w:val="00BD46E3"/>
    <w:rsid w:val="00BD46F4"/>
    <w:rsid w:val="00BD4F7A"/>
    <w:rsid w:val="00BD56D4"/>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53B2"/>
    <w:rsid w:val="00BE5CEE"/>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BD1"/>
    <w:rsid w:val="00BF6E99"/>
    <w:rsid w:val="00BF6ECC"/>
    <w:rsid w:val="00BF6F5D"/>
    <w:rsid w:val="00BF715D"/>
    <w:rsid w:val="00BF7311"/>
    <w:rsid w:val="00BF79A7"/>
    <w:rsid w:val="00BF7EC3"/>
    <w:rsid w:val="00C002F6"/>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AEE"/>
    <w:rsid w:val="00C04C59"/>
    <w:rsid w:val="00C0511F"/>
    <w:rsid w:val="00C05303"/>
    <w:rsid w:val="00C055DC"/>
    <w:rsid w:val="00C06989"/>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68ED"/>
    <w:rsid w:val="00C17060"/>
    <w:rsid w:val="00C17222"/>
    <w:rsid w:val="00C17973"/>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003F"/>
    <w:rsid w:val="00C31A64"/>
    <w:rsid w:val="00C31BFB"/>
    <w:rsid w:val="00C3208D"/>
    <w:rsid w:val="00C32196"/>
    <w:rsid w:val="00C33001"/>
    <w:rsid w:val="00C3357C"/>
    <w:rsid w:val="00C33931"/>
    <w:rsid w:val="00C33B49"/>
    <w:rsid w:val="00C34627"/>
    <w:rsid w:val="00C350AD"/>
    <w:rsid w:val="00C3512E"/>
    <w:rsid w:val="00C3573F"/>
    <w:rsid w:val="00C35D7B"/>
    <w:rsid w:val="00C36085"/>
    <w:rsid w:val="00C36692"/>
    <w:rsid w:val="00C36C9D"/>
    <w:rsid w:val="00C374F8"/>
    <w:rsid w:val="00C377AA"/>
    <w:rsid w:val="00C37C44"/>
    <w:rsid w:val="00C37F6B"/>
    <w:rsid w:val="00C40B96"/>
    <w:rsid w:val="00C40D92"/>
    <w:rsid w:val="00C40F16"/>
    <w:rsid w:val="00C41D4D"/>
    <w:rsid w:val="00C421A0"/>
    <w:rsid w:val="00C423C6"/>
    <w:rsid w:val="00C42644"/>
    <w:rsid w:val="00C426DB"/>
    <w:rsid w:val="00C4310A"/>
    <w:rsid w:val="00C4311E"/>
    <w:rsid w:val="00C43689"/>
    <w:rsid w:val="00C439B5"/>
    <w:rsid w:val="00C43A62"/>
    <w:rsid w:val="00C43BA6"/>
    <w:rsid w:val="00C43C22"/>
    <w:rsid w:val="00C44469"/>
    <w:rsid w:val="00C44F00"/>
    <w:rsid w:val="00C454E8"/>
    <w:rsid w:val="00C457F0"/>
    <w:rsid w:val="00C460BF"/>
    <w:rsid w:val="00C466A8"/>
    <w:rsid w:val="00C467A8"/>
    <w:rsid w:val="00C47CFE"/>
    <w:rsid w:val="00C5023B"/>
    <w:rsid w:val="00C5024B"/>
    <w:rsid w:val="00C502B7"/>
    <w:rsid w:val="00C5052F"/>
    <w:rsid w:val="00C50570"/>
    <w:rsid w:val="00C50B55"/>
    <w:rsid w:val="00C5142A"/>
    <w:rsid w:val="00C51C0F"/>
    <w:rsid w:val="00C51E0E"/>
    <w:rsid w:val="00C5214F"/>
    <w:rsid w:val="00C525EB"/>
    <w:rsid w:val="00C52D99"/>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57DD9"/>
    <w:rsid w:val="00C6012E"/>
    <w:rsid w:val="00C60549"/>
    <w:rsid w:val="00C60956"/>
    <w:rsid w:val="00C60CDD"/>
    <w:rsid w:val="00C60EEA"/>
    <w:rsid w:val="00C615EB"/>
    <w:rsid w:val="00C61DF9"/>
    <w:rsid w:val="00C62052"/>
    <w:rsid w:val="00C62900"/>
    <w:rsid w:val="00C62A49"/>
    <w:rsid w:val="00C63128"/>
    <w:rsid w:val="00C63182"/>
    <w:rsid w:val="00C63620"/>
    <w:rsid w:val="00C64339"/>
    <w:rsid w:val="00C644F8"/>
    <w:rsid w:val="00C64917"/>
    <w:rsid w:val="00C64C6F"/>
    <w:rsid w:val="00C64CA4"/>
    <w:rsid w:val="00C64DDE"/>
    <w:rsid w:val="00C651E7"/>
    <w:rsid w:val="00C65BEA"/>
    <w:rsid w:val="00C65C8B"/>
    <w:rsid w:val="00C6628E"/>
    <w:rsid w:val="00C6640E"/>
    <w:rsid w:val="00C666F8"/>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D4"/>
    <w:rsid w:val="00C745E2"/>
    <w:rsid w:val="00C7526A"/>
    <w:rsid w:val="00C7564C"/>
    <w:rsid w:val="00C75E9C"/>
    <w:rsid w:val="00C760A4"/>
    <w:rsid w:val="00C76A85"/>
    <w:rsid w:val="00C77112"/>
    <w:rsid w:val="00C77546"/>
    <w:rsid w:val="00C77A95"/>
    <w:rsid w:val="00C8028C"/>
    <w:rsid w:val="00C802F0"/>
    <w:rsid w:val="00C8055B"/>
    <w:rsid w:val="00C80E8D"/>
    <w:rsid w:val="00C823CB"/>
    <w:rsid w:val="00C828D5"/>
    <w:rsid w:val="00C82F20"/>
    <w:rsid w:val="00C83B5A"/>
    <w:rsid w:val="00C83CD3"/>
    <w:rsid w:val="00C83EFB"/>
    <w:rsid w:val="00C83F94"/>
    <w:rsid w:val="00C84018"/>
    <w:rsid w:val="00C842CA"/>
    <w:rsid w:val="00C846BE"/>
    <w:rsid w:val="00C8524D"/>
    <w:rsid w:val="00C85527"/>
    <w:rsid w:val="00C85718"/>
    <w:rsid w:val="00C8581B"/>
    <w:rsid w:val="00C858E2"/>
    <w:rsid w:val="00C9016A"/>
    <w:rsid w:val="00C9149E"/>
    <w:rsid w:val="00C9180E"/>
    <w:rsid w:val="00C9242C"/>
    <w:rsid w:val="00C92776"/>
    <w:rsid w:val="00C92F60"/>
    <w:rsid w:val="00C936CC"/>
    <w:rsid w:val="00C93E1C"/>
    <w:rsid w:val="00C93F95"/>
    <w:rsid w:val="00C9460C"/>
    <w:rsid w:val="00C9464A"/>
    <w:rsid w:val="00C9485D"/>
    <w:rsid w:val="00C94CEF"/>
    <w:rsid w:val="00C95083"/>
    <w:rsid w:val="00C9515C"/>
    <w:rsid w:val="00C954DD"/>
    <w:rsid w:val="00C9568D"/>
    <w:rsid w:val="00C9576D"/>
    <w:rsid w:val="00C96433"/>
    <w:rsid w:val="00C9671D"/>
    <w:rsid w:val="00C96C0A"/>
    <w:rsid w:val="00C96FD7"/>
    <w:rsid w:val="00C971C8"/>
    <w:rsid w:val="00C97240"/>
    <w:rsid w:val="00C97485"/>
    <w:rsid w:val="00CA01EC"/>
    <w:rsid w:val="00CA05CE"/>
    <w:rsid w:val="00CA16FB"/>
    <w:rsid w:val="00CA1A13"/>
    <w:rsid w:val="00CA1AD1"/>
    <w:rsid w:val="00CA1BA0"/>
    <w:rsid w:val="00CA20F3"/>
    <w:rsid w:val="00CA3307"/>
    <w:rsid w:val="00CA38EC"/>
    <w:rsid w:val="00CA3E12"/>
    <w:rsid w:val="00CA3F4A"/>
    <w:rsid w:val="00CA4016"/>
    <w:rsid w:val="00CA40AF"/>
    <w:rsid w:val="00CA4129"/>
    <w:rsid w:val="00CA434C"/>
    <w:rsid w:val="00CA4350"/>
    <w:rsid w:val="00CA4567"/>
    <w:rsid w:val="00CA45F3"/>
    <w:rsid w:val="00CA49EF"/>
    <w:rsid w:val="00CA4D63"/>
    <w:rsid w:val="00CA50C9"/>
    <w:rsid w:val="00CA50F1"/>
    <w:rsid w:val="00CA516F"/>
    <w:rsid w:val="00CA57A1"/>
    <w:rsid w:val="00CA5F91"/>
    <w:rsid w:val="00CA5FA3"/>
    <w:rsid w:val="00CA65C6"/>
    <w:rsid w:val="00CA6914"/>
    <w:rsid w:val="00CA6F7C"/>
    <w:rsid w:val="00CA7436"/>
    <w:rsid w:val="00CA7DC5"/>
    <w:rsid w:val="00CA7E83"/>
    <w:rsid w:val="00CB0133"/>
    <w:rsid w:val="00CB0154"/>
    <w:rsid w:val="00CB02E4"/>
    <w:rsid w:val="00CB06CE"/>
    <w:rsid w:val="00CB1095"/>
    <w:rsid w:val="00CB1CD0"/>
    <w:rsid w:val="00CB20CA"/>
    <w:rsid w:val="00CB23F4"/>
    <w:rsid w:val="00CB2ECE"/>
    <w:rsid w:val="00CB3C36"/>
    <w:rsid w:val="00CB3E67"/>
    <w:rsid w:val="00CB3F59"/>
    <w:rsid w:val="00CB41C8"/>
    <w:rsid w:val="00CB426A"/>
    <w:rsid w:val="00CB493B"/>
    <w:rsid w:val="00CB52D6"/>
    <w:rsid w:val="00CB5391"/>
    <w:rsid w:val="00CB5CDE"/>
    <w:rsid w:val="00CB5EB7"/>
    <w:rsid w:val="00CB6587"/>
    <w:rsid w:val="00CB675D"/>
    <w:rsid w:val="00CB67DD"/>
    <w:rsid w:val="00CB6904"/>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37C"/>
    <w:rsid w:val="00CC2500"/>
    <w:rsid w:val="00CC2D8C"/>
    <w:rsid w:val="00CC381D"/>
    <w:rsid w:val="00CC48B1"/>
    <w:rsid w:val="00CC4AF6"/>
    <w:rsid w:val="00CC4BC6"/>
    <w:rsid w:val="00CC4CD1"/>
    <w:rsid w:val="00CC4D56"/>
    <w:rsid w:val="00CC56C0"/>
    <w:rsid w:val="00CC5904"/>
    <w:rsid w:val="00CC60D8"/>
    <w:rsid w:val="00CC6B40"/>
    <w:rsid w:val="00CC6DF7"/>
    <w:rsid w:val="00CC7630"/>
    <w:rsid w:val="00CC7BEB"/>
    <w:rsid w:val="00CC7D34"/>
    <w:rsid w:val="00CC7ED5"/>
    <w:rsid w:val="00CD0091"/>
    <w:rsid w:val="00CD00AD"/>
    <w:rsid w:val="00CD0421"/>
    <w:rsid w:val="00CD080B"/>
    <w:rsid w:val="00CD0B46"/>
    <w:rsid w:val="00CD1537"/>
    <w:rsid w:val="00CD16D6"/>
    <w:rsid w:val="00CD1BDF"/>
    <w:rsid w:val="00CD2242"/>
    <w:rsid w:val="00CD28C5"/>
    <w:rsid w:val="00CD2D8C"/>
    <w:rsid w:val="00CD2E44"/>
    <w:rsid w:val="00CD348E"/>
    <w:rsid w:val="00CD358B"/>
    <w:rsid w:val="00CD368D"/>
    <w:rsid w:val="00CD386A"/>
    <w:rsid w:val="00CD3B8D"/>
    <w:rsid w:val="00CD3BF2"/>
    <w:rsid w:val="00CD3F12"/>
    <w:rsid w:val="00CD44AA"/>
    <w:rsid w:val="00CD4851"/>
    <w:rsid w:val="00CD5198"/>
    <w:rsid w:val="00CD52CA"/>
    <w:rsid w:val="00CD5AA9"/>
    <w:rsid w:val="00CD5AAD"/>
    <w:rsid w:val="00CD5DD9"/>
    <w:rsid w:val="00CD5F91"/>
    <w:rsid w:val="00CD60C9"/>
    <w:rsid w:val="00CD6113"/>
    <w:rsid w:val="00CD666B"/>
    <w:rsid w:val="00CD6987"/>
    <w:rsid w:val="00CD6D47"/>
    <w:rsid w:val="00CD72E2"/>
    <w:rsid w:val="00CD745C"/>
    <w:rsid w:val="00CD76B2"/>
    <w:rsid w:val="00CD7B9F"/>
    <w:rsid w:val="00CE0ACD"/>
    <w:rsid w:val="00CE0CF0"/>
    <w:rsid w:val="00CE0E8D"/>
    <w:rsid w:val="00CE1625"/>
    <w:rsid w:val="00CE1880"/>
    <w:rsid w:val="00CE1E1A"/>
    <w:rsid w:val="00CE1EED"/>
    <w:rsid w:val="00CE1F8D"/>
    <w:rsid w:val="00CE2B77"/>
    <w:rsid w:val="00CE2BA8"/>
    <w:rsid w:val="00CE2DDC"/>
    <w:rsid w:val="00CE3516"/>
    <w:rsid w:val="00CE3BFD"/>
    <w:rsid w:val="00CE483B"/>
    <w:rsid w:val="00CE4DC0"/>
    <w:rsid w:val="00CE582E"/>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A21"/>
    <w:rsid w:val="00CF6BCA"/>
    <w:rsid w:val="00CF7ABE"/>
    <w:rsid w:val="00D000B4"/>
    <w:rsid w:val="00D00102"/>
    <w:rsid w:val="00D0086B"/>
    <w:rsid w:val="00D00DD4"/>
    <w:rsid w:val="00D01C85"/>
    <w:rsid w:val="00D01E88"/>
    <w:rsid w:val="00D02127"/>
    <w:rsid w:val="00D0261E"/>
    <w:rsid w:val="00D02696"/>
    <w:rsid w:val="00D02CBF"/>
    <w:rsid w:val="00D03233"/>
    <w:rsid w:val="00D03A55"/>
    <w:rsid w:val="00D03BDD"/>
    <w:rsid w:val="00D03EC5"/>
    <w:rsid w:val="00D03FA8"/>
    <w:rsid w:val="00D03FAF"/>
    <w:rsid w:val="00D03FBE"/>
    <w:rsid w:val="00D042CE"/>
    <w:rsid w:val="00D0431A"/>
    <w:rsid w:val="00D04A8B"/>
    <w:rsid w:val="00D050A9"/>
    <w:rsid w:val="00D05BD5"/>
    <w:rsid w:val="00D06E57"/>
    <w:rsid w:val="00D07EF5"/>
    <w:rsid w:val="00D10041"/>
    <w:rsid w:val="00D109B8"/>
    <w:rsid w:val="00D11130"/>
    <w:rsid w:val="00D11281"/>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C84"/>
    <w:rsid w:val="00D17460"/>
    <w:rsid w:val="00D200AF"/>
    <w:rsid w:val="00D202B6"/>
    <w:rsid w:val="00D20FA4"/>
    <w:rsid w:val="00D211E8"/>
    <w:rsid w:val="00D215BD"/>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D3A"/>
    <w:rsid w:val="00D2730C"/>
    <w:rsid w:val="00D27AFE"/>
    <w:rsid w:val="00D27C65"/>
    <w:rsid w:val="00D303DC"/>
    <w:rsid w:val="00D30856"/>
    <w:rsid w:val="00D31026"/>
    <w:rsid w:val="00D3102C"/>
    <w:rsid w:val="00D31B12"/>
    <w:rsid w:val="00D31EEF"/>
    <w:rsid w:val="00D321E9"/>
    <w:rsid w:val="00D331CD"/>
    <w:rsid w:val="00D333F1"/>
    <w:rsid w:val="00D33E5B"/>
    <w:rsid w:val="00D33F00"/>
    <w:rsid w:val="00D343B8"/>
    <w:rsid w:val="00D3452F"/>
    <w:rsid w:val="00D34AF6"/>
    <w:rsid w:val="00D34C86"/>
    <w:rsid w:val="00D35609"/>
    <w:rsid w:val="00D3597B"/>
    <w:rsid w:val="00D35F26"/>
    <w:rsid w:val="00D3695E"/>
    <w:rsid w:val="00D36F2B"/>
    <w:rsid w:val="00D3725D"/>
    <w:rsid w:val="00D37FDA"/>
    <w:rsid w:val="00D4094A"/>
    <w:rsid w:val="00D40D0B"/>
    <w:rsid w:val="00D41228"/>
    <w:rsid w:val="00D41229"/>
    <w:rsid w:val="00D413A2"/>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6131"/>
    <w:rsid w:val="00D56D52"/>
    <w:rsid w:val="00D56E5A"/>
    <w:rsid w:val="00D57858"/>
    <w:rsid w:val="00D6031C"/>
    <w:rsid w:val="00D60A0E"/>
    <w:rsid w:val="00D6111F"/>
    <w:rsid w:val="00D61250"/>
    <w:rsid w:val="00D61602"/>
    <w:rsid w:val="00D61B2D"/>
    <w:rsid w:val="00D629A0"/>
    <w:rsid w:val="00D629D9"/>
    <w:rsid w:val="00D62AB9"/>
    <w:rsid w:val="00D62EEE"/>
    <w:rsid w:val="00D63448"/>
    <w:rsid w:val="00D6344C"/>
    <w:rsid w:val="00D63C07"/>
    <w:rsid w:val="00D63D68"/>
    <w:rsid w:val="00D649BE"/>
    <w:rsid w:val="00D649CA"/>
    <w:rsid w:val="00D64B41"/>
    <w:rsid w:val="00D64C0D"/>
    <w:rsid w:val="00D64E00"/>
    <w:rsid w:val="00D64E15"/>
    <w:rsid w:val="00D6538F"/>
    <w:rsid w:val="00D65BF2"/>
    <w:rsid w:val="00D65E5C"/>
    <w:rsid w:val="00D665FC"/>
    <w:rsid w:val="00D66794"/>
    <w:rsid w:val="00D66DE7"/>
    <w:rsid w:val="00D676ED"/>
    <w:rsid w:val="00D67B53"/>
    <w:rsid w:val="00D70382"/>
    <w:rsid w:val="00D70838"/>
    <w:rsid w:val="00D70D72"/>
    <w:rsid w:val="00D712AE"/>
    <w:rsid w:val="00D71EEF"/>
    <w:rsid w:val="00D7239F"/>
    <w:rsid w:val="00D7245E"/>
    <w:rsid w:val="00D72DA7"/>
    <w:rsid w:val="00D7380D"/>
    <w:rsid w:val="00D73EE2"/>
    <w:rsid w:val="00D74B83"/>
    <w:rsid w:val="00D75286"/>
    <w:rsid w:val="00D77068"/>
    <w:rsid w:val="00D77094"/>
    <w:rsid w:val="00D773B7"/>
    <w:rsid w:val="00D77570"/>
    <w:rsid w:val="00D80772"/>
    <w:rsid w:val="00D80F0A"/>
    <w:rsid w:val="00D81460"/>
    <w:rsid w:val="00D8161B"/>
    <w:rsid w:val="00D816C8"/>
    <w:rsid w:val="00D81E0B"/>
    <w:rsid w:val="00D82861"/>
    <w:rsid w:val="00D833DA"/>
    <w:rsid w:val="00D83C58"/>
    <w:rsid w:val="00D840E0"/>
    <w:rsid w:val="00D84361"/>
    <w:rsid w:val="00D84AD5"/>
    <w:rsid w:val="00D85831"/>
    <w:rsid w:val="00D85A67"/>
    <w:rsid w:val="00D86D8E"/>
    <w:rsid w:val="00D86E40"/>
    <w:rsid w:val="00D873A9"/>
    <w:rsid w:val="00D87BDF"/>
    <w:rsid w:val="00D87F51"/>
    <w:rsid w:val="00D90231"/>
    <w:rsid w:val="00D909DF"/>
    <w:rsid w:val="00D90C6D"/>
    <w:rsid w:val="00D91A2F"/>
    <w:rsid w:val="00D91E61"/>
    <w:rsid w:val="00D91E7C"/>
    <w:rsid w:val="00D9267A"/>
    <w:rsid w:val="00D933F0"/>
    <w:rsid w:val="00D93638"/>
    <w:rsid w:val="00D9375C"/>
    <w:rsid w:val="00D937F1"/>
    <w:rsid w:val="00D93B7A"/>
    <w:rsid w:val="00D93F6C"/>
    <w:rsid w:val="00D93FAF"/>
    <w:rsid w:val="00D94593"/>
    <w:rsid w:val="00D9495E"/>
    <w:rsid w:val="00D94D43"/>
    <w:rsid w:val="00D94EC9"/>
    <w:rsid w:val="00D95B62"/>
    <w:rsid w:val="00D95DF7"/>
    <w:rsid w:val="00D95E30"/>
    <w:rsid w:val="00D967CF"/>
    <w:rsid w:val="00D96D51"/>
    <w:rsid w:val="00D97055"/>
    <w:rsid w:val="00DA0B70"/>
    <w:rsid w:val="00DA0BC9"/>
    <w:rsid w:val="00DA182B"/>
    <w:rsid w:val="00DA1D6D"/>
    <w:rsid w:val="00DA2085"/>
    <w:rsid w:val="00DA24BB"/>
    <w:rsid w:val="00DA2C65"/>
    <w:rsid w:val="00DA3493"/>
    <w:rsid w:val="00DA378B"/>
    <w:rsid w:val="00DA378F"/>
    <w:rsid w:val="00DA3892"/>
    <w:rsid w:val="00DA4944"/>
    <w:rsid w:val="00DA4955"/>
    <w:rsid w:val="00DA4D0A"/>
    <w:rsid w:val="00DA4F79"/>
    <w:rsid w:val="00DA5478"/>
    <w:rsid w:val="00DA55EF"/>
    <w:rsid w:val="00DA56E9"/>
    <w:rsid w:val="00DA57BF"/>
    <w:rsid w:val="00DA5B9E"/>
    <w:rsid w:val="00DA6138"/>
    <w:rsid w:val="00DA62D7"/>
    <w:rsid w:val="00DA72D7"/>
    <w:rsid w:val="00DA73AF"/>
    <w:rsid w:val="00DA7D0D"/>
    <w:rsid w:val="00DB028E"/>
    <w:rsid w:val="00DB0592"/>
    <w:rsid w:val="00DB08C3"/>
    <w:rsid w:val="00DB094D"/>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4FE7"/>
    <w:rsid w:val="00DB503D"/>
    <w:rsid w:val="00DB5146"/>
    <w:rsid w:val="00DB556E"/>
    <w:rsid w:val="00DB5A1A"/>
    <w:rsid w:val="00DB60F0"/>
    <w:rsid w:val="00DB68DE"/>
    <w:rsid w:val="00DB6A03"/>
    <w:rsid w:val="00DB6A1D"/>
    <w:rsid w:val="00DB6F49"/>
    <w:rsid w:val="00DB7270"/>
    <w:rsid w:val="00DB78DA"/>
    <w:rsid w:val="00DC0026"/>
    <w:rsid w:val="00DC0B2B"/>
    <w:rsid w:val="00DC0B3B"/>
    <w:rsid w:val="00DC0E5D"/>
    <w:rsid w:val="00DC1066"/>
    <w:rsid w:val="00DC1196"/>
    <w:rsid w:val="00DC175F"/>
    <w:rsid w:val="00DC1DEC"/>
    <w:rsid w:val="00DC2070"/>
    <w:rsid w:val="00DC2423"/>
    <w:rsid w:val="00DC311A"/>
    <w:rsid w:val="00DC3D4E"/>
    <w:rsid w:val="00DC3E96"/>
    <w:rsid w:val="00DC41A4"/>
    <w:rsid w:val="00DC42A6"/>
    <w:rsid w:val="00DC4377"/>
    <w:rsid w:val="00DC48BA"/>
    <w:rsid w:val="00DC4E15"/>
    <w:rsid w:val="00DC5A6D"/>
    <w:rsid w:val="00DC5FBD"/>
    <w:rsid w:val="00DC616F"/>
    <w:rsid w:val="00DC6B40"/>
    <w:rsid w:val="00DC6F4A"/>
    <w:rsid w:val="00DC6F94"/>
    <w:rsid w:val="00DC71C5"/>
    <w:rsid w:val="00DC78EC"/>
    <w:rsid w:val="00DC7C89"/>
    <w:rsid w:val="00DD039E"/>
    <w:rsid w:val="00DD0681"/>
    <w:rsid w:val="00DD11A4"/>
    <w:rsid w:val="00DD128B"/>
    <w:rsid w:val="00DD1B0C"/>
    <w:rsid w:val="00DD2D4F"/>
    <w:rsid w:val="00DD2F7E"/>
    <w:rsid w:val="00DD329B"/>
    <w:rsid w:val="00DD3455"/>
    <w:rsid w:val="00DD38DF"/>
    <w:rsid w:val="00DD43A5"/>
    <w:rsid w:val="00DD440B"/>
    <w:rsid w:val="00DD44D8"/>
    <w:rsid w:val="00DD45EF"/>
    <w:rsid w:val="00DD4BB0"/>
    <w:rsid w:val="00DD4D95"/>
    <w:rsid w:val="00DD54C7"/>
    <w:rsid w:val="00DD5BB5"/>
    <w:rsid w:val="00DD5E8A"/>
    <w:rsid w:val="00DD5FE5"/>
    <w:rsid w:val="00DD62B7"/>
    <w:rsid w:val="00DD668F"/>
    <w:rsid w:val="00DD6738"/>
    <w:rsid w:val="00DD6B05"/>
    <w:rsid w:val="00DD71A7"/>
    <w:rsid w:val="00DD75CB"/>
    <w:rsid w:val="00DD7647"/>
    <w:rsid w:val="00DD7DEA"/>
    <w:rsid w:val="00DD7E8F"/>
    <w:rsid w:val="00DD7ECE"/>
    <w:rsid w:val="00DE023C"/>
    <w:rsid w:val="00DE055B"/>
    <w:rsid w:val="00DE0C80"/>
    <w:rsid w:val="00DE11C9"/>
    <w:rsid w:val="00DE1F35"/>
    <w:rsid w:val="00DE1FB2"/>
    <w:rsid w:val="00DE244C"/>
    <w:rsid w:val="00DE2761"/>
    <w:rsid w:val="00DE2E71"/>
    <w:rsid w:val="00DE36A2"/>
    <w:rsid w:val="00DE3AC1"/>
    <w:rsid w:val="00DE4437"/>
    <w:rsid w:val="00DE4B7B"/>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1DA"/>
    <w:rsid w:val="00DF6223"/>
    <w:rsid w:val="00DF6322"/>
    <w:rsid w:val="00DF632C"/>
    <w:rsid w:val="00DF6C94"/>
    <w:rsid w:val="00DF7134"/>
    <w:rsid w:val="00DF75E8"/>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F73"/>
    <w:rsid w:val="00E0629E"/>
    <w:rsid w:val="00E0723C"/>
    <w:rsid w:val="00E073D0"/>
    <w:rsid w:val="00E07C7D"/>
    <w:rsid w:val="00E10144"/>
    <w:rsid w:val="00E106AD"/>
    <w:rsid w:val="00E106D1"/>
    <w:rsid w:val="00E10E6C"/>
    <w:rsid w:val="00E1133C"/>
    <w:rsid w:val="00E120A4"/>
    <w:rsid w:val="00E129F6"/>
    <w:rsid w:val="00E12FA2"/>
    <w:rsid w:val="00E13559"/>
    <w:rsid w:val="00E1377A"/>
    <w:rsid w:val="00E138D6"/>
    <w:rsid w:val="00E13A2D"/>
    <w:rsid w:val="00E13B98"/>
    <w:rsid w:val="00E146F9"/>
    <w:rsid w:val="00E14939"/>
    <w:rsid w:val="00E14A92"/>
    <w:rsid w:val="00E15216"/>
    <w:rsid w:val="00E152FA"/>
    <w:rsid w:val="00E159AC"/>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697"/>
    <w:rsid w:val="00E24B18"/>
    <w:rsid w:val="00E24F8F"/>
    <w:rsid w:val="00E25ED2"/>
    <w:rsid w:val="00E26222"/>
    <w:rsid w:val="00E2636D"/>
    <w:rsid w:val="00E26D53"/>
    <w:rsid w:val="00E2766B"/>
    <w:rsid w:val="00E276E7"/>
    <w:rsid w:val="00E2784E"/>
    <w:rsid w:val="00E3060D"/>
    <w:rsid w:val="00E306A1"/>
    <w:rsid w:val="00E30B2E"/>
    <w:rsid w:val="00E30FC3"/>
    <w:rsid w:val="00E31000"/>
    <w:rsid w:val="00E310EB"/>
    <w:rsid w:val="00E3167E"/>
    <w:rsid w:val="00E31D04"/>
    <w:rsid w:val="00E31E07"/>
    <w:rsid w:val="00E32735"/>
    <w:rsid w:val="00E32AFE"/>
    <w:rsid w:val="00E34295"/>
    <w:rsid w:val="00E349CF"/>
    <w:rsid w:val="00E35750"/>
    <w:rsid w:val="00E35DB9"/>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248C"/>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5364"/>
    <w:rsid w:val="00E45936"/>
    <w:rsid w:val="00E45AD4"/>
    <w:rsid w:val="00E4611E"/>
    <w:rsid w:val="00E461C3"/>
    <w:rsid w:val="00E468BB"/>
    <w:rsid w:val="00E46958"/>
    <w:rsid w:val="00E469B9"/>
    <w:rsid w:val="00E47318"/>
    <w:rsid w:val="00E474A9"/>
    <w:rsid w:val="00E477A2"/>
    <w:rsid w:val="00E47861"/>
    <w:rsid w:val="00E47962"/>
    <w:rsid w:val="00E47E65"/>
    <w:rsid w:val="00E50388"/>
    <w:rsid w:val="00E5049A"/>
    <w:rsid w:val="00E50B43"/>
    <w:rsid w:val="00E5154A"/>
    <w:rsid w:val="00E5195A"/>
    <w:rsid w:val="00E51E3E"/>
    <w:rsid w:val="00E52D5E"/>
    <w:rsid w:val="00E53B3C"/>
    <w:rsid w:val="00E53BE3"/>
    <w:rsid w:val="00E53E6F"/>
    <w:rsid w:val="00E54F0A"/>
    <w:rsid w:val="00E5529F"/>
    <w:rsid w:val="00E552D3"/>
    <w:rsid w:val="00E55C1F"/>
    <w:rsid w:val="00E55C83"/>
    <w:rsid w:val="00E55D76"/>
    <w:rsid w:val="00E569E3"/>
    <w:rsid w:val="00E56C0F"/>
    <w:rsid w:val="00E57429"/>
    <w:rsid w:val="00E6006B"/>
    <w:rsid w:val="00E601EF"/>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1FA0"/>
    <w:rsid w:val="00E7228A"/>
    <w:rsid w:val="00E722E6"/>
    <w:rsid w:val="00E72995"/>
    <w:rsid w:val="00E72AA4"/>
    <w:rsid w:val="00E72DFF"/>
    <w:rsid w:val="00E72FDC"/>
    <w:rsid w:val="00E739C2"/>
    <w:rsid w:val="00E73C76"/>
    <w:rsid w:val="00E74062"/>
    <w:rsid w:val="00E74B4F"/>
    <w:rsid w:val="00E750B5"/>
    <w:rsid w:val="00E75115"/>
    <w:rsid w:val="00E75670"/>
    <w:rsid w:val="00E756F3"/>
    <w:rsid w:val="00E75A1F"/>
    <w:rsid w:val="00E75F64"/>
    <w:rsid w:val="00E76521"/>
    <w:rsid w:val="00E76DD9"/>
    <w:rsid w:val="00E7723C"/>
    <w:rsid w:val="00E774A2"/>
    <w:rsid w:val="00E77F63"/>
    <w:rsid w:val="00E77FA6"/>
    <w:rsid w:val="00E80595"/>
    <w:rsid w:val="00E80655"/>
    <w:rsid w:val="00E8065A"/>
    <w:rsid w:val="00E80E03"/>
    <w:rsid w:val="00E80EC5"/>
    <w:rsid w:val="00E80FE1"/>
    <w:rsid w:val="00E81206"/>
    <w:rsid w:val="00E81279"/>
    <w:rsid w:val="00E81CE9"/>
    <w:rsid w:val="00E81DF5"/>
    <w:rsid w:val="00E81E92"/>
    <w:rsid w:val="00E821BA"/>
    <w:rsid w:val="00E82C08"/>
    <w:rsid w:val="00E82DDA"/>
    <w:rsid w:val="00E830D9"/>
    <w:rsid w:val="00E8405E"/>
    <w:rsid w:val="00E84750"/>
    <w:rsid w:val="00E84AA1"/>
    <w:rsid w:val="00E855C5"/>
    <w:rsid w:val="00E86009"/>
    <w:rsid w:val="00E868E5"/>
    <w:rsid w:val="00E86B31"/>
    <w:rsid w:val="00E86BB8"/>
    <w:rsid w:val="00E86EF7"/>
    <w:rsid w:val="00E86FA3"/>
    <w:rsid w:val="00E90728"/>
    <w:rsid w:val="00E9092E"/>
    <w:rsid w:val="00E91185"/>
    <w:rsid w:val="00E912D3"/>
    <w:rsid w:val="00E91309"/>
    <w:rsid w:val="00E924C7"/>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97CD6"/>
    <w:rsid w:val="00EA0048"/>
    <w:rsid w:val="00EA01B6"/>
    <w:rsid w:val="00EA0E2B"/>
    <w:rsid w:val="00EA211C"/>
    <w:rsid w:val="00EA223F"/>
    <w:rsid w:val="00EA2249"/>
    <w:rsid w:val="00EA2675"/>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3E4"/>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BCF"/>
    <w:rsid w:val="00ED1E27"/>
    <w:rsid w:val="00ED22C7"/>
    <w:rsid w:val="00ED29B8"/>
    <w:rsid w:val="00ED2C83"/>
    <w:rsid w:val="00ED3834"/>
    <w:rsid w:val="00ED394A"/>
    <w:rsid w:val="00ED558D"/>
    <w:rsid w:val="00ED5A9B"/>
    <w:rsid w:val="00ED5B0B"/>
    <w:rsid w:val="00ED5C4D"/>
    <w:rsid w:val="00ED5DCD"/>
    <w:rsid w:val="00ED6497"/>
    <w:rsid w:val="00ED6625"/>
    <w:rsid w:val="00ED672D"/>
    <w:rsid w:val="00ED6790"/>
    <w:rsid w:val="00ED67AE"/>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6E8"/>
    <w:rsid w:val="00EE6827"/>
    <w:rsid w:val="00EE6F35"/>
    <w:rsid w:val="00EE6FDF"/>
    <w:rsid w:val="00EE706C"/>
    <w:rsid w:val="00EE7F88"/>
    <w:rsid w:val="00EF032C"/>
    <w:rsid w:val="00EF04A5"/>
    <w:rsid w:val="00EF099C"/>
    <w:rsid w:val="00EF0F29"/>
    <w:rsid w:val="00EF18F8"/>
    <w:rsid w:val="00EF19DF"/>
    <w:rsid w:val="00EF1DDC"/>
    <w:rsid w:val="00EF1E5B"/>
    <w:rsid w:val="00EF268C"/>
    <w:rsid w:val="00EF2706"/>
    <w:rsid w:val="00EF2AC5"/>
    <w:rsid w:val="00EF2EBD"/>
    <w:rsid w:val="00EF31C4"/>
    <w:rsid w:val="00EF321F"/>
    <w:rsid w:val="00EF38F3"/>
    <w:rsid w:val="00EF3BC7"/>
    <w:rsid w:val="00EF46A5"/>
    <w:rsid w:val="00EF4952"/>
    <w:rsid w:val="00EF4A5F"/>
    <w:rsid w:val="00EF4DA7"/>
    <w:rsid w:val="00EF4E6C"/>
    <w:rsid w:val="00EF5715"/>
    <w:rsid w:val="00EF5BF2"/>
    <w:rsid w:val="00EF6146"/>
    <w:rsid w:val="00EF648E"/>
    <w:rsid w:val="00EF64AC"/>
    <w:rsid w:val="00EF6835"/>
    <w:rsid w:val="00EF6F54"/>
    <w:rsid w:val="00EF73D5"/>
    <w:rsid w:val="00EF76E0"/>
    <w:rsid w:val="00EF7C6A"/>
    <w:rsid w:val="00EF7F95"/>
    <w:rsid w:val="00F001C1"/>
    <w:rsid w:val="00F0030E"/>
    <w:rsid w:val="00F00FAE"/>
    <w:rsid w:val="00F01EB7"/>
    <w:rsid w:val="00F027EF"/>
    <w:rsid w:val="00F03044"/>
    <w:rsid w:val="00F03564"/>
    <w:rsid w:val="00F03955"/>
    <w:rsid w:val="00F046B0"/>
    <w:rsid w:val="00F05499"/>
    <w:rsid w:val="00F05A8D"/>
    <w:rsid w:val="00F064F5"/>
    <w:rsid w:val="00F06D96"/>
    <w:rsid w:val="00F070E3"/>
    <w:rsid w:val="00F0754C"/>
    <w:rsid w:val="00F0771F"/>
    <w:rsid w:val="00F077CD"/>
    <w:rsid w:val="00F07897"/>
    <w:rsid w:val="00F101EF"/>
    <w:rsid w:val="00F10496"/>
    <w:rsid w:val="00F10951"/>
    <w:rsid w:val="00F10B7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65A"/>
    <w:rsid w:val="00F277B5"/>
    <w:rsid w:val="00F277EE"/>
    <w:rsid w:val="00F3113E"/>
    <w:rsid w:val="00F313A7"/>
    <w:rsid w:val="00F31404"/>
    <w:rsid w:val="00F31945"/>
    <w:rsid w:val="00F31A6C"/>
    <w:rsid w:val="00F31AE9"/>
    <w:rsid w:val="00F31D21"/>
    <w:rsid w:val="00F32006"/>
    <w:rsid w:val="00F3233C"/>
    <w:rsid w:val="00F32868"/>
    <w:rsid w:val="00F32B30"/>
    <w:rsid w:val="00F3302D"/>
    <w:rsid w:val="00F3303B"/>
    <w:rsid w:val="00F33469"/>
    <w:rsid w:val="00F335FA"/>
    <w:rsid w:val="00F33793"/>
    <w:rsid w:val="00F33F00"/>
    <w:rsid w:val="00F3484C"/>
    <w:rsid w:val="00F34E17"/>
    <w:rsid w:val="00F35D4D"/>
    <w:rsid w:val="00F35DD0"/>
    <w:rsid w:val="00F364B8"/>
    <w:rsid w:val="00F36716"/>
    <w:rsid w:val="00F36A22"/>
    <w:rsid w:val="00F37150"/>
    <w:rsid w:val="00F37391"/>
    <w:rsid w:val="00F375FE"/>
    <w:rsid w:val="00F3793B"/>
    <w:rsid w:val="00F37BEC"/>
    <w:rsid w:val="00F4070A"/>
    <w:rsid w:val="00F41AC0"/>
    <w:rsid w:val="00F4205D"/>
    <w:rsid w:val="00F4218A"/>
    <w:rsid w:val="00F43051"/>
    <w:rsid w:val="00F432A8"/>
    <w:rsid w:val="00F4425B"/>
    <w:rsid w:val="00F4521B"/>
    <w:rsid w:val="00F45DB8"/>
    <w:rsid w:val="00F4654A"/>
    <w:rsid w:val="00F467A7"/>
    <w:rsid w:val="00F46A16"/>
    <w:rsid w:val="00F46F82"/>
    <w:rsid w:val="00F470DD"/>
    <w:rsid w:val="00F47221"/>
    <w:rsid w:val="00F4782C"/>
    <w:rsid w:val="00F47CB1"/>
    <w:rsid w:val="00F504F4"/>
    <w:rsid w:val="00F50925"/>
    <w:rsid w:val="00F50FCD"/>
    <w:rsid w:val="00F511C6"/>
    <w:rsid w:val="00F51367"/>
    <w:rsid w:val="00F51552"/>
    <w:rsid w:val="00F52146"/>
    <w:rsid w:val="00F532FB"/>
    <w:rsid w:val="00F53397"/>
    <w:rsid w:val="00F5355D"/>
    <w:rsid w:val="00F53858"/>
    <w:rsid w:val="00F53A2C"/>
    <w:rsid w:val="00F53A3C"/>
    <w:rsid w:val="00F542E0"/>
    <w:rsid w:val="00F5435F"/>
    <w:rsid w:val="00F54511"/>
    <w:rsid w:val="00F54B77"/>
    <w:rsid w:val="00F55398"/>
    <w:rsid w:val="00F564A8"/>
    <w:rsid w:val="00F572DD"/>
    <w:rsid w:val="00F5756C"/>
    <w:rsid w:val="00F60382"/>
    <w:rsid w:val="00F607EF"/>
    <w:rsid w:val="00F60BB9"/>
    <w:rsid w:val="00F60D8D"/>
    <w:rsid w:val="00F61602"/>
    <w:rsid w:val="00F61D5E"/>
    <w:rsid w:val="00F6240C"/>
    <w:rsid w:val="00F626D9"/>
    <w:rsid w:val="00F6278F"/>
    <w:rsid w:val="00F627CE"/>
    <w:rsid w:val="00F62AC9"/>
    <w:rsid w:val="00F62B96"/>
    <w:rsid w:val="00F630B3"/>
    <w:rsid w:val="00F63612"/>
    <w:rsid w:val="00F6362E"/>
    <w:rsid w:val="00F636DB"/>
    <w:rsid w:val="00F639BB"/>
    <w:rsid w:val="00F63B8B"/>
    <w:rsid w:val="00F65630"/>
    <w:rsid w:val="00F65C52"/>
    <w:rsid w:val="00F6612B"/>
    <w:rsid w:val="00F66566"/>
    <w:rsid w:val="00F6658E"/>
    <w:rsid w:val="00F6685E"/>
    <w:rsid w:val="00F679CA"/>
    <w:rsid w:val="00F67C52"/>
    <w:rsid w:val="00F70868"/>
    <w:rsid w:val="00F70A28"/>
    <w:rsid w:val="00F70C97"/>
    <w:rsid w:val="00F71203"/>
    <w:rsid w:val="00F714ED"/>
    <w:rsid w:val="00F72296"/>
    <w:rsid w:val="00F7314A"/>
    <w:rsid w:val="00F731E2"/>
    <w:rsid w:val="00F73A5A"/>
    <w:rsid w:val="00F73B1F"/>
    <w:rsid w:val="00F73DA2"/>
    <w:rsid w:val="00F73F54"/>
    <w:rsid w:val="00F741EF"/>
    <w:rsid w:val="00F74595"/>
    <w:rsid w:val="00F750B8"/>
    <w:rsid w:val="00F750BB"/>
    <w:rsid w:val="00F75413"/>
    <w:rsid w:val="00F7558D"/>
    <w:rsid w:val="00F75B17"/>
    <w:rsid w:val="00F75BB8"/>
    <w:rsid w:val="00F76108"/>
    <w:rsid w:val="00F76B57"/>
    <w:rsid w:val="00F76E1A"/>
    <w:rsid w:val="00F7747C"/>
    <w:rsid w:val="00F774BE"/>
    <w:rsid w:val="00F804D1"/>
    <w:rsid w:val="00F805E6"/>
    <w:rsid w:val="00F80780"/>
    <w:rsid w:val="00F8092D"/>
    <w:rsid w:val="00F80D47"/>
    <w:rsid w:val="00F810EC"/>
    <w:rsid w:val="00F81662"/>
    <w:rsid w:val="00F81775"/>
    <w:rsid w:val="00F81A65"/>
    <w:rsid w:val="00F81D53"/>
    <w:rsid w:val="00F8212D"/>
    <w:rsid w:val="00F82387"/>
    <w:rsid w:val="00F82CED"/>
    <w:rsid w:val="00F82E00"/>
    <w:rsid w:val="00F83264"/>
    <w:rsid w:val="00F83F58"/>
    <w:rsid w:val="00F841BC"/>
    <w:rsid w:val="00F84EF7"/>
    <w:rsid w:val="00F8571F"/>
    <w:rsid w:val="00F85D16"/>
    <w:rsid w:val="00F86118"/>
    <w:rsid w:val="00F864E5"/>
    <w:rsid w:val="00F86EE2"/>
    <w:rsid w:val="00F87336"/>
    <w:rsid w:val="00F87C59"/>
    <w:rsid w:val="00F87F62"/>
    <w:rsid w:val="00F87F75"/>
    <w:rsid w:val="00F900D3"/>
    <w:rsid w:val="00F901C8"/>
    <w:rsid w:val="00F9054E"/>
    <w:rsid w:val="00F9098E"/>
    <w:rsid w:val="00F90AD0"/>
    <w:rsid w:val="00F90BA5"/>
    <w:rsid w:val="00F90C6E"/>
    <w:rsid w:val="00F91ADE"/>
    <w:rsid w:val="00F91E4C"/>
    <w:rsid w:val="00F92274"/>
    <w:rsid w:val="00F926F8"/>
    <w:rsid w:val="00F92892"/>
    <w:rsid w:val="00F92962"/>
    <w:rsid w:val="00F92B9E"/>
    <w:rsid w:val="00F92BE8"/>
    <w:rsid w:val="00F93182"/>
    <w:rsid w:val="00F93B27"/>
    <w:rsid w:val="00F93EC7"/>
    <w:rsid w:val="00F95780"/>
    <w:rsid w:val="00F95933"/>
    <w:rsid w:val="00F95EB8"/>
    <w:rsid w:val="00F95F08"/>
    <w:rsid w:val="00F962D8"/>
    <w:rsid w:val="00F964A1"/>
    <w:rsid w:val="00F97831"/>
    <w:rsid w:val="00F97950"/>
    <w:rsid w:val="00F97A51"/>
    <w:rsid w:val="00F97B03"/>
    <w:rsid w:val="00F97CEF"/>
    <w:rsid w:val="00FA00FD"/>
    <w:rsid w:val="00FA0FA0"/>
    <w:rsid w:val="00FA1046"/>
    <w:rsid w:val="00FA10A0"/>
    <w:rsid w:val="00FA11F1"/>
    <w:rsid w:val="00FA1728"/>
    <w:rsid w:val="00FA184B"/>
    <w:rsid w:val="00FA1868"/>
    <w:rsid w:val="00FA195F"/>
    <w:rsid w:val="00FA1E10"/>
    <w:rsid w:val="00FA2A10"/>
    <w:rsid w:val="00FA2A5C"/>
    <w:rsid w:val="00FA2B5B"/>
    <w:rsid w:val="00FA3BF7"/>
    <w:rsid w:val="00FA57B6"/>
    <w:rsid w:val="00FA59B4"/>
    <w:rsid w:val="00FA60E1"/>
    <w:rsid w:val="00FA6124"/>
    <w:rsid w:val="00FA641B"/>
    <w:rsid w:val="00FA65CA"/>
    <w:rsid w:val="00FA693D"/>
    <w:rsid w:val="00FA6BA3"/>
    <w:rsid w:val="00FA6D41"/>
    <w:rsid w:val="00FA6F57"/>
    <w:rsid w:val="00FA759E"/>
    <w:rsid w:val="00FA7FF0"/>
    <w:rsid w:val="00FB05F2"/>
    <w:rsid w:val="00FB05F9"/>
    <w:rsid w:val="00FB0969"/>
    <w:rsid w:val="00FB10ED"/>
    <w:rsid w:val="00FB117B"/>
    <w:rsid w:val="00FB13BC"/>
    <w:rsid w:val="00FB1A4A"/>
    <w:rsid w:val="00FB22D1"/>
    <w:rsid w:val="00FB2F72"/>
    <w:rsid w:val="00FB308B"/>
    <w:rsid w:val="00FB32E3"/>
    <w:rsid w:val="00FB341E"/>
    <w:rsid w:val="00FB4360"/>
    <w:rsid w:val="00FB4636"/>
    <w:rsid w:val="00FB5071"/>
    <w:rsid w:val="00FB59CD"/>
    <w:rsid w:val="00FB5D19"/>
    <w:rsid w:val="00FB5E4B"/>
    <w:rsid w:val="00FB5EAB"/>
    <w:rsid w:val="00FB5F92"/>
    <w:rsid w:val="00FB61AF"/>
    <w:rsid w:val="00FB6271"/>
    <w:rsid w:val="00FB680C"/>
    <w:rsid w:val="00FB6905"/>
    <w:rsid w:val="00FB7766"/>
    <w:rsid w:val="00FB7D32"/>
    <w:rsid w:val="00FB7E55"/>
    <w:rsid w:val="00FC0275"/>
    <w:rsid w:val="00FC2F22"/>
    <w:rsid w:val="00FC2FAA"/>
    <w:rsid w:val="00FC3BD6"/>
    <w:rsid w:val="00FC413D"/>
    <w:rsid w:val="00FC42F0"/>
    <w:rsid w:val="00FC4DCF"/>
    <w:rsid w:val="00FC59BB"/>
    <w:rsid w:val="00FC60A3"/>
    <w:rsid w:val="00FC6290"/>
    <w:rsid w:val="00FC62F9"/>
    <w:rsid w:val="00FC652A"/>
    <w:rsid w:val="00FC6580"/>
    <w:rsid w:val="00FC67BD"/>
    <w:rsid w:val="00FC6C88"/>
    <w:rsid w:val="00FC6CDD"/>
    <w:rsid w:val="00FC7047"/>
    <w:rsid w:val="00FC724B"/>
    <w:rsid w:val="00FC7C87"/>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5268"/>
    <w:rsid w:val="00FD60D2"/>
    <w:rsid w:val="00FD6370"/>
    <w:rsid w:val="00FD6426"/>
    <w:rsid w:val="00FD6E54"/>
    <w:rsid w:val="00FD7259"/>
    <w:rsid w:val="00FD747C"/>
    <w:rsid w:val="00FD75EC"/>
    <w:rsid w:val="00FD7CB3"/>
    <w:rsid w:val="00FE0163"/>
    <w:rsid w:val="00FE05F9"/>
    <w:rsid w:val="00FE0A78"/>
    <w:rsid w:val="00FE0EC9"/>
    <w:rsid w:val="00FE1CE7"/>
    <w:rsid w:val="00FE1EE1"/>
    <w:rsid w:val="00FE26B0"/>
    <w:rsid w:val="00FE2839"/>
    <w:rsid w:val="00FE29E1"/>
    <w:rsid w:val="00FE2B4F"/>
    <w:rsid w:val="00FE2B93"/>
    <w:rsid w:val="00FE2E3D"/>
    <w:rsid w:val="00FE2F7A"/>
    <w:rsid w:val="00FE302C"/>
    <w:rsid w:val="00FE3330"/>
    <w:rsid w:val="00FE3F53"/>
    <w:rsid w:val="00FE4155"/>
    <w:rsid w:val="00FE44CB"/>
    <w:rsid w:val="00FE467E"/>
    <w:rsid w:val="00FE46F4"/>
    <w:rsid w:val="00FE4C2D"/>
    <w:rsid w:val="00FE4C8D"/>
    <w:rsid w:val="00FE4CBE"/>
    <w:rsid w:val="00FE4E79"/>
    <w:rsid w:val="00FE5D05"/>
    <w:rsid w:val="00FE5E78"/>
    <w:rsid w:val="00FE5EE5"/>
    <w:rsid w:val="00FE60F2"/>
    <w:rsid w:val="00FE6398"/>
    <w:rsid w:val="00FE6910"/>
    <w:rsid w:val="00FE6C0B"/>
    <w:rsid w:val="00FE75A6"/>
    <w:rsid w:val="00FE75E3"/>
    <w:rsid w:val="00FE77FE"/>
    <w:rsid w:val="00FE789A"/>
    <w:rsid w:val="00FF0506"/>
    <w:rsid w:val="00FF055C"/>
    <w:rsid w:val="00FF05CD"/>
    <w:rsid w:val="00FF1001"/>
    <w:rsid w:val="00FF2400"/>
    <w:rsid w:val="00FF27BD"/>
    <w:rsid w:val="00FF2832"/>
    <w:rsid w:val="00FF33FE"/>
    <w:rsid w:val="00FF3A6B"/>
    <w:rsid w:val="00FF3DB0"/>
    <w:rsid w:val="00FF425B"/>
    <w:rsid w:val="00FF4389"/>
    <w:rsid w:val="00FF439F"/>
    <w:rsid w:val="00FF4420"/>
    <w:rsid w:val="00FF4D74"/>
    <w:rsid w:val="00FF4FCD"/>
    <w:rsid w:val="00FF50B2"/>
    <w:rsid w:val="00FF5501"/>
    <w:rsid w:val="00FF6142"/>
    <w:rsid w:val="00FF6955"/>
    <w:rsid w:val="00FF698B"/>
    <w:rsid w:val="00FF730F"/>
    <w:rsid w:val="00FF781F"/>
    <w:rsid w:val="00FF79C0"/>
    <w:rsid w:val="0384CDCA"/>
    <w:rsid w:val="0AFEC4E4"/>
    <w:rsid w:val="1BE9022A"/>
    <w:rsid w:val="1D6F2804"/>
    <w:rsid w:val="3349020E"/>
    <w:rsid w:val="37C839A9"/>
    <w:rsid w:val="3AFFDA6B"/>
    <w:rsid w:val="3E377B2D"/>
    <w:rsid w:val="51184376"/>
    <w:rsid w:val="569BAF8D"/>
    <w:rsid w:val="6B6424E7"/>
    <w:rsid w:val="71E34B27"/>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AE6B4364-272A-4AF7-B9D3-473719D7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5F"/>
    <w:rPr>
      <w:rFonts w:ascii="Arial" w:hAnsi="Arial"/>
      <w:noProof/>
      <w:sz w:val="22"/>
      <w:szCs w:val="22"/>
      <w:shd w:val="clear" w:color="auto" w:fill="FFFFFF"/>
    </w:rPr>
  </w:style>
  <w:style w:type="paragraph" w:styleId="Heading1">
    <w:name w:val="heading 1"/>
    <w:basedOn w:val="Numberedlist"/>
    <w:next w:val="Normal"/>
    <w:link w:val="Heading1Char"/>
    <w:uiPriority w:val="9"/>
    <w:qFormat/>
    <w:rsid w:val="00F97B03"/>
    <w:pPr>
      <w:numPr>
        <w:numId w:val="2"/>
      </w:numPr>
      <w:spacing w:after="240"/>
      <w:outlineLvl w:val="0"/>
    </w:pPr>
    <w:rPr>
      <w:b/>
      <w:bCs w:val="0"/>
      <w:color w:val="00AA4E" w:themeColor="accent6"/>
      <w:sz w:val="28"/>
      <w:szCs w:val="28"/>
    </w:rPr>
  </w:style>
  <w:style w:type="paragraph" w:styleId="Heading2">
    <w:name w:val="heading 2"/>
    <w:basedOn w:val="Normal"/>
    <w:next w:val="Normal"/>
    <w:link w:val="Heading2Char"/>
    <w:uiPriority w:val="9"/>
    <w:unhideWhenUsed/>
    <w:qFormat/>
    <w:rsid w:val="00582395"/>
    <w:pPr>
      <w:keepNext/>
      <w:keepLines/>
      <w:widowControl w:val="0"/>
      <w:numPr>
        <w:ilvl w:val="1"/>
        <w:numId w:val="2"/>
      </w:numPr>
      <w:tabs>
        <w:tab w:val="left" w:pos="851"/>
      </w:tabs>
      <w:spacing w:after="240"/>
      <w:jc w:val="both"/>
      <w:outlineLvl w:val="1"/>
    </w:pPr>
    <w:rPr>
      <w:rFonts w:eastAsiaTheme="majorEastAsia" w:cstheme="majorBidi"/>
      <w:b/>
      <w:bCs/>
      <w:color w:val="00AA4E" w:themeColor="accent6"/>
      <w:sz w:val="24"/>
      <w:szCs w:val="24"/>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2"/>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2"/>
      </w:numPr>
      <w:spacing w:before="200"/>
      <w:outlineLvl w:val="3"/>
    </w:pPr>
    <w:rPr>
      <w:rFonts w:eastAsiaTheme="majorEastAsia" w:cs="Arial"/>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2"/>
      </w:numPr>
      <w:spacing w:before="200"/>
      <w:outlineLvl w:val="5"/>
    </w:pPr>
    <w:rPr>
      <w:rFonts w:asciiTheme="majorHAnsi" w:eastAsiaTheme="majorEastAsia" w:hAnsiTheme="majorHAnsi"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2"/>
      </w:numPr>
      <w:spacing w:before="200"/>
      <w:outlineLvl w:val="6"/>
    </w:pPr>
    <w:rPr>
      <w:rFonts w:asciiTheme="majorHAnsi" w:eastAsiaTheme="majorEastAsia" w:hAnsiTheme="majorHAnsi"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2"/>
      </w:numPr>
      <w:spacing w:before="200"/>
      <w:outlineLvl w:val="7"/>
    </w:pPr>
    <w:rPr>
      <w:rFonts w:asciiTheme="majorHAnsi" w:eastAsiaTheme="majorEastAsia" w:hAnsiTheme="majorHAnsi"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2"/>
      </w:numPr>
      <w:spacing w:before="200"/>
      <w:outlineLvl w:val="8"/>
    </w:pPr>
    <w:rPr>
      <w:rFonts w:asciiTheme="majorHAnsi" w:eastAsiaTheme="majorEastAsia" w:hAnsiTheme="majorHAnsi" w:cstheme="majorBidi"/>
      <w:color w:val="00395D" w:themeColor="tex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sz="4" w:space="1" w:color="D9D9D9" w:themeColor="background1" w:themeShade="D9"/>
      </w:pBdr>
      <w:tabs>
        <w:tab w:val="center" w:pos="4513"/>
        <w:tab w:val="right" w:pos="9026"/>
      </w:tabs>
      <w:jc w:val="right"/>
    </w:pPr>
    <w:rPr>
      <w:rFonts w:cs="Arial"/>
      <w:color w:val="00395D" w:themeColor="text1"/>
      <w:sz w:val="20"/>
    </w:rPr>
  </w:style>
  <w:style w:type="character" w:customStyle="1" w:styleId="FooterChar">
    <w:name w:val="Footer Char"/>
    <w:basedOn w:val="DefaultParagraphFont"/>
    <w:link w:val="Footer"/>
    <w:uiPriority w:val="99"/>
    <w:rsid w:val="00561B9C"/>
    <w:rPr>
      <w:rFonts w:ascii="Arial" w:hAnsi="Arial" w:cs="Arial"/>
      <w:color w:val="00395D" w:themeColor="text1"/>
      <w:sz w:val="20"/>
    </w:rPr>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F97B03"/>
    <w:rPr>
      <w:rFonts w:ascii="Arial" w:eastAsia="Calibri" w:hAnsi="Arial" w:cs="Times New Roman"/>
      <w:b/>
      <w:noProof/>
      <w:color w:val="00AA4E" w:themeColor="accent6"/>
      <w:sz w:val="28"/>
      <w:szCs w:val="28"/>
      <w:lang w:val="en-US" w:eastAsia="en-US"/>
    </w:rPr>
  </w:style>
  <w:style w:type="character" w:customStyle="1" w:styleId="Heading2Char">
    <w:name w:val="Heading 2 Char"/>
    <w:basedOn w:val="DefaultParagraphFont"/>
    <w:link w:val="Heading2"/>
    <w:uiPriority w:val="9"/>
    <w:rsid w:val="00F97B03"/>
    <w:rPr>
      <w:rFonts w:ascii="Arial" w:eastAsiaTheme="majorEastAsia" w:hAnsi="Arial" w:cstheme="majorBidi"/>
      <w:b/>
      <w:bCs/>
      <w:noProof/>
      <w:color w:val="00AA4E" w:themeColor="accent6"/>
      <w:lang w:val="en-US" w:eastAsia="en-US"/>
    </w:rPr>
  </w:style>
  <w:style w:type="character" w:customStyle="1" w:styleId="Heading3Char">
    <w:name w:val="Heading 3 Char"/>
    <w:basedOn w:val="DefaultParagraphFont"/>
    <w:link w:val="Heading3"/>
    <w:uiPriority w:val="9"/>
    <w:rsid w:val="009B705F"/>
    <w:rPr>
      <w:rFonts w:ascii="Arial" w:eastAsiaTheme="majorEastAsia" w:hAnsi="Arial" w:cstheme="majorBidi"/>
      <w:b/>
      <w:bCs/>
      <w:noProof/>
      <w:color w:val="00395D" w:themeColor="text1"/>
      <w:sz w:val="22"/>
      <w:szCs w:val="22"/>
      <w:lang w:val="en-US" w:eastAsia="en-US"/>
    </w:rPr>
  </w:style>
  <w:style w:type="character" w:customStyle="1" w:styleId="Heading4Char">
    <w:name w:val="Heading 4 Char"/>
    <w:basedOn w:val="DefaultParagraphFont"/>
    <w:link w:val="Heading4"/>
    <w:uiPriority w:val="9"/>
    <w:rsid w:val="00262CF6"/>
    <w:rPr>
      <w:rFonts w:ascii="Arial" w:eastAsiaTheme="majorEastAsia" w:hAnsi="Arial" w:cs="Arial"/>
      <w:b/>
      <w:bCs/>
      <w:iCs/>
      <w:color w:val="00395D" w:themeColor="text1"/>
      <w:sz w:val="22"/>
      <w:szCs w:val="22"/>
      <w:lang w:val="en-US" w:eastAsia="en-US"/>
    </w:rPr>
  </w:style>
  <w:style w:type="character" w:customStyle="1" w:styleId="Heading5Char">
    <w:name w:val="Heading 5 Char"/>
    <w:basedOn w:val="DefaultParagraphFont"/>
    <w:link w:val="Heading5"/>
    <w:uiPriority w:val="9"/>
    <w:rsid w:val="00262CF6"/>
    <w:rPr>
      <w:rFonts w:ascii="Arial" w:eastAsiaTheme="majorEastAsia" w:hAnsi="Arial" w:cs="Arial"/>
      <w:iCs/>
      <w:color w:val="00395D" w:themeColor="text1"/>
      <w:sz w:val="22"/>
      <w:szCs w:val="22"/>
      <w:lang w:val="en-US" w:eastAsia="en-US"/>
    </w:rPr>
  </w:style>
  <w:style w:type="character" w:customStyle="1" w:styleId="Heading6Char">
    <w:name w:val="Heading 6 Char"/>
    <w:basedOn w:val="DefaultParagraphFont"/>
    <w:link w:val="Heading6"/>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7Char">
    <w:name w:val="Heading 7 Char"/>
    <w:basedOn w:val="DefaultParagraphFont"/>
    <w:link w:val="Heading7"/>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8Char">
    <w:name w:val="Heading 8 Char"/>
    <w:basedOn w:val="DefaultParagraphFont"/>
    <w:link w:val="Heading8"/>
    <w:uiPriority w:val="9"/>
    <w:rsid w:val="00210252"/>
    <w:rPr>
      <w:rFonts w:asciiTheme="majorHAnsi" w:eastAsiaTheme="majorEastAsia" w:hAnsiTheme="majorHAnsi" w:cstheme="majorBidi"/>
      <w:color w:val="0078C5" w:themeColor="text1" w:themeTint="BF"/>
      <w:sz w:val="20"/>
      <w:szCs w:val="20"/>
      <w:lang w:val="en-US" w:eastAsia="en-US"/>
    </w:rPr>
  </w:style>
  <w:style w:type="character" w:customStyle="1" w:styleId="Heading9Char">
    <w:name w:val="Heading 9 Char"/>
    <w:basedOn w:val="DefaultParagraphFont"/>
    <w:link w:val="Heading9"/>
    <w:uiPriority w:val="9"/>
    <w:rsid w:val="009B705F"/>
    <w:rPr>
      <w:rFonts w:asciiTheme="majorHAnsi" w:eastAsiaTheme="majorEastAsia" w:hAnsiTheme="majorHAnsi"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5C1CE8"/>
    <w:pPr>
      <w:spacing w:before="100" w:beforeAutospacing="1" w:after="100" w:afterAutospacing="1"/>
    </w:pPr>
    <w:rPr>
      <w:rFonts w:asciiTheme="minorHAnsi" w:eastAsia="Times New Roman" w:hAnsiTheme="minorHAnsi" w:cs="Times New Roman"/>
      <w:noProof w:val="0"/>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customStyle="1" w:styleId="IntenseQuoteChar">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unhideWhenUsed/>
    <w:rsid w:val="003C4D38"/>
    <w:rPr>
      <w:sz w:val="20"/>
      <w:szCs w:val="20"/>
    </w:rPr>
  </w:style>
  <w:style w:type="character" w:customStyle="1" w:styleId="CommentTextChar">
    <w:name w:val="Comment Text Char"/>
    <w:basedOn w:val="DefaultParagraphFont"/>
    <w:link w:val="CommentText"/>
    <w:uiPriority w:val="99"/>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customStyle="1" w:styleId="CommentSubjectChar">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eastAsiaTheme="minorHAnsi" w:hAnsi="Times New Roman" w:cs="Times New Roman"/>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customStyle="1" w:styleId="UnresolvedMention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3955D5"/>
    <w:rPr>
      <w:b/>
      <w:bCs/>
      <w:color w:val="00AA4E" w:themeColor="accent6"/>
      <w:sz w:val="36"/>
      <w:szCs w:val="36"/>
    </w:rPr>
  </w:style>
  <w:style w:type="character" w:customStyle="1" w:styleId="TitleChar">
    <w:name w:val="Title Char"/>
    <w:basedOn w:val="DefaultParagraphFont"/>
    <w:link w:val="Title"/>
    <w:uiPriority w:val="10"/>
    <w:rsid w:val="003955D5"/>
    <w:rPr>
      <w:rFonts w:ascii="Arial" w:hAnsi="Arial"/>
      <w:b/>
      <w:bCs/>
      <w:noProof/>
      <w:color w:val="00AA4E" w:themeColor="accent6"/>
      <w:sz w:val="36"/>
      <w:szCs w:val="36"/>
    </w:rPr>
  </w:style>
  <w:style w:type="paragraph" w:styleId="Subtitle">
    <w:name w:val="Subtitle"/>
    <w:basedOn w:val="Normal"/>
    <w:next w:val="Normal"/>
    <w:link w:val="SubtitleChar"/>
    <w:uiPriority w:val="11"/>
    <w:qFormat/>
    <w:rsid w:val="009B705F"/>
    <w:rPr>
      <w:rFonts w:cs="Arial"/>
      <w:bCs/>
      <w:color w:val="00AA4E" w:themeColor="accent6"/>
      <w:sz w:val="32"/>
      <w:szCs w:val="32"/>
    </w:rPr>
  </w:style>
  <w:style w:type="character" w:customStyle="1" w:styleId="SubtitleChar">
    <w:name w:val="Subtitle Char"/>
    <w:basedOn w:val="DefaultParagraphFont"/>
    <w:link w:val="Subtitle"/>
    <w:uiPriority w:val="11"/>
    <w:rsid w:val="009B705F"/>
    <w:rPr>
      <w:rFonts w:ascii="Arial" w:hAnsi="Arial" w:cs="Arial"/>
      <w:bCs/>
      <w:noProof/>
      <w:color w:val="00AA4E" w:themeColor="accent6"/>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customStyle="1" w:styleId="QuoteChar">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customStyle="1" w:styleId="Table">
    <w:name w:val="Table"/>
    <w:basedOn w:val="Normal"/>
    <w:link w:val="TableChar"/>
    <w:qFormat/>
    <w:rsid w:val="00262CF6"/>
    <w:pPr>
      <w:framePr w:hSpace="180" w:wrap="around" w:vAnchor="page" w:hAnchor="margin" w:x="-147" w:y="2496"/>
    </w:pPr>
    <w:rPr>
      <w:rFonts w:eastAsiaTheme="minorHAnsi" w:cs="Arial"/>
      <w:lang w:eastAsia="en-US"/>
    </w:rPr>
  </w:style>
  <w:style w:type="table" w:customStyle="1" w:styleId="Style3">
    <w:name w:val="Style3"/>
    <w:basedOn w:val="TableNormal"/>
    <w:uiPriority w:val="99"/>
    <w:rsid w:val="00A02528"/>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customStyle="1" w:styleId="TableChar">
    <w:name w:val="Table Char"/>
    <w:basedOn w:val="DefaultParagraphFont"/>
    <w:link w:val="Table"/>
    <w:rsid w:val="00262CF6"/>
    <w:rPr>
      <w:rFonts w:ascii="Arial" w:eastAsiaTheme="minorHAnsi" w:hAnsi="Arial" w:cs="Arial"/>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qFormat/>
    <w:rsid w:val="00262CF6"/>
    <w:rPr>
      <w:rFonts w:ascii="Arial" w:hAnsi="Arial"/>
    </w:rPr>
  </w:style>
  <w:style w:type="table" w:customStyle="1" w:styleId="Tablenolines">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customStyle="1" w:styleId="Numberedlist">
    <w:name w:val="Numbered list"/>
    <w:basedOn w:val="Index1"/>
    <w:next w:val="ListNumber"/>
    <w:link w:val="NumberedlistChar"/>
    <w:rsid w:val="004C41BB"/>
    <w:pPr>
      <w:numPr>
        <w:numId w:val="1"/>
      </w:numPr>
      <w:spacing w:before="240" w:after="120"/>
    </w:pPr>
    <w:rPr>
      <w:rFonts w:eastAsia="Calibri" w:cs="Times New Roman"/>
      <w:bCs/>
      <w:szCs w:val="16"/>
      <w:lang w:val="en-US" w:eastAsia="en-US"/>
    </w:rPr>
  </w:style>
  <w:style w:type="character" w:customStyle="1" w:styleId="NumberedlistChar">
    <w:name w:val="Numbered list Char"/>
    <w:basedOn w:val="Heading1Char"/>
    <w:link w:val="Numberedlist"/>
    <w:rsid w:val="004C41BB"/>
    <w:rPr>
      <w:rFonts w:ascii="Arial" w:eastAsia="Calibri" w:hAnsi="Arial" w:cs="Times New Roman"/>
      <w:b w:val="0"/>
      <w:bCs/>
      <w:noProof/>
      <w:color w:val="00AA4E" w:themeColor="accent6"/>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semiHidden/>
    <w:unhideWhenUsed/>
    <w:rsid w:val="000135EA"/>
    <w:pPr>
      <w:tabs>
        <w:tab w:val="num" w:pos="720"/>
      </w:tabs>
      <w:ind w:left="720" w:hanging="720"/>
      <w:contextualSpacing/>
    </w:pPr>
  </w:style>
  <w:style w:type="table" w:customStyle="1" w:styleId="Definitions">
    <w:name w:val="Definitions"/>
    <w:basedOn w:val="TableGrid"/>
    <w:uiPriority w:val="99"/>
    <w:rsid w:val="00DB6F49"/>
    <w:tblPr>
      <w:tblBorders>
        <w:top w:val="single" w:sz="6" w:space="0" w:color="auto"/>
        <w:left w:val="none" w:sz="0" w:space="0" w:color="auto"/>
        <w:bottom w:val="none" w:sz="0" w:space="0" w:color="auto"/>
        <w:right w:val="none" w:sz="0" w:space="0" w:color="auto"/>
        <w:insideH w:val="single" w:sz="6" w:space="0" w:color="auto"/>
        <w:insideV w:val="none" w:sz="0" w:space="0" w:color="auto"/>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customStyle="1" w:styleId="Governancetable">
    <w:name w:val="Governance table"/>
    <w:basedOn w:val="TableNormal"/>
    <w:uiPriority w:val="99"/>
    <w:rsid w:val="006C42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Arial" w:hAnsi="Arial"/>
        <w:b/>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A4E" w:themeFill="accent6"/>
      </w:tcPr>
    </w:tblStylePr>
  </w:style>
  <w:style w:type="table" w:customStyle="1" w:styleId="Versionhistorytable">
    <w:name w:val="Version history table"/>
    <w:basedOn w:val="TableNormal"/>
    <w:uiPriority w:val="99"/>
    <w:rsid w:val="008D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basedOn w:val="Normal"/>
    <w:uiPriority w:val="34"/>
    <w:qFormat/>
    <w:rsid w:val="00BC19C2"/>
    <w:pPr>
      <w:ind w:left="720"/>
      <w:contextualSpacing/>
    </w:pPr>
  </w:style>
  <w:style w:type="table" w:customStyle="1" w:styleId="TableGrid1">
    <w:name w:val="Table Grid1"/>
    <w:basedOn w:val="TableNormal"/>
    <w:next w:val="TableGrid"/>
    <w:uiPriority w:val="59"/>
    <w:rsid w:val="00E17D2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cedureTable">
    <w:name w:val="Procedure Table"/>
    <w:basedOn w:val="TableNormal"/>
    <w:uiPriority w:val="99"/>
    <w:rsid w:val="00B7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sz="4" w:space="0" w:color="2DADFF" w:themeColor="text1" w:themeTint="80"/>
        <w:bottom w:val="single" w:sz="4" w:space="0" w:color="2DADFF" w:themeColor="text1" w:themeTint="80"/>
      </w:tblBorders>
    </w:tblPr>
    <w:tblStylePr w:type="firstRow">
      <w:rPr>
        <w:b/>
        <w:bCs/>
      </w:rPr>
      <w:tblPr/>
      <w:tcPr>
        <w:tcBorders>
          <w:bottom w:val="single" w:sz="4" w:space="0" w:color="2DADFF" w:themeColor="text1" w:themeTint="80"/>
        </w:tcBorders>
      </w:tcPr>
    </w:tblStylePr>
    <w:tblStylePr w:type="lastRow">
      <w:rPr>
        <w:b/>
        <w:bCs/>
      </w:rPr>
      <w:tblPr/>
      <w:tcPr>
        <w:tcBorders>
          <w:top w:val="single" w:sz="4" w:space="0" w:color="2DADFF" w:themeColor="text1" w:themeTint="80"/>
        </w:tcBorders>
      </w:tcPr>
    </w:tblStylePr>
    <w:tblStylePr w:type="firstCol">
      <w:rPr>
        <w:b/>
        <w:bCs/>
      </w:rPr>
    </w:tblStylePr>
    <w:tblStylePr w:type="lastCol">
      <w:rPr>
        <w:b/>
        <w:bCs/>
      </w:rPr>
    </w:tblStylePr>
    <w:tblStylePr w:type="band1Vert">
      <w:tblPr/>
      <w:tcPr>
        <w:tcBorders>
          <w:left w:val="single" w:sz="4" w:space="0" w:color="2DADFF" w:themeColor="text1" w:themeTint="80"/>
          <w:right w:val="single" w:sz="4" w:space="0" w:color="2DADFF" w:themeColor="text1" w:themeTint="80"/>
        </w:tcBorders>
      </w:tcPr>
    </w:tblStylePr>
    <w:tblStylePr w:type="band2Vert">
      <w:tblPr/>
      <w:tcPr>
        <w:tcBorders>
          <w:left w:val="single" w:sz="4" w:space="0" w:color="2DADFF" w:themeColor="text1" w:themeTint="80"/>
          <w:right w:val="single" w:sz="4" w:space="0" w:color="2DADFF" w:themeColor="text1" w:themeTint="80"/>
        </w:tcBorders>
      </w:tcPr>
    </w:tblStylePr>
    <w:tblStylePr w:type="band1Horz">
      <w:tblPr/>
      <w:tcPr>
        <w:tcBorders>
          <w:top w:val="single" w:sz="4" w:space="0" w:color="2DADFF" w:themeColor="text1" w:themeTint="80"/>
          <w:bottom w:val="single" w:sz="4" w:space="0" w:color="2DADFF" w:themeColor="text1" w:themeTint="80"/>
        </w:tcBorders>
      </w:tcPr>
    </w:tblStylePr>
  </w:style>
  <w:style w:type="paragraph" w:styleId="Revision">
    <w:name w:val="Revision"/>
    <w:hidden/>
    <w:uiPriority w:val="99"/>
    <w:semiHidden/>
    <w:rsid w:val="00CB0133"/>
    <w:rPr>
      <w:rFonts w:ascii="Arial" w:hAnsi="Arial"/>
      <w:noProof/>
      <w:sz w:val="22"/>
      <w:szCs w:val="22"/>
      <w:shd w:val="clear" w:color="auto" w:fill="FFFFFF"/>
    </w:rPr>
  </w:style>
  <w:style w:type="paragraph" w:styleId="BodyText">
    <w:name w:val="Body Text"/>
    <w:basedOn w:val="Normal"/>
    <w:link w:val="BodyTextChar"/>
    <w:uiPriority w:val="99"/>
    <w:unhideWhenUsed/>
    <w:rsid w:val="009565FF"/>
    <w:pPr>
      <w:spacing w:after="120"/>
    </w:pPr>
    <w:rPr>
      <w:rFonts w:eastAsiaTheme="minorHAnsi"/>
      <w:noProof w:val="0"/>
      <w:shd w:val="clear" w:color="auto" w:fill="auto"/>
      <w:lang w:eastAsia="en-US"/>
    </w:rPr>
  </w:style>
  <w:style w:type="character" w:customStyle="1" w:styleId="BodyTextChar">
    <w:name w:val="Body Text Char"/>
    <w:basedOn w:val="DefaultParagraphFont"/>
    <w:link w:val="BodyText"/>
    <w:uiPriority w:val="99"/>
    <w:rsid w:val="009565FF"/>
    <w:rPr>
      <w:rFonts w:ascii="Arial" w:eastAsiaTheme="minorHAnsi" w:hAnsi="Arial"/>
      <w:sz w:val="22"/>
      <w:szCs w:val="22"/>
      <w:lang w:eastAsia="en-US"/>
    </w:rPr>
  </w:style>
  <w:style w:type="paragraph" w:styleId="BodyTextIndent">
    <w:name w:val="Body Text Indent"/>
    <w:basedOn w:val="Normal"/>
    <w:link w:val="BodyTextIndentChar"/>
    <w:uiPriority w:val="99"/>
    <w:semiHidden/>
    <w:unhideWhenUsed/>
    <w:rsid w:val="00AA2624"/>
    <w:pPr>
      <w:spacing w:after="120"/>
      <w:ind w:left="283"/>
    </w:pPr>
  </w:style>
  <w:style w:type="character" w:customStyle="1" w:styleId="BodyTextIndentChar">
    <w:name w:val="Body Text Indent Char"/>
    <w:basedOn w:val="DefaultParagraphFont"/>
    <w:link w:val="BodyTextIndent"/>
    <w:uiPriority w:val="99"/>
    <w:semiHidden/>
    <w:rsid w:val="00AA2624"/>
    <w:rPr>
      <w:rFonts w:ascii="Arial" w:hAnsi="Arial"/>
      <w:noProof/>
      <w:sz w:val="22"/>
      <w:szCs w:val="22"/>
    </w:rPr>
  </w:style>
  <w:style w:type="paragraph" w:styleId="BlockText">
    <w:name w:val="Block Text"/>
    <w:basedOn w:val="Normal"/>
    <w:rsid w:val="004B6A3A"/>
    <w:pPr>
      <w:ind w:left="-284" w:right="-284"/>
    </w:pPr>
    <w:rPr>
      <w:rFonts w:ascii="Garamond" w:eastAsia="Times New Roman" w:hAnsi="Garamond" w:cs="Times New Roman"/>
      <w:noProof w:val="0"/>
      <w:sz w:val="24"/>
      <w:szCs w:val="20"/>
      <w:shd w:val="clear" w:color="auto" w:fill="auto"/>
      <w:lang w:val="en-US" w:eastAsia="en-US"/>
    </w:rPr>
  </w:style>
  <w:style w:type="character" w:styleId="UnresolvedMention">
    <w:name w:val="Unresolved Mention"/>
    <w:basedOn w:val="DefaultParagraphFont"/>
    <w:uiPriority w:val="99"/>
    <w:semiHidden/>
    <w:unhideWhenUsed/>
    <w:rsid w:val="00E24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7188">
      <w:bodyDiv w:val="1"/>
      <w:marLeft w:val="0"/>
      <w:marRight w:val="0"/>
      <w:marTop w:val="0"/>
      <w:marBottom w:val="0"/>
      <w:divBdr>
        <w:top w:val="none" w:sz="0" w:space="0" w:color="auto"/>
        <w:left w:val="none" w:sz="0" w:space="0" w:color="auto"/>
        <w:bottom w:val="none" w:sz="0" w:space="0" w:color="auto"/>
        <w:right w:val="none" w:sz="0" w:space="0" w:color="auto"/>
      </w:divBdr>
    </w:div>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21798523">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499662197">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974793562">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292858641">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1352610184">
      <w:bodyDiv w:val="1"/>
      <w:marLeft w:val="0"/>
      <w:marRight w:val="0"/>
      <w:marTop w:val="0"/>
      <w:marBottom w:val="0"/>
      <w:divBdr>
        <w:top w:val="none" w:sz="0" w:space="0" w:color="auto"/>
        <w:left w:val="none" w:sz="0" w:space="0" w:color="auto"/>
        <w:bottom w:val="none" w:sz="0" w:space="0" w:color="auto"/>
        <w:right w:val="none" w:sz="0" w:space="0" w:color="auto"/>
      </w:divBdr>
    </w:div>
    <w:div w:id="1836915242">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nonwater.sharepoint.com/sites/cdms/Published%20Documents/Forms/AllItems.aspx?id=%2Fsites%2Fcdms%2FPublished%20Documents%2FConsequence%20Of%20Employee%20Misconduct%2EDOCX&amp;parent=%2Fsites%2Fcdms%2FPublished%20Documents" TargetMode="External"/><Relationship Id="rId18" Type="http://schemas.openxmlformats.org/officeDocument/2006/relationships/hyperlink" Target="https://www.legislation.gov.au/Details/C2017C00323"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wc.gov.au/apply-resolve-sexual-harassment-dispute-form-f75" TargetMode="External"/><Relationship Id="rId17" Type="http://schemas.openxmlformats.org/officeDocument/2006/relationships/hyperlink" Target="https://view.officeapps.live.com/op/view.aspx?src=https%3A%2F%2Fcontent.legislation.vic.gov.au%2Fsites%2Fdefault%2Ffiles%2F2022-12%2F10-16a030.docx&amp;wdOrigin=BROWSELIN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annonwater.sharepoint.com/sites/cdms/Published%20Documents/Forms/AllItems.aspx?id=%2Fsites%2Fcdms%2FPublished%20Documents%2FZero%20Harm%20Policy%2EDOCX&amp;parent=%2Fsites%2Fcdms%2FPublished%20Documents" TargetMode="External"/><Relationship Id="rId20" Type="http://schemas.openxmlformats.org/officeDocument/2006/relationships/hyperlink" Target="https://www.legislation.gov.au/Details/C2023C0000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vpsc.vic.gov.au/wp-content/uploads/2015/03/VPSC_Code_VPSE_WEB.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legislation.gov.au/Details/C2022C0036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sites/cdms/Published%20Documents/Forms/AllItems.aspx?id=%2Fsites%2Fcdms%2FPublished%20Documents%2FCode%20of%20Conduct%20Addendum%2EDOCX&amp;parent=%2Fsites%2Fcdms%2FPublished%20Document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64CD72440D449194688A366CC11126"/>
        <w:category>
          <w:name w:val="General"/>
          <w:gallery w:val="placeholder"/>
        </w:category>
        <w:types>
          <w:type w:val="bbPlcHdr"/>
        </w:types>
        <w:behaviors>
          <w:behavior w:val="content"/>
        </w:behaviors>
        <w:guid w:val="{B3AE9B0E-95FA-4F76-83C7-E41D9E655078}"/>
      </w:docPartPr>
      <w:docPartBody>
        <w:p w:rsidR="002D70AE" w:rsidRDefault="00C002F6" w:rsidP="00C002F6">
          <w:pPr>
            <w:pStyle w:val="ED64CD72440D449194688A366CC11126"/>
          </w:pPr>
          <w:r w:rsidRPr="007772BD">
            <w:rPr>
              <w:sz w:val="12"/>
              <w:szCs w:val="12"/>
            </w:rPr>
            <w:t>SS Test - Document Properties</w:t>
          </w:r>
        </w:p>
      </w:docPartBody>
    </w:docPart>
    <w:docPart>
      <w:docPartPr>
        <w:name w:val="C227803648924544BDD9149877DB985C"/>
        <w:category>
          <w:name w:val="General"/>
          <w:gallery w:val="placeholder"/>
        </w:category>
        <w:types>
          <w:type w:val="bbPlcHdr"/>
        </w:types>
        <w:behaviors>
          <w:behavior w:val="content"/>
        </w:behaviors>
        <w:guid w:val="{61848FB8-5B55-4041-9B8E-EB5F8FFE0086}"/>
      </w:docPartPr>
      <w:docPartBody>
        <w:p w:rsidR="002D70AE" w:rsidRDefault="00C002F6" w:rsidP="00C002F6">
          <w:pPr>
            <w:pStyle w:val="C227803648924544BDD9149877DB985C"/>
          </w:pPr>
          <w:r w:rsidRPr="007772BD">
            <w:rPr>
              <w:sz w:val="12"/>
              <w:szCs w:val="12"/>
            </w:rPr>
            <w:t>1</w:t>
          </w:r>
        </w:p>
      </w:docPartBody>
    </w:docPart>
    <w:docPart>
      <w:docPartPr>
        <w:name w:val="5804598C62A44A12858B36D2E87D2535"/>
        <w:category>
          <w:name w:val="General"/>
          <w:gallery w:val="placeholder"/>
        </w:category>
        <w:types>
          <w:type w:val="bbPlcHdr"/>
        </w:types>
        <w:behaviors>
          <w:behavior w:val="content"/>
        </w:behaviors>
        <w:guid w:val="{63AE1564-966C-44A6-9799-3F1D8CE82481}"/>
      </w:docPartPr>
      <w:docPartBody>
        <w:p w:rsidR="002D70AE" w:rsidRDefault="00C002F6" w:rsidP="00C002F6">
          <w:pPr>
            <w:pStyle w:val="5804598C62A44A12858B36D2E87D2535"/>
          </w:pPr>
          <w:r w:rsidRPr="007772BD">
            <w:rPr>
              <w:rStyle w:val="PlaceholderText"/>
              <w:sz w:val="12"/>
              <w:szCs w:val="12"/>
            </w:rPr>
            <w:t>Digital Platform Manager - Assets</w:t>
          </w:r>
        </w:p>
      </w:docPartBody>
    </w:docPart>
    <w:docPart>
      <w:docPartPr>
        <w:name w:val="5FE8DD0AAB1C444D80C4CA66E628C546"/>
        <w:category>
          <w:name w:val="General"/>
          <w:gallery w:val="placeholder"/>
        </w:category>
        <w:types>
          <w:type w:val="bbPlcHdr"/>
        </w:types>
        <w:behaviors>
          <w:behavior w:val="content"/>
        </w:behaviors>
        <w:guid w:val="{B6E776EB-10F6-449F-93A8-145F13B21CD1}"/>
      </w:docPartPr>
      <w:docPartBody>
        <w:p w:rsidR="002D70AE" w:rsidRDefault="00C002F6" w:rsidP="00C002F6">
          <w:pPr>
            <w:pStyle w:val="5FE8DD0AAB1C444D80C4CA66E628C546"/>
          </w:pPr>
          <w:r w:rsidRPr="007772BD">
            <w:rPr>
              <w:sz w:val="12"/>
              <w:szCs w:val="12"/>
            </w:rPr>
            <w:t>08/05/2022</w:t>
          </w:r>
        </w:p>
      </w:docPartBody>
    </w:docPart>
    <w:docPart>
      <w:docPartPr>
        <w:name w:val="5F8A08CCD92E44E583FD2A8A129304D8"/>
        <w:category>
          <w:name w:val="General"/>
          <w:gallery w:val="placeholder"/>
        </w:category>
        <w:types>
          <w:type w:val="bbPlcHdr"/>
        </w:types>
        <w:behaviors>
          <w:behavior w:val="content"/>
        </w:behaviors>
        <w:guid w:val="{D4491952-E216-4427-9DAC-0FE133CB9D88}"/>
      </w:docPartPr>
      <w:docPartBody>
        <w:p w:rsidR="002D70AE" w:rsidRDefault="00C002F6" w:rsidP="00C002F6">
          <w:pPr>
            <w:pStyle w:val="5F8A08CCD92E44E583FD2A8A129304D8"/>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0A4C80"/>
    <w:rsid w:val="000D5CC1"/>
    <w:rsid w:val="00236DD0"/>
    <w:rsid w:val="002840F6"/>
    <w:rsid w:val="002C1DCC"/>
    <w:rsid w:val="002D70AE"/>
    <w:rsid w:val="002F57B1"/>
    <w:rsid w:val="003A2DBD"/>
    <w:rsid w:val="003D77ED"/>
    <w:rsid w:val="004B4E19"/>
    <w:rsid w:val="005A32DA"/>
    <w:rsid w:val="00616A01"/>
    <w:rsid w:val="00630BED"/>
    <w:rsid w:val="006644A4"/>
    <w:rsid w:val="00667FF8"/>
    <w:rsid w:val="006D6804"/>
    <w:rsid w:val="006F2D9F"/>
    <w:rsid w:val="00700637"/>
    <w:rsid w:val="00726379"/>
    <w:rsid w:val="00771489"/>
    <w:rsid w:val="007C1AA7"/>
    <w:rsid w:val="00816179"/>
    <w:rsid w:val="00867DDA"/>
    <w:rsid w:val="008F6558"/>
    <w:rsid w:val="00B769BD"/>
    <w:rsid w:val="00BB71E3"/>
    <w:rsid w:val="00C002F6"/>
    <w:rsid w:val="00C91D5E"/>
    <w:rsid w:val="00CF3B7D"/>
    <w:rsid w:val="00DB13DE"/>
    <w:rsid w:val="00ED6C51"/>
    <w:rsid w:val="00F35DFB"/>
    <w:rsid w:val="00FC12ED"/>
    <w:rsid w:val="00FE08B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2F6"/>
    <w:rPr>
      <w:color w:val="808080"/>
    </w:rPr>
  </w:style>
  <w:style w:type="paragraph" w:customStyle="1" w:styleId="ED64CD72440D449194688A366CC11126">
    <w:name w:val="ED64CD72440D449194688A366CC11126"/>
    <w:rsid w:val="00C002F6"/>
  </w:style>
  <w:style w:type="paragraph" w:customStyle="1" w:styleId="C227803648924544BDD9149877DB985C">
    <w:name w:val="C227803648924544BDD9149877DB985C"/>
    <w:rsid w:val="00C002F6"/>
  </w:style>
  <w:style w:type="paragraph" w:customStyle="1" w:styleId="5804598C62A44A12858B36D2E87D2535">
    <w:name w:val="5804598C62A44A12858B36D2E87D2535"/>
    <w:rsid w:val="00C002F6"/>
  </w:style>
  <w:style w:type="paragraph" w:customStyle="1" w:styleId="5FE8DD0AAB1C444D80C4CA66E628C546">
    <w:name w:val="5FE8DD0AAB1C444D80C4CA66E628C546"/>
    <w:rsid w:val="00C002F6"/>
  </w:style>
  <w:style w:type="paragraph" w:customStyle="1" w:styleId="5F8A08CCD92E44E583FD2A8A129304D8">
    <w:name w:val="5F8A08CCD92E44E583FD2A8A129304D8"/>
    <w:rsid w:val="00C00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K a p i s h F i l e n a m e T o U r i M a p p i n g s   x m l n s : x s d = " h t t p : / / w w w . w 3 . o r g / 2 0 0 1 / X M L S c h e m a "   x m l n s : x s i = " h t t p : / / w w w . w 3 . o r g / 2 0 0 1 / X M L S c h e m a - i n s t a n c 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89790E-C49C-4110-9C97-84324EEDB878}">
  <ds:schemaRefs>
    <ds:schemaRef ds:uri="http://www.w3.org/2001/XMLSchema"/>
  </ds:schemaRefs>
</ds:datastoreItem>
</file>

<file path=customXml/itemProps3.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4.xml><?xml version="1.0" encoding="utf-8"?>
<ds:datastoreItem xmlns:ds="http://schemas.openxmlformats.org/officeDocument/2006/customXml" ds:itemID="{2337FF43-897E-4192-BEC8-AC55C1BDD5BF}">
  <ds:schemaRefs>
    <ds:schemaRef ds:uri="http://schemas.openxmlformats.org/officeDocument/2006/bibliography"/>
  </ds:schemaRefs>
</ds:datastoreItem>
</file>

<file path=customXml/itemProps5.xml><?xml version="1.0" encoding="utf-8"?>
<ds:datastoreItem xmlns:ds="http://schemas.openxmlformats.org/officeDocument/2006/customXml" ds:itemID="{C3FC8A4B-3399-4A76-8270-6A5FA908A1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3843</Words>
  <Characters>21911</Characters>
  <Application>Microsoft Office Word</Application>
  <DocSecurity>0</DocSecurity>
  <Lines>182</Lines>
  <Paragraphs>51</Paragraphs>
  <ScaleCrop>false</ScaleCrop>
  <Company>Wannon Water</Company>
  <LinksUpToDate>false</LinksUpToDate>
  <CharactersWithSpaces>25703</CharactersWithSpaces>
  <SharedDoc>false</SharedDoc>
  <HLinks>
    <vt:vector size="54" baseType="variant">
      <vt:variant>
        <vt:i4>7340069</vt:i4>
      </vt:variant>
      <vt:variant>
        <vt:i4>24</vt:i4>
      </vt:variant>
      <vt:variant>
        <vt:i4>0</vt:i4>
      </vt:variant>
      <vt:variant>
        <vt:i4>5</vt:i4>
      </vt:variant>
      <vt:variant>
        <vt:lpwstr>https://www.legislation.gov.au/Details/C2023C00003</vt:lpwstr>
      </vt:variant>
      <vt:variant>
        <vt:lpwstr/>
      </vt:variant>
      <vt:variant>
        <vt:i4>7798819</vt:i4>
      </vt:variant>
      <vt:variant>
        <vt:i4>21</vt:i4>
      </vt:variant>
      <vt:variant>
        <vt:i4>0</vt:i4>
      </vt:variant>
      <vt:variant>
        <vt:i4>5</vt:i4>
      </vt:variant>
      <vt:variant>
        <vt:lpwstr>https://www.legislation.gov.au/Details/C2022C00366</vt:lpwstr>
      </vt:variant>
      <vt:variant>
        <vt:lpwstr/>
      </vt:variant>
      <vt:variant>
        <vt:i4>7798820</vt:i4>
      </vt:variant>
      <vt:variant>
        <vt:i4>18</vt:i4>
      </vt:variant>
      <vt:variant>
        <vt:i4>0</vt:i4>
      </vt:variant>
      <vt:variant>
        <vt:i4>5</vt:i4>
      </vt:variant>
      <vt:variant>
        <vt:lpwstr>https://www.legislation.gov.au/Details/C2017C00323</vt:lpwstr>
      </vt:variant>
      <vt:variant>
        <vt:lpwstr/>
      </vt:variant>
      <vt:variant>
        <vt:i4>6291490</vt:i4>
      </vt:variant>
      <vt:variant>
        <vt:i4>15</vt:i4>
      </vt:variant>
      <vt:variant>
        <vt:i4>0</vt:i4>
      </vt:variant>
      <vt:variant>
        <vt:i4>5</vt:i4>
      </vt:variant>
      <vt:variant>
        <vt:lpwstr>https://view.officeapps.live.com/op/view.aspx?src=https%3A%2F%2Fcontent.legislation.vic.gov.au%2Fsites%2Fdefault%2Ffiles%2F2022-12%2F10-16a030.docx&amp;wdOrigin=BROWSELINK</vt:lpwstr>
      </vt:variant>
      <vt:variant>
        <vt:lpwstr/>
      </vt:variant>
      <vt:variant>
        <vt:i4>5374017</vt:i4>
      </vt:variant>
      <vt:variant>
        <vt:i4>12</vt:i4>
      </vt:variant>
      <vt:variant>
        <vt:i4>0</vt:i4>
      </vt:variant>
      <vt:variant>
        <vt:i4>5</vt:i4>
      </vt:variant>
      <vt:variant>
        <vt:lpwstr>https://wannonwater.sharepoint.com/sites/cdms/Published Documents/Forms/AllItems.aspx?id=%2Fsites%2Fcdms%2FPublished%20Documents%2FZero%20Harm%20Policy%2EDOCX&amp;parent=%2Fsites%2Fcdms%2FPublished%20Documents</vt:lpwstr>
      </vt:variant>
      <vt:variant>
        <vt:lpwstr/>
      </vt:variant>
      <vt:variant>
        <vt:i4>1376365</vt:i4>
      </vt:variant>
      <vt:variant>
        <vt:i4>9</vt:i4>
      </vt:variant>
      <vt:variant>
        <vt:i4>0</vt:i4>
      </vt:variant>
      <vt:variant>
        <vt:i4>5</vt:i4>
      </vt:variant>
      <vt:variant>
        <vt:lpwstr>https://vpsc.vic.gov.au/wp-content/uploads/2015/03/VPSC_Code_VPSE_WEB.pdf</vt:lpwstr>
      </vt:variant>
      <vt:variant>
        <vt:lpwstr/>
      </vt:variant>
      <vt:variant>
        <vt:i4>6815806</vt:i4>
      </vt:variant>
      <vt:variant>
        <vt:i4>6</vt:i4>
      </vt:variant>
      <vt:variant>
        <vt:i4>0</vt:i4>
      </vt:variant>
      <vt:variant>
        <vt:i4>5</vt:i4>
      </vt:variant>
      <vt:variant>
        <vt:lpwstr>https://wannonwater.sharepoint.com/sites/cdms/Published Documents/Forms/AllItems.aspx?id=%2Fsites%2Fcdms%2FPublished%20Documents%2FCode%20of%20Conduct%20Addendum%2EDOCX&amp;parent=%2Fsites%2Fcdms%2FPublished%20Documents</vt:lpwstr>
      </vt:variant>
      <vt:variant>
        <vt:lpwstr/>
      </vt:variant>
      <vt:variant>
        <vt:i4>589900</vt:i4>
      </vt:variant>
      <vt:variant>
        <vt:i4>3</vt:i4>
      </vt:variant>
      <vt:variant>
        <vt:i4>0</vt:i4>
      </vt:variant>
      <vt:variant>
        <vt:i4>5</vt:i4>
      </vt:variant>
      <vt:variant>
        <vt:lpwstr>https://wannonwater.sharepoint.com/sites/cdms/Published Documents/Forms/AllItems.aspx?id=%2Fsites%2Fcdms%2FPublished%20Documents%2FConsequence%20Of%20Employee%20Misconduct%2EDOCX&amp;parent=%2Fsites%2Fcdms%2FPublished%20Documents</vt:lpwstr>
      </vt:variant>
      <vt:variant>
        <vt:lpwstr/>
      </vt:variant>
      <vt:variant>
        <vt:i4>6881381</vt:i4>
      </vt:variant>
      <vt:variant>
        <vt:i4>0</vt:i4>
      </vt:variant>
      <vt:variant>
        <vt:i4>0</vt:i4>
      </vt:variant>
      <vt:variant>
        <vt:i4>5</vt:i4>
      </vt:variant>
      <vt:variant>
        <vt:lpwstr>https://www.fwc.gov.au/apply-resolve-sexual-harassment-dispute-form-f75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 Business Support</dc:title>
  <dc:subject/>
  <dc:creator>Chris Crossland</dc:creator>
  <cp:keywords/>
  <dc:description/>
  <cp:lastModifiedBy>Sharon Rowe</cp:lastModifiedBy>
  <cp:revision>392</cp:revision>
  <dcterms:created xsi:type="dcterms:W3CDTF">2023-09-18T00:43:00Z</dcterms:created>
  <dcterms:modified xsi:type="dcterms:W3CDTF">2024-05-23T02:46:00Z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