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B8E0A5" w14:textId="77777777" w:rsidR="004E31B5" w:rsidRDefault="004E31B5" w:rsidP="004E31B5">
      <w:pPr>
        <w:autoSpaceDE w:val="0"/>
        <w:autoSpaceDN w:val="0"/>
        <w:adjustRightInd w:val="0"/>
        <w:spacing w:after="0" w:line="240" w:lineRule="auto"/>
        <w:rPr>
          <w:rFonts w:ascii="Segoe UI" w:eastAsia="Times New Roman" w:hAnsi="Segoe UI" w:cs="Segoe UI"/>
          <w:color w:val="1E1E1E"/>
          <w:sz w:val="18"/>
          <w:szCs w:val="18"/>
          <w:lang w:val="en-US"/>
        </w:rPr>
      </w:pPr>
      <w:r>
        <w:rPr>
          <w:rFonts w:ascii="Segoe UI" w:eastAsia="Times New Roman" w:hAnsi="Segoe UI" w:cs="Segoe UI"/>
          <w:color w:val="1E1E1E"/>
          <w:sz w:val="18"/>
          <w:szCs w:val="18"/>
          <w:lang w:val="en-US"/>
        </w:rPr>
        <w:t xml:space="preserve">I want to introduce a third view, Min View. This view will display after pressing the </w:t>
      </w:r>
      <w:proofErr w:type="spellStart"/>
      <w:r>
        <w:rPr>
          <w:rFonts w:ascii="Segoe UI" w:eastAsia="Times New Roman" w:hAnsi="Segoe UI" w:cs="Segoe UI"/>
          <w:color w:val="1E1E1E"/>
          <w:sz w:val="18"/>
          <w:szCs w:val="18"/>
          <w:lang w:val="en-US"/>
        </w:rPr>
        <w:t>viewlessBtn</w:t>
      </w:r>
      <w:proofErr w:type="spellEnd"/>
      <w:r>
        <w:rPr>
          <w:rFonts w:ascii="Segoe UI" w:eastAsia="Times New Roman" w:hAnsi="Segoe UI" w:cs="Segoe UI"/>
          <w:color w:val="1E1E1E"/>
          <w:sz w:val="18"/>
          <w:szCs w:val="18"/>
          <w:lang w:val="en-US"/>
        </w:rPr>
        <w:t xml:space="preserve"> button during the Less View. So by the user pressing the </w:t>
      </w:r>
      <w:proofErr w:type="spellStart"/>
      <w:r>
        <w:rPr>
          <w:rFonts w:ascii="Segoe UI" w:eastAsia="Times New Roman" w:hAnsi="Segoe UI" w:cs="Segoe UI"/>
          <w:color w:val="1E1E1E"/>
          <w:sz w:val="18"/>
          <w:szCs w:val="18"/>
          <w:lang w:val="en-US"/>
        </w:rPr>
        <w:t>viewlessBtn</w:t>
      </w:r>
      <w:proofErr w:type="spellEnd"/>
      <w:r>
        <w:rPr>
          <w:rFonts w:ascii="Segoe UI" w:eastAsia="Times New Roman" w:hAnsi="Segoe UI" w:cs="Segoe UI"/>
          <w:color w:val="1E1E1E"/>
          <w:sz w:val="18"/>
          <w:szCs w:val="18"/>
          <w:lang w:val="en-US"/>
        </w:rPr>
        <w:t>, the views will rotate from Standard View to Less View to Min View, then back to Standard View. The Standard and Less views remain exactly the same. The Min View will be the same as the Less View, with an additional action added at the end of the post rotation actions to either visibly display or visibly hide a number of field players. The field players to visibly display start with the next field player to rotate to the bench and continue in order to match the number of bench players. Don't make any changes, first tell me what you plan to change and after approval we may continue to make the changes.</w:t>
      </w:r>
    </w:p>
    <w:p w14:paraId="113EB7FA" w14:textId="77777777" w:rsidR="004E31B5" w:rsidRDefault="004E31B5" w:rsidP="004E31B5">
      <w:pPr>
        <w:autoSpaceDE w:val="0"/>
        <w:autoSpaceDN w:val="0"/>
        <w:adjustRightInd w:val="0"/>
        <w:spacing w:after="0" w:line="240" w:lineRule="auto"/>
        <w:rPr>
          <w:rFonts w:ascii="Segoe UI" w:eastAsia="Times New Roman" w:hAnsi="Segoe UI" w:cs="Segoe UI"/>
          <w:color w:val="1E1E1E"/>
          <w:sz w:val="24"/>
          <w:szCs w:val="24"/>
          <w:lang w:val="en-US"/>
        </w:rPr>
      </w:pPr>
    </w:p>
    <w:p w14:paraId="505EB557" w14:textId="77777777" w:rsidR="004E31B5" w:rsidRDefault="004E31B5" w:rsidP="004E31B5">
      <w:pPr>
        <w:autoSpaceDE w:val="0"/>
        <w:autoSpaceDN w:val="0"/>
        <w:adjustRightInd w:val="0"/>
        <w:spacing w:after="0" w:line="240" w:lineRule="auto"/>
        <w:rPr>
          <w:rFonts w:ascii="Segoe UI" w:eastAsia="Times New Roman" w:hAnsi="Segoe UI" w:cs="Segoe UI"/>
          <w:color w:val="1E1E1E"/>
          <w:sz w:val="24"/>
          <w:szCs w:val="24"/>
          <w:lang w:val="en-US"/>
        </w:rPr>
      </w:pPr>
    </w:p>
    <w:p w14:paraId="7D11FA9E" w14:textId="2E24AF1D" w:rsidR="004E31B5" w:rsidRDefault="004E31B5" w:rsidP="004E31B5">
      <w:pPr>
        <w:autoSpaceDE w:val="0"/>
        <w:autoSpaceDN w:val="0"/>
        <w:adjustRightInd w:val="0"/>
        <w:spacing w:after="0" w:line="240" w:lineRule="auto"/>
        <w:rPr>
          <w:rFonts w:ascii="Segoe UI" w:eastAsia="Times New Roman" w:hAnsi="Segoe UI" w:cs="Segoe UI"/>
          <w:color w:val="1E1E1E"/>
          <w:sz w:val="24"/>
          <w:szCs w:val="24"/>
          <w:lang w:val="en-US"/>
        </w:rPr>
      </w:pPr>
      <w:r>
        <w:rPr>
          <w:rFonts w:ascii="Segoe UI" w:eastAsia="Times New Roman" w:hAnsi="Segoe UI" w:cs="Segoe UI"/>
          <w:color w:val="1E1E1E"/>
          <w:sz w:val="24"/>
          <w:szCs w:val="24"/>
          <w:lang w:val="en-US"/>
        </w:rPr>
        <w:t>Plan for Introducing Min View</w:t>
      </w:r>
    </w:p>
    <w:p w14:paraId="35C86C6C" w14:textId="77777777" w:rsidR="004E31B5" w:rsidRDefault="004E31B5" w:rsidP="004E31B5">
      <w:pPr>
        <w:autoSpaceDE w:val="0"/>
        <w:autoSpaceDN w:val="0"/>
        <w:adjustRightInd w:val="0"/>
        <w:spacing w:after="0" w:line="240" w:lineRule="auto"/>
        <w:rPr>
          <w:rFonts w:ascii="Segoe UI" w:eastAsia="Times New Roman" w:hAnsi="Segoe UI" w:cs="Times New Roman"/>
          <w:color w:val="1E1E1E"/>
          <w:sz w:val="18"/>
          <w:szCs w:val="18"/>
          <w:lang w:val="en-US"/>
        </w:rPr>
      </w:pPr>
      <w:r>
        <w:rPr>
          <w:rFonts w:ascii="Segoe UI" w:eastAsia="Times New Roman" w:hAnsi="Segoe UI" w:cs="Times New Roman"/>
          <w:color w:val="1E1E1E"/>
          <w:sz w:val="18"/>
          <w:szCs w:val="18"/>
          <w:lang w:val="en-US"/>
        </w:rPr>
        <w:t xml:space="preserve">Based on your requirements, I'll introduce a third view mode ("Min View") that cycles through: </w:t>
      </w:r>
      <w:r>
        <w:rPr>
          <w:rFonts w:ascii="Segoe UI" w:eastAsia="Times New Roman" w:hAnsi="Segoe UI" w:cs="Times New Roman"/>
          <w:b/>
          <w:color w:val="1E1E1E"/>
          <w:sz w:val="18"/>
          <w:szCs w:val="18"/>
          <w:lang w:val="en-US"/>
        </w:rPr>
        <w:t>Standard View</w:t>
      </w:r>
      <w:r>
        <w:rPr>
          <w:rFonts w:ascii="Segoe UI" w:eastAsia="Times New Roman" w:hAnsi="Segoe UI" w:cs="Times New Roman"/>
          <w:color w:val="1E1E1E"/>
          <w:sz w:val="18"/>
          <w:szCs w:val="18"/>
          <w:lang w:val="en-US"/>
        </w:rPr>
        <w:t xml:space="preserve"> → </w:t>
      </w:r>
      <w:r>
        <w:rPr>
          <w:rFonts w:ascii="Segoe UI" w:eastAsia="Times New Roman" w:hAnsi="Segoe UI" w:cs="Times New Roman"/>
          <w:b/>
          <w:color w:val="1E1E1E"/>
          <w:sz w:val="18"/>
          <w:szCs w:val="18"/>
          <w:lang w:val="en-US"/>
        </w:rPr>
        <w:t>Less View</w:t>
      </w:r>
      <w:r>
        <w:rPr>
          <w:rFonts w:ascii="Segoe UI" w:eastAsia="Times New Roman" w:hAnsi="Segoe UI" w:cs="Times New Roman"/>
          <w:color w:val="1E1E1E"/>
          <w:sz w:val="18"/>
          <w:szCs w:val="18"/>
          <w:lang w:val="en-US"/>
        </w:rPr>
        <w:t xml:space="preserve"> → </w:t>
      </w:r>
      <w:r>
        <w:rPr>
          <w:rFonts w:ascii="Segoe UI" w:eastAsia="Times New Roman" w:hAnsi="Segoe UI" w:cs="Times New Roman"/>
          <w:b/>
          <w:color w:val="1E1E1E"/>
          <w:sz w:val="18"/>
          <w:szCs w:val="18"/>
          <w:lang w:val="en-US"/>
        </w:rPr>
        <w:t>Min View</w:t>
      </w:r>
      <w:r>
        <w:rPr>
          <w:rFonts w:ascii="Segoe UI" w:eastAsia="Times New Roman" w:hAnsi="Segoe UI" w:cs="Times New Roman"/>
          <w:color w:val="1E1E1E"/>
          <w:sz w:val="18"/>
          <w:szCs w:val="18"/>
          <w:lang w:val="en-US"/>
        </w:rPr>
        <w:t xml:space="preserve"> → </w:t>
      </w:r>
      <w:r>
        <w:rPr>
          <w:rFonts w:ascii="Segoe UI" w:eastAsia="Times New Roman" w:hAnsi="Segoe UI" w:cs="Times New Roman"/>
          <w:b/>
          <w:color w:val="1E1E1E"/>
          <w:sz w:val="18"/>
          <w:szCs w:val="18"/>
          <w:lang w:val="en-US"/>
        </w:rPr>
        <w:t>Standard View</w:t>
      </w:r>
      <w:r>
        <w:rPr>
          <w:rFonts w:ascii="Segoe UI" w:eastAsia="Times New Roman" w:hAnsi="Segoe UI" w:cs="Times New Roman"/>
          <w:color w:val="1E1E1E"/>
          <w:sz w:val="18"/>
          <w:szCs w:val="18"/>
          <w:lang w:val="en-US"/>
        </w:rPr>
        <w:t xml:space="preserve"> when pressing the </w:t>
      </w:r>
      <w:proofErr w:type="spellStart"/>
      <w:r>
        <w:rPr>
          <w:rFonts w:ascii="Segoe UI" w:eastAsia="Times New Roman" w:hAnsi="Segoe UI" w:cs="Times New Roman"/>
          <w:b/>
          <w:color w:val="1E1E1E"/>
          <w:sz w:val="18"/>
          <w:szCs w:val="18"/>
          <w:lang w:val="en-US"/>
        </w:rPr>
        <w:t>viewlessBtn</w:t>
      </w:r>
      <w:proofErr w:type="spellEnd"/>
      <w:r>
        <w:rPr>
          <w:rFonts w:ascii="Segoe UI" w:eastAsia="Times New Roman" w:hAnsi="Segoe UI" w:cs="Times New Roman"/>
          <w:color w:val="1E1E1E"/>
          <w:sz w:val="18"/>
          <w:szCs w:val="18"/>
          <w:lang w:val="en-US"/>
        </w:rPr>
        <w:t xml:space="preserve"> button. The Standard and Less views remain unchanged. Min View builds on Less View with an additional post-rotation action to dynamically show/hide field players based on the number of bench players and the next field player to rotate.</w:t>
      </w:r>
    </w:p>
    <w:p w14:paraId="64F429CC" w14:textId="77777777" w:rsidR="004E31B5" w:rsidRDefault="004E31B5" w:rsidP="004E31B5">
      <w:pPr>
        <w:autoSpaceDE w:val="0"/>
        <w:autoSpaceDN w:val="0"/>
        <w:adjustRightInd w:val="0"/>
        <w:spacing w:after="0" w:line="240" w:lineRule="auto"/>
        <w:rPr>
          <w:rFonts w:ascii="Segoe UI" w:eastAsia="Times New Roman" w:hAnsi="Segoe UI" w:cs="Times New Roman"/>
          <w:color w:val="1E1E1E"/>
          <w:szCs w:val="18"/>
          <w:lang w:val="en-US"/>
        </w:rPr>
      </w:pPr>
      <w:r>
        <w:rPr>
          <w:rFonts w:ascii="Segoe UI" w:eastAsia="Times New Roman" w:hAnsi="Segoe UI" w:cs="Times New Roman"/>
          <w:color w:val="1E1E1E"/>
          <w:szCs w:val="18"/>
          <w:lang w:val="en-US"/>
        </w:rPr>
        <w:t>Key Changes Overview</w:t>
      </w:r>
    </w:p>
    <w:p w14:paraId="05F46AA7" w14:textId="77777777" w:rsidR="004E31B5" w:rsidRDefault="004E31B5" w:rsidP="004E31B5">
      <w:pPr>
        <w:numPr>
          <w:ilvl w:val="0"/>
          <w:numId w:val="1"/>
        </w:numPr>
        <w:autoSpaceDE w:val="0"/>
        <w:autoSpaceDN w:val="0"/>
        <w:adjustRightInd w:val="0"/>
        <w:spacing w:before="150" w:after="150" w:line="240" w:lineRule="auto"/>
        <w:rPr>
          <w:rFonts w:ascii="Segoe UI" w:eastAsia="Times New Roman" w:hAnsi="Segoe UI" w:cs="Times New Roman"/>
          <w:color w:val="1E1E1E"/>
          <w:sz w:val="18"/>
          <w:szCs w:val="18"/>
          <w:lang w:val="en-US"/>
        </w:rPr>
      </w:pPr>
      <w:r>
        <w:rPr>
          <w:rFonts w:ascii="Segoe UI" w:eastAsia="Times New Roman" w:hAnsi="Segoe UI" w:cs="Times New Roman"/>
          <w:b/>
          <w:color w:val="1E1E1E"/>
          <w:sz w:val="18"/>
          <w:szCs w:val="18"/>
          <w:lang w:val="en-US"/>
        </w:rPr>
        <w:t xml:space="preserve">Modify </w:t>
      </w:r>
      <w:proofErr w:type="spellStart"/>
      <w:r>
        <w:rPr>
          <w:rFonts w:ascii="Segoe UI" w:eastAsia="Times New Roman" w:hAnsi="Segoe UI" w:cs="Times New Roman"/>
          <w:b/>
          <w:color w:val="1E1E1E"/>
          <w:sz w:val="18"/>
          <w:szCs w:val="18"/>
          <w:lang w:val="en-US"/>
        </w:rPr>
        <w:t>this.lessMode</w:t>
      </w:r>
      <w:proofErr w:type="spellEnd"/>
      <w:r>
        <w:rPr>
          <w:rFonts w:ascii="Segoe UI" w:eastAsia="Times New Roman" w:hAnsi="Segoe UI" w:cs="Times New Roman"/>
          <w:color w:val="1E1E1E"/>
          <w:sz w:val="18"/>
          <w:szCs w:val="18"/>
          <w:lang w:val="en-US"/>
        </w:rPr>
        <w:t>:</w:t>
      </w:r>
    </w:p>
    <w:p w14:paraId="0CAC3F98" w14:textId="77777777" w:rsidR="004E31B5" w:rsidRDefault="004E31B5" w:rsidP="004E31B5">
      <w:pPr>
        <w:numPr>
          <w:ilvl w:val="1"/>
          <w:numId w:val="1"/>
        </w:numPr>
        <w:autoSpaceDE w:val="0"/>
        <w:autoSpaceDN w:val="0"/>
        <w:adjustRightInd w:val="0"/>
        <w:spacing w:before="150" w:after="150" w:line="240" w:lineRule="auto"/>
        <w:rPr>
          <w:rFonts w:ascii="Segoe UI" w:eastAsia="Times New Roman" w:hAnsi="Segoe UI" w:cs="Times New Roman"/>
          <w:color w:val="1E1E1E"/>
          <w:sz w:val="18"/>
          <w:szCs w:val="18"/>
          <w:lang w:val="en-US"/>
        </w:rPr>
      </w:pPr>
      <w:r>
        <w:rPr>
          <w:rFonts w:ascii="Segoe UI" w:eastAsia="Times New Roman" w:hAnsi="Segoe UI" w:cs="Times New Roman"/>
          <w:color w:val="1E1E1E"/>
          <w:sz w:val="18"/>
          <w:szCs w:val="18"/>
          <w:lang w:val="en-US"/>
        </w:rPr>
        <w:t xml:space="preserve">Change from a </w:t>
      </w:r>
      <w:proofErr w:type="spellStart"/>
      <w:r>
        <w:rPr>
          <w:rFonts w:ascii="Segoe UI" w:eastAsia="Times New Roman" w:hAnsi="Segoe UI" w:cs="Times New Roman"/>
          <w:color w:val="1E1E1E"/>
          <w:sz w:val="18"/>
          <w:szCs w:val="18"/>
          <w:lang w:val="en-US"/>
        </w:rPr>
        <w:t>boolean</w:t>
      </w:r>
      <w:proofErr w:type="spellEnd"/>
      <w:r>
        <w:rPr>
          <w:rFonts w:ascii="Segoe UI" w:eastAsia="Times New Roman" w:hAnsi="Segoe UI" w:cs="Times New Roman"/>
          <w:color w:val="1E1E1E"/>
          <w:sz w:val="18"/>
          <w:szCs w:val="18"/>
          <w:lang w:val="en-US"/>
        </w:rPr>
        <w:t xml:space="preserve"> (</w:t>
      </w:r>
      <w:r>
        <w:rPr>
          <w:rFonts w:ascii="Segoe UI" w:eastAsia="Times New Roman" w:hAnsi="Segoe UI" w:cs="Times New Roman"/>
          <w:b/>
          <w:color w:val="1E1E1E"/>
          <w:sz w:val="18"/>
          <w:szCs w:val="18"/>
          <w:lang w:val="en-US"/>
        </w:rPr>
        <w:t>false</w:t>
      </w:r>
      <w:r>
        <w:rPr>
          <w:rFonts w:ascii="Segoe UI" w:eastAsia="Times New Roman" w:hAnsi="Segoe UI" w:cs="Times New Roman"/>
          <w:color w:val="1E1E1E"/>
          <w:sz w:val="18"/>
          <w:szCs w:val="18"/>
          <w:lang w:val="en-US"/>
        </w:rPr>
        <w:t>/</w:t>
      </w:r>
      <w:r>
        <w:rPr>
          <w:rFonts w:ascii="Segoe UI" w:eastAsia="Times New Roman" w:hAnsi="Segoe UI" w:cs="Times New Roman"/>
          <w:b/>
          <w:color w:val="1E1E1E"/>
          <w:sz w:val="18"/>
          <w:szCs w:val="18"/>
          <w:lang w:val="en-US"/>
        </w:rPr>
        <w:t>true</w:t>
      </w:r>
      <w:r>
        <w:rPr>
          <w:rFonts w:ascii="Segoe UI" w:eastAsia="Times New Roman" w:hAnsi="Segoe UI" w:cs="Times New Roman"/>
          <w:color w:val="1E1E1E"/>
          <w:sz w:val="18"/>
          <w:szCs w:val="18"/>
          <w:lang w:val="en-US"/>
        </w:rPr>
        <w:t>) to an integer (</w:t>
      </w:r>
      <w:r>
        <w:rPr>
          <w:rFonts w:ascii="Segoe UI" w:eastAsia="Times New Roman" w:hAnsi="Segoe UI" w:cs="Times New Roman"/>
          <w:b/>
          <w:color w:val="1E1E1E"/>
          <w:sz w:val="18"/>
          <w:szCs w:val="18"/>
          <w:lang w:val="en-US"/>
        </w:rPr>
        <w:t>0</w:t>
      </w:r>
      <w:r>
        <w:rPr>
          <w:rFonts w:ascii="Segoe UI" w:eastAsia="Times New Roman" w:hAnsi="Segoe UI" w:cs="Times New Roman"/>
          <w:color w:val="1E1E1E"/>
          <w:sz w:val="18"/>
          <w:szCs w:val="18"/>
          <w:lang w:val="en-US"/>
        </w:rPr>
        <w:t xml:space="preserve"> for Standard, </w:t>
      </w:r>
      <w:r>
        <w:rPr>
          <w:rFonts w:ascii="Segoe UI" w:eastAsia="Times New Roman" w:hAnsi="Segoe UI" w:cs="Times New Roman"/>
          <w:b/>
          <w:color w:val="1E1E1E"/>
          <w:sz w:val="18"/>
          <w:szCs w:val="18"/>
          <w:lang w:val="en-US"/>
        </w:rPr>
        <w:t>1</w:t>
      </w:r>
      <w:r>
        <w:rPr>
          <w:rFonts w:ascii="Segoe UI" w:eastAsia="Times New Roman" w:hAnsi="Segoe UI" w:cs="Times New Roman"/>
          <w:color w:val="1E1E1E"/>
          <w:sz w:val="18"/>
          <w:szCs w:val="18"/>
          <w:lang w:val="en-US"/>
        </w:rPr>
        <w:t xml:space="preserve"> for Less, </w:t>
      </w:r>
      <w:r>
        <w:rPr>
          <w:rFonts w:ascii="Segoe UI" w:eastAsia="Times New Roman" w:hAnsi="Segoe UI" w:cs="Times New Roman"/>
          <w:b/>
          <w:color w:val="1E1E1E"/>
          <w:sz w:val="18"/>
          <w:szCs w:val="18"/>
          <w:lang w:val="en-US"/>
        </w:rPr>
        <w:t>2</w:t>
      </w:r>
      <w:r>
        <w:rPr>
          <w:rFonts w:ascii="Segoe UI" w:eastAsia="Times New Roman" w:hAnsi="Segoe UI" w:cs="Times New Roman"/>
          <w:color w:val="1E1E1E"/>
          <w:sz w:val="18"/>
          <w:szCs w:val="18"/>
          <w:lang w:val="en-US"/>
        </w:rPr>
        <w:t xml:space="preserve"> for Min) to support three states.</w:t>
      </w:r>
    </w:p>
    <w:p w14:paraId="4710632A" w14:textId="77777777" w:rsidR="004E31B5" w:rsidRDefault="004E31B5" w:rsidP="004E31B5">
      <w:pPr>
        <w:numPr>
          <w:ilvl w:val="1"/>
          <w:numId w:val="1"/>
        </w:numPr>
        <w:autoSpaceDE w:val="0"/>
        <w:autoSpaceDN w:val="0"/>
        <w:adjustRightInd w:val="0"/>
        <w:spacing w:before="150" w:after="150" w:line="240" w:lineRule="auto"/>
        <w:rPr>
          <w:rFonts w:ascii="Segoe UI" w:eastAsia="Times New Roman" w:hAnsi="Segoe UI" w:cs="Times New Roman"/>
          <w:color w:val="1E1E1E"/>
          <w:sz w:val="18"/>
          <w:szCs w:val="18"/>
          <w:lang w:val="en-US"/>
        </w:rPr>
      </w:pPr>
      <w:r>
        <w:rPr>
          <w:rFonts w:ascii="Segoe UI" w:eastAsia="Times New Roman" w:hAnsi="Segoe UI" w:cs="Times New Roman"/>
          <w:color w:val="1E1E1E"/>
          <w:sz w:val="18"/>
          <w:szCs w:val="18"/>
          <w:lang w:val="en-US"/>
        </w:rPr>
        <w:t xml:space="preserve">Update </w:t>
      </w:r>
      <w:proofErr w:type="spellStart"/>
      <w:r>
        <w:rPr>
          <w:rFonts w:ascii="Segoe UI" w:eastAsia="Times New Roman" w:hAnsi="Segoe UI" w:cs="Times New Roman"/>
          <w:b/>
          <w:color w:val="1E1E1E"/>
          <w:sz w:val="18"/>
          <w:szCs w:val="18"/>
          <w:lang w:val="en-US"/>
        </w:rPr>
        <w:t>toggleLessView</w:t>
      </w:r>
      <w:proofErr w:type="spellEnd"/>
      <w:r>
        <w:rPr>
          <w:rFonts w:ascii="Segoe UI" w:eastAsia="Times New Roman" w:hAnsi="Segoe UI" w:cs="Times New Roman"/>
          <w:b/>
          <w:color w:val="1E1E1E"/>
          <w:sz w:val="18"/>
          <w:szCs w:val="18"/>
          <w:lang w:val="en-US"/>
        </w:rPr>
        <w:t>()</w:t>
      </w:r>
      <w:r>
        <w:rPr>
          <w:rFonts w:ascii="Segoe UI" w:eastAsia="Times New Roman" w:hAnsi="Segoe UI" w:cs="Times New Roman"/>
          <w:color w:val="1E1E1E"/>
          <w:sz w:val="18"/>
          <w:szCs w:val="18"/>
          <w:lang w:val="en-US"/>
        </w:rPr>
        <w:t xml:space="preserve"> to cycle through the states: </w:t>
      </w:r>
      <w:r>
        <w:rPr>
          <w:rFonts w:ascii="Segoe UI" w:eastAsia="Times New Roman" w:hAnsi="Segoe UI" w:cs="Times New Roman"/>
          <w:b/>
          <w:color w:val="1E1E1E"/>
          <w:sz w:val="18"/>
          <w:szCs w:val="18"/>
          <w:lang w:val="en-US"/>
        </w:rPr>
        <w:t>0 → 1 → 2 → 0</w:t>
      </w:r>
      <w:r>
        <w:rPr>
          <w:rFonts w:ascii="Segoe UI" w:eastAsia="Times New Roman" w:hAnsi="Segoe UI" w:cs="Times New Roman"/>
          <w:color w:val="1E1E1E"/>
          <w:sz w:val="18"/>
          <w:szCs w:val="18"/>
          <w:lang w:val="en-US"/>
        </w:rPr>
        <w:t>.</w:t>
      </w:r>
    </w:p>
    <w:p w14:paraId="5AB91DE5" w14:textId="77777777" w:rsidR="004E31B5" w:rsidRDefault="004E31B5" w:rsidP="004E31B5">
      <w:pPr>
        <w:numPr>
          <w:ilvl w:val="1"/>
          <w:numId w:val="1"/>
        </w:numPr>
        <w:autoSpaceDE w:val="0"/>
        <w:autoSpaceDN w:val="0"/>
        <w:adjustRightInd w:val="0"/>
        <w:spacing w:before="150" w:after="150" w:line="240" w:lineRule="auto"/>
        <w:rPr>
          <w:rFonts w:ascii="Segoe UI" w:eastAsia="Times New Roman" w:hAnsi="Segoe UI" w:cs="Times New Roman"/>
          <w:color w:val="1E1E1E"/>
          <w:sz w:val="18"/>
          <w:szCs w:val="18"/>
          <w:lang w:val="en-US"/>
        </w:rPr>
      </w:pPr>
      <w:r>
        <w:rPr>
          <w:rFonts w:ascii="Segoe UI" w:eastAsia="Times New Roman" w:hAnsi="Segoe UI" w:cs="Times New Roman"/>
          <w:color w:val="1E1E1E"/>
          <w:sz w:val="18"/>
          <w:szCs w:val="18"/>
          <w:lang w:val="en-US"/>
        </w:rPr>
        <w:t xml:space="preserve">Update button text: </w:t>
      </w:r>
      <w:r>
        <w:rPr>
          <w:rFonts w:ascii="Segoe UI" w:eastAsia="Times New Roman" w:hAnsi="Segoe UI" w:cs="Times New Roman"/>
          <w:b/>
          <w:color w:val="1E1E1E"/>
          <w:sz w:val="18"/>
          <w:szCs w:val="18"/>
          <w:lang w:val="en-US"/>
        </w:rPr>
        <w:t>"ZOOM"</w:t>
      </w:r>
      <w:r>
        <w:rPr>
          <w:rFonts w:ascii="Segoe UI" w:eastAsia="Times New Roman" w:hAnsi="Segoe UI" w:cs="Times New Roman"/>
          <w:color w:val="1E1E1E"/>
          <w:sz w:val="18"/>
          <w:szCs w:val="18"/>
          <w:lang w:val="en-US"/>
        </w:rPr>
        <w:t xml:space="preserve"> (Standard), </w:t>
      </w:r>
      <w:r>
        <w:rPr>
          <w:rFonts w:ascii="Segoe UI" w:eastAsia="Times New Roman" w:hAnsi="Segoe UI" w:cs="Times New Roman"/>
          <w:b/>
          <w:color w:val="1E1E1E"/>
          <w:sz w:val="18"/>
          <w:szCs w:val="18"/>
          <w:lang w:val="en-US"/>
        </w:rPr>
        <w:t>"zoom"</w:t>
      </w:r>
      <w:r>
        <w:rPr>
          <w:rFonts w:ascii="Segoe UI" w:eastAsia="Times New Roman" w:hAnsi="Segoe UI" w:cs="Times New Roman"/>
          <w:color w:val="1E1E1E"/>
          <w:sz w:val="18"/>
          <w:szCs w:val="18"/>
          <w:lang w:val="en-US"/>
        </w:rPr>
        <w:t xml:space="preserve"> (Less), </w:t>
      </w:r>
      <w:r>
        <w:rPr>
          <w:rFonts w:ascii="Segoe UI" w:eastAsia="Times New Roman" w:hAnsi="Segoe UI" w:cs="Times New Roman"/>
          <w:b/>
          <w:color w:val="1E1E1E"/>
          <w:sz w:val="18"/>
          <w:szCs w:val="18"/>
          <w:lang w:val="en-US"/>
        </w:rPr>
        <w:t>"MIN"</w:t>
      </w:r>
      <w:r>
        <w:rPr>
          <w:rFonts w:ascii="Segoe UI" w:eastAsia="Times New Roman" w:hAnsi="Segoe UI" w:cs="Times New Roman"/>
          <w:color w:val="1E1E1E"/>
          <w:sz w:val="18"/>
          <w:szCs w:val="18"/>
          <w:lang w:val="en-US"/>
        </w:rPr>
        <w:t xml:space="preserve"> (Min) – or adjust to your preference (e.g., </w:t>
      </w:r>
      <w:r>
        <w:rPr>
          <w:rFonts w:ascii="Segoe UI" w:eastAsia="Times New Roman" w:hAnsi="Segoe UI" w:cs="Times New Roman"/>
          <w:b/>
          <w:color w:val="1E1E1E"/>
          <w:sz w:val="18"/>
          <w:szCs w:val="18"/>
          <w:lang w:val="en-US"/>
        </w:rPr>
        <w:t>"min"</w:t>
      </w:r>
      <w:r>
        <w:rPr>
          <w:rFonts w:ascii="Segoe UI" w:eastAsia="Times New Roman" w:hAnsi="Segoe UI" w:cs="Times New Roman"/>
          <w:color w:val="1E1E1E"/>
          <w:sz w:val="18"/>
          <w:szCs w:val="18"/>
          <w:lang w:val="en-US"/>
        </w:rPr>
        <w:t xml:space="preserve"> for consistency).</w:t>
      </w:r>
    </w:p>
    <w:p w14:paraId="0ABCB9A7" w14:textId="77777777" w:rsidR="004E31B5" w:rsidRDefault="004E31B5" w:rsidP="004E31B5">
      <w:pPr>
        <w:numPr>
          <w:ilvl w:val="0"/>
          <w:numId w:val="1"/>
        </w:numPr>
        <w:autoSpaceDE w:val="0"/>
        <w:autoSpaceDN w:val="0"/>
        <w:adjustRightInd w:val="0"/>
        <w:spacing w:before="150" w:after="150" w:line="240" w:lineRule="auto"/>
        <w:rPr>
          <w:rFonts w:ascii="Segoe UI" w:eastAsia="Times New Roman" w:hAnsi="Segoe UI" w:cs="Times New Roman"/>
          <w:color w:val="1E1E1E"/>
          <w:sz w:val="18"/>
          <w:szCs w:val="18"/>
          <w:lang w:val="en-US"/>
        </w:rPr>
      </w:pPr>
      <w:r>
        <w:rPr>
          <w:rFonts w:ascii="Segoe UI" w:eastAsia="Times New Roman" w:hAnsi="Segoe UI" w:cs="Times New Roman"/>
          <w:b/>
          <w:color w:val="1E1E1E"/>
          <w:sz w:val="18"/>
          <w:szCs w:val="18"/>
          <w:lang w:val="en-US"/>
        </w:rPr>
        <w:t xml:space="preserve">Update </w:t>
      </w:r>
      <w:proofErr w:type="spellStart"/>
      <w:r>
        <w:rPr>
          <w:rFonts w:ascii="Segoe UI" w:eastAsia="Times New Roman" w:hAnsi="Segoe UI" w:cs="Times New Roman"/>
          <w:b/>
          <w:color w:val="1E1E1E"/>
          <w:sz w:val="18"/>
          <w:szCs w:val="18"/>
          <w:lang w:val="en-US"/>
        </w:rPr>
        <w:t>updateDynamicSizing</w:t>
      </w:r>
      <w:proofErr w:type="spellEnd"/>
      <w:r>
        <w:rPr>
          <w:rFonts w:ascii="Segoe UI" w:eastAsia="Times New Roman" w:hAnsi="Segoe UI" w:cs="Times New Roman"/>
          <w:b/>
          <w:color w:val="1E1E1E"/>
          <w:sz w:val="18"/>
          <w:szCs w:val="18"/>
          <w:lang w:val="en-US"/>
        </w:rPr>
        <w:t>()</w:t>
      </w:r>
      <w:r>
        <w:rPr>
          <w:rFonts w:ascii="Segoe UI" w:eastAsia="Times New Roman" w:hAnsi="Segoe UI" w:cs="Times New Roman"/>
          <w:color w:val="1E1E1E"/>
          <w:sz w:val="18"/>
          <w:szCs w:val="18"/>
          <w:lang w:val="en-US"/>
        </w:rPr>
        <w:t>:</w:t>
      </w:r>
    </w:p>
    <w:p w14:paraId="052AFEE2" w14:textId="77777777" w:rsidR="004E31B5" w:rsidRDefault="004E31B5" w:rsidP="004E31B5">
      <w:pPr>
        <w:numPr>
          <w:ilvl w:val="1"/>
          <w:numId w:val="1"/>
        </w:numPr>
        <w:autoSpaceDE w:val="0"/>
        <w:autoSpaceDN w:val="0"/>
        <w:adjustRightInd w:val="0"/>
        <w:spacing w:before="150" w:after="150" w:line="240" w:lineRule="auto"/>
        <w:rPr>
          <w:rFonts w:ascii="Segoe UI" w:eastAsia="Times New Roman" w:hAnsi="Segoe UI" w:cs="Times New Roman"/>
          <w:color w:val="1E1E1E"/>
          <w:sz w:val="18"/>
          <w:szCs w:val="18"/>
          <w:lang w:val="en-US"/>
        </w:rPr>
      </w:pPr>
      <w:r>
        <w:rPr>
          <w:rFonts w:ascii="Segoe UI" w:eastAsia="Times New Roman" w:hAnsi="Segoe UI" w:cs="Times New Roman"/>
          <w:color w:val="1E1E1E"/>
          <w:sz w:val="18"/>
          <w:szCs w:val="18"/>
          <w:lang w:val="en-US"/>
        </w:rPr>
        <w:t>Extend the condition to apply dynamic sizing for both Less (</w:t>
      </w:r>
      <w:r>
        <w:rPr>
          <w:rFonts w:ascii="Segoe UI" w:eastAsia="Times New Roman" w:hAnsi="Segoe UI" w:cs="Times New Roman"/>
          <w:b/>
          <w:color w:val="1E1E1E"/>
          <w:sz w:val="18"/>
          <w:szCs w:val="18"/>
          <w:lang w:val="en-US"/>
        </w:rPr>
        <w:t>1</w:t>
      </w:r>
      <w:r>
        <w:rPr>
          <w:rFonts w:ascii="Segoe UI" w:eastAsia="Times New Roman" w:hAnsi="Segoe UI" w:cs="Times New Roman"/>
          <w:color w:val="1E1E1E"/>
          <w:sz w:val="18"/>
          <w:szCs w:val="18"/>
          <w:lang w:val="en-US"/>
        </w:rPr>
        <w:t>) and Min (</w:t>
      </w:r>
      <w:r>
        <w:rPr>
          <w:rFonts w:ascii="Segoe UI" w:eastAsia="Times New Roman" w:hAnsi="Segoe UI" w:cs="Times New Roman"/>
          <w:b/>
          <w:color w:val="1E1E1E"/>
          <w:sz w:val="18"/>
          <w:szCs w:val="18"/>
          <w:lang w:val="en-US"/>
        </w:rPr>
        <w:t>2</w:t>
      </w:r>
      <w:r>
        <w:rPr>
          <w:rFonts w:ascii="Segoe UI" w:eastAsia="Times New Roman" w:hAnsi="Segoe UI" w:cs="Times New Roman"/>
          <w:color w:val="1E1E1E"/>
          <w:sz w:val="18"/>
          <w:szCs w:val="18"/>
          <w:lang w:val="en-US"/>
        </w:rPr>
        <w:t>) views (since Min is based on Less).</w:t>
      </w:r>
    </w:p>
    <w:p w14:paraId="5D80D4F4" w14:textId="77777777" w:rsidR="004E31B5" w:rsidRDefault="004E31B5" w:rsidP="004E31B5">
      <w:pPr>
        <w:numPr>
          <w:ilvl w:val="1"/>
          <w:numId w:val="1"/>
        </w:numPr>
        <w:autoSpaceDE w:val="0"/>
        <w:autoSpaceDN w:val="0"/>
        <w:adjustRightInd w:val="0"/>
        <w:spacing w:before="150" w:after="150" w:line="240" w:lineRule="auto"/>
        <w:rPr>
          <w:rFonts w:ascii="Segoe UI" w:eastAsia="Times New Roman" w:hAnsi="Segoe UI" w:cs="Times New Roman"/>
          <w:color w:val="1E1E1E"/>
          <w:sz w:val="18"/>
          <w:szCs w:val="18"/>
          <w:lang w:val="en-US"/>
        </w:rPr>
      </w:pPr>
      <w:r>
        <w:rPr>
          <w:rFonts w:ascii="Segoe UI" w:eastAsia="Times New Roman" w:hAnsi="Segoe UI" w:cs="Times New Roman"/>
          <w:color w:val="1E1E1E"/>
          <w:sz w:val="18"/>
          <w:szCs w:val="18"/>
          <w:lang w:val="en-US"/>
        </w:rPr>
        <w:t>No additional sizing logic needed for Min, as it inherits Less's behavior.</w:t>
      </w:r>
    </w:p>
    <w:p w14:paraId="32767EF7" w14:textId="77777777" w:rsidR="004E31B5" w:rsidRDefault="004E31B5" w:rsidP="004E31B5">
      <w:pPr>
        <w:numPr>
          <w:ilvl w:val="0"/>
          <w:numId w:val="1"/>
        </w:numPr>
        <w:autoSpaceDE w:val="0"/>
        <w:autoSpaceDN w:val="0"/>
        <w:adjustRightInd w:val="0"/>
        <w:spacing w:before="150" w:after="150" w:line="240" w:lineRule="auto"/>
        <w:rPr>
          <w:rFonts w:ascii="Segoe UI" w:eastAsia="Times New Roman" w:hAnsi="Segoe UI" w:cs="Times New Roman"/>
          <w:color w:val="1E1E1E"/>
          <w:sz w:val="18"/>
          <w:szCs w:val="18"/>
          <w:lang w:val="en-US"/>
        </w:rPr>
      </w:pPr>
      <w:r>
        <w:rPr>
          <w:rFonts w:ascii="Segoe UI" w:eastAsia="Times New Roman" w:hAnsi="Segoe UI" w:cs="Times New Roman"/>
          <w:b/>
          <w:color w:val="1E1E1E"/>
          <w:sz w:val="18"/>
          <w:szCs w:val="18"/>
          <w:lang w:val="en-US"/>
        </w:rPr>
        <w:t xml:space="preserve">Add Post-Rotation Logic in </w:t>
      </w:r>
      <w:proofErr w:type="spellStart"/>
      <w:r>
        <w:rPr>
          <w:rFonts w:ascii="Segoe UI" w:eastAsia="Times New Roman" w:hAnsi="Segoe UI" w:cs="Times New Roman"/>
          <w:b/>
          <w:color w:val="1E1E1E"/>
          <w:sz w:val="18"/>
          <w:szCs w:val="18"/>
          <w:lang w:val="en-US"/>
        </w:rPr>
        <w:t>rotateOnce</w:t>
      </w:r>
      <w:proofErr w:type="spellEnd"/>
      <w:r>
        <w:rPr>
          <w:rFonts w:ascii="Segoe UI" w:eastAsia="Times New Roman" w:hAnsi="Segoe UI" w:cs="Times New Roman"/>
          <w:b/>
          <w:color w:val="1E1E1E"/>
          <w:sz w:val="18"/>
          <w:szCs w:val="18"/>
          <w:lang w:val="en-US"/>
        </w:rPr>
        <w:t>()</w:t>
      </w:r>
      <w:r>
        <w:rPr>
          <w:rFonts w:ascii="Segoe UI" w:eastAsia="Times New Roman" w:hAnsi="Segoe UI" w:cs="Times New Roman"/>
          <w:color w:val="1E1E1E"/>
          <w:sz w:val="18"/>
          <w:szCs w:val="18"/>
          <w:lang w:val="en-US"/>
        </w:rPr>
        <w:t>:</w:t>
      </w:r>
    </w:p>
    <w:p w14:paraId="06F199E8" w14:textId="77777777" w:rsidR="004E31B5" w:rsidRDefault="004E31B5" w:rsidP="004E31B5">
      <w:pPr>
        <w:numPr>
          <w:ilvl w:val="1"/>
          <w:numId w:val="1"/>
        </w:numPr>
        <w:autoSpaceDE w:val="0"/>
        <w:autoSpaceDN w:val="0"/>
        <w:adjustRightInd w:val="0"/>
        <w:spacing w:before="150" w:after="150" w:line="240" w:lineRule="auto"/>
        <w:rPr>
          <w:rFonts w:ascii="Segoe UI" w:eastAsia="Times New Roman" w:hAnsi="Segoe UI" w:cs="Times New Roman"/>
          <w:color w:val="1E1E1E"/>
          <w:sz w:val="18"/>
          <w:szCs w:val="18"/>
          <w:lang w:val="en-US"/>
        </w:rPr>
      </w:pPr>
      <w:r>
        <w:rPr>
          <w:rFonts w:ascii="Segoe UI" w:eastAsia="Times New Roman" w:hAnsi="Segoe UI" w:cs="Times New Roman"/>
          <w:color w:val="1E1E1E"/>
          <w:sz w:val="18"/>
          <w:szCs w:val="18"/>
          <w:lang w:val="en-US"/>
        </w:rPr>
        <w:t>After the existing post-rotation actions (rebuild DOM, update indices, mark next players, save), add a check for Min View (</w:t>
      </w:r>
      <w:proofErr w:type="spellStart"/>
      <w:r>
        <w:rPr>
          <w:rFonts w:ascii="Segoe UI" w:eastAsia="Times New Roman" w:hAnsi="Segoe UI" w:cs="Times New Roman"/>
          <w:b/>
          <w:color w:val="1E1E1E"/>
          <w:sz w:val="18"/>
          <w:szCs w:val="18"/>
          <w:lang w:val="en-US"/>
        </w:rPr>
        <w:t>this.lessMode</w:t>
      </w:r>
      <w:proofErr w:type="spellEnd"/>
      <w:r>
        <w:rPr>
          <w:rFonts w:ascii="Segoe UI" w:eastAsia="Times New Roman" w:hAnsi="Segoe UI" w:cs="Times New Roman"/>
          <w:b/>
          <w:color w:val="1E1E1E"/>
          <w:sz w:val="18"/>
          <w:szCs w:val="18"/>
          <w:lang w:val="en-US"/>
        </w:rPr>
        <w:t xml:space="preserve"> === 2</w:t>
      </w:r>
      <w:r>
        <w:rPr>
          <w:rFonts w:ascii="Segoe UI" w:eastAsia="Times New Roman" w:hAnsi="Segoe UI" w:cs="Times New Roman"/>
          <w:color w:val="1E1E1E"/>
          <w:sz w:val="18"/>
          <w:szCs w:val="18"/>
          <w:lang w:val="en-US"/>
        </w:rPr>
        <w:t>).</w:t>
      </w:r>
    </w:p>
    <w:p w14:paraId="7DAA1A64" w14:textId="77777777" w:rsidR="004E31B5" w:rsidRDefault="004E31B5" w:rsidP="004E31B5">
      <w:pPr>
        <w:numPr>
          <w:ilvl w:val="1"/>
          <w:numId w:val="1"/>
        </w:numPr>
        <w:autoSpaceDE w:val="0"/>
        <w:autoSpaceDN w:val="0"/>
        <w:adjustRightInd w:val="0"/>
        <w:spacing w:before="150" w:after="150" w:line="240" w:lineRule="auto"/>
        <w:rPr>
          <w:rFonts w:ascii="Segoe UI" w:eastAsia="Times New Roman" w:hAnsi="Segoe UI" w:cs="Times New Roman"/>
          <w:color w:val="1E1E1E"/>
          <w:sz w:val="18"/>
          <w:szCs w:val="18"/>
          <w:lang w:val="en-US"/>
        </w:rPr>
      </w:pPr>
      <w:r>
        <w:rPr>
          <w:rFonts w:ascii="Segoe UI" w:eastAsia="Times New Roman" w:hAnsi="Segoe UI" w:cs="Times New Roman"/>
          <w:color w:val="1E1E1E"/>
          <w:sz w:val="18"/>
          <w:szCs w:val="18"/>
          <w:lang w:val="en-US"/>
        </w:rPr>
        <w:t>In Min View, count the number of bench players.</w:t>
      </w:r>
    </w:p>
    <w:p w14:paraId="01C3689D" w14:textId="77777777" w:rsidR="004E31B5" w:rsidRDefault="004E31B5" w:rsidP="004E31B5">
      <w:pPr>
        <w:numPr>
          <w:ilvl w:val="1"/>
          <w:numId w:val="1"/>
        </w:numPr>
        <w:autoSpaceDE w:val="0"/>
        <w:autoSpaceDN w:val="0"/>
        <w:adjustRightInd w:val="0"/>
        <w:spacing w:before="150" w:after="150" w:line="240" w:lineRule="auto"/>
        <w:rPr>
          <w:rFonts w:ascii="Segoe UI" w:eastAsia="Times New Roman" w:hAnsi="Segoe UI" w:cs="Times New Roman"/>
          <w:color w:val="1E1E1E"/>
          <w:sz w:val="18"/>
          <w:szCs w:val="18"/>
          <w:lang w:val="en-US"/>
        </w:rPr>
      </w:pPr>
      <w:r>
        <w:rPr>
          <w:rFonts w:ascii="Segoe UI" w:eastAsia="Times New Roman" w:hAnsi="Segoe UI" w:cs="Times New Roman"/>
          <w:color w:val="1E1E1E"/>
          <w:sz w:val="18"/>
          <w:szCs w:val="18"/>
          <w:lang w:val="en-US"/>
        </w:rPr>
        <w:t xml:space="preserve">Identify the next field player to rotate (using the existing </w:t>
      </w:r>
      <w:proofErr w:type="spellStart"/>
      <w:r>
        <w:rPr>
          <w:rFonts w:ascii="Segoe UI" w:eastAsia="Times New Roman" w:hAnsi="Segoe UI" w:cs="Times New Roman"/>
          <w:b/>
          <w:color w:val="1E1E1E"/>
          <w:sz w:val="18"/>
          <w:szCs w:val="18"/>
          <w:lang w:val="en-US"/>
        </w:rPr>
        <w:t>lastFieldIdx</w:t>
      </w:r>
      <w:proofErr w:type="spellEnd"/>
      <w:r>
        <w:rPr>
          <w:rFonts w:ascii="Segoe UI" w:eastAsia="Times New Roman" w:hAnsi="Segoe UI" w:cs="Times New Roman"/>
          <w:color w:val="1E1E1E"/>
          <w:sz w:val="18"/>
          <w:szCs w:val="18"/>
          <w:lang w:val="en-US"/>
        </w:rPr>
        <w:t xml:space="preserve"> logic).</w:t>
      </w:r>
    </w:p>
    <w:p w14:paraId="4091134C" w14:textId="77777777" w:rsidR="004E31B5" w:rsidRDefault="004E31B5" w:rsidP="004E31B5">
      <w:pPr>
        <w:numPr>
          <w:ilvl w:val="1"/>
          <w:numId w:val="1"/>
        </w:numPr>
        <w:autoSpaceDE w:val="0"/>
        <w:autoSpaceDN w:val="0"/>
        <w:adjustRightInd w:val="0"/>
        <w:spacing w:before="150" w:after="150" w:line="240" w:lineRule="auto"/>
        <w:rPr>
          <w:rFonts w:ascii="Segoe UI" w:eastAsia="Times New Roman" w:hAnsi="Segoe UI" w:cs="Times New Roman"/>
          <w:color w:val="1E1E1E"/>
          <w:sz w:val="18"/>
          <w:szCs w:val="18"/>
          <w:lang w:val="en-US"/>
        </w:rPr>
      </w:pPr>
      <w:r>
        <w:rPr>
          <w:rFonts w:ascii="Segoe UI" w:eastAsia="Times New Roman" w:hAnsi="Segoe UI" w:cs="Times New Roman"/>
          <w:color w:val="1E1E1E"/>
          <w:sz w:val="18"/>
          <w:szCs w:val="18"/>
          <w:lang w:val="en-US"/>
        </w:rPr>
        <w:t xml:space="preserve">Visibly show that many field players starting from the next one (add/remove a CSS class like </w:t>
      </w:r>
      <w:r>
        <w:rPr>
          <w:rFonts w:ascii="Segoe UI" w:eastAsia="Times New Roman" w:hAnsi="Segoe UI" w:cs="Times New Roman"/>
          <w:b/>
          <w:color w:val="1E1E1E"/>
          <w:sz w:val="18"/>
          <w:szCs w:val="18"/>
          <w:lang w:val="en-US"/>
        </w:rPr>
        <w:t>'min-visible'</w:t>
      </w:r>
      <w:r>
        <w:rPr>
          <w:rFonts w:ascii="Segoe UI" w:eastAsia="Times New Roman" w:hAnsi="Segoe UI" w:cs="Times New Roman"/>
          <w:color w:val="1E1E1E"/>
          <w:sz w:val="18"/>
          <w:szCs w:val="18"/>
          <w:lang w:val="en-US"/>
        </w:rPr>
        <w:t xml:space="preserve"> to control visibility).</w:t>
      </w:r>
    </w:p>
    <w:p w14:paraId="189E104C" w14:textId="77777777" w:rsidR="004E31B5" w:rsidRDefault="004E31B5" w:rsidP="004E31B5">
      <w:pPr>
        <w:numPr>
          <w:ilvl w:val="1"/>
          <w:numId w:val="1"/>
        </w:numPr>
        <w:autoSpaceDE w:val="0"/>
        <w:autoSpaceDN w:val="0"/>
        <w:adjustRightInd w:val="0"/>
        <w:spacing w:before="150" w:after="150" w:line="240" w:lineRule="auto"/>
        <w:rPr>
          <w:rFonts w:ascii="Segoe UI" w:eastAsia="Times New Roman" w:hAnsi="Segoe UI" w:cs="Times New Roman"/>
          <w:color w:val="1E1E1E"/>
          <w:sz w:val="18"/>
          <w:szCs w:val="18"/>
          <w:lang w:val="en-US"/>
        </w:rPr>
      </w:pPr>
      <w:r>
        <w:rPr>
          <w:rFonts w:ascii="Segoe UI" w:eastAsia="Times New Roman" w:hAnsi="Segoe UI" w:cs="Times New Roman"/>
          <w:color w:val="1E1E1E"/>
          <w:sz w:val="18"/>
          <w:szCs w:val="18"/>
          <w:lang w:val="en-US"/>
        </w:rPr>
        <w:t xml:space="preserve">Hide the remaining field players (add a class like </w:t>
      </w:r>
      <w:r>
        <w:rPr>
          <w:rFonts w:ascii="Segoe UI" w:eastAsia="Times New Roman" w:hAnsi="Segoe UI" w:cs="Times New Roman"/>
          <w:b/>
          <w:color w:val="1E1E1E"/>
          <w:sz w:val="18"/>
          <w:szCs w:val="18"/>
          <w:lang w:val="en-US"/>
        </w:rPr>
        <w:t>'min-hidden'</w:t>
      </w:r>
      <w:r>
        <w:rPr>
          <w:rFonts w:ascii="Segoe UI" w:eastAsia="Times New Roman" w:hAnsi="Segoe UI" w:cs="Times New Roman"/>
          <w:color w:val="1E1E1E"/>
          <w:sz w:val="18"/>
          <w:szCs w:val="18"/>
          <w:lang w:val="en-US"/>
        </w:rPr>
        <w:t xml:space="preserve"> to hide them via CSS, e.g., </w:t>
      </w:r>
      <w:r>
        <w:rPr>
          <w:rFonts w:ascii="Segoe UI" w:eastAsia="Times New Roman" w:hAnsi="Segoe UI" w:cs="Times New Roman"/>
          <w:b/>
          <w:color w:val="1E1E1E"/>
          <w:sz w:val="18"/>
          <w:szCs w:val="18"/>
          <w:lang w:val="en-US"/>
        </w:rPr>
        <w:t>display: none</w:t>
      </w:r>
      <w:r>
        <w:rPr>
          <w:rFonts w:ascii="Segoe UI" w:eastAsia="Times New Roman" w:hAnsi="Segoe UI" w:cs="Times New Roman"/>
          <w:color w:val="1E1E1E"/>
          <w:sz w:val="18"/>
          <w:szCs w:val="18"/>
          <w:lang w:val="en-US"/>
        </w:rPr>
        <w:t>).</w:t>
      </w:r>
    </w:p>
    <w:p w14:paraId="02E3FB3F" w14:textId="77777777" w:rsidR="004E31B5" w:rsidRDefault="004E31B5" w:rsidP="004E31B5">
      <w:pPr>
        <w:numPr>
          <w:ilvl w:val="0"/>
          <w:numId w:val="1"/>
        </w:numPr>
        <w:autoSpaceDE w:val="0"/>
        <w:autoSpaceDN w:val="0"/>
        <w:adjustRightInd w:val="0"/>
        <w:spacing w:before="150" w:after="150" w:line="240" w:lineRule="auto"/>
        <w:rPr>
          <w:rFonts w:ascii="Segoe UI" w:eastAsia="Times New Roman" w:hAnsi="Segoe UI" w:cs="Times New Roman"/>
          <w:color w:val="1E1E1E"/>
          <w:sz w:val="18"/>
          <w:szCs w:val="18"/>
          <w:lang w:val="en-US"/>
        </w:rPr>
      </w:pPr>
      <w:r>
        <w:rPr>
          <w:rFonts w:ascii="Segoe UI" w:eastAsia="Times New Roman" w:hAnsi="Segoe UI" w:cs="Times New Roman"/>
          <w:b/>
          <w:color w:val="1E1E1E"/>
          <w:sz w:val="18"/>
          <w:szCs w:val="18"/>
          <w:lang w:val="en-US"/>
        </w:rPr>
        <w:t xml:space="preserve">CSS Updates (in </w:t>
      </w:r>
      <w:proofErr w:type="spellStart"/>
      <w:r>
        <w:rPr>
          <w:rFonts w:ascii="Segoe UI" w:eastAsia="Times New Roman" w:hAnsi="Segoe UI" w:cs="Times New Roman"/>
          <w:b/>
          <w:color w:val="006CBE"/>
          <w:sz w:val="20"/>
          <w:szCs w:val="18"/>
          <w:u w:val="single"/>
          <w:lang w:val="en-US"/>
        </w:rPr>
        <w:t>wwwroot</w:t>
      </w:r>
      <w:proofErr w:type="spellEnd"/>
      <w:r>
        <w:rPr>
          <w:rFonts w:ascii="Segoe UI" w:eastAsia="Times New Roman" w:hAnsi="Segoe UI" w:cs="Times New Roman"/>
          <w:b/>
          <w:color w:val="006CBE"/>
          <w:sz w:val="20"/>
          <w:szCs w:val="18"/>
          <w:u w:val="single"/>
          <w:lang w:val="en-US"/>
        </w:rPr>
        <w:t>/</w:t>
      </w:r>
      <w:proofErr w:type="spellStart"/>
      <w:r>
        <w:rPr>
          <w:rFonts w:ascii="Segoe UI" w:eastAsia="Times New Roman" w:hAnsi="Segoe UI" w:cs="Times New Roman"/>
          <w:b/>
          <w:color w:val="006CBE"/>
          <w:sz w:val="20"/>
          <w:szCs w:val="18"/>
          <w:u w:val="single"/>
          <w:lang w:val="en-US"/>
        </w:rPr>
        <w:t>css</w:t>
      </w:r>
      <w:proofErr w:type="spellEnd"/>
      <w:r>
        <w:rPr>
          <w:rFonts w:ascii="Segoe UI" w:eastAsia="Times New Roman" w:hAnsi="Segoe UI" w:cs="Times New Roman"/>
          <w:b/>
          <w:color w:val="006CBE"/>
          <w:sz w:val="20"/>
          <w:szCs w:val="18"/>
          <w:u w:val="single"/>
          <w:lang w:val="en-US"/>
        </w:rPr>
        <w:t>/styles.css</w:t>
      </w:r>
      <w:r>
        <w:rPr>
          <w:rFonts w:ascii="Segoe UI" w:eastAsia="Times New Roman" w:hAnsi="Segoe UI" w:cs="Times New Roman"/>
          <w:b/>
          <w:color w:val="1E1E1E"/>
          <w:sz w:val="18"/>
          <w:szCs w:val="18"/>
          <w:lang w:val="en-US"/>
        </w:rPr>
        <w:t>)</w:t>
      </w:r>
      <w:r>
        <w:rPr>
          <w:rFonts w:ascii="Segoe UI" w:eastAsia="Times New Roman" w:hAnsi="Segoe UI" w:cs="Times New Roman"/>
          <w:color w:val="1E1E1E"/>
          <w:sz w:val="18"/>
          <w:szCs w:val="18"/>
          <w:lang w:val="en-US"/>
        </w:rPr>
        <w:t>:</w:t>
      </w:r>
    </w:p>
    <w:p w14:paraId="7F2A45DF" w14:textId="77777777" w:rsidR="004E31B5" w:rsidRDefault="004E31B5" w:rsidP="004E31B5">
      <w:pPr>
        <w:numPr>
          <w:ilvl w:val="1"/>
          <w:numId w:val="1"/>
        </w:numPr>
        <w:autoSpaceDE w:val="0"/>
        <w:autoSpaceDN w:val="0"/>
        <w:adjustRightInd w:val="0"/>
        <w:spacing w:before="150" w:after="150" w:line="240" w:lineRule="auto"/>
        <w:rPr>
          <w:rFonts w:ascii="Segoe UI" w:eastAsia="Times New Roman" w:hAnsi="Segoe UI" w:cs="Times New Roman"/>
          <w:color w:val="1E1E1E"/>
          <w:sz w:val="18"/>
          <w:szCs w:val="18"/>
          <w:lang w:val="en-US"/>
        </w:rPr>
      </w:pPr>
      <w:r>
        <w:rPr>
          <w:rFonts w:ascii="Segoe UI" w:eastAsia="Times New Roman" w:hAnsi="Segoe UI" w:cs="Times New Roman"/>
          <w:color w:val="1E1E1E"/>
          <w:sz w:val="18"/>
          <w:szCs w:val="18"/>
          <w:lang w:val="en-US"/>
        </w:rPr>
        <w:t xml:space="preserve">Add styles for the new classes (e.g., </w:t>
      </w:r>
      <w:r>
        <w:rPr>
          <w:rFonts w:ascii="Segoe UI" w:eastAsia="Times New Roman" w:hAnsi="Segoe UI" w:cs="Times New Roman"/>
          <w:b/>
          <w:color w:val="1E1E1E"/>
          <w:sz w:val="18"/>
          <w:szCs w:val="18"/>
          <w:lang w:val="en-US"/>
        </w:rPr>
        <w:t>.min-hidden { display: none; }</w:t>
      </w:r>
      <w:r>
        <w:rPr>
          <w:rFonts w:ascii="Segoe UI" w:eastAsia="Times New Roman" w:hAnsi="Segoe UI" w:cs="Times New Roman"/>
          <w:color w:val="1E1E1E"/>
          <w:sz w:val="18"/>
          <w:szCs w:val="18"/>
          <w:lang w:val="en-US"/>
        </w:rPr>
        <w:t xml:space="preserve"> and </w:t>
      </w:r>
      <w:r>
        <w:rPr>
          <w:rFonts w:ascii="Segoe UI" w:eastAsia="Times New Roman" w:hAnsi="Segoe UI" w:cs="Times New Roman"/>
          <w:b/>
          <w:color w:val="1E1E1E"/>
          <w:sz w:val="18"/>
          <w:szCs w:val="18"/>
          <w:lang w:val="en-US"/>
        </w:rPr>
        <w:t>.min-visible</w:t>
      </w:r>
      <w:r>
        <w:rPr>
          <w:rFonts w:ascii="Segoe UI" w:eastAsia="Times New Roman" w:hAnsi="Segoe UI" w:cs="Times New Roman"/>
          <w:color w:val="1E1E1E"/>
          <w:sz w:val="18"/>
          <w:szCs w:val="18"/>
          <w:lang w:val="en-US"/>
        </w:rPr>
        <w:t xml:space="preserve"> if needed for overrides).</w:t>
      </w:r>
    </w:p>
    <w:p w14:paraId="13C77FBE" w14:textId="77777777" w:rsidR="004E31B5" w:rsidRDefault="004E31B5" w:rsidP="004E31B5">
      <w:pPr>
        <w:numPr>
          <w:ilvl w:val="1"/>
          <w:numId w:val="1"/>
        </w:numPr>
        <w:autoSpaceDE w:val="0"/>
        <w:autoSpaceDN w:val="0"/>
        <w:adjustRightInd w:val="0"/>
        <w:spacing w:before="150" w:after="150" w:line="240" w:lineRule="auto"/>
        <w:rPr>
          <w:rFonts w:ascii="Segoe UI" w:eastAsia="Times New Roman" w:hAnsi="Segoe UI" w:cs="Times New Roman"/>
          <w:color w:val="1E1E1E"/>
          <w:sz w:val="18"/>
          <w:szCs w:val="18"/>
          <w:lang w:val="en-US"/>
        </w:rPr>
      </w:pPr>
      <w:r>
        <w:rPr>
          <w:rFonts w:ascii="Segoe UI" w:eastAsia="Times New Roman" w:hAnsi="Segoe UI" w:cs="Times New Roman"/>
          <w:color w:val="1E1E1E"/>
          <w:sz w:val="18"/>
          <w:szCs w:val="18"/>
          <w:lang w:val="en-US"/>
        </w:rPr>
        <w:t>Ensure inactive rows remain handled as before.</w:t>
      </w:r>
    </w:p>
    <w:p w14:paraId="677C4CA6" w14:textId="77777777" w:rsidR="004E31B5" w:rsidRDefault="004E31B5" w:rsidP="004E31B5">
      <w:pPr>
        <w:numPr>
          <w:ilvl w:val="0"/>
          <w:numId w:val="1"/>
        </w:numPr>
        <w:autoSpaceDE w:val="0"/>
        <w:autoSpaceDN w:val="0"/>
        <w:adjustRightInd w:val="0"/>
        <w:spacing w:before="150" w:after="150" w:line="240" w:lineRule="auto"/>
        <w:rPr>
          <w:rFonts w:ascii="Segoe UI" w:eastAsia="Times New Roman" w:hAnsi="Segoe UI" w:cs="Times New Roman"/>
          <w:color w:val="1E1E1E"/>
          <w:sz w:val="18"/>
          <w:szCs w:val="18"/>
          <w:lang w:val="en-US"/>
        </w:rPr>
      </w:pPr>
      <w:r>
        <w:rPr>
          <w:rFonts w:ascii="Segoe UI" w:eastAsia="Times New Roman" w:hAnsi="Segoe UI" w:cs="Times New Roman"/>
          <w:b/>
          <w:color w:val="1E1E1E"/>
          <w:sz w:val="18"/>
          <w:szCs w:val="18"/>
          <w:lang w:val="en-US"/>
        </w:rPr>
        <w:t>Persistence and Initialization</w:t>
      </w:r>
      <w:r>
        <w:rPr>
          <w:rFonts w:ascii="Segoe UI" w:eastAsia="Times New Roman" w:hAnsi="Segoe UI" w:cs="Times New Roman"/>
          <w:color w:val="1E1E1E"/>
          <w:sz w:val="18"/>
          <w:szCs w:val="18"/>
          <w:lang w:val="en-US"/>
        </w:rPr>
        <w:t>:</w:t>
      </w:r>
    </w:p>
    <w:p w14:paraId="26957817" w14:textId="77777777" w:rsidR="004E31B5" w:rsidRDefault="004E31B5" w:rsidP="004E31B5">
      <w:pPr>
        <w:numPr>
          <w:ilvl w:val="1"/>
          <w:numId w:val="1"/>
        </w:numPr>
        <w:autoSpaceDE w:val="0"/>
        <w:autoSpaceDN w:val="0"/>
        <w:adjustRightInd w:val="0"/>
        <w:spacing w:before="150" w:after="150" w:line="240" w:lineRule="auto"/>
        <w:rPr>
          <w:rFonts w:ascii="Segoe UI" w:eastAsia="Times New Roman" w:hAnsi="Segoe UI" w:cs="Times New Roman"/>
          <w:color w:val="1E1E1E"/>
          <w:sz w:val="18"/>
          <w:szCs w:val="18"/>
          <w:lang w:val="en-US"/>
        </w:rPr>
      </w:pPr>
      <w:r>
        <w:rPr>
          <w:rFonts w:ascii="Segoe UI" w:eastAsia="Times New Roman" w:hAnsi="Segoe UI" w:cs="Times New Roman"/>
          <w:color w:val="1E1E1E"/>
          <w:sz w:val="18"/>
          <w:szCs w:val="18"/>
          <w:lang w:val="en-US"/>
        </w:rPr>
        <w:t xml:space="preserve">Update </w:t>
      </w:r>
      <w:proofErr w:type="spellStart"/>
      <w:r>
        <w:rPr>
          <w:rFonts w:ascii="Segoe UI" w:eastAsia="Times New Roman" w:hAnsi="Segoe UI" w:cs="Times New Roman"/>
          <w:b/>
          <w:color w:val="1E1E1E"/>
          <w:sz w:val="18"/>
          <w:szCs w:val="18"/>
          <w:lang w:val="en-US"/>
        </w:rPr>
        <w:t>saveToStorage</w:t>
      </w:r>
      <w:proofErr w:type="spellEnd"/>
      <w:r>
        <w:rPr>
          <w:rFonts w:ascii="Segoe UI" w:eastAsia="Times New Roman" w:hAnsi="Segoe UI" w:cs="Times New Roman"/>
          <w:b/>
          <w:color w:val="1E1E1E"/>
          <w:sz w:val="18"/>
          <w:szCs w:val="18"/>
          <w:lang w:val="en-US"/>
        </w:rPr>
        <w:t>()</w:t>
      </w:r>
      <w:r>
        <w:rPr>
          <w:rFonts w:ascii="Segoe UI" w:eastAsia="Times New Roman" w:hAnsi="Segoe UI" w:cs="Times New Roman"/>
          <w:color w:val="1E1E1E"/>
          <w:sz w:val="18"/>
          <w:szCs w:val="18"/>
          <w:lang w:val="en-US"/>
        </w:rPr>
        <w:t xml:space="preserve"> and </w:t>
      </w:r>
      <w:proofErr w:type="spellStart"/>
      <w:r>
        <w:rPr>
          <w:rFonts w:ascii="Segoe UI" w:eastAsia="Times New Roman" w:hAnsi="Segoe UI" w:cs="Times New Roman"/>
          <w:b/>
          <w:color w:val="1E1E1E"/>
          <w:sz w:val="18"/>
          <w:szCs w:val="18"/>
          <w:lang w:val="en-US"/>
        </w:rPr>
        <w:t>loadFromStorage</w:t>
      </w:r>
      <w:proofErr w:type="spellEnd"/>
      <w:r>
        <w:rPr>
          <w:rFonts w:ascii="Segoe UI" w:eastAsia="Times New Roman" w:hAnsi="Segoe UI" w:cs="Times New Roman"/>
          <w:b/>
          <w:color w:val="1E1E1E"/>
          <w:sz w:val="18"/>
          <w:szCs w:val="18"/>
          <w:lang w:val="en-US"/>
        </w:rPr>
        <w:t>()</w:t>
      </w:r>
      <w:r>
        <w:rPr>
          <w:rFonts w:ascii="Segoe UI" w:eastAsia="Times New Roman" w:hAnsi="Segoe UI" w:cs="Times New Roman"/>
          <w:color w:val="1E1E1E"/>
          <w:sz w:val="18"/>
          <w:szCs w:val="18"/>
          <w:lang w:val="en-US"/>
        </w:rPr>
        <w:t xml:space="preserve"> to persist </w:t>
      </w:r>
      <w:proofErr w:type="spellStart"/>
      <w:r>
        <w:rPr>
          <w:rFonts w:ascii="Segoe UI" w:eastAsia="Times New Roman" w:hAnsi="Segoe UI" w:cs="Times New Roman"/>
          <w:b/>
          <w:color w:val="1E1E1E"/>
          <w:sz w:val="18"/>
          <w:szCs w:val="18"/>
          <w:lang w:val="en-US"/>
        </w:rPr>
        <w:t>lessMode</w:t>
      </w:r>
      <w:proofErr w:type="spellEnd"/>
      <w:r>
        <w:rPr>
          <w:rFonts w:ascii="Segoe UI" w:eastAsia="Times New Roman" w:hAnsi="Segoe UI" w:cs="Times New Roman"/>
          <w:color w:val="1E1E1E"/>
          <w:sz w:val="18"/>
          <w:szCs w:val="18"/>
          <w:lang w:val="en-US"/>
        </w:rPr>
        <w:t xml:space="preserve"> as an integer.</w:t>
      </w:r>
    </w:p>
    <w:p w14:paraId="4F2CC087" w14:textId="77777777" w:rsidR="004E31B5" w:rsidRDefault="004E31B5" w:rsidP="004E31B5">
      <w:pPr>
        <w:numPr>
          <w:ilvl w:val="1"/>
          <w:numId w:val="1"/>
        </w:numPr>
        <w:autoSpaceDE w:val="0"/>
        <w:autoSpaceDN w:val="0"/>
        <w:adjustRightInd w:val="0"/>
        <w:spacing w:before="150" w:after="150" w:line="240" w:lineRule="auto"/>
        <w:rPr>
          <w:rFonts w:ascii="Segoe UI" w:eastAsia="Times New Roman" w:hAnsi="Segoe UI" w:cs="Times New Roman"/>
          <w:color w:val="1E1E1E"/>
          <w:sz w:val="18"/>
          <w:szCs w:val="18"/>
          <w:lang w:val="en-US"/>
        </w:rPr>
      </w:pPr>
      <w:r>
        <w:rPr>
          <w:rFonts w:ascii="Segoe UI" w:eastAsia="Times New Roman" w:hAnsi="Segoe UI" w:cs="Times New Roman"/>
          <w:color w:val="1E1E1E"/>
          <w:sz w:val="18"/>
          <w:szCs w:val="18"/>
          <w:lang w:val="en-US"/>
        </w:rPr>
        <w:lastRenderedPageBreak/>
        <w:t xml:space="preserve">Ensure </w:t>
      </w:r>
      <w:proofErr w:type="spellStart"/>
      <w:r>
        <w:rPr>
          <w:rFonts w:ascii="Segoe UI" w:eastAsia="Times New Roman" w:hAnsi="Segoe UI" w:cs="Times New Roman"/>
          <w:b/>
          <w:color w:val="1E1E1E"/>
          <w:sz w:val="18"/>
          <w:szCs w:val="18"/>
          <w:lang w:val="en-US"/>
        </w:rPr>
        <w:t>this.lessMode</w:t>
      </w:r>
      <w:proofErr w:type="spellEnd"/>
      <w:r>
        <w:rPr>
          <w:rFonts w:ascii="Segoe UI" w:eastAsia="Times New Roman" w:hAnsi="Segoe UI" w:cs="Times New Roman"/>
          <w:color w:val="1E1E1E"/>
          <w:sz w:val="18"/>
          <w:szCs w:val="18"/>
          <w:lang w:val="en-US"/>
        </w:rPr>
        <w:t xml:space="preserve"> initializes to </w:t>
      </w:r>
      <w:r>
        <w:rPr>
          <w:rFonts w:ascii="Segoe UI" w:eastAsia="Times New Roman" w:hAnsi="Segoe UI" w:cs="Times New Roman"/>
          <w:b/>
          <w:color w:val="1E1E1E"/>
          <w:sz w:val="18"/>
          <w:szCs w:val="18"/>
          <w:lang w:val="en-US"/>
        </w:rPr>
        <w:t>0</w:t>
      </w:r>
      <w:r>
        <w:rPr>
          <w:rFonts w:ascii="Segoe UI" w:eastAsia="Times New Roman" w:hAnsi="Segoe UI" w:cs="Times New Roman"/>
          <w:color w:val="1E1E1E"/>
          <w:sz w:val="18"/>
          <w:szCs w:val="18"/>
          <w:lang w:val="en-US"/>
        </w:rPr>
        <w:t xml:space="preserve"> (Standard) in the constructor.</w:t>
      </w:r>
    </w:p>
    <w:p w14:paraId="02E2E166" w14:textId="77777777" w:rsidR="004E31B5" w:rsidRDefault="004E31B5" w:rsidP="004E31B5">
      <w:pPr>
        <w:autoSpaceDE w:val="0"/>
        <w:autoSpaceDN w:val="0"/>
        <w:adjustRightInd w:val="0"/>
        <w:spacing w:after="0" w:line="240" w:lineRule="auto"/>
        <w:rPr>
          <w:rFonts w:ascii="Segoe UI" w:eastAsia="Times New Roman" w:hAnsi="Segoe UI" w:cs="Times New Roman"/>
          <w:color w:val="1E1E1E"/>
          <w:szCs w:val="18"/>
          <w:lang w:val="en-US"/>
        </w:rPr>
      </w:pPr>
      <w:r>
        <w:rPr>
          <w:rFonts w:ascii="Segoe UI" w:eastAsia="Times New Roman" w:hAnsi="Segoe UI" w:cs="Times New Roman"/>
          <w:color w:val="1E1E1E"/>
          <w:szCs w:val="18"/>
          <w:lang w:val="en-US"/>
        </w:rPr>
        <w:t>Potential Edge Cases and Considerations</w:t>
      </w:r>
    </w:p>
    <w:p w14:paraId="54EDBE2D" w14:textId="77777777" w:rsidR="004E31B5" w:rsidRDefault="004E31B5" w:rsidP="004E31B5">
      <w:pPr>
        <w:numPr>
          <w:ilvl w:val="0"/>
          <w:numId w:val="2"/>
        </w:numPr>
        <w:autoSpaceDE w:val="0"/>
        <w:autoSpaceDN w:val="0"/>
        <w:adjustRightInd w:val="0"/>
        <w:spacing w:before="150" w:after="150" w:line="240" w:lineRule="auto"/>
        <w:ind w:left="720" w:hanging="360"/>
        <w:rPr>
          <w:rFonts w:ascii="Segoe UI" w:eastAsia="Times New Roman" w:hAnsi="Segoe UI" w:cs="Times New Roman"/>
          <w:color w:val="1E1E1E"/>
          <w:sz w:val="18"/>
          <w:szCs w:val="18"/>
          <w:lang w:val="en-US"/>
        </w:rPr>
      </w:pPr>
      <w:r>
        <w:rPr>
          <w:rFonts w:ascii="Segoe UI" w:eastAsia="Times New Roman" w:hAnsi="Segoe UI" w:cs="Times New Roman"/>
          <w:b/>
          <w:color w:val="1E1E1E"/>
          <w:sz w:val="18"/>
          <w:szCs w:val="18"/>
          <w:lang w:val="en-US"/>
        </w:rPr>
        <w:t>Rotation Logic</w:t>
      </w:r>
      <w:r>
        <w:rPr>
          <w:rFonts w:ascii="Segoe UI" w:eastAsia="Times New Roman" w:hAnsi="Segoe UI" w:cs="Times New Roman"/>
          <w:color w:val="1E1E1E"/>
          <w:sz w:val="18"/>
          <w:szCs w:val="18"/>
          <w:lang w:val="en-US"/>
        </w:rPr>
        <w:t>: The visibility adjustment only applies in Min View and after rotations. If no bench/field players exist, it gracefully does nothing.</w:t>
      </w:r>
    </w:p>
    <w:p w14:paraId="3FA5A010" w14:textId="77777777" w:rsidR="004E31B5" w:rsidRDefault="004E31B5" w:rsidP="004E31B5">
      <w:pPr>
        <w:numPr>
          <w:ilvl w:val="0"/>
          <w:numId w:val="2"/>
        </w:numPr>
        <w:autoSpaceDE w:val="0"/>
        <w:autoSpaceDN w:val="0"/>
        <w:adjustRightInd w:val="0"/>
        <w:spacing w:before="150" w:after="150" w:line="240" w:lineRule="auto"/>
        <w:ind w:left="720" w:hanging="360"/>
        <w:rPr>
          <w:rFonts w:ascii="Segoe UI" w:eastAsia="Times New Roman" w:hAnsi="Segoe UI" w:cs="Times New Roman"/>
          <w:color w:val="1E1E1E"/>
          <w:sz w:val="18"/>
          <w:szCs w:val="18"/>
          <w:lang w:val="en-US"/>
        </w:rPr>
      </w:pPr>
      <w:r>
        <w:rPr>
          <w:rFonts w:ascii="Segoe UI" w:eastAsia="Times New Roman" w:hAnsi="Segoe UI" w:cs="Times New Roman"/>
          <w:b/>
          <w:color w:val="1E1E1E"/>
          <w:sz w:val="18"/>
          <w:szCs w:val="18"/>
          <w:lang w:val="en-US"/>
        </w:rPr>
        <w:t>Performance</w:t>
      </w:r>
      <w:r>
        <w:rPr>
          <w:rFonts w:ascii="Segoe UI" w:eastAsia="Times New Roman" w:hAnsi="Segoe UI" w:cs="Times New Roman"/>
          <w:color w:val="1E1E1E"/>
          <w:sz w:val="18"/>
          <w:szCs w:val="18"/>
          <w:lang w:val="en-US"/>
        </w:rPr>
        <w:t xml:space="preserve">: The DOM rebuild in </w:t>
      </w:r>
      <w:proofErr w:type="spellStart"/>
      <w:r>
        <w:rPr>
          <w:rFonts w:ascii="Segoe UI" w:eastAsia="Times New Roman" w:hAnsi="Segoe UI" w:cs="Times New Roman"/>
          <w:b/>
          <w:color w:val="1E1E1E"/>
          <w:sz w:val="18"/>
          <w:szCs w:val="18"/>
          <w:lang w:val="en-US"/>
        </w:rPr>
        <w:t>rotateOnce</w:t>
      </w:r>
      <w:proofErr w:type="spellEnd"/>
      <w:r>
        <w:rPr>
          <w:rFonts w:ascii="Segoe UI" w:eastAsia="Times New Roman" w:hAnsi="Segoe UI" w:cs="Times New Roman"/>
          <w:b/>
          <w:color w:val="1E1E1E"/>
          <w:sz w:val="18"/>
          <w:szCs w:val="18"/>
          <w:lang w:val="en-US"/>
        </w:rPr>
        <w:t>()</w:t>
      </w:r>
      <w:r>
        <w:rPr>
          <w:rFonts w:ascii="Segoe UI" w:eastAsia="Times New Roman" w:hAnsi="Segoe UI" w:cs="Times New Roman"/>
          <w:color w:val="1E1E1E"/>
          <w:sz w:val="18"/>
          <w:szCs w:val="18"/>
          <w:lang w:val="en-US"/>
        </w:rPr>
        <w:t xml:space="preserve"> already handles updates; adding class toggles should be lightweight.</w:t>
      </w:r>
    </w:p>
    <w:p w14:paraId="4FFA5CE1" w14:textId="77777777" w:rsidR="004E31B5" w:rsidRDefault="004E31B5" w:rsidP="004E31B5">
      <w:pPr>
        <w:numPr>
          <w:ilvl w:val="0"/>
          <w:numId w:val="2"/>
        </w:numPr>
        <w:autoSpaceDE w:val="0"/>
        <w:autoSpaceDN w:val="0"/>
        <w:adjustRightInd w:val="0"/>
        <w:spacing w:before="150" w:after="150" w:line="240" w:lineRule="auto"/>
        <w:ind w:left="720" w:hanging="360"/>
        <w:rPr>
          <w:rFonts w:ascii="Segoe UI" w:eastAsia="Times New Roman" w:hAnsi="Segoe UI" w:cs="Times New Roman"/>
          <w:color w:val="1E1E1E"/>
          <w:sz w:val="18"/>
          <w:szCs w:val="18"/>
          <w:lang w:val="en-US"/>
        </w:rPr>
      </w:pPr>
      <w:r>
        <w:rPr>
          <w:rFonts w:ascii="Segoe UI" w:eastAsia="Times New Roman" w:hAnsi="Segoe UI" w:cs="Times New Roman"/>
          <w:b/>
          <w:color w:val="1E1E1E"/>
          <w:sz w:val="18"/>
          <w:szCs w:val="18"/>
          <w:lang w:val="en-US"/>
        </w:rPr>
        <w:t>User Experience</w:t>
      </w:r>
      <w:r>
        <w:rPr>
          <w:rFonts w:ascii="Segoe UI" w:eastAsia="Times New Roman" w:hAnsi="Segoe UI" w:cs="Times New Roman"/>
          <w:color w:val="1E1E1E"/>
          <w:sz w:val="18"/>
          <w:szCs w:val="18"/>
          <w:lang w:val="en-US"/>
        </w:rPr>
        <w:t>: In Min View, only relevant field players are shown, focusing on upcoming rotations. Switching views resets visibility appropriately.</w:t>
      </w:r>
    </w:p>
    <w:p w14:paraId="52CA0020" w14:textId="77777777" w:rsidR="004E31B5" w:rsidRDefault="004E31B5" w:rsidP="004E31B5">
      <w:pPr>
        <w:numPr>
          <w:ilvl w:val="0"/>
          <w:numId w:val="2"/>
        </w:numPr>
        <w:autoSpaceDE w:val="0"/>
        <w:autoSpaceDN w:val="0"/>
        <w:adjustRightInd w:val="0"/>
        <w:spacing w:before="150" w:after="150" w:line="240" w:lineRule="auto"/>
        <w:ind w:left="720" w:hanging="360"/>
        <w:rPr>
          <w:rFonts w:ascii="Segoe UI" w:eastAsia="Times New Roman" w:hAnsi="Segoe UI" w:cs="Times New Roman"/>
          <w:color w:val="1E1E1E"/>
          <w:sz w:val="18"/>
          <w:szCs w:val="18"/>
          <w:lang w:val="en-US"/>
        </w:rPr>
      </w:pPr>
      <w:r>
        <w:rPr>
          <w:rFonts w:ascii="Segoe UI" w:eastAsia="Times New Roman" w:hAnsi="Segoe UI" w:cs="Times New Roman"/>
          <w:b/>
          <w:color w:val="1E1E1E"/>
          <w:sz w:val="18"/>
          <w:szCs w:val="18"/>
          <w:lang w:val="en-US"/>
        </w:rPr>
        <w:t>Testing</w:t>
      </w:r>
      <w:r>
        <w:rPr>
          <w:rFonts w:ascii="Segoe UI" w:eastAsia="Times New Roman" w:hAnsi="Segoe UI" w:cs="Times New Roman"/>
          <w:color w:val="1E1E1E"/>
          <w:sz w:val="18"/>
          <w:szCs w:val="18"/>
          <w:lang w:val="en-US"/>
        </w:rPr>
        <w:t>: Ensure drag-and-drop, timers, and other features work across views. The change is isolated to view toggling and post-rotation.</w:t>
      </w:r>
    </w:p>
    <w:p w14:paraId="2A73A40B" w14:textId="77777777" w:rsidR="004E31B5" w:rsidRDefault="004E31B5" w:rsidP="004E31B5">
      <w:pPr>
        <w:autoSpaceDE w:val="0"/>
        <w:autoSpaceDN w:val="0"/>
        <w:adjustRightInd w:val="0"/>
        <w:spacing w:after="0" w:line="240" w:lineRule="auto"/>
        <w:rPr>
          <w:rFonts w:ascii="Segoe UI" w:eastAsia="Times New Roman" w:hAnsi="Segoe UI" w:cs="Times New Roman"/>
          <w:color w:val="1E1E1E"/>
          <w:sz w:val="18"/>
          <w:szCs w:val="18"/>
          <w:lang w:val="en-US"/>
        </w:rPr>
      </w:pPr>
      <w:r>
        <w:rPr>
          <w:rFonts w:ascii="Segoe UI" w:eastAsia="Times New Roman" w:hAnsi="Segoe UI" w:cs="Times New Roman"/>
          <w:color w:val="1E1E1E"/>
          <w:sz w:val="18"/>
          <w:szCs w:val="18"/>
          <w:lang w:val="en-US"/>
        </w:rPr>
        <w:t>This plan keeps changes minimal and focused. If approved, I'll implement the code changes step-by-step. Let me know if you'd like adjustments (e.g., button text, class names, or additional logic)!</w:t>
      </w:r>
    </w:p>
    <w:p w14:paraId="0152E7FB" w14:textId="77777777" w:rsidR="00E0026C" w:rsidRDefault="00E0026C"/>
    <w:sectPr w:rsidR="00E0026C" w:rsidSect="00E11E00">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25743C1A"/>
    <w:lvl w:ilvl="0">
      <w:numFmt w:val="bullet"/>
      <w:lvlText w:val="*"/>
      <w:lvlJc w:val="left"/>
    </w:lvl>
  </w:abstractNum>
  <w:abstractNum w:abstractNumId="1" w15:restartNumberingAfterBreak="0">
    <w:nsid w:val="00000001"/>
    <w:multiLevelType w:val="hybridMultilevel"/>
    <w:tmpl w:val="FFFFFFFF"/>
    <w:lvl w:ilvl="0" w:tplc="00000005">
      <w:start w:val="1"/>
      <w:numFmt w:val="decimal"/>
      <w:lvlText w:val="%1."/>
      <w:lvlJc w:val="left"/>
      <w:pPr>
        <w:tabs>
          <w:tab w:val="num" w:pos="720"/>
        </w:tabs>
        <w:ind w:left="720" w:hanging="360"/>
      </w:pPr>
    </w:lvl>
    <w:lvl w:ilvl="1" w:tplc="00000006">
      <w:start w:val="1"/>
      <w:numFmt w:val="bullet"/>
      <w:lvlText w:val="·"/>
      <w:lvlJc w:val="left"/>
      <w:pPr>
        <w:tabs>
          <w:tab w:val="num" w:pos="1440"/>
        </w:tabs>
        <w:ind w:left="1440" w:hanging="360"/>
      </w:pPr>
    </w:lvl>
    <w:lvl w:ilvl="2" w:tplc="00000007">
      <w:start w:val="1"/>
      <w:numFmt w:val="decimal"/>
      <w:lvlText w:val="%3."/>
      <w:lvlJc w:val="left"/>
      <w:pPr>
        <w:tabs>
          <w:tab w:val="num" w:pos="2160"/>
        </w:tabs>
        <w:ind w:left="2160" w:hanging="360"/>
      </w:pPr>
    </w:lvl>
    <w:lvl w:ilvl="3" w:tplc="00000008">
      <w:start w:val="1"/>
      <w:numFmt w:val="decimal"/>
      <w:lvlText w:val="%4."/>
      <w:lvlJc w:val="left"/>
      <w:pPr>
        <w:tabs>
          <w:tab w:val="num" w:pos="2880"/>
        </w:tabs>
        <w:ind w:left="2880" w:hanging="360"/>
      </w:pPr>
    </w:lvl>
    <w:lvl w:ilvl="4" w:tplc="00000009">
      <w:start w:val="1"/>
      <w:numFmt w:val="decimal"/>
      <w:lvlText w:val="%5."/>
      <w:lvlJc w:val="left"/>
      <w:pPr>
        <w:tabs>
          <w:tab w:val="num" w:pos="3600"/>
        </w:tabs>
        <w:ind w:left="3600" w:hanging="360"/>
      </w:pPr>
    </w:lvl>
    <w:lvl w:ilvl="5" w:tplc="0000000A">
      <w:start w:val="1"/>
      <w:numFmt w:val="decimal"/>
      <w:lvlText w:val="%6."/>
      <w:lvlJc w:val="left"/>
      <w:pPr>
        <w:tabs>
          <w:tab w:val="num" w:pos="4320"/>
        </w:tabs>
        <w:ind w:left="4320" w:hanging="360"/>
      </w:pPr>
    </w:lvl>
    <w:lvl w:ilvl="6" w:tplc="0000000B">
      <w:start w:val="1"/>
      <w:numFmt w:val="decimal"/>
      <w:lvlText w:val="%7."/>
      <w:lvlJc w:val="left"/>
      <w:pPr>
        <w:tabs>
          <w:tab w:val="num" w:pos="5040"/>
        </w:tabs>
        <w:ind w:left="5040" w:hanging="360"/>
      </w:pPr>
    </w:lvl>
    <w:lvl w:ilvl="7" w:tplc="0000000C">
      <w:start w:val="1"/>
      <w:numFmt w:val="decimal"/>
      <w:lvlText w:val="%8."/>
      <w:lvlJc w:val="left"/>
      <w:pPr>
        <w:tabs>
          <w:tab w:val="num" w:pos="5760"/>
        </w:tabs>
        <w:ind w:left="5760" w:hanging="360"/>
      </w:pPr>
    </w:lvl>
    <w:lvl w:ilvl="8" w:tplc="0000000D">
      <w:start w:val="1"/>
      <w:numFmt w:val="decimal"/>
      <w:lvlText w:val="%9."/>
      <w:lvlJc w:val="left"/>
      <w:pPr>
        <w:tabs>
          <w:tab w:val="num" w:pos="6480"/>
        </w:tabs>
        <w:ind w:left="6480" w:hanging="360"/>
      </w:pPr>
    </w:lvl>
  </w:abstractNum>
  <w:num w:numId="1" w16cid:durableId="828908377">
    <w:abstractNumId w:val="1"/>
  </w:num>
  <w:num w:numId="2" w16cid:durableId="465583268">
    <w:abstractNumId w:val="0"/>
    <w:lvlOverride w:ilvl="0">
      <w:lvl w:ilvl="0">
        <w:start w:val="1"/>
        <w:numFmt w:val="bullet"/>
        <w:lvlText w:val="·"/>
        <w:legacy w:legacy="1" w:legacySpace="0" w:legacyIndent="0"/>
        <w:lvlJc w:val="left"/>
        <w:rPr>
          <w:rFonts w:ascii="Times New Roman" w:hAnsi="Times New Roman" w:cs="Times New Roman"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A90"/>
    <w:rsid w:val="004E31B5"/>
    <w:rsid w:val="00990A90"/>
    <w:rsid w:val="00E0026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B74E9"/>
  <w15:chartTrackingRefBased/>
  <w15:docId w15:val="{35A72C57-2865-4FA6-9851-AA3B656F4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524</Words>
  <Characters>2990</Characters>
  <Application>Microsoft Office Word</Application>
  <DocSecurity>0</DocSecurity>
  <Lines>24</Lines>
  <Paragraphs>7</Paragraphs>
  <ScaleCrop>false</ScaleCrop>
  <Company/>
  <LinksUpToDate>false</LinksUpToDate>
  <CharactersWithSpaces>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Esterhuysen</dc:creator>
  <cp:keywords/>
  <dc:description/>
  <cp:lastModifiedBy>Andrew Esterhuysen</cp:lastModifiedBy>
  <cp:revision>2</cp:revision>
  <dcterms:created xsi:type="dcterms:W3CDTF">2025-12-23T05:25:00Z</dcterms:created>
  <dcterms:modified xsi:type="dcterms:W3CDTF">2025-12-23T05:28:00Z</dcterms:modified>
</cp:coreProperties>
</file>