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6F4FC" w14:textId="498FEE00" w:rsidR="0048496A" w:rsidRDefault="0048496A" w:rsidP="0048496A">
      <w:pPr>
        <w:pStyle w:val="Title"/>
        <w:jc w:val="center"/>
        <w:rPr>
          <w:rFonts w:eastAsia="Times New Roman"/>
        </w:rPr>
      </w:pPr>
      <w:r w:rsidRPr="0048496A">
        <w:rPr>
          <w:rFonts w:eastAsia="Times New Roman"/>
        </w:rPr>
        <w:t>Student Evaluation Assessment</w:t>
      </w:r>
    </w:p>
    <w:p w14:paraId="27405A60" w14:textId="6B9BE9D8" w:rsidR="001808F6" w:rsidRPr="001808F6" w:rsidRDefault="00726D6E" w:rsidP="001808F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sz w:val="23"/>
          <w:szCs w:val="23"/>
        </w:rPr>
      </w:pPr>
      <w:r>
        <w:rPr>
          <w:rFonts w:ascii="inherit" w:eastAsia="Times New Roman" w:hAnsi="inherit" w:cs="Segoe UI"/>
          <w:color w:val="242424"/>
          <w:sz w:val="23"/>
          <w:szCs w:val="23"/>
        </w:rPr>
        <w:pict w14:anchorId="309E3AF0">
          <v:rect id="_x0000_i1032" style="width:0;height:1.5pt" o:hrstd="t" o:hr="t" fillcolor="#a0a0a0" stroked="f"/>
        </w:pict>
      </w:r>
    </w:p>
    <w:p w14:paraId="6AD7D72F" w14:textId="77777777" w:rsidR="001808F6" w:rsidRPr="001808F6" w:rsidRDefault="001808F6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Dataset</w:t>
      </w:r>
    </w:p>
    <w:p w14:paraId="75671CC2" w14:textId="55B7CB94" w:rsidR="001808F6" w:rsidRPr="001808F6" w:rsidRDefault="001808F6" w:rsidP="001808F6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You are provided with a </w:t>
      </w: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Student Evaluation Dataset</w:t>
      </w:r>
      <w:r w:rsidR="00AD4133" w:rsidRPr="00AD4133">
        <w:rPr>
          <w:rFonts w:ascii="Calibri" w:eastAsia="Times New Roman" w:hAnsi="Calibri" w:cs="Calibri"/>
          <w:color w:val="000000"/>
          <w:sz w:val="24"/>
          <w:szCs w:val="24"/>
        </w:rPr>
        <w:t>.xlsx</w:t>
      </w: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 (</w:t>
      </w:r>
      <w:r w:rsidR="00AD4133" w:rsidRPr="00AD4133">
        <w:rPr>
          <w:rFonts w:ascii="Calibri" w:eastAsia="Times New Roman" w:hAnsi="Calibri" w:cs="Calibri"/>
          <w:color w:val="000000"/>
          <w:sz w:val="24"/>
          <w:szCs w:val="24"/>
        </w:rPr>
        <w:t>Microsoft Excel Worksheet</w:t>
      </w:r>
      <w:r w:rsidRPr="001808F6">
        <w:rPr>
          <w:rFonts w:ascii="Calibri" w:eastAsia="Times New Roman" w:hAnsi="Calibri" w:cs="Calibri"/>
          <w:color w:val="000000"/>
          <w:sz w:val="24"/>
          <w:szCs w:val="24"/>
        </w:rPr>
        <w:t xml:space="preserve"> file).</w:t>
      </w:r>
    </w:p>
    <w:p w14:paraId="0FC733E4" w14:textId="77777777" w:rsidR="001808F6" w:rsidRPr="001808F6" w:rsidRDefault="001808F6" w:rsidP="001808F6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The dataset contains real-world issues such as:</w:t>
      </w:r>
    </w:p>
    <w:p w14:paraId="681E7D94" w14:textId="77777777" w:rsidR="001808F6" w:rsidRPr="001808F6" w:rsidRDefault="001808F6" w:rsidP="001808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missing values</w:t>
      </w:r>
    </w:p>
    <w:p w14:paraId="74C4891A" w14:textId="77777777" w:rsidR="001808F6" w:rsidRPr="001808F6" w:rsidRDefault="001808F6" w:rsidP="001808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inconsistent entries</w:t>
      </w:r>
    </w:p>
    <w:p w14:paraId="32CCB1B1" w14:textId="77777777" w:rsidR="001808F6" w:rsidRPr="001808F6" w:rsidRDefault="001808F6" w:rsidP="001808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mixed data types</w:t>
      </w:r>
    </w:p>
    <w:p w14:paraId="71C9A7E4" w14:textId="77777777" w:rsidR="001808F6" w:rsidRPr="001808F6" w:rsidRDefault="001808F6" w:rsidP="001808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fields that may not be immediately analytics-ready</w:t>
      </w:r>
    </w:p>
    <w:p w14:paraId="603AD8CD" w14:textId="77777777" w:rsidR="001808F6" w:rsidRPr="001808F6" w:rsidRDefault="00726D6E" w:rsidP="001808F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sz w:val="23"/>
          <w:szCs w:val="23"/>
        </w:rPr>
      </w:pPr>
      <w:r>
        <w:rPr>
          <w:rFonts w:ascii="inherit" w:eastAsia="Times New Roman" w:hAnsi="inherit" w:cs="Segoe UI"/>
          <w:color w:val="242424"/>
          <w:sz w:val="23"/>
          <w:szCs w:val="23"/>
        </w:rPr>
        <w:pict w14:anchorId="4147D431">
          <v:rect id="_x0000_i1026" style="width:0;height:1.5pt" o:hrstd="t" o:hr="t" fillcolor="#a0a0a0" stroked="f"/>
        </w:pict>
      </w:r>
    </w:p>
    <w:p w14:paraId="4C9C1DCB" w14:textId="0F6FBB86" w:rsidR="001808F6" w:rsidRDefault="001808F6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Your Task</w:t>
      </w:r>
    </w:p>
    <w:p w14:paraId="4C79CD2F" w14:textId="77777777" w:rsidR="0048496A" w:rsidRPr="001808F6" w:rsidRDefault="0048496A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C2FCF1D" w14:textId="77777777" w:rsidR="001808F6" w:rsidRPr="001808F6" w:rsidRDefault="001808F6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Part 1: Data Pipeline &amp; Modeling</w:t>
      </w:r>
    </w:p>
    <w:p w14:paraId="71294142" w14:textId="77777777" w:rsidR="001808F6" w:rsidRPr="001808F6" w:rsidRDefault="001808F6" w:rsidP="001808F6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Using </w:t>
      </w: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Python, SQL, or both</w:t>
      </w: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:</w:t>
      </w:r>
    </w:p>
    <w:p w14:paraId="56B963E1" w14:textId="77777777" w:rsidR="001808F6" w:rsidRPr="001808F6" w:rsidRDefault="001808F6" w:rsidP="001808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Load the dataset</w:t>
      </w:r>
    </w:p>
    <w:p w14:paraId="2139A5F4" w14:textId="77777777" w:rsidR="001808F6" w:rsidRPr="001808F6" w:rsidRDefault="001808F6" w:rsidP="001808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Clean and standardize the data</w:t>
      </w:r>
    </w:p>
    <w:p w14:paraId="3BA034BE" w14:textId="77777777" w:rsidR="001808F6" w:rsidRPr="001808F6" w:rsidRDefault="001808F6" w:rsidP="001808F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Create a </w:t>
      </w: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final analytics-ready table</w:t>
      </w: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 that can answer questions such as:</w:t>
      </w:r>
    </w:p>
    <w:p w14:paraId="0C143238" w14:textId="77777777" w:rsidR="001808F6" w:rsidRPr="001808F6" w:rsidRDefault="001808F6" w:rsidP="001808F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25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Average evaluation score per instructor</w:t>
      </w:r>
    </w:p>
    <w:p w14:paraId="7DD755F9" w14:textId="77777777" w:rsidR="001808F6" w:rsidRPr="001808F6" w:rsidRDefault="001808F6" w:rsidP="001808F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25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Distribution of scores by course or department</w:t>
      </w:r>
    </w:p>
    <w:p w14:paraId="490A242C" w14:textId="77777777" w:rsidR="001808F6" w:rsidRPr="001808F6" w:rsidRDefault="001808F6" w:rsidP="001808F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25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Key factors that appear to influence student evaluations</w:t>
      </w:r>
    </w:p>
    <w:p w14:paraId="251A896C" w14:textId="77777777" w:rsidR="001808F6" w:rsidRPr="001808F6" w:rsidRDefault="001808F6" w:rsidP="001808F6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You decide:</w:t>
      </w:r>
    </w:p>
    <w:p w14:paraId="0616BB1F" w14:textId="77777777" w:rsidR="001808F6" w:rsidRPr="001808F6" w:rsidRDefault="001808F6" w:rsidP="001808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what to clean vs drop</w:t>
      </w:r>
    </w:p>
    <w:p w14:paraId="3115414B" w14:textId="77777777" w:rsidR="001808F6" w:rsidRPr="001808F6" w:rsidRDefault="001808F6" w:rsidP="001808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how to handle missing or inconsistent values</w:t>
      </w:r>
    </w:p>
    <w:p w14:paraId="1776BA75" w14:textId="77777777" w:rsidR="001808F6" w:rsidRPr="001808F6" w:rsidRDefault="00726D6E" w:rsidP="001808F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sz w:val="23"/>
          <w:szCs w:val="23"/>
        </w:rPr>
      </w:pPr>
      <w:r>
        <w:rPr>
          <w:rFonts w:ascii="inherit" w:eastAsia="Times New Roman" w:hAnsi="inherit" w:cs="Segoe UI"/>
          <w:color w:val="242424"/>
          <w:sz w:val="23"/>
          <w:szCs w:val="23"/>
        </w:rPr>
        <w:pict w14:anchorId="7BA42ED1">
          <v:rect id="_x0000_i1027" style="width:0;height:1.5pt" o:hrstd="t" o:hr="t" fillcolor="#a0a0a0" stroked="f"/>
        </w:pict>
      </w:r>
    </w:p>
    <w:p w14:paraId="40DBD6AC" w14:textId="0FB6445E" w:rsidR="001808F6" w:rsidRDefault="001808F6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Part 2: Data Quality &amp; Reliability</w:t>
      </w:r>
    </w:p>
    <w:p w14:paraId="5E6979BA" w14:textId="77777777" w:rsidR="0048496A" w:rsidRPr="001808F6" w:rsidRDefault="0048496A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CC758DA" w14:textId="77777777" w:rsidR="001808F6" w:rsidRPr="001808F6" w:rsidRDefault="001808F6" w:rsidP="001808F6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Implement </w:t>
      </w: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at least 3 data quality checks</w:t>
      </w: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, for example:</w:t>
      </w:r>
    </w:p>
    <w:p w14:paraId="16A89145" w14:textId="77777777" w:rsidR="001808F6" w:rsidRPr="001808F6" w:rsidRDefault="001808F6" w:rsidP="001808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completeness checks</w:t>
      </w:r>
    </w:p>
    <w:p w14:paraId="5BD9B106" w14:textId="77777777" w:rsidR="001808F6" w:rsidRPr="001808F6" w:rsidRDefault="001808F6" w:rsidP="001808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valid score ranges</w:t>
      </w:r>
    </w:p>
    <w:p w14:paraId="49690C6B" w14:textId="77777777" w:rsidR="001808F6" w:rsidRPr="001808F6" w:rsidRDefault="001808F6" w:rsidP="001808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consistency between related fields</w:t>
      </w:r>
    </w:p>
    <w:p w14:paraId="5E0E4B85" w14:textId="77777777" w:rsidR="001808F6" w:rsidRPr="001808F6" w:rsidRDefault="001808F6" w:rsidP="001808F6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These can be in code or clearly explained logic.</w:t>
      </w:r>
    </w:p>
    <w:p w14:paraId="657427AC" w14:textId="77777777" w:rsidR="001808F6" w:rsidRPr="001808F6" w:rsidRDefault="00726D6E" w:rsidP="001808F6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sz w:val="23"/>
          <w:szCs w:val="23"/>
        </w:rPr>
      </w:pPr>
      <w:r>
        <w:rPr>
          <w:rFonts w:ascii="inherit" w:eastAsia="Times New Roman" w:hAnsi="inherit" w:cs="Segoe UI"/>
          <w:color w:val="242424"/>
          <w:sz w:val="23"/>
          <w:szCs w:val="23"/>
        </w:rPr>
        <w:pict w14:anchorId="64A51204">
          <v:rect id="_x0000_i1028" style="width:0;height:1.5pt" o:hrstd="t" o:hr="t" fillcolor="#a0a0a0" stroked="f"/>
        </w:pict>
      </w:r>
    </w:p>
    <w:p w14:paraId="3422E314" w14:textId="77C1652E" w:rsidR="001808F6" w:rsidRDefault="001808F6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Part 3: Manager-Level Thinking (Short README)</w:t>
      </w:r>
    </w:p>
    <w:p w14:paraId="51537F22" w14:textId="77777777" w:rsidR="0048496A" w:rsidRPr="001808F6" w:rsidRDefault="0048496A" w:rsidP="001808F6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96E37D4" w14:textId="77777777" w:rsidR="001808F6" w:rsidRPr="001808F6" w:rsidRDefault="001808F6" w:rsidP="001808F6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In a short </w:t>
      </w:r>
      <w:r w:rsidRPr="001808F6">
        <w:rPr>
          <w:rFonts w:ascii="Courier New" w:eastAsia="Times New Roman" w:hAnsi="Courier New" w:cs="Courier New"/>
          <w:color w:val="000000"/>
          <w:sz w:val="20"/>
          <w:szCs w:val="20"/>
        </w:rPr>
        <w:t>README.md</w:t>
      </w: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, explain:</w:t>
      </w:r>
    </w:p>
    <w:p w14:paraId="54609762" w14:textId="77777777" w:rsidR="001808F6" w:rsidRPr="001808F6" w:rsidRDefault="001808F6" w:rsidP="001808F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How you would run this pipeline on a regular schedule</w:t>
      </w:r>
    </w:p>
    <w:p w14:paraId="189C5C80" w14:textId="77777777" w:rsidR="001808F6" w:rsidRPr="001808F6" w:rsidRDefault="001808F6" w:rsidP="001808F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How you would scale this if the dataset grew significantly</w:t>
      </w:r>
    </w:p>
    <w:p w14:paraId="4195626E" w14:textId="77777777" w:rsidR="001808F6" w:rsidRPr="001808F6" w:rsidRDefault="001808F6" w:rsidP="001808F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530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How this data could be used to support </w:t>
      </w:r>
      <w:r w:rsidRPr="001808F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AI or predictive use cases</w:t>
      </w:r>
      <w:r w:rsidRPr="001808F6">
        <w:rPr>
          <w:rFonts w:ascii="Calibri" w:eastAsia="Times New Roman" w:hAnsi="Calibri" w:cs="Calibri"/>
          <w:color w:val="000000"/>
          <w:sz w:val="24"/>
          <w:szCs w:val="24"/>
        </w:rPr>
        <w:t> in the future</w:t>
      </w:r>
    </w:p>
    <w:p w14:paraId="473484D3" w14:textId="4D354574" w:rsidR="003613BD" w:rsidRPr="0048496A" w:rsidRDefault="003613BD" w:rsidP="0048496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sz w:val="23"/>
          <w:szCs w:val="23"/>
        </w:rPr>
      </w:pPr>
    </w:p>
    <w:sectPr w:rsidR="003613BD" w:rsidRPr="0048496A" w:rsidSect="00726D6E">
      <w:pgSz w:w="11906" w:h="16838"/>
      <w:pgMar w:top="1008" w:right="1008" w:bottom="1008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2AC"/>
    <w:multiLevelType w:val="multilevel"/>
    <w:tmpl w:val="43E8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748B"/>
    <w:multiLevelType w:val="multilevel"/>
    <w:tmpl w:val="9AA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71F7F"/>
    <w:multiLevelType w:val="multilevel"/>
    <w:tmpl w:val="21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84A09"/>
    <w:multiLevelType w:val="multilevel"/>
    <w:tmpl w:val="1496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A57B3"/>
    <w:multiLevelType w:val="multilevel"/>
    <w:tmpl w:val="77E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D592C"/>
    <w:multiLevelType w:val="multilevel"/>
    <w:tmpl w:val="7BF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3C"/>
    <w:rsid w:val="001808F6"/>
    <w:rsid w:val="003613BD"/>
    <w:rsid w:val="003D17A0"/>
    <w:rsid w:val="0048496A"/>
    <w:rsid w:val="00726D6E"/>
    <w:rsid w:val="00AD4133"/>
    <w:rsid w:val="00D7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94A2"/>
  <w15:chartTrackingRefBased/>
  <w15:docId w15:val="{E142FD19-97F9-4982-87FE-6C1736E7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dfsz">
    <w:name w:val="jdfsz"/>
    <w:basedOn w:val="DefaultParagraphFont"/>
    <w:rsid w:val="001808F6"/>
  </w:style>
  <w:style w:type="character" w:customStyle="1" w:styleId="ozzzk">
    <w:name w:val="ozzzk"/>
    <w:basedOn w:val="DefaultParagraphFont"/>
    <w:rsid w:val="001808F6"/>
  </w:style>
  <w:style w:type="character" w:customStyle="1" w:styleId="1abrpkv">
    <w:name w:val="___1abrpkv"/>
    <w:basedOn w:val="DefaultParagraphFont"/>
    <w:rsid w:val="001808F6"/>
  </w:style>
  <w:style w:type="character" w:styleId="HTMLCode">
    <w:name w:val="HTML Code"/>
    <w:basedOn w:val="DefaultParagraphFont"/>
    <w:uiPriority w:val="99"/>
    <w:semiHidden/>
    <w:unhideWhenUsed/>
    <w:rsid w:val="001808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80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808F6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849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6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7567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0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2284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6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5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318889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single" w:sz="4" w:space="0" w:color="EBEBEB"/>
                                <w:left w:val="single" w:sz="4" w:space="9" w:color="EBEBEB"/>
                                <w:bottom w:val="single" w:sz="4" w:space="0" w:color="EBEBEB"/>
                                <w:right w:val="single" w:sz="4" w:space="9" w:color="EBEBEB"/>
                              </w:divBdr>
                              <w:divsChild>
                                <w:div w:id="1662662099">
                                  <w:marLeft w:val="780"/>
                                  <w:marRight w:val="13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8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84569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3433">
                                          <w:marLeft w:val="9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97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43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1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21249">
                                          <w:marLeft w:val="30"/>
                                          <w:marRight w:val="3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4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396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551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757128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5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3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8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601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24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022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10398">
                                                  <w:marLeft w:val="780"/>
                                                  <w:marRight w:val="24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44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47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73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44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628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817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1085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450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080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8999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038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870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16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562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470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134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326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44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80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2246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52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885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497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2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996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00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3986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054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04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208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087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8737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223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3346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8077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136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0158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781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903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222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1297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Chimezie Ezeamama</dc:creator>
  <cp:keywords/>
  <dc:description/>
  <cp:lastModifiedBy>Andrew Chimezie Ezeamama</cp:lastModifiedBy>
  <cp:revision>6</cp:revision>
  <dcterms:created xsi:type="dcterms:W3CDTF">2026-01-10T15:47:00Z</dcterms:created>
  <dcterms:modified xsi:type="dcterms:W3CDTF">2026-01-11T07:24:00Z</dcterms:modified>
</cp:coreProperties>
</file>