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7CB9" w14:textId="77777777" w:rsidR="00E72D97" w:rsidRPr="00E72D97" w:rsidRDefault="00E72D97" w:rsidP="00E72D97">
      <w:pPr>
        <w:rPr>
          <w:b/>
          <w:bCs/>
          <w:sz w:val="36"/>
          <w:szCs w:val="36"/>
        </w:rPr>
      </w:pPr>
      <w:r w:rsidRPr="00E72D97">
        <w:rPr>
          <w:b/>
          <w:bCs/>
          <w:sz w:val="36"/>
          <w:szCs w:val="36"/>
        </w:rPr>
        <w:t>NHS Digital Adoption &amp; Change Readiness Tool</w:t>
      </w:r>
    </w:p>
    <w:p w14:paraId="748DB2C0" w14:textId="29523381" w:rsidR="00E72D97" w:rsidRPr="00E72D97" w:rsidRDefault="00E72D97" w:rsidP="00E72D97">
      <w:pPr>
        <w:rPr>
          <w:b/>
          <w:bCs/>
          <w:sz w:val="36"/>
          <w:szCs w:val="36"/>
        </w:rPr>
      </w:pPr>
      <w:r w:rsidRPr="00E72D97">
        <w:rPr>
          <w:b/>
          <w:bCs/>
          <w:sz w:val="36"/>
          <w:szCs w:val="36"/>
        </w:rPr>
        <w:t>Official User Guide (v6.6</w:t>
      </w:r>
      <w:r>
        <w:rPr>
          <w:b/>
          <w:bCs/>
          <w:sz w:val="36"/>
          <w:szCs w:val="36"/>
        </w:rPr>
        <w:t>c</w:t>
      </w:r>
      <w:r w:rsidRPr="00E72D97">
        <w:rPr>
          <w:b/>
          <w:bCs/>
          <w:sz w:val="36"/>
          <w:szCs w:val="36"/>
        </w:rPr>
        <w:t>)</w:t>
      </w:r>
    </w:p>
    <w:p w14:paraId="7B0F5F04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1. Introduction &amp; Purpose</w:t>
      </w:r>
    </w:p>
    <w:p w14:paraId="17BD129E" w14:textId="77777777" w:rsidR="00E72D97" w:rsidRPr="00E72D97" w:rsidRDefault="00E72D97" w:rsidP="00E72D97">
      <w:r w:rsidRPr="00E72D97">
        <w:t>The Digital Adoption Tool is an analytical framework designed to measure, track, and standardise digital change readiness across NHS programmes. Moving away from static, fragmented spreadsheets, this single-page application enforces a consistent grading rubric across 17 distinct assessment components.</w:t>
      </w:r>
    </w:p>
    <w:p w14:paraId="4B7FFC1B" w14:textId="77777777" w:rsidR="00E72D97" w:rsidRPr="00E72D97" w:rsidRDefault="00E72D97" w:rsidP="00E72D97">
      <w:r w:rsidRPr="00E72D97">
        <w:rPr>
          <w:b/>
          <w:bCs/>
        </w:rPr>
        <w:t>Key Architectural Note:</w:t>
      </w:r>
      <w:r w:rsidRPr="00E72D97">
        <w:t xml:space="preserve"> This tool operates entirely within your local browser. It uses </w:t>
      </w:r>
      <w:proofErr w:type="spellStart"/>
      <w:r w:rsidRPr="00E72D97">
        <w:t>localStorage</w:t>
      </w:r>
      <w:proofErr w:type="spellEnd"/>
      <w:r w:rsidRPr="00E72D97">
        <w:t xml:space="preserve"> to save your progress instantly. </w:t>
      </w:r>
      <w:r w:rsidRPr="00E72D97">
        <w:rPr>
          <w:b/>
          <w:bCs/>
        </w:rPr>
        <w:t>No data is transmitted to an external server until you manually export it.</w:t>
      </w:r>
    </w:p>
    <w:p w14:paraId="07F7874E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2. Getting Started: Configuration</w:t>
      </w:r>
    </w:p>
    <w:p w14:paraId="3E0E799A" w14:textId="77777777" w:rsidR="00E72D97" w:rsidRPr="00E72D97" w:rsidRDefault="00E72D97" w:rsidP="00E72D97">
      <w:r w:rsidRPr="00E72D97">
        <w:t>Before beginning any assessment, you must configure your local session.</w:t>
      </w:r>
    </w:p>
    <w:p w14:paraId="4C5BE09C" w14:textId="77777777" w:rsidR="00E72D97" w:rsidRPr="00E72D97" w:rsidRDefault="00E72D97" w:rsidP="00E72D97">
      <w:pPr>
        <w:numPr>
          <w:ilvl w:val="0"/>
          <w:numId w:val="1"/>
        </w:numPr>
      </w:pPr>
      <w:r w:rsidRPr="00E72D97">
        <w:t xml:space="preserve">Navigate to the </w:t>
      </w:r>
      <w:r w:rsidRPr="00E72D97">
        <w:rPr>
          <w:b/>
          <w:bCs/>
        </w:rPr>
        <w:t>Settings &amp; Profile</w:t>
      </w:r>
      <w:r w:rsidRPr="00E72D97">
        <w:t xml:space="preserve"> tab via the left-hand navigation menu.</w:t>
      </w:r>
    </w:p>
    <w:p w14:paraId="7BC4AE70" w14:textId="77777777" w:rsidR="00E72D97" w:rsidRPr="00E72D97" w:rsidRDefault="00E72D97" w:rsidP="00E72D97">
      <w:pPr>
        <w:numPr>
          <w:ilvl w:val="0"/>
          <w:numId w:val="1"/>
        </w:numPr>
      </w:pPr>
      <w:r w:rsidRPr="00E72D97">
        <w:t>Enter the required organisational metadata:</w:t>
      </w:r>
    </w:p>
    <w:p w14:paraId="436502DC" w14:textId="77777777" w:rsidR="00E72D97" w:rsidRPr="00E72D97" w:rsidRDefault="00E72D97" w:rsidP="00E72D97">
      <w:pPr>
        <w:numPr>
          <w:ilvl w:val="1"/>
          <w:numId w:val="1"/>
        </w:numPr>
      </w:pPr>
      <w:r w:rsidRPr="00E72D97">
        <w:rPr>
          <w:b/>
          <w:bCs/>
        </w:rPr>
        <w:t>NHS Trust / Organisation Name</w:t>
      </w:r>
    </w:p>
    <w:p w14:paraId="152B9BA6" w14:textId="77777777" w:rsidR="00E72D97" w:rsidRPr="00E72D97" w:rsidRDefault="00E72D97" w:rsidP="00E72D97">
      <w:pPr>
        <w:numPr>
          <w:ilvl w:val="1"/>
          <w:numId w:val="1"/>
        </w:numPr>
      </w:pPr>
      <w:r w:rsidRPr="00E72D97">
        <w:rPr>
          <w:b/>
          <w:bCs/>
        </w:rPr>
        <w:t>Programme / Project Name</w:t>
      </w:r>
    </w:p>
    <w:p w14:paraId="44FEEE18" w14:textId="77777777" w:rsidR="00E72D97" w:rsidRPr="00E72D97" w:rsidRDefault="00E72D97" w:rsidP="00E72D97">
      <w:pPr>
        <w:numPr>
          <w:ilvl w:val="1"/>
          <w:numId w:val="1"/>
        </w:numPr>
      </w:pPr>
      <w:r w:rsidRPr="00E72D97">
        <w:rPr>
          <w:b/>
          <w:bCs/>
        </w:rPr>
        <w:t>Lead Submitter (Change Lead)</w:t>
      </w:r>
    </w:p>
    <w:p w14:paraId="0300F0CE" w14:textId="77777777" w:rsidR="00E72D97" w:rsidRPr="00E72D97" w:rsidRDefault="00E72D97" w:rsidP="00E72D97">
      <w:pPr>
        <w:numPr>
          <w:ilvl w:val="0"/>
          <w:numId w:val="1"/>
        </w:numPr>
      </w:pPr>
      <w:r w:rsidRPr="00E72D97">
        <w:rPr>
          <w:i/>
          <w:iCs/>
        </w:rPr>
        <w:t>Why this matters:</w:t>
      </w:r>
      <w:r w:rsidRPr="00E72D97">
        <w:t xml:space="preserve"> This metadata is securely embedded into your JSON export. If this data is missing, the tool will trigger a validation failure and prevent you from exporting or finalising your month.</w:t>
      </w:r>
    </w:p>
    <w:p w14:paraId="5622B965" w14:textId="77777777" w:rsidR="00E72D97" w:rsidRPr="00E72D97" w:rsidRDefault="00E72D97" w:rsidP="00E72D97">
      <w:r w:rsidRPr="00E72D97">
        <w:rPr>
          <w:b/>
          <w:bCs/>
        </w:rPr>
        <w:t>Resetting the Tool:</w:t>
      </w:r>
      <w:r w:rsidRPr="00E72D97">
        <w:t xml:space="preserve"> If you need to clear all data and start from scratch, use the </w:t>
      </w:r>
      <w:r w:rsidRPr="00E72D97">
        <w:rPr>
          <w:b/>
          <w:bCs/>
        </w:rPr>
        <w:t>Reset Application</w:t>
      </w:r>
      <w:r w:rsidRPr="00E72D97">
        <w:t xml:space="preserve"> button located at the bottom of the Settings page. This will permanently erase your local cache.</w:t>
      </w:r>
    </w:p>
    <w:p w14:paraId="0D2F3821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3. Navigating the Dashboard</w:t>
      </w:r>
    </w:p>
    <w:p w14:paraId="67890BB3" w14:textId="77777777" w:rsidR="00E72D97" w:rsidRPr="00E72D97" w:rsidRDefault="00E72D97" w:rsidP="00E72D97">
      <w:r w:rsidRPr="00E72D97">
        <w:t xml:space="preserve">The </w:t>
      </w:r>
      <w:r w:rsidRPr="00E72D97">
        <w:rPr>
          <w:b/>
          <w:bCs/>
        </w:rPr>
        <w:t>Dashboard</w:t>
      </w:r>
      <w:r w:rsidRPr="00E72D97">
        <w:t xml:space="preserve"> acts as your real-time intelligence hub, aggregating your draft scores into actionable insights.</w:t>
      </w:r>
    </w:p>
    <w:p w14:paraId="0F92B755" w14:textId="77777777" w:rsidR="00E72D97" w:rsidRPr="00E72D97" w:rsidRDefault="00E72D97" w:rsidP="00E72D97">
      <w:pPr>
        <w:numPr>
          <w:ilvl w:val="0"/>
          <w:numId w:val="2"/>
        </w:numPr>
      </w:pPr>
      <w:r w:rsidRPr="00E72D97">
        <w:rPr>
          <w:b/>
          <w:bCs/>
        </w:rPr>
        <w:t>Top KPIs:</w:t>
      </w:r>
      <w:r w:rsidRPr="00E72D97">
        <w:t xml:space="preserve"> Displays your </w:t>
      </w:r>
      <w:r w:rsidRPr="00E72D97">
        <w:rPr>
          <w:i/>
          <w:iCs/>
        </w:rPr>
        <w:t>Overall Adoption Readiness</w:t>
      </w:r>
      <w:r w:rsidRPr="00E72D97">
        <w:t xml:space="preserve"> (percentage against the maximum possible score of all lenses), </w:t>
      </w:r>
      <w:r w:rsidRPr="00E72D97">
        <w:rPr>
          <w:i/>
          <w:iCs/>
        </w:rPr>
        <w:t>Assessment Progress</w:t>
      </w:r>
      <w:r w:rsidRPr="00E72D97">
        <w:t xml:space="preserve"> (lenses scored this month), and </w:t>
      </w:r>
      <w:r w:rsidRPr="00E72D97">
        <w:rPr>
          <w:i/>
          <w:iCs/>
        </w:rPr>
        <w:t>Historical Snapshots</w:t>
      </w:r>
      <w:r w:rsidRPr="00E72D97">
        <w:t xml:space="preserve"> available.</w:t>
      </w:r>
    </w:p>
    <w:p w14:paraId="0A900189" w14:textId="77777777" w:rsidR="00E72D97" w:rsidRPr="00E72D97" w:rsidRDefault="00E72D97" w:rsidP="00E72D97">
      <w:pPr>
        <w:numPr>
          <w:ilvl w:val="0"/>
          <w:numId w:val="2"/>
        </w:numPr>
      </w:pPr>
      <w:r w:rsidRPr="00E72D97">
        <w:rPr>
          <w:b/>
          <w:bCs/>
        </w:rPr>
        <w:t>Readiness Trajectory:</w:t>
      </w:r>
      <w:r w:rsidRPr="00E72D97">
        <w:t xml:space="preserve"> A line chart that dynamically plots your historical month-over-month overall readiness, helping identify stalling momentum.</w:t>
      </w:r>
    </w:p>
    <w:p w14:paraId="5197AD73" w14:textId="77777777" w:rsidR="00E72D97" w:rsidRPr="00E72D97" w:rsidRDefault="00E72D97" w:rsidP="00E72D97">
      <w:pPr>
        <w:numPr>
          <w:ilvl w:val="0"/>
          <w:numId w:val="2"/>
        </w:numPr>
      </w:pPr>
      <w:r w:rsidRPr="00E72D97">
        <w:rPr>
          <w:b/>
          <w:bCs/>
        </w:rPr>
        <w:lastRenderedPageBreak/>
        <w:t>Strategic Lenses Spread:</w:t>
      </w:r>
      <w:r w:rsidRPr="00E72D97">
        <w:t xml:space="preserve"> A radar chart visualising your current average readiness across the 5 strategic lenses (e.g., </w:t>
      </w:r>
      <w:r w:rsidRPr="00E72D97">
        <w:rPr>
          <w:i/>
          <w:iCs/>
        </w:rPr>
        <w:t>Planning and Risk</w:t>
      </w:r>
      <w:r w:rsidRPr="00E72D97">
        <w:t xml:space="preserve">, </w:t>
      </w:r>
      <w:r w:rsidRPr="00E72D97">
        <w:rPr>
          <w:i/>
          <w:iCs/>
        </w:rPr>
        <w:t>Process and Sustainment</w:t>
      </w:r>
      <w:r w:rsidRPr="00E72D97">
        <w:t>) mapped against the pre-live target average.</w:t>
      </w:r>
    </w:p>
    <w:p w14:paraId="42E5F5F6" w14:textId="77777777" w:rsidR="00E72D97" w:rsidRPr="00E72D97" w:rsidRDefault="00E72D97" w:rsidP="00E72D97">
      <w:pPr>
        <w:numPr>
          <w:ilvl w:val="0"/>
          <w:numId w:val="2"/>
        </w:numPr>
      </w:pPr>
      <w:r w:rsidRPr="00E72D97">
        <w:rPr>
          <w:b/>
          <w:bCs/>
        </w:rPr>
        <w:t>Overall Average by Component:</w:t>
      </w:r>
      <w:r w:rsidRPr="00E72D97">
        <w:t xml:space="preserve"> A dynamic grid calculating the mathematical average of each of the 17 components.</w:t>
      </w:r>
    </w:p>
    <w:p w14:paraId="0B19A866" w14:textId="77777777" w:rsidR="00E72D97" w:rsidRPr="00E72D97" w:rsidRDefault="00E72D97" w:rsidP="00E72D97">
      <w:pPr>
        <w:numPr>
          <w:ilvl w:val="1"/>
          <w:numId w:val="2"/>
        </w:numPr>
      </w:pPr>
      <w:r w:rsidRPr="00E72D97">
        <w:rPr>
          <w:i/>
          <w:iCs/>
        </w:rPr>
        <w:t>Quick Action:</w:t>
      </w:r>
      <w:r w:rsidRPr="00E72D97">
        <w:t xml:space="preserve"> Hover over any component in this grid and click the </w:t>
      </w:r>
      <w:r w:rsidRPr="00E72D97">
        <w:rPr>
          <w:b/>
          <w:bCs/>
        </w:rPr>
        <w:t>pencil icon</w:t>
      </w:r>
      <w:r w:rsidRPr="00E72D97">
        <w:t xml:space="preserve"> to instantly navigate to its assessment page.</w:t>
      </w:r>
    </w:p>
    <w:p w14:paraId="725E1636" w14:textId="77777777" w:rsidR="00E72D97" w:rsidRPr="00E72D97" w:rsidRDefault="00E72D97" w:rsidP="00E72D97">
      <w:pPr>
        <w:numPr>
          <w:ilvl w:val="0"/>
          <w:numId w:val="2"/>
        </w:numPr>
      </w:pPr>
      <w:r w:rsidRPr="00E72D97">
        <w:rPr>
          <w:b/>
          <w:bCs/>
        </w:rPr>
        <w:t>Lens &amp; Component Breakdown:</w:t>
      </w:r>
      <w:r w:rsidRPr="00E72D97">
        <w:t xml:space="preserve"> A detailed list of all scores. Components meeting or exceeding their target score will highlight in green; those falling short highlight in amber.</w:t>
      </w:r>
    </w:p>
    <w:p w14:paraId="1E87088F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4. Conducting an Assessment</w:t>
      </w:r>
    </w:p>
    <w:p w14:paraId="3D602200" w14:textId="77777777" w:rsidR="00E72D97" w:rsidRPr="00E72D97" w:rsidRDefault="00E72D97" w:rsidP="00E72D97">
      <w:r w:rsidRPr="00E72D97">
        <w:t>Assessments form the core of the application. The tool divides readiness into 17 components, each assessed through multiple strategic "lenses".</w:t>
      </w:r>
    </w:p>
    <w:p w14:paraId="2C0541DA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4.1 Scoring a Lens</w:t>
      </w:r>
    </w:p>
    <w:p w14:paraId="60BC1897" w14:textId="77777777" w:rsidR="00E72D97" w:rsidRPr="00E72D97" w:rsidRDefault="00E72D97" w:rsidP="00E72D97">
      <w:pPr>
        <w:numPr>
          <w:ilvl w:val="0"/>
          <w:numId w:val="3"/>
        </w:numPr>
      </w:pPr>
      <w:r w:rsidRPr="00E72D97">
        <w:t xml:space="preserve">Click on a component from the left-hand navigation menu (e.g., </w:t>
      </w:r>
      <w:r w:rsidRPr="00E72D97">
        <w:rPr>
          <w:i/>
          <w:iCs/>
        </w:rPr>
        <w:t>Risk Management</w:t>
      </w:r>
      <w:r w:rsidRPr="00E72D97">
        <w:t>).</w:t>
      </w:r>
    </w:p>
    <w:p w14:paraId="2B08553D" w14:textId="77777777" w:rsidR="00E72D97" w:rsidRPr="00E72D97" w:rsidRDefault="00E72D97" w:rsidP="00E72D97">
      <w:pPr>
        <w:numPr>
          <w:ilvl w:val="0"/>
          <w:numId w:val="3"/>
        </w:numPr>
      </w:pPr>
      <w:r w:rsidRPr="00E72D97">
        <w:t xml:space="preserve">For each lens, use the </w:t>
      </w:r>
      <w:r w:rsidRPr="00E72D97">
        <w:rPr>
          <w:b/>
          <w:bCs/>
        </w:rPr>
        <w:t>Readiness Score</w:t>
      </w:r>
      <w:r w:rsidRPr="00E72D97">
        <w:t xml:space="preserve"> dropdown to select a level (0 to 5).</w:t>
      </w:r>
    </w:p>
    <w:p w14:paraId="79BACCB7" w14:textId="77777777" w:rsidR="00E72D97" w:rsidRPr="00E72D97" w:rsidRDefault="00E72D97" w:rsidP="00E72D97">
      <w:pPr>
        <w:numPr>
          <w:ilvl w:val="0"/>
          <w:numId w:val="3"/>
        </w:numPr>
      </w:pPr>
      <w:r w:rsidRPr="00E72D97">
        <w:rPr>
          <w:b/>
          <w:bCs/>
        </w:rPr>
        <w:t>Using the Full Matrix:</w:t>
      </w:r>
      <w:r w:rsidRPr="00E72D97">
        <w:t xml:space="preserve"> To reduce cognitive load and avoid clicking through a dropdown, click the </w:t>
      </w:r>
      <w:r w:rsidRPr="00E72D97">
        <w:rPr>
          <w:b/>
          <w:bCs/>
        </w:rPr>
        <w:t>"View Full Matrix"</w:t>
      </w:r>
      <w:r w:rsidRPr="00E72D97">
        <w:t xml:space="preserve"> toggle. This expands a visually structured, colour-coded grid (from Level 0: Not Started to Level 5: Thriving). You can read the progression criteria and click a card directly to apply your score.</w:t>
      </w:r>
    </w:p>
    <w:p w14:paraId="0E4C743B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4.2 Providing Evidence</w:t>
      </w:r>
    </w:p>
    <w:p w14:paraId="2613B6B4" w14:textId="77777777" w:rsidR="00E72D97" w:rsidRPr="00E72D97" w:rsidRDefault="00E72D97" w:rsidP="00E72D97">
      <w:r w:rsidRPr="00E72D97">
        <w:t>Selecting a score is mathematically necessary, but providing justification is operationally critical.</w:t>
      </w:r>
    </w:p>
    <w:p w14:paraId="5D54E4DD" w14:textId="77777777" w:rsidR="00E72D97" w:rsidRPr="00E72D97" w:rsidRDefault="00E72D97" w:rsidP="00E72D97">
      <w:pPr>
        <w:numPr>
          <w:ilvl w:val="0"/>
          <w:numId w:val="4"/>
        </w:numPr>
      </w:pPr>
      <w:r w:rsidRPr="00E72D97">
        <w:rPr>
          <w:b/>
          <w:bCs/>
        </w:rPr>
        <w:t>Justification (Mandatory):</w:t>
      </w:r>
      <w:r w:rsidRPr="00E72D97">
        <w:t xml:space="preserve"> If you select a score higher than 0, you </w:t>
      </w:r>
      <w:r w:rsidRPr="00E72D97">
        <w:rPr>
          <w:b/>
          <w:bCs/>
        </w:rPr>
        <w:t>must</w:t>
      </w:r>
      <w:r w:rsidRPr="00E72D97">
        <w:t xml:space="preserve"> provide a text justification referencing the matrix criteria. The system will flag a warning and prevent finalisation if this is left blank.</w:t>
      </w:r>
    </w:p>
    <w:p w14:paraId="1CDCEB72" w14:textId="77777777" w:rsidR="00E72D97" w:rsidRPr="00E72D97" w:rsidRDefault="00E72D97" w:rsidP="00E72D97">
      <w:pPr>
        <w:numPr>
          <w:ilvl w:val="0"/>
          <w:numId w:val="4"/>
        </w:numPr>
      </w:pPr>
      <w:r w:rsidRPr="00E72D97">
        <w:rPr>
          <w:b/>
          <w:bCs/>
        </w:rPr>
        <w:t>Evidence Links (Optional):</w:t>
      </w:r>
      <w:r w:rsidRPr="00E72D97">
        <w:t xml:space="preserve"> Use this field to paste URLs to SharePoint documents, board minutes, or risk registers that substantiate your score.</w:t>
      </w:r>
    </w:p>
    <w:p w14:paraId="6241433D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4.3 Adding Gap-Bridging Actions</w:t>
      </w:r>
    </w:p>
    <w:p w14:paraId="7CBD584B" w14:textId="77777777" w:rsidR="00E72D97" w:rsidRPr="00E72D97" w:rsidRDefault="00E72D97" w:rsidP="00E72D97">
      <w:r w:rsidRPr="00E72D97">
        <w:t>If a lens scores below the target, you must define how to bridge that gap.</w:t>
      </w:r>
    </w:p>
    <w:p w14:paraId="06F12CFC" w14:textId="77777777" w:rsidR="00E72D97" w:rsidRPr="00E72D97" w:rsidRDefault="00E72D97" w:rsidP="00E72D97">
      <w:pPr>
        <w:numPr>
          <w:ilvl w:val="0"/>
          <w:numId w:val="5"/>
        </w:numPr>
      </w:pPr>
      <w:r w:rsidRPr="00E72D97">
        <w:t xml:space="preserve">Scroll to the </w:t>
      </w:r>
      <w:r w:rsidRPr="00E72D97">
        <w:rPr>
          <w:b/>
          <w:bCs/>
        </w:rPr>
        <w:t>Gap Bridging Actions</w:t>
      </w:r>
      <w:r w:rsidRPr="00E72D97">
        <w:t xml:space="preserve"> section within the lens card.</w:t>
      </w:r>
    </w:p>
    <w:p w14:paraId="6D577D36" w14:textId="77777777" w:rsidR="00E72D97" w:rsidRPr="00E72D97" w:rsidRDefault="00E72D97" w:rsidP="00E72D97">
      <w:pPr>
        <w:numPr>
          <w:ilvl w:val="0"/>
          <w:numId w:val="5"/>
        </w:numPr>
      </w:pPr>
      <w:r w:rsidRPr="00E72D97">
        <w:t xml:space="preserve">Enter the </w:t>
      </w:r>
      <w:r w:rsidRPr="00E72D97">
        <w:rPr>
          <w:b/>
          <w:bCs/>
        </w:rPr>
        <w:t>Action Required</w:t>
      </w:r>
      <w:r w:rsidRPr="00E72D97">
        <w:t xml:space="preserve">, assign an </w:t>
      </w:r>
      <w:r w:rsidRPr="00E72D97">
        <w:rPr>
          <w:b/>
          <w:bCs/>
        </w:rPr>
        <w:t>Owner</w:t>
      </w:r>
      <w:r w:rsidRPr="00E72D97">
        <w:t xml:space="preserve">, and set a </w:t>
      </w:r>
      <w:r w:rsidRPr="00E72D97">
        <w:rPr>
          <w:b/>
          <w:bCs/>
        </w:rPr>
        <w:t>Timescale</w:t>
      </w:r>
      <w:r w:rsidRPr="00E72D97">
        <w:t xml:space="preserve"> (Target Date).</w:t>
      </w:r>
    </w:p>
    <w:p w14:paraId="506B6D43" w14:textId="77777777" w:rsidR="00E72D97" w:rsidRPr="00E72D97" w:rsidRDefault="00E72D97" w:rsidP="00E72D97">
      <w:pPr>
        <w:numPr>
          <w:ilvl w:val="0"/>
          <w:numId w:val="5"/>
        </w:numPr>
      </w:pPr>
      <w:r w:rsidRPr="00E72D97">
        <w:lastRenderedPageBreak/>
        <w:t xml:space="preserve">Click </w:t>
      </w:r>
      <w:r w:rsidRPr="00E72D97">
        <w:rPr>
          <w:b/>
          <w:bCs/>
        </w:rPr>
        <w:t>+ Save Action</w:t>
      </w:r>
      <w:r w:rsidRPr="00E72D97">
        <w:t>.</w:t>
      </w:r>
    </w:p>
    <w:p w14:paraId="444B8BDD" w14:textId="77777777" w:rsidR="00E72D97" w:rsidRPr="00E72D97" w:rsidRDefault="00E72D97" w:rsidP="00E72D97">
      <w:pPr>
        <w:numPr>
          <w:ilvl w:val="0"/>
          <w:numId w:val="5"/>
        </w:numPr>
      </w:pPr>
      <w:r w:rsidRPr="00E72D97">
        <w:rPr>
          <w:i/>
          <w:iCs/>
        </w:rPr>
        <w:t>Inline Editing:</w:t>
      </w:r>
      <w:r w:rsidRPr="00E72D97">
        <w:t xml:space="preserve"> If you need to amend an existing action, click the pencil icon that appears when you hover over it.</w:t>
      </w:r>
    </w:p>
    <w:p w14:paraId="21418609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5. The Action Tracker</w:t>
      </w:r>
    </w:p>
    <w:p w14:paraId="69BFDE8F" w14:textId="77777777" w:rsidR="00E72D97" w:rsidRPr="00E72D97" w:rsidRDefault="00E72D97" w:rsidP="00E72D97">
      <w:r w:rsidRPr="00E72D97">
        <w:t xml:space="preserve">The </w:t>
      </w:r>
      <w:r w:rsidRPr="00E72D97">
        <w:rPr>
          <w:b/>
          <w:bCs/>
        </w:rPr>
        <w:t>Action Tracker</w:t>
      </w:r>
      <w:r w:rsidRPr="00E72D97">
        <w:t xml:space="preserve"> consolidates every gap-bridging action created across all 17 components into a single, prioritised list.</w:t>
      </w:r>
    </w:p>
    <w:p w14:paraId="00CA053F" w14:textId="77777777" w:rsidR="00E72D97" w:rsidRPr="00E72D97" w:rsidRDefault="00E72D97" w:rsidP="00E72D97">
      <w:pPr>
        <w:numPr>
          <w:ilvl w:val="0"/>
          <w:numId w:val="6"/>
        </w:numPr>
      </w:pPr>
      <w:r w:rsidRPr="00E72D97">
        <w:rPr>
          <w:b/>
          <w:bCs/>
        </w:rPr>
        <w:t>Monitoring Status:</w:t>
      </w:r>
      <w:r w:rsidRPr="00E72D97">
        <w:t xml:space="preserve"> Use the dropdown in the "Status" column to actively manage actions from </w:t>
      </w:r>
      <w:r w:rsidRPr="00E72D97">
        <w:rPr>
          <w:i/>
          <w:iCs/>
        </w:rPr>
        <w:t>Not Started</w:t>
      </w:r>
      <w:r w:rsidRPr="00E72D97">
        <w:t xml:space="preserve"> to </w:t>
      </w:r>
      <w:proofErr w:type="gramStart"/>
      <w:r w:rsidRPr="00E72D97">
        <w:rPr>
          <w:i/>
          <w:iCs/>
        </w:rPr>
        <w:t>Completed</w:t>
      </w:r>
      <w:proofErr w:type="gramEnd"/>
      <w:r w:rsidRPr="00E72D97">
        <w:t>.</w:t>
      </w:r>
    </w:p>
    <w:p w14:paraId="6137E793" w14:textId="77777777" w:rsidR="00E72D97" w:rsidRPr="00E72D97" w:rsidRDefault="00E72D97" w:rsidP="00E72D97">
      <w:pPr>
        <w:numPr>
          <w:ilvl w:val="0"/>
          <w:numId w:val="6"/>
        </w:numPr>
      </w:pPr>
      <w:r w:rsidRPr="00E72D97">
        <w:rPr>
          <w:b/>
          <w:bCs/>
        </w:rPr>
        <w:t>Overdue Warnings:</w:t>
      </w:r>
      <w:r w:rsidRPr="00E72D97">
        <w:t xml:space="preserve"> If an action's timescale passes today's date and is not marked "Completed", an </w:t>
      </w:r>
      <w:r w:rsidRPr="00E72D97">
        <w:rPr>
          <w:b/>
          <w:bCs/>
        </w:rPr>
        <w:t>Overdue</w:t>
      </w:r>
      <w:r w:rsidRPr="00E72D97">
        <w:t xml:space="preserve"> flag will automatically trigger.</w:t>
      </w:r>
    </w:p>
    <w:p w14:paraId="38BBDA41" w14:textId="77777777" w:rsidR="00E72D97" w:rsidRPr="00E72D97" w:rsidRDefault="00E72D97" w:rsidP="00E72D97">
      <w:pPr>
        <w:numPr>
          <w:ilvl w:val="0"/>
          <w:numId w:val="6"/>
        </w:numPr>
      </w:pPr>
      <w:r w:rsidRPr="00E72D97">
        <w:rPr>
          <w:b/>
          <w:bCs/>
        </w:rPr>
        <w:t>Inline Editing:</w:t>
      </w:r>
      <w:r w:rsidRPr="00E72D97">
        <w:t xml:space="preserve"> Click the pencil icon on any row to edit the action text, owner, or date without having to navigate back to the original assessment component.</w:t>
      </w:r>
    </w:p>
    <w:p w14:paraId="19B0CB7A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6. Data Management: Finalisation &amp; Export</w:t>
      </w:r>
    </w:p>
    <w:p w14:paraId="2E7AD552" w14:textId="77777777" w:rsidR="00E72D97" w:rsidRPr="00E72D97" w:rsidRDefault="00E72D97" w:rsidP="00E72D97">
      <w:r w:rsidRPr="00E72D97">
        <w:t>Because the tool operates locally, you must follow a strict data management protocol to track history and share your assessments.</w:t>
      </w:r>
    </w:p>
    <w:p w14:paraId="39568800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6.1 Finalise Month</w:t>
      </w:r>
    </w:p>
    <w:p w14:paraId="47AC4057" w14:textId="77777777" w:rsidR="00E72D97" w:rsidRPr="00E72D97" w:rsidRDefault="00E72D97" w:rsidP="00E72D97">
      <w:r w:rsidRPr="00E72D97">
        <w:t xml:space="preserve">At the end of your reporting period, click the </w:t>
      </w:r>
      <w:r w:rsidRPr="00E72D97">
        <w:rPr>
          <w:b/>
          <w:bCs/>
        </w:rPr>
        <w:t>Finalise Month</w:t>
      </w:r>
      <w:r w:rsidRPr="00E72D97">
        <w:t xml:space="preserve"> button in the top navigation bar.</w:t>
      </w:r>
    </w:p>
    <w:p w14:paraId="362D295D" w14:textId="77777777" w:rsidR="00E72D97" w:rsidRPr="00E72D97" w:rsidRDefault="00E72D97" w:rsidP="00E72D97">
      <w:pPr>
        <w:numPr>
          <w:ilvl w:val="0"/>
          <w:numId w:val="7"/>
        </w:numPr>
      </w:pPr>
      <w:r w:rsidRPr="00E72D97">
        <w:rPr>
          <w:i/>
          <w:iCs/>
        </w:rPr>
        <w:t>What it does:</w:t>
      </w:r>
      <w:r w:rsidRPr="00E72D97">
        <w:t xml:space="preserve"> The system validates your data (checking for missing org profiles or missing justifications). If valid, it takes a permanent snapshot of your current scores and writes it to your local history ledger. This is what populates the Dashboard's Trajectory chart.</w:t>
      </w:r>
    </w:p>
    <w:p w14:paraId="7D98B3DE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6.2 Export JSON</w:t>
      </w:r>
    </w:p>
    <w:p w14:paraId="663938BE" w14:textId="77777777" w:rsidR="00E72D97" w:rsidRPr="00E72D97" w:rsidRDefault="00E72D97" w:rsidP="00E72D97">
      <w:r w:rsidRPr="00E72D97">
        <w:t>To submit your data to NHS England or share it with a colleague:</w:t>
      </w:r>
    </w:p>
    <w:p w14:paraId="3C42BCD9" w14:textId="77777777" w:rsidR="00E72D97" w:rsidRPr="00E72D97" w:rsidRDefault="00E72D97" w:rsidP="00E72D97">
      <w:pPr>
        <w:numPr>
          <w:ilvl w:val="0"/>
          <w:numId w:val="8"/>
        </w:numPr>
      </w:pPr>
      <w:r w:rsidRPr="00E72D97">
        <w:t xml:space="preserve">Click </w:t>
      </w:r>
      <w:r w:rsidRPr="00E72D97">
        <w:rPr>
          <w:b/>
          <w:bCs/>
        </w:rPr>
        <w:t>Export JSON</w:t>
      </w:r>
      <w:r w:rsidRPr="00E72D97">
        <w:t>.</w:t>
      </w:r>
    </w:p>
    <w:p w14:paraId="675392EB" w14:textId="77777777" w:rsidR="00E72D97" w:rsidRPr="00E72D97" w:rsidRDefault="00E72D97" w:rsidP="00E72D97">
      <w:pPr>
        <w:numPr>
          <w:ilvl w:val="0"/>
          <w:numId w:val="8"/>
        </w:numPr>
      </w:pPr>
      <w:r w:rsidRPr="00E72D97">
        <w:t>A .</w:t>
      </w:r>
      <w:proofErr w:type="spellStart"/>
      <w:r w:rsidRPr="00E72D97">
        <w:t>json</w:t>
      </w:r>
      <w:proofErr w:type="spellEnd"/>
      <w:r w:rsidRPr="00E72D97">
        <w:t xml:space="preserve"> file will automatically download to your machine. This file contains your organisation profile, current draft, and all historical snapshots.</w:t>
      </w:r>
    </w:p>
    <w:p w14:paraId="0C382328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6.3 Import JSON</w:t>
      </w:r>
    </w:p>
    <w:p w14:paraId="60A96A94" w14:textId="77777777" w:rsidR="00E72D97" w:rsidRPr="00E72D97" w:rsidRDefault="00E72D97" w:rsidP="00E72D97">
      <w:r w:rsidRPr="00E72D97">
        <w:t>If you are moving to a new computer, or picking up where a colleague left off:</w:t>
      </w:r>
    </w:p>
    <w:p w14:paraId="5E6AA0AE" w14:textId="77777777" w:rsidR="00E72D97" w:rsidRPr="00E72D97" w:rsidRDefault="00E72D97" w:rsidP="00E72D97">
      <w:pPr>
        <w:numPr>
          <w:ilvl w:val="0"/>
          <w:numId w:val="9"/>
        </w:numPr>
      </w:pPr>
      <w:r w:rsidRPr="00E72D97">
        <w:t xml:space="preserve">Click </w:t>
      </w:r>
      <w:r w:rsidRPr="00E72D97">
        <w:rPr>
          <w:b/>
          <w:bCs/>
        </w:rPr>
        <w:t>Import</w:t>
      </w:r>
      <w:r w:rsidRPr="00E72D97">
        <w:t>.</w:t>
      </w:r>
    </w:p>
    <w:p w14:paraId="3BA32926" w14:textId="77777777" w:rsidR="00E72D97" w:rsidRPr="00E72D97" w:rsidRDefault="00E72D97" w:rsidP="00E72D97">
      <w:pPr>
        <w:numPr>
          <w:ilvl w:val="0"/>
          <w:numId w:val="9"/>
        </w:numPr>
      </w:pPr>
      <w:r w:rsidRPr="00E72D97">
        <w:t>Select a previously exported NHS Digital Adoption .</w:t>
      </w:r>
      <w:proofErr w:type="spellStart"/>
      <w:r w:rsidRPr="00E72D97">
        <w:t>json</w:t>
      </w:r>
      <w:proofErr w:type="spellEnd"/>
      <w:r w:rsidRPr="00E72D97">
        <w:t xml:space="preserve"> file.</w:t>
      </w:r>
    </w:p>
    <w:p w14:paraId="7D6E6CE5" w14:textId="77777777" w:rsidR="00E72D97" w:rsidRPr="00E72D97" w:rsidRDefault="00E72D97" w:rsidP="00E72D97">
      <w:pPr>
        <w:numPr>
          <w:ilvl w:val="0"/>
          <w:numId w:val="9"/>
        </w:numPr>
      </w:pPr>
      <w:r w:rsidRPr="00E72D97">
        <w:rPr>
          <w:i/>
          <w:iCs/>
        </w:rPr>
        <w:lastRenderedPageBreak/>
        <w:t>Warning:</w:t>
      </w:r>
      <w:r w:rsidRPr="00E72D97">
        <w:t xml:space="preserve"> Importing a file will instantly overwrite your current local session data with the data contained in the file. Ensure you have exported any local work before importing.</w:t>
      </w:r>
    </w:p>
    <w:p w14:paraId="10548215" w14:textId="77777777" w:rsidR="00E72D97" w:rsidRPr="00E72D97" w:rsidRDefault="00E72D97" w:rsidP="00E72D97">
      <w:pPr>
        <w:rPr>
          <w:b/>
          <w:bCs/>
        </w:rPr>
      </w:pPr>
      <w:r w:rsidRPr="00E72D97">
        <w:rPr>
          <w:b/>
          <w:bCs/>
        </w:rPr>
        <w:t>7. Status Legend (RAG Indicators)</w:t>
      </w:r>
    </w:p>
    <w:p w14:paraId="150F20E5" w14:textId="77777777" w:rsidR="00E72D97" w:rsidRPr="00E72D97" w:rsidRDefault="00E72D97" w:rsidP="00E72D97">
      <w:r w:rsidRPr="00E72D97">
        <w:t>The left-hand sidebar actively monitors your assessment completeness using dynamic icons:</w:t>
      </w:r>
    </w:p>
    <w:p w14:paraId="006DACB0" w14:textId="77777777" w:rsidR="00E72D97" w:rsidRPr="00E72D97" w:rsidRDefault="00E72D97" w:rsidP="00E72D97">
      <w:pPr>
        <w:numPr>
          <w:ilvl w:val="0"/>
          <w:numId w:val="10"/>
        </w:numPr>
      </w:pPr>
      <w:r w:rsidRPr="00E72D97">
        <w:rPr>
          <w:b/>
          <w:bCs/>
        </w:rPr>
        <w:t>Empty Circle (Blue):</w:t>
      </w:r>
      <w:r w:rsidRPr="00E72D97">
        <w:t xml:space="preserve"> Not Started.</w:t>
      </w:r>
    </w:p>
    <w:p w14:paraId="0A8697F5" w14:textId="77777777" w:rsidR="00E72D97" w:rsidRPr="00E72D97" w:rsidRDefault="00E72D97" w:rsidP="00E72D97">
      <w:pPr>
        <w:numPr>
          <w:ilvl w:val="0"/>
          <w:numId w:val="10"/>
        </w:numPr>
      </w:pPr>
      <w:r w:rsidRPr="00E72D97">
        <w:rPr>
          <w:b/>
          <w:bCs/>
        </w:rPr>
        <w:t>Alert Circle (Amber):</w:t>
      </w:r>
      <w:r w:rsidRPr="00E72D97">
        <w:t xml:space="preserve"> In Progress (Some lenses scored, but not all).</w:t>
      </w:r>
    </w:p>
    <w:p w14:paraId="6880586F" w14:textId="77777777" w:rsidR="00E72D97" w:rsidRPr="00E72D97" w:rsidRDefault="00E72D97" w:rsidP="00E72D97">
      <w:pPr>
        <w:numPr>
          <w:ilvl w:val="0"/>
          <w:numId w:val="10"/>
        </w:numPr>
      </w:pPr>
      <w:r w:rsidRPr="00E72D97">
        <w:rPr>
          <w:b/>
          <w:bCs/>
        </w:rPr>
        <w:t>Alert Octagon (Red):</w:t>
      </w:r>
      <w:r w:rsidRPr="00E72D97">
        <w:t xml:space="preserve"> Missing Justification (A score has been applied, but the mandatory justification field is empty).</w:t>
      </w:r>
    </w:p>
    <w:p w14:paraId="1ECD9C24" w14:textId="77777777" w:rsidR="00E72D97" w:rsidRPr="00E72D97" w:rsidRDefault="00E72D97" w:rsidP="00E72D97">
      <w:pPr>
        <w:numPr>
          <w:ilvl w:val="0"/>
          <w:numId w:val="10"/>
        </w:numPr>
      </w:pPr>
      <w:r w:rsidRPr="00E72D97">
        <w:rPr>
          <w:b/>
          <w:bCs/>
        </w:rPr>
        <w:t>Check Circle (Green):</w:t>
      </w:r>
      <w:r w:rsidRPr="00E72D97">
        <w:t xml:space="preserve"> Completed (All lenses scored and justified).</w:t>
      </w:r>
    </w:p>
    <w:p w14:paraId="0B68C0A9" w14:textId="77777777" w:rsidR="009C338B" w:rsidRDefault="009C338B"/>
    <w:sectPr w:rsidR="009C338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8E44" w14:textId="77777777" w:rsidR="008803AC" w:rsidRDefault="008803AC" w:rsidP="00E72D97">
      <w:pPr>
        <w:spacing w:after="0" w:line="240" w:lineRule="auto"/>
      </w:pPr>
      <w:r>
        <w:separator/>
      </w:r>
    </w:p>
  </w:endnote>
  <w:endnote w:type="continuationSeparator" w:id="0">
    <w:p w14:paraId="17BCE969" w14:textId="77777777" w:rsidR="008803AC" w:rsidRDefault="008803AC" w:rsidP="00E72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0D6F" w14:textId="2B7DBCB9" w:rsidR="00E72D97" w:rsidRDefault="00E72D97">
    <w:pPr>
      <w:pStyle w:val="Footer"/>
    </w:pPr>
    <w:r>
      <w:t>James Aubery – NHS England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D73BF" w14:textId="77777777" w:rsidR="008803AC" w:rsidRDefault="008803AC" w:rsidP="00E72D97">
      <w:pPr>
        <w:spacing w:after="0" w:line="240" w:lineRule="auto"/>
      </w:pPr>
      <w:r>
        <w:separator/>
      </w:r>
    </w:p>
  </w:footnote>
  <w:footnote w:type="continuationSeparator" w:id="0">
    <w:p w14:paraId="099A54CB" w14:textId="77777777" w:rsidR="008803AC" w:rsidRDefault="008803AC" w:rsidP="00E72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88A"/>
    <w:multiLevelType w:val="multilevel"/>
    <w:tmpl w:val="C4D6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96CB6"/>
    <w:multiLevelType w:val="multilevel"/>
    <w:tmpl w:val="C6F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A597B"/>
    <w:multiLevelType w:val="multilevel"/>
    <w:tmpl w:val="097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5F8A"/>
    <w:multiLevelType w:val="multilevel"/>
    <w:tmpl w:val="171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A6F11"/>
    <w:multiLevelType w:val="multilevel"/>
    <w:tmpl w:val="5A7A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E681A"/>
    <w:multiLevelType w:val="multilevel"/>
    <w:tmpl w:val="020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74C49"/>
    <w:multiLevelType w:val="multilevel"/>
    <w:tmpl w:val="A6D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66128"/>
    <w:multiLevelType w:val="multilevel"/>
    <w:tmpl w:val="EBB8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839B5"/>
    <w:multiLevelType w:val="multilevel"/>
    <w:tmpl w:val="4444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FC5680"/>
    <w:multiLevelType w:val="multilevel"/>
    <w:tmpl w:val="728A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94279">
    <w:abstractNumId w:val="0"/>
  </w:num>
  <w:num w:numId="2" w16cid:durableId="673457426">
    <w:abstractNumId w:val="3"/>
  </w:num>
  <w:num w:numId="3" w16cid:durableId="629288506">
    <w:abstractNumId w:val="4"/>
  </w:num>
  <w:num w:numId="4" w16cid:durableId="584605191">
    <w:abstractNumId w:val="1"/>
  </w:num>
  <w:num w:numId="5" w16cid:durableId="1095830493">
    <w:abstractNumId w:val="8"/>
  </w:num>
  <w:num w:numId="6" w16cid:durableId="1279526989">
    <w:abstractNumId w:val="6"/>
  </w:num>
  <w:num w:numId="7" w16cid:durableId="1028414812">
    <w:abstractNumId w:val="2"/>
  </w:num>
  <w:num w:numId="8" w16cid:durableId="1556119369">
    <w:abstractNumId w:val="5"/>
  </w:num>
  <w:num w:numId="9" w16cid:durableId="2035761322">
    <w:abstractNumId w:val="7"/>
  </w:num>
  <w:num w:numId="10" w16cid:durableId="1809933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97"/>
    <w:rsid w:val="000B0F69"/>
    <w:rsid w:val="008803AC"/>
    <w:rsid w:val="00903B3E"/>
    <w:rsid w:val="009C338B"/>
    <w:rsid w:val="00B76CA7"/>
    <w:rsid w:val="00E7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C0DE"/>
  <w15:chartTrackingRefBased/>
  <w15:docId w15:val="{43A09366-344D-49AA-B1B4-F0CD366A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D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97"/>
  </w:style>
  <w:style w:type="paragraph" w:styleId="Footer">
    <w:name w:val="footer"/>
    <w:basedOn w:val="Normal"/>
    <w:link w:val="FooterChar"/>
    <w:uiPriority w:val="99"/>
    <w:unhideWhenUsed/>
    <w:rsid w:val="00E72D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947</Words>
  <Characters>5200</Characters>
  <Application>Microsoft Office Word</Application>
  <DocSecurity>0</DocSecurity>
  <Lines>106</Lines>
  <Paragraphs>63</Paragraphs>
  <ScaleCrop>false</ScaleCrop>
  <Company>NHS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AUBERY, James (NHS ENGLAND)</dc:creator>
  <cp:keywords/>
  <dc:description/>
  <cp:lastModifiedBy>AUBERY, James (NHS ENGLAND)</cp:lastModifiedBy>
  <cp:revision>1</cp:revision>
  <dcterms:created xsi:type="dcterms:W3CDTF">2026-07-08T10:19:00Z</dcterms:created>
  <dcterms:modified xsi:type="dcterms:W3CDTF">2026-07-08T10:20:00Z</dcterms:modified>
</cp:coreProperties>
</file>