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975C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бюджетное профессиональное образовательное учреждение</w:t>
      </w:r>
    </w:p>
    <w:p w14:paraId="530E4D08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Вологодской области</w:t>
      </w:r>
    </w:p>
    <w:p w14:paraId="66AE16FA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«Череповецкий лесомеханический техникум им. В.П. Чкалова»</w:t>
      </w:r>
    </w:p>
    <w:p w14:paraId="3FB46450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67935B2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30D9EF7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Специальность 09.02.07 Информационные системы и программирование</w:t>
      </w:r>
    </w:p>
    <w:p w14:paraId="6C98577F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B61A763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C5F4B5E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EDB3D26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BC5B924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B5C67DA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ОТЧЁТ ПО  ПРЕДДИПЛОМНОЙ ПРАКТИКЕ</w:t>
      </w:r>
    </w:p>
    <w:p w14:paraId="230904DE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C0C7711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540866A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7717609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6CA15E7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Выполнил студент:  4 курса,  группы  ИС-41</w:t>
      </w:r>
    </w:p>
    <w:p w14:paraId="71B72890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_______________________________________</w:t>
      </w:r>
    </w:p>
    <w:p w14:paraId="1A9C20DD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ab/>
      </w:r>
      <w:r w:rsidRPr="00424363">
        <w:rPr>
          <w:rFonts w:ascii="Times New Roman" w:hAnsi="Times New Roman"/>
          <w:sz w:val="28"/>
          <w:szCs w:val="28"/>
        </w:rPr>
        <w:tab/>
      </w:r>
      <w:r w:rsidRPr="00424363">
        <w:rPr>
          <w:rFonts w:ascii="Times New Roman" w:hAnsi="Times New Roman"/>
          <w:sz w:val="28"/>
          <w:szCs w:val="28"/>
        </w:rPr>
        <w:tab/>
      </w:r>
      <w:r w:rsidRPr="00424363">
        <w:rPr>
          <w:rFonts w:ascii="Times New Roman" w:hAnsi="Times New Roman"/>
          <w:sz w:val="16"/>
          <w:szCs w:val="16"/>
        </w:rPr>
        <w:t>фио</w:t>
      </w:r>
    </w:p>
    <w:p w14:paraId="72A57E32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подпись: _______________________________</w:t>
      </w:r>
    </w:p>
    <w:p w14:paraId="51E7420B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FDD7FD5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Место практики: ________________________</w:t>
      </w:r>
    </w:p>
    <w:p w14:paraId="5F7DCE11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16"/>
          <w:szCs w:val="16"/>
        </w:rPr>
      </w:pPr>
      <w:r w:rsidRPr="00424363">
        <w:rPr>
          <w:rFonts w:ascii="Times New Roman" w:hAnsi="Times New Roman"/>
          <w:sz w:val="16"/>
          <w:szCs w:val="16"/>
        </w:rPr>
        <w:tab/>
      </w:r>
      <w:r w:rsidRPr="00424363">
        <w:rPr>
          <w:rFonts w:ascii="Times New Roman" w:hAnsi="Times New Roman"/>
          <w:sz w:val="16"/>
          <w:szCs w:val="16"/>
        </w:rPr>
        <w:tab/>
        <w:t xml:space="preserve">                  наименование юридического лица, фио ИП</w:t>
      </w:r>
    </w:p>
    <w:p w14:paraId="78574B26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_______________________________________</w:t>
      </w:r>
    </w:p>
    <w:p w14:paraId="47EADD00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tbl>
      <w:tblPr>
        <w:tblpPr w:leftFromText="180" w:rightFromText="180" w:vertAnchor="text" w:horzAnchor="margin" w:tblpY="28"/>
        <w:tblW w:w="0" w:type="auto"/>
        <w:tblLook w:val="04A0" w:firstRow="1" w:lastRow="0" w:firstColumn="1" w:lastColumn="0" w:noHBand="0" w:noVBand="1"/>
      </w:tblPr>
      <w:tblGrid>
        <w:gridCol w:w="5536"/>
        <w:gridCol w:w="3819"/>
      </w:tblGrid>
      <w:tr w:rsidR="00424363" w:rsidRPr="00424363" w14:paraId="1EA07442" w14:textId="77777777" w:rsidTr="007333F5">
        <w:tc>
          <w:tcPr>
            <w:tcW w:w="5536" w:type="dxa"/>
          </w:tcPr>
          <w:p w14:paraId="182D2DEE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Период прохождения:                                          </w:t>
            </w:r>
          </w:p>
          <w:p w14:paraId="1847D0A4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с   ""                      2026 г.</w:t>
            </w:r>
          </w:p>
          <w:p w14:paraId="161BDA81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по "                       2026 г.</w:t>
            </w:r>
          </w:p>
          <w:p w14:paraId="459A3FCF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98EC3D6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Руководитель практики от предприятия: </w:t>
            </w:r>
          </w:p>
          <w:p w14:paraId="04FBC834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должность ____________________________  </w:t>
            </w:r>
          </w:p>
          <w:p w14:paraId="4A3C361A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______________________________________     </w:t>
            </w:r>
          </w:p>
          <w:p w14:paraId="02F45AAA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подпись _________/________________/</w:t>
            </w:r>
          </w:p>
          <w:p w14:paraId="7346EFB7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3673606" w14:textId="77777777" w:rsidR="00424363" w:rsidRPr="00424363" w:rsidRDefault="00424363" w:rsidP="00424363">
            <w:pPr>
              <w:rPr>
                <w:rFonts w:ascii="Courier New" w:hAnsi="Courier New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     </w:t>
            </w:r>
            <w:r w:rsidRPr="00424363">
              <w:t xml:space="preserve">                             </w:t>
            </w:r>
          </w:p>
          <w:p w14:paraId="29903602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C74BC8D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МП</w:t>
            </w:r>
          </w:p>
        </w:tc>
        <w:tc>
          <w:tcPr>
            <w:tcW w:w="4885" w:type="dxa"/>
          </w:tcPr>
          <w:p w14:paraId="45722E2F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Руководитель практики от </w:t>
            </w:r>
          </w:p>
          <w:p w14:paraId="4862AD6C" w14:textId="2B9DD9FF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техникума: Леонова Анна Васильевна</w:t>
            </w:r>
          </w:p>
          <w:p w14:paraId="0CA3D4BD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оценка: __________________</w:t>
            </w:r>
          </w:p>
          <w:p w14:paraId="04251B99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"____" _____________ 2026 г.</w:t>
            </w:r>
          </w:p>
        </w:tc>
      </w:tr>
    </w:tbl>
    <w:p w14:paraId="0C98B9E2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ab/>
      </w:r>
      <w:r w:rsidRPr="00424363">
        <w:rPr>
          <w:rFonts w:ascii="Times New Roman" w:hAnsi="Times New Roman"/>
          <w:sz w:val="28"/>
          <w:szCs w:val="28"/>
        </w:rPr>
        <w:tab/>
        <w:t xml:space="preserve">                              </w:t>
      </w:r>
    </w:p>
    <w:p w14:paraId="5A1FC587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ab/>
        <w:t xml:space="preserve">        </w:t>
      </w:r>
    </w:p>
    <w:p w14:paraId="0FE9AF40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ab/>
      </w:r>
      <w:r w:rsidRPr="00424363">
        <w:rPr>
          <w:rFonts w:ascii="Times New Roman" w:hAnsi="Times New Roman"/>
          <w:sz w:val="28"/>
          <w:szCs w:val="28"/>
        </w:rPr>
        <w:tab/>
      </w:r>
    </w:p>
    <w:p w14:paraId="12F4F09C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9BF59A7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CDF325D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г. Череповец</w:t>
      </w:r>
    </w:p>
    <w:p w14:paraId="399BD355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2026</w:t>
      </w:r>
    </w:p>
    <w:p w14:paraId="1B724639" w14:textId="5303643E" w:rsidR="00BF4301" w:rsidRPr="00424363" w:rsidRDefault="00BF4301" w:rsidP="00424363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5776458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A9DA6B" w14:textId="2E076551" w:rsidR="00B778F5" w:rsidRPr="00B778F5" w:rsidRDefault="00CF5F64" w:rsidP="00B778F5">
          <w:pPr>
            <w:pStyle w:val="a7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F5F64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8EFC90F" w14:textId="111EBBF0" w:rsidR="00CF5F64" w:rsidRPr="00CF5F64" w:rsidRDefault="00CF5F6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CF5F6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F5F6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F5F6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495681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ОБЩАЯ ХАРАКТЕРИСТИКА ПРЕДПРИЯТИЯ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_Toc229495681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011273" w14:textId="57A4CF5D" w:rsidR="00CF5F64" w:rsidRPr="00CF5F64" w:rsidRDefault="00D5231E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2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</w:t>
            </w:r>
            <w:r w:rsidR="00CF5F64" w:rsidRPr="00CF5F64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Организация производства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_Toc229495682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DA2FD" w14:textId="5EC69713" w:rsidR="00CF5F64" w:rsidRPr="00CF5F64" w:rsidRDefault="00D5231E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3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</w:t>
            </w:r>
            <w:r w:rsidR="00CF5F64" w:rsidRPr="00CF5F64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Структура и функции подразделения базы практики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_Toc229495683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29C3F" w14:textId="79596E06" w:rsidR="00CF5F64" w:rsidRPr="00CF5F64" w:rsidRDefault="00D5231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4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РЕАЛИЗАЦИЯ ИНДИВИДУАЛЬНОГО ЗАДАНИЯ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_Toc229495684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12302" w14:textId="5B527475" w:rsidR="00CF5F64" w:rsidRPr="00CF5F64" w:rsidRDefault="00D523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5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 Сравнительный анализ аналогов проектируемой системы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_Toc229495685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8E2F6" w14:textId="1A2A0BF3" w:rsidR="00CF5F64" w:rsidRPr="00CF5F64" w:rsidRDefault="00D523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6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 Выбор технологии, среды и языка программирования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_Toc229495686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7CC08" w14:textId="12651349" w:rsidR="00CF5F64" w:rsidRPr="00CF5F64" w:rsidRDefault="00D523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7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2.3 Анализ процесса обработки информации, выбор структур данных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_Toc229495687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B58DA" w14:textId="341316A7" w:rsidR="00CF5F64" w:rsidRPr="00CF5F64" w:rsidRDefault="00D523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8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2.4 Проектирование структур данных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_Toc229495688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C661B" w14:textId="7968C966" w:rsidR="00CF5F64" w:rsidRPr="00CF5F64" w:rsidRDefault="00D523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9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2.5 Проектирование интерфейса пользователя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_Toc229495689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5FB83" w14:textId="4C06A0EF" w:rsidR="00CF5F64" w:rsidRPr="00CF5F64" w:rsidRDefault="00D523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0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2.6 Реализация выбранных методик и паттернов программирования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_Toc229495690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ECB65" w14:textId="292A5B87" w:rsidR="00CF5F64" w:rsidRPr="00CF5F64" w:rsidRDefault="00D5231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1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МЕРОПРИЯТИЯ ПО ОХРАНЕ ТРУДА И ТЕХНИКЕ БЕЗОПАСНОСТИ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_Toc229495691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8DD6BB" w14:textId="59DDDAD1" w:rsidR="00CF5F64" w:rsidRPr="00CF5F64" w:rsidRDefault="00D523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2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 Общие требования безопасности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_Toc229495692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39348" w14:textId="0B65EF97" w:rsidR="00CF5F64" w:rsidRPr="00CF5F64" w:rsidRDefault="00D523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3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 Требования безопасности перед началом работы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_Toc229495693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618B5" w14:textId="3A16A2BC" w:rsidR="00CF5F64" w:rsidRPr="00CF5F64" w:rsidRDefault="00D523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4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3.3 Требования безопасности во время работы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_Toc229495694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EB2A4" w14:textId="3D0629DD" w:rsidR="00CF5F64" w:rsidRPr="00CF5F64" w:rsidRDefault="00D523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5" w:history="1">
            <w:r w:rsidR="00CF5F64"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3.4 Требования безопасности в аварийных ситуациях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_Toc229495695 \h </w:instrTex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472D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CF5F64"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25399" w14:textId="24282415" w:rsidR="00CF5F64" w:rsidRDefault="00CF5F64">
          <w:r w:rsidRPr="00CF5F6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822C44" w14:textId="77777777" w:rsidR="00CF5F64" w:rsidRDefault="00CF5F64" w:rsidP="00424363">
      <w:pPr>
        <w:spacing w:line="259" w:lineRule="auto"/>
      </w:pPr>
    </w:p>
    <w:p w14:paraId="4429784A" w14:textId="4048DE3A" w:rsidR="00424363" w:rsidRPr="00424363" w:rsidRDefault="00424363" w:rsidP="00424363">
      <w:pPr>
        <w:spacing w:line="259" w:lineRule="auto"/>
      </w:pPr>
      <w:r w:rsidRPr="00424363">
        <w:br w:type="page"/>
      </w:r>
    </w:p>
    <w:p w14:paraId="1C24837A" w14:textId="193D9EF4" w:rsidR="00424363" w:rsidRDefault="00424363" w:rsidP="00CF5F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9495681"/>
      <w:r w:rsidRPr="00424363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ОБЩАЯ ХАРАКТЕРИСТИКА </w:t>
      </w:r>
      <w:r w:rsidRPr="00CF5F64">
        <w:rPr>
          <w:rFonts w:ascii="Times New Roman" w:hAnsi="Times New Roman" w:cs="Times New Roman"/>
          <w:color w:val="auto"/>
          <w:sz w:val="28"/>
          <w:szCs w:val="28"/>
        </w:rPr>
        <w:t>ПРЕДПРИЯТИЯ</w:t>
      </w:r>
      <w:bookmarkEnd w:id="0"/>
    </w:p>
    <w:p w14:paraId="6C07BFFE" w14:textId="77777777" w:rsidR="00CF5F64" w:rsidRPr="00424363" w:rsidRDefault="00CF5F64" w:rsidP="00CF5F64"/>
    <w:p w14:paraId="4565A677" w14:textId="5BAF0AD0" w:rsidR="00523F72" w:rsidRPr="00424363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ООО </w:t>
      </w:r>
      <w:r w:rsidRPr="00424363">
        <w:rPr>
          <w:rFonts w:ascii="Times New Roman" w:hAnsi="Times New Roman" w:cs="Times New Roman"/>
          <w:sz w:val="28"/>
          <w:szCs w:val="28"/>
        </w:rPr>
        <w:t>«</w:t>
      </w:r>
      <w:r w:rsidR="00424363" w:rsidRPr="00424363">
        <w:rPr>
          <w:rFonts w:ascii="Times New Roman" w:hAnsi="Times New Roman" w:cs="Times New Roman"/>
          <w:sz w:val="28"/>
          <w:szCs w:val="28"/>
        </w:rPr>
        <w:t>Малленом Системс</w:t>
      </w:r>
      <w:r w:rsidRPr="00424363">
        <w:rPr>
          <w:rFonts w:ascii="Times New Roman" w:hAnsi="Times New Roman" w:cs="Times New Roman"/>
          <w:sz w:val="28"/>
          <w:szCs w:val="28"/>
        </w:rPr>
        <w:t>»</w:t>
      </w:r>
      <w:r w:rsidR="00424363" w:rsidRPr="00424363">
        <w:rPr>
          <w:rFonts w:ascii="Times New Roman" w:hAnsi="Times New Roman" w:cs="Times New Roman"/>
          <w:sz w:val="28"/>
          <w:szCs w:val="28"/>
        </w:rPr>
        <w:t xml:space="preserve">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 большой спектр задач в различных отраслях. В Центре исследований и разработки интеллектуальных систем ведется работа по созданию новых решений и развитию продуктов компании.</w:t>
      </w:r>
    </w:p>
    <w:p w14:paraId="67E8120D" w14:textId="3030D02D" w:rsidR="00523F72" w:rsidRPr="00523F72" w:rsidRDefault="00424363" w:rsidP="00CF5F64">
      <w:pPr>
        <w:pStyle w:val="a5"/>
        <w:numPr>
          <w:ilvl w:val="1"/>
          <w:numId w:val="23"/>
        </w:numPr>
        <w:spacing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" w:name="_Toc229495682"/>
      <w:r w:rsidRPr="00523F72">
        <w:rPr>
          <w:rFonts w:ascii="Times New Roman" w:hAnsi="Times New Roman" w:cs="Times New Roman"/>
          <w:sz w:val="28"/>
          <w:szCs w:val="28"/>
        </w:rPr>
        <w:t>Организация производства</w:t>
      </w:r>
      <w:bookmarkEnd w:id="1"/>
    </w:p>
    <w:p w14:paraId="0A89C572" w14:textId="6E161F31" w:rsidR="00424363" w:rsidRPr="00424363" w:rsidRDefault="00424363" w:rsidP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</w:t>
      </w:r>
      <w:r w:rsidRPr="00424363">
        <w:rPr>
          <w:rFonts w:ascii="Times New Roman" w:hAnsi="Times New Roman" w:cs="Times New Roman"/>
          <w:sz w:val="28"/>
          <w:szCs w:val="28"/>
        </w:rPr>
        <w:t>нформационны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424363">
        <w:rPr>
          <w:rFonts w:ascii="Times New Roman" w:hAnsi="Times New Roman" w:cs="Times New Roman"/>
          <w:sz w:val="28"/>
          <w:szCs w:val="28"/>
        </w:rPr>
        <w:t xml:space="preserve"> систем явля</w:t>
      </w:r>
      <w:r>
        <w:rPr>
          <w:rFonts w:ascii="Times New Roman" w:hAnsi="Times New Roman" w:cs="Times New Roman"/>
          <w:sz w:val="28"/>
          <w:szCs w:val="28"/>
        </w:rPr>
        <w:t>ются</w:t>
      </w:r>
      <w:r w:rsidRPr="00424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основной</w:t>
      </w:r>
      <w:r w:rsidRPr="00424363">
        <w:rPr>
          <w:rFonts w:ascii="Times New Roman" w:hAnsi="Times New Roman" w:cs="Times New Roman"/>
          <w:sz w:val="28"/>
          <w:szCs w:val="28"/>
        </w:rPr>
        <w:t xml:space="preserve"> деятельнос</w:t>
      </w:r>
      <w:r>
        <w:rPr>
          <w:rFonts w:ascii="Times New Roman" w:hAnsi="Times New Roman" w:cs="Times New Roman"/>
          <w:sz w:val="28"/>
          <w:szCs w:val="28"/>
        </w:rPr>
        <w:t>тью</w:t>
      </w:r>
      <w:r w:rsidRPr="00424363">
        <w:rPr>
          <w:rFonts w:ascii="Times New Roman" w:hAnsi="Times New Roman" w:cs="Times New Roman"/>
          <w:sz w:val="28"/>
          <w:szCs w:val="28"/>
        </w:rPr>
        <w:t xml:space="preserve"> ООО «Малленом Системс».</w:t>
      </w:r>
      <w:r w:rsidR="000002DC">
        <w:rPr>
          <w:rFonts w:ascii="Times New Roman" w:hAnsi="Times New Roman" w:cs="Times New Roman"/>
          <w:sz w:val="28"/>
          <w:szCs w:val="28"/>
        </w:rPr>
        <w:t xml:space="preserve"> </w:t>
      </w:r>
      <w:r w:rsidRPr="00424363">
        <w:rPr>
          <w:rFonts w:ascii="Times New Roman" w:hAnsi="Times New Roman" w:cs="Times New Roman"/>
          <w:sz w:val="28"/>
          <w:szCs w:val="28"/>
        </w:rPr>
        <w:t>ИТ-инфраструктура компании построена на современных технологических решениях:</w:t>
      </w:r>
    </w:p>
    <w:p w14:paraId="62685EFC" w14:textId="77777777" w:rsidR="00424363" w:rsidRPr="00424363" w:rsidRDefault="00424363" w:rsidP="00523F72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Платформы и языки разработки: Используется платформа .NET (C#) и среда разработки </w:t>
      </w:r>
      <w:hyperlink r:id="rId8" w:tgtFrame="_blank" w:history="1">
        <w:r w:rsidRPr="0042436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424363">
        <w:rPr>
          <w:rFonts w:ascii="Times New Roman" w:hAnsi="Times New Roman" w:cs="Times New Roman"/>
          <w:sz w:val="28"/>
          <w:szCs w:val="28"/>
        </w:rPr>
        <w:t> Core для создания высокопроизводительных веб-приложений и микросервисов.</w:t>
      </w:r>
    </w:p>
    <w:p w14:paraId="5910C8B4" w14:textId="77777777" w:rsidR="00424363" w:rsidRPr="00424363" w:rsidRDefault="00424363" w:rsidP="00523F72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Работа с данными: Применяются реляционные СУБД PostgreSQL и MS SQL Server. Взаимодействие с базами данных реализуется через технологию Entity Framework Core (ORM). Общение между сервисами происходит по REST API.</w:t>
      </w:r>
    </w:p>
    <w:p w14:paraId="73F09574" w14:textId="06C6ED18" w:rsidR="00424363" w:rsidRDefault="00424363" w:rsidP="00523F72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Развертывание и контроль версий: Для обеспечения надежной работы сервисов применяются облачные решения (Yandex Cloud) и системы контейнеризации (Docker, Kubernetes). Управление исходным кодом ведется с использованием систем контроля версий Git и GitLab.</w:t>
      </w:r>
    </w:p>
    <w:p w14:paraId="1882748F" w14:textId="5FBE4653" w:rsidR="00523F72" w:rsidRDefault="00523F72" w:rsidP="00523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CB6B8" w14:textId="141A7F26" w:rsidR="00523F72" w:rsidRDefault="00523F72" w:rsidP="00523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8C8129" w14:textId="77777777" w:rsidR="00523F72" w:rsidRPr="00424363" w:rsidRDefault="00523F72" w:rsidP="00523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1D4C05" w14:textId="1BFB4EDC" w:rsidR="00CF5F64" w:rsidRDefault="00424363" w:rsidP="00CF5F64">
      <w:pPr>
        <w:pStyle w:val="2"/>
        <w:numPr>
          <w:ilvl w:val="1"/>
          <w:numId w:val="23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9495683"/>
      <w:r w:rsidRPr="00424363">
        <w:rPr>
          <w:rFonts w:ascii="Times New Roman" w:hAnsi="Times New Roman" w:cs="Times New Roman"/>
          <w:color w:val="auto"/>
          <w:sz w:val="28"/>
          <w:szCs w:val="28"/>
        </w:rPr>
        <w:t>Структура и функции подразделения базы практики</w:t>
      </w:r>
      <w:bookmarkEnd w:id="2"/>
    </w:p>
    <w:p w14:paraId="130D127C" w14:textId="77777777" w:rsidR="00CF5F64" w:rsidRPr="00CF5F64" w:rsidRDefault="00CF5F64" w:rsidP="00CF5F64"/>
    <w:p w14:paraId="44E9A2EE" w14:textId="77777777" w:rsidR="00424363" w:rsidRPr="00424363" w:rsidRDefault="00424363" w:rsidP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ИТ-инфраструктура является фундаментом для деятельности всей компании. Функции ИТ-подразделения включают:</w:t>
      </w:r>
    </w:p>
    <w:p w14:paraId="521C62CB" w14:textId="5AC5527D" w:rsidR="00424363" w:rsidRPr="00424363" w:rsidRDefault="00424363" w:rsidP="00523F72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0002DC">
        <w:rPr>
          <w:rFonts w:ascii="Times New Roman" w:hAnsi="Times New Roman" w:cs="Times New Roman"/>
          <w:sz w:val="28"/>
          <w:szCs w:val="28"/>
        </w:rPr>
        <w:t> </w:t>
      </w:r>
      <w:r w:rsidRPr="00424363">
        <w:rPr>
          <w:rFonts w:ascii="Times New Roman" w:hAnsi="Times New Roman" w:cs="Times New Roman"/>
          <w:sz w:val="28"/>
          <w:szCs w:val="28"/>
        </w:rPr>
        <w:t>инфраструктуры: Использование специализированного ПО для администрирования сетей и оборудования, мониторинга состояния серверов (Zabbix, Grafana).</w:t>
      </w:r>
    </w:p>
    <w:p w14:paraId="2606F9E3" w14:textId="77777777" w:rsidR="00424363" w:rsidRPr="00424363" w:rsidRDefault="00424363" w:rsidP="00523F72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Управление ресурсами: Работа с системами управления контентом для поддержки корпоративного портала и документации.</w:t>
      </w:r>
    </w:p>
    <w:p w14:paraId="74AD41C5" w14:textId="77777777" w:rsidR="00424363" w:rsidRPr="00424363" w:rsidRDefault="00424363" w:rsidP="00523F72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Мониторинг приложений: Настройка систем логирования для отслеживания работы приложений с использованием инструмента Serilog и Elastic Stack.</w:t>
      </w:r>
    </w:p>
    <w:p w14:paraId="35C10745" w14:textId="4929BEB6" w:rsidR="00424363" w:rsidRDefault="00424363" w:rsidP="00523F72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Нормативный контроль: Соблюдение политик информационной безопасности, регламентов проведения резервного копирования и правил работы с конфиденциальными данными в соответствии с требованиями Федерального закона № 152-ФЗ «О персональных данных».</w:t>
      </w:r>
    </w:p>
    <w:p w14:paraId="6186170B" w14:textId="77777777" w:rsidR="00523F72" w:rsidRPr="00424363" w:rsidRDefault="00523F72" w:rsidP="00523F7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42D7CAD" w14:textId="2938F0E3" w:rsidR="00424363" w:rsidRPr="00424363" w:rsidRDefault="00424363" w:rsidP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 xml:space="preserve">В период с 20 апреля по 15 мая 2026 года </w:t>
      </w:r>
      <w:r w:rsidR="00523F72">
        <w:rPr>
          <w:rFonts w:ascii="Times New Roman" w:hAnsi="Times New Roman" w:cs="Times New Roman"/>
          <w:sz w:val="28"/>
          <w:szCs w:val="28"/>
        </w:rPr>
        <w:t xml:space="preserve">в ООО </w:t>
      </w:r>
      <w:r w:rsidR="00523F72" w:rsidRPr="00424363">
        <w:rPr>
          <w:rFonts w:ascii="Times New Roman" w:hAnsi="Times New Roman" w:cs="Times New Roman"/>
          <w:sz w:val="28"/>
          <w:szCs w:val="28"/>
        </w:rPr>
        <w:t>«Малленом Системс»</w:t>
      </w:r>
      <w:r w:rsidR="00523F72">
        <w:rPr>
          <w:rFonts w:ascii="Times New Roman" w:hAnsi="Times New Roman" w:cs="Times New Roman"/>
          <w:sz w:val="28"/>
          <w:szCs w:val="28"/>
        </w:rPr>
        <w:t xml:space="preserve"> </w:t>
      </w:r>
      <w:r w:rsidRPr="00424363">
        <w:rPr>
          <w:rFonts w:ascii="Times New Roman" w:hAnsi="Times New Roman" w:cs="Times New Roman"/>
          <w:sz w:val="28"/>
          <w:szCs w:val="28"/>
        </w:rPr>
        <w:t>мною была пройдена преддипломная практика с целью выполнения выпускной квалификационной работы на тему «Разработка и внедрение информационной системы для автоматизации управления складскими операциями».</w:t>
      </w:r>
    </w:p>
    <w:p w14:paraId="7014D708" w14:textId="77777777" w:rsidR="00424363" w:rsidRPr="00424363" w:rsidRDefault="00424363" w:rsidP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Индивидуальное задание на практику включало:</w:t>
      </w:r>
    </w:p>
    <w:p w14:paraId="6A8A341B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Проведение анализа предметной области складского учета.</w:t>
      </w:r>
    </w:p>
    <w:p w14:paraId="52FDE6B8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Изучение и анализ существующих WMS-систем.</w:t>
      </w:r>
    </w:p>
    <w:p w14:paraId="718904CC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lastRenderedPageBreak/>
        <w:t>Проектирование базы данных и архитектуры приложения.</w:t>
      </w:r>
    </w:p>
    <w:p w14:paraId="3089EBCA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Разработка серверной части на </w:t>
      </w:r>
      <w:hyperlink r:id="rId9" w:tgtFrame="_blank" w:history="1">
        <w:r w:rsidRPr="0042436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424363">
        <w:rPr>
          <w:rFonts w:ascii="Times New Roman" w:hAnsi="Times New Roman" w:cs="Times New Roman"/>
          <w:sz w:val="28"/>
          <w:szCs w:val="28"/>
        </w:rPr>
        <w:t> Core.</w:t>
      </w:r>
    </w:p>
    <w:p w14:paraId="36276A97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Создание пользовательского интерфейса на HTML/CSS/JavaScript.</w:t>
      </w:r>
    </w:p>
    <w:p w14:paraId="21310444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Реализация механизмов аутентификации и разграничения прав доступа.</w:t>
      </w:r>
    </w:p>
    <w:p w14:paraId="40B31EE8" w14:textId="6A0EE729" w:rsidR="000002DC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Тестирование разработанного функционала.</w:t>
      </w:r>
    </w:p>
    <w:p w14:paraId="6D47658A" w14:textId="5D8FF875" w:rsidR="000002DC" w:rsidRDefault="000002DC" w:rsidP="000002D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2F84CF" w14:textId="3428F332" w:rsidR="000002DC" w:rsidRDefault="000002DC" w:rsidP="00CF5F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9495684"/>
      <w:r w:rsidRPr="000002DC">
        <w:rPr>
          <w:rFonts w:ascii="Times New Roman" w:hAnsi="Times New Roman" w:cs="Times New Roman"/>
          <w:color w:val="auto"/>
          <w:sz w:val="28"/>
          <w:szCs w:val="28"/>
        </w:rPr>
        <w:lastRenderedPageBreak/>
        <w:t>РЕАЛИЗАЦИЯ ИНДИВИДУАЛЬНОГО ЗАДАНИЯ</w:t>
      </w:r>
      <w:bookmarkEnd w:id="3"/>
    </w:p>
    <w:p w14:paraId="2206A72C" w14:textId="77777777" w:rsidR="00CF5F64" w:rsidRPr="000002DC" w:rsidRDefault="00CF5F64" w:rsidP="00CF5F64"/>
    <w:p w14:paraId="1806E3E6" w14:textId="3E073584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9495685"/>
      <w:r w:rsidRPr="000002DC">
        <w:rPr>
          <w:rFonts w:ascii="Times New Roman" w:hAnsi="Times New Roman" w:cs="Times New Roman"/>
          <w:color w:val="auto"/>
          <w:sz w:val="28"/>
          <w:szCs w:val="28"/>
        </w:rPr>
        <w:t>2.1 Сравнительный анализ аналогов проектируемой системы</w:t>
      </w:r>
      <w:bookmarkEnd w:id="4"/>
    </w:p>
    <w:p w14:paraId="359CD096" w14:textId="77777777" w:rsidR="00CF5F64" w:rsidRPr="000002DC" w:rsidRDefault="00CF5F64" w:rsidP="00CF5F64"/>
    <w:p w14:paraId="5B61BB34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рамках выполнения индивидуального задания был проведен анализ существующих программных решений для автоматизации складского учета (WMS). Основными критериями оценки выступали: поддержка адресного хранения, управление комплектацией, стоимость внедрения и простота использования.</w:t>
      </w:r>
    </w:p>
    <w:p w14:paraId="4F57B320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качестве аналогов были рассмотрены:</w:t>
      </w:r>
    </w:p>
    <w:p w14:paraId="727FA86A" w14:textId="77777777" w:rsidR="000002DC" w:rsidRPr="000002DC" w:rsidRDefault="000002DC" w:rsidP="00523F72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1С:Управление торговлей (модуль «Склад»):</w:t>
      </w:r>
    </w:p>
    <w:p w14:paraId="266CE9E3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Преимущества: Широкая распространенность, низкая стоимость, наличие квалифицированных специалистов по внедрению.</w:t>
      </w:r>
    </w:p>
    <w:p w14:paraId="3B557B36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Недостатки: Ограниченная поддержка адресного хранения, отсутствие развитых механизмов управления комплектацией заказов и работы с терминалами сбора данных (ТСД).</w:t>
      </w:r>
    </w:p>
    <w:p w14:paraId="5964A6F9" w14:textId="77777777" w:rsidR="000002DC" w:rsidRPr="000002DC" w:rsidRDefault="000002DC" w:rsidP="00523F72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МойСклад:</w:t>
      </w:r>
    </w:p>
    <w:p w14:paraId="05668EEE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Преимущества: Облачная модель (доступ из любой точки), простота использования, отсутствие затрат на серверное оборудование.</w:t>
      </w:r>
    </w:p>
    <w:p w14:paraId="4A85E639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Недостатки: Ограниченная гибкость настройки под специфику бизнеса, зависимость от качества интернет-соединения, ежемесячная абонентская плата.</w:t>
      </w:r>
    </w:p>
    <w:p w14:paraId="0DDE0788" w14:textId="77777777" w:rsidR="000002DC" w:rsidRPr="000002DC" w:rsidRDefault="000002DC" w:rsidP="00523F72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Solvo.WMS:</w:t>
      </w:r>
    </w:p>
    <w:p w14:paraId="19D39253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Преимущества: Профессиональная система для управления складом любой сложности, широчайший функционал (включая управление персоналом и 3D-визуализацию), масштабируемость.</w:t>
      </w:r>
    </w:p>
    <w:p w14:paraId="64A12A2E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lastRenderedPageBreak/>
        <w:t>Недостатки: Высокая стоимость лицензий и внедрения, сложность настройки и длительный период внедрения (от полугода).</w:t>
      </w:r>
    </w:p>
    <w:p w14:paraId="183B2D30" w14:textId="77777777" w:rsidR="0071009D" w:rsidRPr="0071009D" w:rsidRDefault="0071009D" w:rsidP="00523F72">
      <w:pPr>
        <w:spacing w:after="0" w:line="360" w:lineRule="auto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71009D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Таблица 3 — Сравнительный анализ существующих WMS-систем</w:t>
      </w:r>
    </w:p>
    <w:tbl>
      <w:tblPr>
        <w:tblW w:w="7933" w:type="dxa"/>
        <w:tblInd w:w="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916"/>
        <w:gridCol w:w="1749"/>
        <w:gridCol w:w="1873"/>
      </w:tblGrid>
      <w:tr w:rsidR="0071009D" w:rsidRPr="0071009D" w14:paraId="3F98F872" w14:textId="77777777" w:rsidTr="00523F72">
        <w:trPr>
          <w:tblHeader/>
        </w:trPr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1487B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Критерий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65972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1С:УТ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23E2F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МойСклад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6DC3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Solvo.WMS</w:t>
            </w:r>
          </w:p>
        </w:tc>
      </w:tr>
      <w:tr w:rsidR="0071009D" w:rsidRPr="0071009D" w14:paraId="505F8DE8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009E0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Адресное хранение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7B5C2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Ограничено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4B615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A1EF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71009D" w:rsidRPr="0071009D" w14:paraId="0ADAD10E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3D2FF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Управление комплектацией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790B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A974E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Базово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4BEC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71009D" w:rsidRPr="0071009D" w14:paraId="236DDBEF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C92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Работа с ТСД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8016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Ограничено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D9831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48596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71009D" w:rsidRPr="0071009D" w14:paraId="28899F9C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274E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Инвентаризация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FC01E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9FE23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76A3E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71009D" w:rsidRPr="0071009D" w14:paraId="478B7395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CE070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Сложность внедрения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B0E70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5D22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F87C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Высокая</w:t>
            </w:r>
          </w:p>
        </w:tc>
      </w:tr>
      <w:tr w:rsidR="0071009D" w:rsidRPr="0071009D" w14:paraId="130F80EE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FE1C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Стоимость внедрения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A4FFD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B7240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FD2E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Высокая</w:t>
            </w:r>
          </w:p>
        </w:tc>
      </w:tr>
      <w:tr w:rsidR="0071009D" w:rsidRPr="0071009D" w14:paraId="0C94BDC0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1DB1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Гибкость настройки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ED6C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2467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62996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Высокая</w:t>
            </w:r>
          </w:p>
        </w:tc>
      </w:tr>
      <w:tr w:rsidR="0071009D" w:rsidRPr="0071009D" w14:paraId="5F6624FB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02ED0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Тип развертывания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C704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Локальный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FBC0B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Облачный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D8CC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Локальный</w:t>
            </w:r>
          </w:p>
        </w:tc>
      </w:tr>
    </w:tbl>
    <w:p w14:paraId="1362BDD1" w14:textId="77777777" w:rsidR="0071009D" w:rsidRPr="000002DC" w:rsidRDefault="0071009D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F57E6B" w14:textId="40013B70" w:rsid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 xml:space="preserve">Проведенный анализ показал, что существующие решения либо слишком дороги и сложны для среднего бизнеса, либо не предоставляют необходимого набора функций для эффективного управления. Это обосновало </w:t>
      </w:r>
      <w:r w:rsidRPr="000002DC">
        <w:rPr>
          <w:rFonts w:ascii="Times New Roman" w:hAnsi="Times New Roman" w:cs="Times New Roman"/>
          <w:sz w:val="28"/>
          <w:szCs w:val="28"/>
        </w:rPr>
        <w:lastRenderedPageBreak/>
        <w:t>необходимость разработки собственной системы, которая сочетает ключевой функционал WMS с доступной стоимостью и простотой использования.</w:t>
      </w:r>
    </w:p>
    <w:p w14:paraId="0A52040B" w14:textId="77777777" w:rsidR="00F277F8" w:rsidRPr="000002DC" w:rsidRDefault="00F277F8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FA32B" w14:textId="5D5E0C75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9495686"/>
      <w:r w:rsidRPr="000002DC">
        <w:rPr>
          <w:rFonts w:ascii="Times New Roman" w:hAnsi="Times New Roman" w:cs="Times New Roman"/>
          <w:color w:val="auto"/>
          <w:sz w:val="28"/>
          <w:szCs w:val="28"/>
        </w:rPr>
        <w:t>2.2 Выбор технологии, среды и языка программирования</w:t>
      </w:r>
      <w:bookmarkEnd w:id="5"/>
    </w:p>
    <w:p w14:paraId="7C10D318" w14:textId="77777777" w:rsidR="00CF5F64" w:rsidRPr="000002DC" w:rsidRDefault="00CF5F64" w:rsidP="00CF5F64"/>
    <w:p w14:paraId="4623695C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Учитывая специфику задачи (необходимость создания кроссплатформенного веб-приложения с удобным интерфейсом и надежной серверной частью), был выбран следующий технологический стек:</w:t>
      </w:r>
    </w:p>
    <w:p w14:paraId="578DC5DD" w14:textId="77777777" w:rsidR="000002DC" w:rsidRPr="000002DC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Язык программирования: C#. Выбор обусловлен высокой производительностью, строгой типизацией, надежностью и мощной экосистемой платформы .NET.</w:t>
      </w:r>
    </w:p>
    <w:p w14:paraId="74EC8826" w14:textId="77777777" w:rsidR="000002DC" w:rsidRPr="000002DC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Серверный фреймворк: </w:t>
      </w:r>
      <w:hyperlink r:id="rId10" w:tgtFrame="_blank" w:history="1">
        <w:r w:rsidRPr="000002D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002DC">
        <w:rPr>
          <w:rFonts w:ascii="Times New Roman" w:hAnsi="Times New Roman" w:cs="Times New Roman"/>
          <w:sz w:val="28"/>
          <w:szCs w:val="28"/>
        </w:rPr>
        <w:t> Core 8.0. Обеспечивает высокую производительность, встроенные механизмы Dependency Injection, поддержку REST API и кроссплатформенность.</w:t>
      </w:r>
    </w:p>
    <w:p w14:paraId="313003FB" w14:textId="77777777" w:rsidR="000002DC" w:rsidRPr="000002DC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Клиентский фреймворк: Чистый HTML/CSS/JavaScript. Выбор обусловлен необходимостью создания легковесного, интуитивно понятного интерфейса без изучения дополнительных сложных фреймворков.</w:t>
      </w:r>
    </w:p>
    <w:p w14:paraId="1A15767F" w14:textId="77777777" w:rsidR="000002DC" w:rsidRPr="000002DC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СУБД: MySQL. Выбрана как надежная, бесплатная и широко распространенная реляционная база данных с поддержкой сложных транзакций, что критически важно для точности складского учета.</w:t>
      </w:r>
    </w:p>
    <w:p w14:paraId="446FB676" w14:textId="77777777" w:rsidR="000002DC" w:rsidRPr="000002DC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ORM: Entity Framework Core. Позволяет работать с базой данных через объекты C#, упрощая разработку и сокращая объем шаблонного кода.</w:t>
      </w:r>
    </w:p>
    <w:p w14:paraId="0CF9AC53" w14:textId="1204DBEB" w:rsidR="00F277F8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Среда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разработки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: Microsoft Visual Studio 2022. </w:t>
      </w:r>
      <w:r w:rsidRPr="000002DC">
        <w:rPr>
          <w:rFonts w:ascii="Times New Roman" w:hAnsi="Times New Roman" w:cs="Times New Roman"/>
          <w:sz w:val="28"/>
          <w:szCs w:val="28"/>
        </w:rPr>
        <w:t>Предоставляет удобные инструменты для разработки на C#, отладки и управления проектом.</w:t>
      </w:r>
    </w:p>
    <w:p w14:paraId="5F75853C" w14:textId="77777777" w:rsidR="00F277F8" w:rsidRPr="000002DC" w:rsidRDefault="00F277F8" w:rsidP="00F277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E5520C" w14:textId="78C13849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9495687"/>
      <w:r w:rsidRPr="000002DC">
        <w:rPr>
          <w:rFonts w:ascii="Times New Roman" w:hAnsi="Times New Roman" w:cs="Times New Roman"/>
          <w:color w:val="auto"/>
          <w:sz w:val="28"/>
          <w:szCs w:val="28"/>
        </w:rPr>
        <w:lastRenderedPageBreak/>
        <w:t>2.3 Анализ процесса обработки информации, выбор структур данных</w:t>
      </w:r>
      <w:bookmarkEnd w:id="6"/>
    </w:p>
    <w:p w14:paraId="27993F48" w14:textId="77777777" w:rsidR="00CF5F64" w:rsidRPr="000002DC" w:rsidRDefault="00CF5F64" w:rsidP="00CF5F64"/>
    <w:p w14:paraId="4A8981BB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Процесс обработки информации в разработанной системе базируется на клиент-серверной архитектуре и разделен на три основных этапа:</w:t>
      </w:r>
    </w:p>
    <w:p w14:paraId="1842C804" w14:textId="77777777" w:rsidR="000002DC" w:rsidRPr="000002DC" w:rsidRDefault="000002DC" w:rsidP="00F277F8">
      <w:pPr>
        <w:numPr>
          <w:ilvl w:val="0"/>
          <w:numId w:val="1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Ввод данных: Пользователь (администратор, менеджер или кладовщик) через веб-интерфейс инициирует действие: создание товара, оформление приходной накладной, комплектацию заказа и т.д.</w:t>
      </w:r>
    </w:p>
    <w:p w14:paraId="54FFF634" w14:textId="77777777" w:rsidR="000002DC" w:rsidRPr="000002DC" w:rsidRDefault="000002DC" w:rsidP="00F277F8">
      <w:pPr>
        <w:numPr>
          <w:ilvl w:val="0"/>
          <w:numId w:val="1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Обработка на сервере: Контроллер (API) принимает HTTP-запрос, проверяет права доступа и аутентификацию пользователя, после чего вызывает соответствующий метод сервиса (Service). Сервисный слой содержит бизнес-логику: проверка достаточности товара на складе, пересчет остатков, обновление статусов документов.</w:t>
      </w:r>
    </w:p>
    <w:p w14:paraId="7A94FDEE" w14:textId="77777777" w:rsidR="000002DC" w:rsidRPr="000002DC" w:rsidRDefault="000002DC" w:rsidP="00F277F8">
      <w:pPr>
        <w:numPr>
          <w:ilvl w:val="0"/>
          <w:numId w:val="1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Хранение данных: Entity Framework Core через LINQ-запросы преобразует C#-объекты в SQL-запросы и сохраняет/извлекает данные из базы данных MySQL.</w:t>
      </w:r>
    </w:p>
    <w:p w14:paraId="40DE99E2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Для хранения и передачи информации выбраны следующие структуры данных:</w:t>
      </w:r>
    </w:p>
    <w:p w14:paraId="36C247D9" w14:textId="77777777" w:rsidR="000002DC" w:rsidRPr="000002DC" w:rsidRDefault="000002DC" w:rsidP="00F277F8">
      <w:pPr>
        <w:numPr>
          <w:ilvl w:val="0"/>
          <w:numId w:val="1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оперативной памяти: Данные передаются в виде объектов C# (DTO). В JavaScript данные передаются в формате JSON.</w:t>
      </w:r>
    </w:p>
    <w:p w14:paraId="4E56B6A1" w14:textId="170E3BA6" w:rsidR="00F277F8" w:rsidRDefault="000002DC" w:rsidP="00F277F8">
      <w:pPr>
        <w:numPr>
          <w:ilvl w:val="0"/>
          <w:numId w:val="1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базе данных: Реляционная модель данных, приведенная к третьей нормальной форме (3NF).</w:t>
      </w:r>
    </w:p>
    <w:p w14:paraId="1813082E" w14:textId="77777777" w:rsidR="00F277F8" w:rsidRPr="000002DC" w:rsidRDefault="00F277F8" w:rsidP="00F277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4BC289" w14:textId="3040FCC7" w:rsidR="000002DC" w:rsidRPr="00CF5F64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9495688"/>
      <w:r w:rsidRPr="000002DC">
        <w:rPr>
          <w:rFonts w:ascii="Times New Roman" w:hAnsi="Times New Roman" w:cs="Times New Roman"/>
          <w:color w:val="auto"/>
          <w:sz w:val="28"/>
          <w:szCs w:val="28"/>
        </w:rPr>
        <w:t>2.4 Проектирование структур данных</w:t>
      </w:r>
      <w:bookmarkEnd w:id="7"/>
      <w:r w:rsidRPr="000002D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82E1F8E" w14:textId="77777777" w:rsidR="00CF5F64" w:rsidRPr="000002DC" w:rsidRDefault="00CF5F64" w:rsidP="00CF5F64"/>
    <w:p w14:paraId="0A72B686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 xml:space="preserve">Проектирование базы данных началось с разработки концептуальной модели, в которой были выделены основные сущности предметной области: </w:t>
      </w:r>
      <w:r w:rsidRPr="000002DC">
        <w:rPr>
          <w:rFonts w:ascii="Times New Roman" w:hAnsi="Times New Roman" w:cs="Times New Roman"/>
          <w:sz w:val="28"/>
          <w:szCs w:val="28"/>
        </w:rPr>
        <w:lastRenderedPageBreak/>
        <w:t>«Пользователь», «Товар», «Складская ячейка», «Приходная накладная», «Расходная накладная».</w:t>
      </w:r>
    </w:p>
    <w:p w14:paraId="6DD0E15C" w14:textId="1F0DA503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 xml:space="preserve">Концептуальная модель данных (ER-диаграмма) представлена на Рисунке </w:t>
      </w:r>
      <w:r w:rsidR="00F277F8">
        <w:rPr>
          <w:rFonts w:ascii="Times New Roman" w:hAnsi="Times New Roman" w:cs="Times New Roman"/>
          <w:sz w:val="28"/>
          <w:szCs w:val="28"/>
        </w:rPr>
        <w:t>1</w:t>
      </w:r>
      <w:r w:rsidRPr="000002DC">
        <w:rPr>
          <w:rFonts w:ascii="Times New Roman" w:hAnsi="Times New Roman" w:cs="Times New Roman"/>
          <w:sz w:val="28"/>
          <w:szCs w:val="28"/>
        </w:rPr>
        <w:t>.</w:t>
      </w:r>
    </w:p>
    <w:p w14:paraId="48349E8C" w14:textId="77777777" w:rsidR="00F277F8" w:rsidRDefault="00507A25" w:rsidP="00F277F8">
      <w:pPr>
        <w:keepNext/>
        <w:spacing w:line="360" w:lineRule="auto"/>
        <w:ind w:firstLine="709"/>
        <w:jc w:val="both"/>
      </w:pPr>
      <w:r w:rsidRPr="00507A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14D8B8" wp14:editId="48B51491">
            <wp:extent cx="5940425" cy="3388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ECE1" w14:textId="5C76341C" w:rsidR="00507A25" w:rsidRPr="00F277F8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472D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ER</w:t>
      </w:r>
      <w:r w:rsidRPr="00B778F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</w:p>
    <w:p w14:paraId="3702516E" w14:textId="23C1F6E1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Далее была разработана физическая модель данных, то есть конкретная схема таблиц в СУБД MySQL:</w:t>
      </w:r>
    </w:p>
    <w:p w14:paraId="6EFAAD25" w14:textId="77777777" w:rsidR="000002DC" w:rsidRPr="000002DC" w:rsidRDefault="000002DC" w:rsidP="00F277F8">
      <w:pPr>
        <w:numPr>
          <w:ilvl w:val="0"/>
          <w:numId w:val="16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Users: Хранит учетные записи пользователей (Id, Username, PasswordHash, FullName, Role, IsActive...).</w:t>
      </w:r>
    </w:p>
    <w:p w14:paraId="21D154FC" w14:textId="77777777" w:rsidR="000002DC" w:rsidRPr="000002DC" w:rsidRDefault="000002DC" w:rsidP="00F277F8">
      <w:pPr>
        <w:numPr>
          <w:ilvl w:val="0"/>
          <w:numId w:val="16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2DC">
        <w:rPr>
          <w:rFonts w:ascii="Times New Roman" w:hAnsi="Times New Roman" w:cs="Times New Roman"/>
          <w:sz w:val="28"/>
          <w:szCs w:val="28"/>
          <w:lang w:val="en-US"/>
        </w:rPr>
        <w:t>Products: </w:t>
      </w:r>
      <w:r w:rsidRPr="000002DC">
        <w:rPr>
          <w:rFonts w:ascii="Times New Roman" w:hAnsi="Times New Roman" w:cs="Times New Roman"/>
          <w:sz w:val="28"/>
          <w:szCs w:val="28"/>
        </w:rPr>
        <w:t>Хранит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информацию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о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товарах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(Id, SKU, Name, Category, Price, MinStock, CurrentStock...).</w:t>
      </w:r>
    </w:p>
    <w:p w14:paraId="76B61ACA" w14:textId="77777777" w:rsidR="000002DC" w:rsidRPr="000002DC" w:rsidRDefault="000002DC" w:rsidP="00F277F8">
      <w:pPr>
        <w:numPr>
          <w:ilvl w:val="0"/>
          <w:numId w:val="16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2DC">
        <w:rPr>
          <w:rFonts w:ascii="Times New Roman" w:hAnsi="Times New Roman" w:cs="Times New Roman"/>
          <w:sz w:val="28"/>
          <w:szCs w:val="28"/>
          <w:lang w:val="en-US"/>
        </w:rPr>
        <w:t>WarehouseCells: </w:t>
      </w:r>
      <w:r w:rsidRPr="000002DC">
        <w:rPr>
          <w:rFonts w:ascii="Times New Roman" w:hAnsi="Times New Roman" w:cs="Times New Roman"/>
          <w:sz w:val="28"/>
          <w:szCs w:val="28"/>
        </w:rPr>
        <w:t>Хранит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информацию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о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складских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ячейках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(Id, Code, Zone, MaxCapacity...).</w:t>
      </w:r>
    </w:p>
    <w:p w14:paraId="432EB004" w14:textId="77777777" w:rsidR="000002DC" w:rsidRPr="000002DC" w:rsidRDefault="000002DC" w:rsidP="00F277F8">
      <w:pPr>
        <w:numPr>
          <w:ilvl w:val="0"/>
          <w:numId w:val="16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IncomingInvoices/IncomingItems: Хранят приходные накладные и их позиции.</w:t>
      </w:r>
    </w:p>
    <w:p w14:paraId="71237460" w14:textId="77777777" w:rsidR="000002DC" w:rsidRPr="000002DC" w:rsidRDefault="000002DC" w:rsidP="00F277F8">
      <w:pPr>
        <w:numPr>
          <w:ilvl w:val="0"/>
          <w:numId w:val="16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lastRenderedPageBreak/>
        <w:t>OutgoingInvoices/OutgoingItems: Хранят расходные накладные и их позиции.</w:t>
      </w:r>
    </w:p>
    <w:p w14:paraId="7834686E" w14:textId="7523705E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 xml:space="preserve">SQL-скрипт создания структуры базы данных представлен на Рисунке </w:t>
      </w:r>
      <w:r w:rsidR="00F277F8">
        <w:rPr>
          <w:rFonts w:ascii="Times New Roman" w:hAnsi="Times New Roman" w:cs="Times New Roman"/>
          <w:sz w:val="28"/>
          <w:szCs w:val="28"/>
        </w:rPr>
        <w:t>2</w:t>
      </w:r>
      <w:r w:rsidRPr="000002DC">
        <w:rPr>
          <w:rFonts w:ascii="Times New Roman" w:hAnsi="Times New Roman" w:cs="Times New Roman"/>
          <w:sz w:val="28"/>
          <w:szCs w:val="28"/>
        </w:rPr>
        <w:t>.</w:t>
      </w:r>
    </w:p>
    <w:p w14:paraId="4E08A9CD" w14:textId="77777777" w:rsidR="00F277F8" w:rsidRDefault="00507A25" w:rsidP="00F277F8">
      <w:pPr>
        <w:keepNext/>
        <w:spacing w:line="360" w:lineRule="auto"/>
        <w:ind w:firstLine="709"/>
        <w:jc w:val="both"/>
      </w:pPr>
      <w:r w:rsidRPr="00507A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315620" wp14:editId="3A18406D">
            <wp:extent cx="5940425" cy="25704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19E7" w14:textId="3207DAD7" w:rsidR="00507A25" w:rsidRPr="00F277F8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472D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Фрагмент кода миграции</w:t>
      </w:r>
    </w:p>
    <w:p w14:paraId="7C3EF21C" w14:textId="2010ACA0" w:rsid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Все таблицы нормализованы для устранения избыточности данных.</w:t>
      </w:r>
    </w:p>
    <w:p w14:paraId="3ABB2AA6" w14:textId="77777777" w:rsidR="00F277F8" w:rsidRPr="000002DC" w:rsidRDefault="00F277F8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B0FB7" w14:textId="62EB6C3E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9495689"/>
      <w:r w:rsidRPr="000002DC">
        <w:rPr>
          <w:rFonts w:ascii="Times New Roman" w:hAnsi="Times New Roman" w:cs="Times New Roman"/>
          <w:color w:val="auto"/>
          <w:sz w:val="28"/>
          <w:szCs w:val="28"/>
        </w:rPr>
        <w:t>2.5 Проектирование интерфейса пользователя</w:t>
      </w:r>
      <w:bookmarkEnd w:id="8"/>
    </w:p>
    <w:p w14:paraId="7CA47721" w14:textId="77777777" w:rsidR="00CF5F64" w:rsidRPr="000002DC" w:rsidRDefault="00CF5F64" w:rsidP="00CF5F64"/>
    <w:p w14:paraId="0FF6968E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Интерфейс проектировался с учетом трех категорий пользователей: администратор, менеджер, кладовщик. Для каждой роли был разработан свой набор экранов и функциональность.</w:t>
      </w:r>
    </w:p>
    <w:p w14:paraId="01FA8C79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Основные принципы проектирования интерфейса:</w:t>
      </w:r>
    </w:p>
    <w:p w14:paraId="03EBAAFE" w14:textId="77777777" w:rsidR="000002DC" w:rsidRPr="000002DC" w:rsidRDefault="000002DC" w:rsidP="00F277F8">
      <w:pPr>
        <w:numPr>
          <w:ilvl w:val="0"/>
          <w:numId w:val="1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Интуитивная понятность для пользователей с разным уровнем технической подготовки.</w:t>
      </w:r>
    </w:p>
    <w:p w14:paraId="030B8C20" w14:textId="77777777" w:rsidR="000002DC" w:rsidRPr="000002DC" w:rsidRDefault="000002DC" w:rsidP="00F277F8">
      <w:pPr>
        <w:numPr>
          <w:ilvl w:val="0"/>
          <w:numId w:val="1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Минималистичный дизайн для снижения зрительной нагрузки (реализована поддержка темной и светлой темы).</w:t>
      </w:r>
    </w:p>
    <w:p w14:paraId="6D0B546C" w14:textId="77777777" w:rsidR="000002DC" w:rsidRPr="000002DC" w:rsidRDefault="000002DC" w:rsidP="00F277F8">
      <w:pPr>
        <w:numPr>
          <w:ilvl w:val="0"/>
          <w:numId w:val="1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Отображение критически важной информации (остатки, статусы заказов) в реальном времени.</w:t>
      </w:r>
    </w:p>
    <w:p w14:paraId="66B295A5" w14:textId="67BDAEC3" w:rsid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lastRenderedPageBreak/>
        <w:t xml:space="preserve">Страница авторизации пользователя представлена на Рисунке </w:t>
      </w:r>
      <w:r w:rsidR="00F277F8">
        <w:rPr>
          <w:rFonts w:ascii="Times New Roman" w:hAnsi="Times New Roman" w:cs="Times New Roman"/>
          <w:sz w:val="28"/>
          <w:szCs w:val="28"/>
        </w:rPr>
        <w:t>3</w:t>
      </w:r>
      <w:r w:rsidRPr="000002DC">
        <w:rPr>
          <w:rFonts w:ascii="Times New Roman" w:hAnsi="Times New Roman" w:cs="Times New Roman"/>
          <w:sz w:val="28"/>
          <w:szCs w:val="28"/>
        </w:rPr>
        <w:t>.</w:t>
      </w:r>
    </w:p>
    <w:p w14:paraId="52CB6DFF" w14:textId="77777777" w:rsidR="00F277F8" w:rsidRDefault="002226BC" w:rsidP="00F277F8">
      <w:pPr>
        <w:keepNext/>
        <w:spacing w:line="360" w:lineRule="auto"/>
        <w:ind w:firstLine="709"/>
        <w:jc w:val="both"/>
      </w:pPr>
      <w:r w:rsidRPr="00222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274C39" wp14:editId="0CFCA5E5">
            <wp:extent cx="5940425" cy="36696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79A2" w14:textId="6BE8C6BC" w:rsidR="002226BC" w:rsidRPr="000002DC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472D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авторизации</w:t>
      </w:r>
    </w:p>
    <w:p w14:paraId="32849B30" w14:textId="2A27FAEF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 xml:space="preserve">Панель администратора представлена на Рисунке </w:t>
      </w:r>
      <w:r w:rsidR="00F277F8">
        <w:rPr>
          <w:rFonts w:ascii="Times New Roman" w:hAnsi="Times New Roman" w:cs="Times New Roman"/>
          <w:sz w:val="28"/>
          <w:szCs w:val="28"/>
        </w:rPr>
        <w:t>4</w:t>
      </w:r>
      <w:r w:rsidRPr="000002DC">
        <w:rPr>
          <w:rFonts w:ascii="Times New Roman" w:hAnsi="Times New Roman" w:cs="Times New Roman"/>
          <w:sz w:val="28"/>
          <w:szCs w:val="28"/>
        </w:rPr>
        <w:t>.</w:t>
      </w:r>
    </w:p>
    <w:p w14:paraId="6FD33B11" w14:textId="77777777" w:rsidR="00F277F8" w:rsidRDefault="002226BC" w:rsidP="00F277F8">
      <w:pPr>
        <w:keepNext/>
        <w:spacing w:line="360" w:lineRule="auto"/>
        <w:ind w:firstLine="709"/>
        <w:jc w:val="both"/>
      </w:pPr>
      <w:r w:rsidRPr="002226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C2C77" wp14:editId="5B9C55EB">
            <wp:extent cx="5940425" cy="19088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5DE0" w14:textId="68C64F30" w:rsidR="000002DC" w:rsidRPr="000002DC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472D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Интерфейс администратора</w:t>
      </w:r>
    </w:p>
    <w:p w14:paraId="21182142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Рабочие места менеджера и кладовщика выполнены в едином стиле, но с разным набором доступных функций. Интерфейс кладовщика (раздел «Приемка товара») представлен на Рисунке 6.</w:t>
      </w:r>
    </w:p>
    <w:p w14:paraId="22507943" w14:textId="77777777" w:rsidR="00F277F8" w:rsidRDefault="002226BC" w:rsidP="00F277F8">
      <w:pPr>
        <w:keepNext/>
        <w:spacing w:line="360" w:lineRule="auto"/>
        <w:ind w:firstLine="709"/>
        <w:jc w:val="both"/>
      </w:pPr>
      <w:r w:rsidRPr="002226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DB1A45" wp14:editId="36E3CA80">
            <wp:extent cx="5940425" cy="15735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B45F" w14:textId="1A200691" w:rsidR="000002DC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472D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Интерфейс кладовщика</w:t>
      </w:r>
    </w:p>
    <w:p w14:paraId="4BC8A271" w14:textId="77777777" w:rsidR="00F277F8" w:rsidRPr="000002DC" w:rsidRDefault="00F277F8" w:rsidP="00F277F8"/>
    <w:p w14:paraId="3CD480B8" w14:textId="0E719A5B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9495690"/>
      <w:r w:rsidRPr="000002DC">
        <w:rPr>
          <w:rFonts w:ascii="Times New Roman" w:hAnsi="Times New Roman" w:cs="Times New Roman"/>
          <w:color w:val="auto"/>
          <w:sz w:val="28"/>
          <w:szCs w:val="28"/>
        </w:rPr>
        <w:t>2.6 Реализация выбранных методик и паттернов программирования</w:t>
      </w:r>
      <w:bookmarkEnd w:id="9"/>
    </w:p>
    <w:p w14:paraId="373B3E6B" w14:textId="77777777" w:rsidR="00CF5F64" w:rsidRPr="000002DC" w:rsidRDefault="00CF5F64" w:rsidP="00CF5F64"/>
    <w:p w14:paraId="3F5AF560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Архитектура программного комплекса построена на принципе разделения ответственности и включает три основных уровня: уровень представления (Frontend), уровень бизнес-логики (Backend) и уровень доступа к данным (Repository/Services). Применены следующие паттерны и методики:</w:t>
      </w:r>
    </w:p>
    <w:p w14:paraId="1F84383F" w14:textId="77777777" w:rsidR="000002DC" w:rsidRPr="000002DC" w:rsidRDefault="000002DC" w:rsidP="00F277F8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MVC (Model-View-Controller) на сервере: Хотя контроллеры в проекте выполняют функции API, логически код разделен на модели (сущности БД), представления (фронтенд) и контроллеры (обработка запросов).</w:t>
      </w:r>
    </w:p>
    <w:p w14:paraId="2E6E9098" w14:textId="77777777" w:rsidR="000002DC" w:rsidRPr="000002DC" w:rsidRDefault="000002DC" w:rsidP="00F277F8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Репозиторий (Service Layer): Вся бизнес-логика (например, метод ReceiveGoods, обновляющий остатки) вынесена в отдельный класс WarehouseService. Контроллеры обращаются к методам этого сервиса, что обеспечивает переиспользование кода и упрощает тестирование.</w:t>
      </w:r>
    </w:p>
    <w:p w14:paraId="6FF0AA57" w14:textId="77777777" w:rsidR="00F277F8" w:rsidRDefault="002226BC" w:rsidP="00F277F8">
      <w:pPr>
        <w:keepNext/>
        <w:spacing w:line="360" w:lineRule="auto"/>
        <w:ind w:firstLine="709"/>
        <w:jc w:val="both"/>
      </w:pPr>
      <w:r w:rsidRPr="002226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01167D" wp14:editId="5D2D2961">
            <wp:extent cx="5940425" cy="40932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895F" w14:textId="53438FC5" w:rsidR="000002DC" w:rsidRPr="000002DC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472D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Метод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ReceiveGoods</w:t>
      </w:r>
    </w:p>
    <w:p w14:paraId="66A1E829" w14:textId="77777777" w:rsidR="000002DC" w:rsidRPr="000002DC" w:rsidRDefault="000002DC" w:rsidP="00F277F8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Ролевая модель (RBAC): Реализована система разграничения прав доступа на основе ролей («Администратор», «Менеджер», «Кладовщик»). В зависимости от роли пользователю показываются разные разделы интерфейса.</w:t>
      </w:r>
    </w:p>
    <w:p w14:paraId="6C546740" w14:textId="404C393A" w:rsidR="000002DC" w:rsidRPr="000002DC" w:rsidRDefault="000002DC" w:rsidP="00F277F8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DTO (Data Transfer Object): Для передачи данных между сервером и клиентом</w:t>
      </w:r>
      <w:r w:rsidR="00F277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002DC">
        <w:rPr>
          <w:rFonts w:ascii="Times New Roman" w:hAnsi="Times New Roman" w:cs="Times New Roman"/>
          <w:sz w:val="28"/>
          <w:szCs w:val="28"/>
        </w:rPr>
        <w:t>используются</w:t>
      </w:r>
      <w:r w:rsidR="00F277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002DC">
        <w:rPr>
          <w:rFonts w:ascii="Times New Roman" w:hAnsi="Times New Roman" w:cs="Times New Roman"/>
          <w:sz w:val="28"/>
          <w:szCs w:val="28"/>
        </w:rPr>
        <w:t>отдельные</w:t>
      </w:r>
      <w:r w:rsidR="00F277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002DC">
        <w:rPr>
          <w:rFonts w:ascii="Times New Roman" w:hAnsi="Times New Roman" w:cs="Times New Roman"/>
          <w:sz w:val="28"/>
          <w:szCs w:val="28"/>
        </w:rPr>
        <w:t>классы</w:t>
      </w:r>
      <w:r w:rsidR="00F277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002DC">
        <w:rPr>
          <w:rFonts w:ascii="Times New Roman" w:hAnsi="Times New Roman" w:cs="Times New Roman"/>
          <w:sz w:val="28"/>
          <w:szCs w:val="28"/>
        </w:rPr>
        <w:t>(например, LoginRequest, ReceiveRequest), которые содержат только необходимые поля, что снижает нагрузку на сеть и повышает безопасность.</w:t>
      </w:r>
    </w:p>
    <w:p w14:paraId="7D09F3D6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Результат выполнения индивидуального задания:</w:t>
      </w:r>
    </w:p>
    <w:p w14:paraId="01DC6709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ходе практики была разработана, запущена и протестирована работающая версия информационной системы для автоматизации управления складскими операциями.</w:t>
      </w:r>
    </w:p>
    <w:p w14:paraId="5E990DD0" w14:textId="77777777" w:rsidR="00F277F8" w:rsidRDefault="002226BC" w:rsidP="00F277F8">
      <w:pPr>
        <w:keepNext/>
        <w:spacing w:line="259" w:lineRule="auto"/>
      </w:pPr>
      <w:r w:rsidRPr="002226B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E4493B" wp14:editId="34428301">
            <wp:extent cx="5940425" cy="1811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DD93" w14:textId="581C5BC2" w:rsidR="00F277F8" w:rsidRPr="00F277F8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6472D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Раздел</w:t>
      </w:r>
      <w:r w:rsidRPr="00CF5F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Товары</w:t>
      </w:r>
      <w:r w:rsidRPr="00CF5F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71D9986A" w14:textId="6D93EA86" w:rsidR="000002DC" w:rsidRDefault="009C5C07" w:rsidP="009C5C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BFA3B5" w14:textId="11846120" w:rsidR="000002DC" w:rsidRDefault="000002DC" w:rsidP="00CF5F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9495691"/>
      <w:r w:rsidRPr="000002DC">
        <w:rPr>
          <w:rFonts w:ascii="Times New Roman" w:hAnsi="Times New Roman" w:cs="Times New Roman"/>
          <w:color w:val="auto"/>
          <w:sz w:val="28"/>
          <w:szCs w:val="28"/>
        </w:rPr>
        <w:lastRenderedPageBreak/>
        <w:t>МЕРОПРИЯТИЯ ПО ОХРАНЕ ТРУДА И ТЕХНИКЕ БЕЗОПАСНОСТИ</w:t>
      </w:r>
      <w:bookmarkEnd w:id="10"/>
    </w:p>
    <w:p w14:paraId="1E8EBD4D" w14:textId="77777777" w:rsidR="00CF5F64" w:rsidRPr="000002DC" w:rsidRDefault="00CF5F64" w:rsidP="00CF5F64"/>
    <w:p w14:paraId="7FF81AEF" w14:textId="4EFF7F6A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9495692"/>
      <w:r w:rsidRPr="000002DC">
        <w:rPr>
          <w:rFonts w:ascii="Times New Roman" w:hAnsi="Times New Roman" w:cs="Times New Roman"/>
          <w:color w:val="auto"/>
          <w:sz w:val="28"/>
          <w:szCs w:val="28"/>
        </w:rPr>
        <w:t>3.1 Общие требования безопасности</w:t>
      </w:r>
      <w:bookmarkEnd w:id="11"/>
    </w:p>
    <w:p w14:paraId="3AC7EB73" w14:textId="77777777" w:rsidR="00CF5F64" w:rsidRPr="000002DC" w:rsidRDefault="00CF5F64" w:rsidP="00CF5F64"/>
    <w:p w14:paraId="6C2E4E43" w14:textId="77777777" w:rsidR="000002DC" w:rsidRPr="000002DC" w:rsidRDefault="000002DC" w:rsidP="00F277F8">
      <w:pPr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К самостоятельной работе за ПЭВМ допускаются лица не моложе 18 лет, прошедшие вводный инструктаж и инструктаж на рабочем месте, не имеющие медицинских противопоказаний.</w:t>
      </w:r>
    </w:p>
    <w:p w14:paraId="477D61E4" w14:textId="77777777" w:rsidR="000002DC" w:rsidRPr="000002DC" w:rsidRDefault="000002DC" w:rsidP="00F277F8">
      <w:pPr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Основными опасными и вредными производственными факторами для ИТ-специалиста являются: электромагнитное излучение, повышенная нагрузка на зрение, статическая рабочая поза, повышенный уровень шума.</w:t>
      </w:r>
    </w:p>
    <w:p w14:paraId="302143EB" w14:textId="77777777" w:rsidR="000002DC" w:rsidRPr="000002DC" w:rsidRDefault="000002DC" w:rsidP="00F277F8">
      <w:pPr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Помещение для работы должно быть оборудовано защитным заземлением и системой пожарной безопасности.</w:t>
      </w:r>
    </w:p>
    <w:p w14:paraId="07374AEB" w14:textId="324F474A" w:rsidR="000002DC" w:rsidRPr="00CF5F64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9495693"/>
      <w:r w:rsidRPr="000002DC">
        <w:rPr>
          <w:rFonts w:ascii="Times New Roman" w:hAnsi="Times New Roman" w:cs="Times New Roman"/>
          <w:color w:val="auto"/>
          <w:sz w:val="28"/>
          <w:szCs w:val="28"/>
        </w:rPr>
        <w:t>3.2 Требования безопасности перед началом работы</w:t>
      </w:r>
      <w:bookmarkEnd w:id="12"/>
    </w:p>
    <w:p w14:paraId="266EBBB9" w14:textId="77777777" w:rsidR="00CF5F64" w:rsidRPr="000002DC" w:rsidRDefault="00CF5F64" w:rsidP="00CF5F64"/>
    <w:p w14:paraId="6F41C3DA" w14:textId="77777777" w:rsidR="000002DC" w:rsidRPr="000002DC" w:rsidRDefault="000002DC" w:rsidP="00F277F8">
      <w:pPr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Произвести визуальный осмотр рабочего места: проверить исправность розеток, вилок, кабелей питания ПК и монитора, целостность корпусов.</w:t>
      </w:r>
    </w:p>
    <w:p w14:paraId="49038206" w14:textId="77777777" w:rsidR="000002DC" w:rsidRPr="000002DC" w:rsidRDefault="000002DC" w:rsidP="00F277F8">
      <w:pPr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Отрегулировать положение экрана монитора, кресла и подставки для ног для принятия удобной рабочей позы.</w:t>
      </w:r>
    </w:p>
    <w:p w14:paraId="269FF586" w14:textId="77777777" w:rsidR="000002DC" w:rsidRPr="000002DC" w:rsidRDefault="000002DC" w:rsidP="00F277F8">
      <w:pPr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Работа с информационными ресурсами в организации строго регламентирована федеральным законодательством (ФЗ-149 «Об информации...», ФЗ-152 «О персональных данных») и локальными актами. Перед началом работы необходимо убедиться в соблюдении внутренних политик безопасности.</w:t>
      </w:r>
    </w:p>
    <w:p w14:paraId="619AEB3F" w14:textId="64EA1821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9495694"/>
      <w:r w:rsidRPr="000002DC">
        <w:rPr>
          <w:rFonts w:ascii="Times New Roman" w:hAnsi="Times New Roman" w:cs="Times New Roman"/>
          <w:color w:val="auto"/>
          <w:sz w:val="28"/>
          <w:szCs w:val="28"/>
        </w:rPr>
        <w:t>3.3 Требования безопасности во время работы</w:t>
      </w:r>
      <w:bookmarkEnd w:id="13"/>
    </w:p>
    <w:p w14:paraId="03AC8674" w14:textId="77777777" w:rsidR="00CF5F64" w:rsidRPr="000002DC" w:rsidRDefault="00CF5F64" w:rsidP="00CF5F64"/>
    <w:p w14:paraId="0F3FBA5D" w14:textId="77777777" w:rsidR="000002DC" w:rsidRPr="000002DC" w:rsidRDefault="000002DC" w:rsidP="00F277F8">
      <w:pPr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lastRenderedPageBreak/>
        <w:t>Для снижения зрительного и статического напряжения необходимо делать перерывы по 10-15 минут каждый час работы за монитором, выполнять упражнения для глаз и разминку.</w:t>
      </w:r>
    </w:p>
    <w:p w14:paraId="1ADD3989" w14:textId="77777777" w:rsidR="000002DC" w:rsidRPr="000002DC" w:rsidRDefault="000002DC" w:rsidP="00F277F8">
      <w:pPr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Расстояние от глаз до экрана монитора должно составлять 60-70 см.</w:t>
      </w:r>
    </w:p>
    <w:p w14:paraId="33F4F5A4" w14:textId="77777777" w:rsidR="000002DC" w:rsidRPr="000002DC" w:rsidRDefault="000002DC" w:rsidP="00F277F8">
      <w:pPr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Во время работы необходимо соблюдать правила цифровой гигиены: не оставлять сессии без пароля, не передавать свои учетные данные третьим лицам, соблюдать инструкции по работе с конфиденциальными данными предприятия.</w:t>
      </w:r>
    </w:p>
    <w:p w14:paraId="5780693F" w14:textId="3B8806B3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9495695"/>
      <w:r w:rsidRPr="000002DC">
        <w:rPr>
          <w:rFonts w:ascii="Times New Roman" w:hAnsi="Times New Roman" w:cs="Times New Roman"/>
          <w:color w:val="auto"/>
          <w:sz w:val="28"/>
          <w:szCs w:val="28"/>
        </w:rPr>
        <w:t>3.4 Требования безопасности в аварийных ситуациях</w:t>
      </w:r>
      <w:bookmarkEnd w:id="14"/>
    </w:p>
    <w:p w14:paraId="6C75C3B6" w14:textId="77777777" w:rsidR="00CF5F64" w:rsidRPr="000002DC" w:rsidRDefault="00CF5F64" w:rsidP="00CF5F64"/>
    <w:p w14:paraId="74527977" w14:textId="77777777" w:rsidR="000002DC" w:rsidRPr="000002DC" w:rsidRDefault="000002DC" w:rsidP="000002DC">
      <w:pPr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случае появления запаха гари, дыма, искрения от техники или срабатывания пожарной сигнализации — немедленно отключить оборудование от электросети и покинуть помещение.</w:t>
      </w:r>
    </w:p>
    <w:p w14:paraId="1B0AB36F" w14:textId="77777777" w:rsidR="000002DC" w:rsidRPr="000002DC" w:rsidRDefault="000002DC" w:rsidP="000002DC">
      <w:pPr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Сообщить о неполадках руководителю.</w:t>
      </w:r>
    </w:p>
    <w:p w14:paraId="04925DB4" w14:textId="77777777" w:rsidR="000002DC" w:rsidRPr="000002DC" w:rsidRDefault="000002DC" w:rsidP="000002DC">
      <w:pPr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случае программных сбоев опираться на техническую документацию и регламенты проведения резервного копирования для восстановления работоспособности систем без потери данных.</w:t>
      </w:r>
    </w:p>
    <w:p w14:paraId="3B9FFA87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6BC003" w14:textId="77777777" w:rsidR="000002DC" w:rsidRPr="000002DC" w:rsidRDefault="000002DC" w:rsidP="000002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D5BF6" w14:textId="77777777" w:rsidR="00424363" w:rsidRPr="00424363" w:rsidRDefault="00424363" w:rsidP="00424363">
      <w:p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285D4D01" w14:textId="77777777" w:rsidR="00424363" w:rsidRPr="00424363" w:rsidRDefault="00424363" w:rsidP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C2E95C" w14:textId="77777777" w:rsidR="00424363" w:rsidRPr="00424363" w:rsidRDefault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24363" w:rsidRPr="00424363" w:rsidSect="00B778F5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A15FD7" w14:textId="77777777" w:rsidR="00D5231E" w:rsidRDefault="00D5231E" w:rsidP="00B778F5">
      <w:pPr>
        <w:spacing w:after="0" w:line="240" w:lineRule="auto"/>
      </w:pPr>
      <w:r>
        <w:separator/>
      </w:r>
    </w:p>
  </w:endnote>
  <w:endnote w:type="continuationSeparator" w:id="0">
    <w:p w14:paraId="4B1AD784" w14:textId="77777777" w:rsidR="00D5231E" w:rsidRDefault="00D5231E" w:rsidP="00B77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7476009"/>
      <w:docPartObj>
        <w:docPartGallery w:val="Page Numbers (Bottom of Page)"/>
        <w:docPartUnique/>
      </w:docPartObj>
    </w:sdtPr>
    <w:sdtEndPr/>
    <w:sdtContent>
      <w:p w14:paraId="4FD0CF48" w14:textId="3BB4EFCE" w:rsidR="00B778F5" w:rsidRDefault="00B778F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FE54B1" w14:textId="77777777" w:rsidR="00B778F5" w:rsidRDefault="00B778F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7C4E6" w14:textId="77777777" w:rsidR="00D5231E" w:rsidRDefault="00D5231E" w:rsidP="00B778F5">
      <w:pPr>
        <w:spacing w:after="0" w:line="240" w:lineRule="auto"/>
      </w:pPr>
      <w:r>
        <w:separator/>
      </w:r>
    </w:p>
  </w:footnote>
  <w:footnote w:type="continuationSeparator" w:id="0">
    <w:p w14:paraId="74297964" w14:textId="77777777" w:rsidR="00D5231E" w:rsidRDefault="00D5231E" w:rsidP="00B778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74EF"/>
    <w:multiLevelType w:val="multilevel"/>
    <w:tmpl w:val="99B6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25E"/>
    <w:multiLevelType w:val="multilevel"/>
    <w:tmpl w:val="2EE6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C1DEF"/>
    <w:multiLevelType w:val="multilevel"/>
    <w:tmpl w:val="1A7A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31E7A"/>
    <w:multiLevelType w:val="multilevel"/>
    <w:tmpl w:val="B16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C7416"/>
    <w:multiLevelType w:val="multilevel"/>
    <w:tmpl w:val="666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5BF3"/>
    <w:multiLevelType w:val="multilevel"/>
    <w:tmpl w:val="772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5FD"/>
    <w:multiLevelType w:val="multilevel"/>
    <w:tmpl w:val="7E6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045E2"/>
    <w:multiLevelType w:val="multilevel"/>
    <w:tmpl w:val="5CA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6396F"/>
    <w:multiLevelType w:val="multilevel"/>
    <w:tmpl w:val="345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15B55"/>
    <w:multiLevelType w:val="multilevel"/>
    <w:tmpl w:val="5074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F5143B"/>
    <w:multiLevelType w:val="multilevel"/>
    <w:tmpl w:val="8362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56E2E"/>
    <w:multiLevelType w:val="multilevel"/>
    <w:tmpl w:val="738E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E84E50"/>
    <w:multiLevelType w:val="multilevel"/>
    <w:tmpl w:val="4D4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108F1"/>
    <w:multiLevelType w:val="multilevel"/>
    <w:tmpl w:val="7E72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240B1D"/>
    <w:multiLevelType w:val="multilevel"/>
    <w:tmpl w:val="F0D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A116B"/>
    <w:multiLevelType w:val="multilevel"/>
    <w:tmpl w:val="ED5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D5080"/>
    <w:multiLevelType w:val="multilevel"/>
    <w:tmpl w:val="1D38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97935"/>
    <w:multiLevelType w:val="multilevel"/>
    <w:tmpl w:val="8D82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B75989"/>
    <w:multiLevelType w:val="multilevel"/>
    <w:tmpl w:val="65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D4A9A"/>
    <w:multiLevelType w:val="multilevel"/>
    <w:tmpl w:val="60B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23674"/>
    <w:multiLevelType w:val="multilevel"/>
    <w:tmpl w:val="7A66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A13387"/>
    <w:multiLevelType w:val="multilevel"/>
    <w:tmpl w:val="0BF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26104"/>
    <w:multiLevelType w:val="multilevel"/>
    <w:tmpl w:val="2282260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17"/>
  </w:num>
  <w:num w:numId="5">
    <w:abstractNumId w:val="6"/>
  </w:num>
  <w:num w:numId="6">
    <w:abstractNumId w:val="2"/>
  </w:num>
  <w:num w:numId="7">
    <w:abstractNumId w:val="15"/>
  </w:num>
  <w:num w:numId="8">
    <w:abstractNumId w:val="21"/>
  </w:num>
  <w:num w:numId="9">
    <w:abstractNumId w:val="0"/>
  </w:num>
  <w:num w:numId="10">
    <w:abstractNumId w:val="16"/>
  </w:num>
  <w:num w:numId="11">
    <w:abstractNumId w:val="11"/>
  </w:num>
  <w:num w:numId="12">
    <w:abstractNumId w:val="9"/>
  </w:num>
  <w:num w:numId="13">
    <w:abstractNumId w:val="18"/>
  </w:num>
  <w:num w:numId="14">
    <w:abstractNumId w:val="20"/>
  </w:num>
  <w:num w:numId="15">
    <w:abstractNumId w:val="12"/>
  </w:num>
  <w:num w:numId="16">
    <w:abstractNumId w:val="14"/>
  </w:num>
  <w:num w:numId="17">
    <w:abstractNumId w:val="3"/>
  </w:num>
  <w:num w:numId="18">
    <w:abstractNumId w:val="1"/>
  </w:num>
  <w:num w:numId="19">
    <w:abstractNumId w:val="7"/>
  </w:num>
  <w:num w:numId="20">
    <w:abstractNumId w:val="4"/>
  </w:num>
  <w:num w:numId="21">
    <w:abstractNumId w:val="8"/>
  </w:num>
  <w:num w:numId="22">
    <w:abstractNumId w:val="19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74"/>
    <w:rsid w:val="000002DC"/>
    <w:rsid w:val="001C3AB6"/>
    <w:rsid w:val="002226BC"/>
    <w:rsid w:val="003C1AE6"/>
    <w:rsid w:val="00424363"/>
    <w:rsid w:val="00507A25"/>
    <w:rsid w:val="00523F72"/>
    <w:rsid w:val="006472DB"/>
    <w:rsid w:val="006C4665"/>
    <w:rsid w:val="0071009D"/>
    <w:rsid w:val="009C5C07"/>
    <w:rsid w:val="00B778F5"/>
    <w:rsid w:val="00BF4301"/>
    <w:rsid w:val="00CF5F64"/>
    <w:rsid w:val="00D5231E"/>
    <w:rsid w:val="00F277F8"/>
    <w:rsid w:val="00FC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1CEDF"/>
  <w15:chartTrackingRefBased/>
  <w15:docId w15:val="{73D2A5A6-1C73-4042-9327-7070D50D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36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277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5F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2436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2436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23F72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F277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F277F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7">
    <w:name w:val="TOC Heading"/>
    <w:basedOn w:val="1"/>
    <w:next w:val="a"/>
    <w:uiPriority w:val="39"/>
    <w:unhideWhenUsed/>
    <w:qFormat/>
    <w:rsid w:val="00F277F8"/>
    <w:pPr>
      <w:spacing w:line="259" w:lineRule="auto"/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F5F64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CF5F6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F5F64"/>
    <w:pPr>
      <w:spacing w:after="100"/>
      <w:ind w:left="240"/>
    </w:pPr>
  </w:style>
  <w:style w:type="paragraph" w:styleId="a8">
    <w:name w:val="header"/>
    <w:basedOn w:val="a"/>
    <w:link w:val="a9"/>
    <w:uiPriority w:val="99"/>
    <w:unhideWhenUsed/>
    <w:rsid w:val="00B778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778F5"/>
    <w:rPr>
      <w:kern w:val="2"/>
      <w:sz w:val="24"/>
      <w:szCs w:val="24"/>
      <w14:ligatures w14:val="standardContextual"/>
    </w:rPr>
  </w:style>
  <w:style w:type="paragraph" w:styleId="aa">
    <w:name w:val="footer"/>
    <w:basedOn w:val="a"/>
    <w:link w:val="ab"/>
    <w:uiPriority w:val="99"/>
    <w:unhideWhenUsed/>
    <w:rsid w:val="00B778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778F5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45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716818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692790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959746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403822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627165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224763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244913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78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asp.net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sp.net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268FB-967B-41E8-A1F6-CEC714C77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2363</Words>
  <Characters>13473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Жушман</dc:creator>
  <cp:keywords/>
  <dc:description/>
  <cp:lastModifiedBy>Андрей Жушман</cp:lastModifiedBy>
  <cp:revision>7</cp:revision>
  <cp:lastPrinted>2026-05-13T14:20:00Z</cp:lastPrinted>
  <dcterms:created xsi:type="dcterms:W3CDTF">2026-05-12T11:31:00Z</dcterms:created>
  <dcterms:modified xsi:type="dcterms:W3CDTF">2026-05-13T14:20:00Z</dcterms:modified>
</cp:coreProperties>
</file>