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F85F" w14:textId="77777777" w:rsidR="006E1CED" w:rsidRPr="00D66EF2" w:rsidRDefault="006E1CED" w:rsidP="006E1CED">
      <w:pPr>
        <w:spacing w:after="0" w:line="240" w:lineRule="auto"/>
        <w:jc w:val="center"/>
        <w:rPr>
          <w:rFonts w:ascii="Times New Roman" w:hAnsi="Times New Roman" w:cs="Times New Roman"/>
        </w:rPr>
      </w:pPr>
      <w:r w:rsidRPr="00D66EF2">
        <w:rPr>
          <w:rFonts w:ascii="Times New Roman" w:hAnsi="Times New Roman" w:cs="Times New Roman"/>
        </w:rPr>
        <w:t xml:space="preserve">бюджетное профессиональное образовательное учреждение Вологодской области </w:t>
      </w:r>
    </w:p>
    <w:p w14:paraId="0651310D" w14:textId="77777777" w:rsidR="006E1CED" w:rsidRPr="00D66EF2" w:rsidRDefault="006E1CED" w:rsidP="006E1CED">
      <w:pPr>
        <w:spacing w:after="0" w:line="240" w:lineRule="auto"/>
        <w:jc w:val="center"/>
        <w:rPr>
          <w:rFonts w:ascii="Times New Roman" w:hAnsi="Times New Roman" w:cs="Times New Roman"/>
        </w:rPr>
      </w:pPr>
      <w:r w:rsidRPr="00D66EF2">
        <w:rPr>
          <w:rFonts w:ascii="Times New Roman" w:hAnsi="Times New Roman" w:cs="Times New Roman"/>
        </w:rPr>
        <w:t xml:space="preserve">«Череповецкий </w:t>
      </w:r>
      <w:proofErr w:type="spellStart"/>
      <w:r w:rsidRPr="00D66EF2">
        <w:rPr>
          <w:rFonts w:ascii="Times New Roman" w:hAnsi="Times New Roman" w:cs="Times New Roman"/>
        </w:rPr>
        <w:t>лесомеханический</w:t>
      </w:r>
      <w:proofErr w:type="spellEnd"/>
      <w:r w:rsidRPr="00D66EF2">
        <w:rPr>
          <w:rFonts w:ascii="Times New Roman" w:hAnsi="Times New Roman" w:cs="Times New Roman"/>
        </w:rPr>
        <w:t xml:space="preserve"> техникум им. В.П. Чкалова»</w:t>
      </w:r>
    </w:p>
    <w:p w14:paraId="73D37FB5" w14:textId="77777777" w:rsidR="006E1CED" w:rsidRPr="00D66EF2" w:rsidRDefault="006E1CED" w:rsidP="006E1CED">
      <w:pPr>
        <w:spacing w:after="0" w:line="240" w:lineRule="auto"/>
        <w:jc w:val="center"/>
        <w:rPr>
          <w:rFonts w:ascii="Times New Roman" w:hAnsi="Times New Roman" w:cs="Times New Roman"/>
        </w:rPr>
      </w:pPr>
    </w:p>
    <w:p w14:paraId="13D7479B" w14:textId="77777777" w:rsidR="006E1CED" w:rsidRPr="00D66EF2" w:rsidRDefault="006E1CED" w:rsidP="006E1CED">
      <w:pPr>
        <w:rPr>
          <w:rFonts w:ascii="Times New Roman" w:hAnsi="Times New Roman" w:cs="Times New Roman"/>
        </w:rPr>
      </w:pPr>
    </w:p>
    <w:p w14:paraId="44E2BABC" w14:textId="77777777" w:rsidR="006E1CED" w:rsidRPr="00D66EF2" w:rsidRDefault="006E1CED" w:rsidP="006E1CED">
      <w:pPr>
        <w:rPr>
          <w:rFonts w:ascii="Times New Roman" w:hAnsi="Times New Roman" w:cs="Times New Roman"/>
        </w:rPr>
      </w:pPr>
    </w:p>
    <w:p w14:paraId="49228554" w14:textId="77777777" w:rsidR="006E1CED" w:rsidRPr="00D66EF2" w:rsidRDefault="006E1CED" w:rsidP="006E1CED">
      <w:pPr>
        <w:jc w:val="center"/>
        <w:rPr>
          <w:rFonts w:ascii="Times New Roman" w:hAnsi="Times New Roman" w:cs="Times New Roman"/>
          <w:sz w:val="24"/>
          <w:szCs w:val="24"/>
        </w:rPr>
      </w:pPr>
      <w:r w:rsidRPr="00D66EF2">
        <w:rPr>
          <w:rFonts w:ascii="Times New Roman" w:hAnsi="Times New Roman" w:cs="Times New Roman"/>
          <w:sz w:val="24"/>
          <w:szCs w:val="24"/>
        </w:rPr>
        <w:t xml:space="preserve">Специальность </w:t>
      </w:r>
      <w:r w:rsidRPr="00D66EF2">
        <w:rPr>
          <w:rFonts w:ascii="Times New Roman" w:hAnsi="Times New Roman" w:cs="Times New Roman"/>
          <w:b/>
          <w:sz w:val="28"/>
          <w:szCs w:val="28"/>
          <w:lang w:eastAsia="ru-RU"/>
        </w:rPr>
        <w:t>09.02.07</w:t>
      </w:r>
      <w:r w:rsidRPr="00D66EF2">
        <w:rPr>
          <w:rFonts w:ascii="Times New Roman" w:hAnsi="Times New Roman" w:cs="Times New Roman"/>
          <w:sz w:val="28"/>
          <w:szCs w:val="28"/>
          <w:lang w:eastAsia="ru-RU"/>
        </w:rPr>
        <w:t xml:space="preserve"> «Информационные системы и программирование»</w:t>
      </w:r>
    </w:p>
    <w:p w14:paraId="4C61C8D9" w14:textId="77777777" w:rsidR="006E1CED" w:rsidRPr="00D66EF2" w:rsidRDefault="006E1CED" w:rsidP="006E1CED">
      <w:pPr>
        <w:rPr>
          <w:rFonts w:ascii="Times New Roman" w:hAnsi="Times New Roman" w:cs="Times New Roman"/>
        </w:rPr>
      </w:pPr>
    </w:p>
    <w:p w14:paraId="5E6304CC" w14:textId="77777777" w:rsidR="006E1CED" w:rsidRPr="00D66EF2" w:rsidRDefault="006E1CED" w:rsidP="006E1CED">
      <w:pPr>
        <w:rPr>
          <w:rFonts w:ascii="Times New Roman" w:hAnsi="Times New Roman" w:cs="Times New Roman"/>
        </w:rPr>
      </w:pPr>
    </w:p>
    <w:p w14:paraId="17BBE964" w14:textId="77777777" w:rsidR="006E1CED" w:rsidRPr="00D66EF2" w:rsidRDefault="006E1CED" w:rsidP="006E1CED">
      <w:pPr>
        <w:jc w:val="center"/>
        <w:rPr>
          <w:rFonts w:ascii="Times New Roman" w:hAnsi="Times New Roman" w:cs="Times New Roman"/>
          <w:b/>
        </w:rPr>
      </w:pPr>
      <w:r w:rsidRPr="00D66EF2">
        <w:rPr>
          <w:rFonts w:ascii="Times New Roman" w:hAnsi="Times New Roman" w:cs="Times New Roman"/>
          <w:b/>
        </w:rPr>
        <w:t>ОТЧЕТ ПО ПРОИЗВОДСТВЕННОЙ ПРАКТИКЕ</w:t>
      </w:r>
    </w:p>
    <w:p w14:paraId="1EF56EA8" w14:textId="77777777" w:rsidR="006E1CED" w:rsidRPr="00D66EF2" w:rsidRDefault="006E1CED" w:rsidP="006E1CED">
      <w:pPr>
        <w:jc w:val="center"/>
        <w:rPr>
          <w:rFonts w:ascii="Times New Roman" w:hAnsi="Times New Roman" w:cs="Times New Roman"/>
          <w:b/>
        </w:rPr>
      </w:pPr>
      <w:r w:rsidRPr="00D66EF2">
        <w:rPr>
          <w:rFonts w:ascii="Times New Roman" w:hAnsi="Times New Roman" w:cs="Times New Roman"/>
          <w:b/>
        </w:rPr>
        <w:t xml:space="preserve">ПП по ПМ.07 </w:t>
      </w:r>
      <w:proofErr w:type="spellStart"/>
      <w:r w:rsidRPr="00D66EF2">
        <w:rPr>
          <w:rFonts w:ascii="Times New Roman" w:hAnsi="Times New Roman" w:cs="Times New Roman"/>
          <w:b/>
        </w:rPr>
        <w:t>Соадминистрирование</w:t>
      </w:r>
      <w:proofErr w:type="spellEnd"/>
      <w:r w:rsidRPr="00D66EF2">
        <w:rPr>
          <w:rFonts w:ascii="Times New Roman" w:hAnsi="Times New Roman" w:cs="Times New Roman"/>
          <w:b/>
        </w:rPr>
        <w:t xml:space="preserve"> баз данных и серверов.</w:t>
      </w:r>
    </w:p>
    <w:p w14:paraId="48A2E7E4" w14:textId="77777777" w:rsidR="006E1CED" w:rsidRPr="00D66EF2" w:rsidRDefault="006E1CED" w:rsidP="006E1CED">
      <w:pPr>
        <w:jc w:val="center"/>
        <w:rPr>
          <w:rFonts w:ascii="Times New Roman" w:hAnsi="Times New Roman" w:cs="Times New Roman"/>
        </w:rPr>
      </w:pPr>
    </w:p>
    <w:p w14:paraId="2CA6ECE5" w14:textId="77777777" w:rsidR="006E1CED" w:rsidRPr="00D66EF2" w:rsidRDefault="006E1CED" w:rsidP="006E1CED">
      <w:pPr>
        <w:rPr>
          <w:rFonts w:ascii="Times New Roman" w:hAnsi="Times New Roman" w:cs="Times New Roman"/>
        </w:rPr>
      </w:pPr>
    </w:p>
    <w:p w14:paraId="1ADAE995" w14:textId="77777777" w:rsidR="006E1CED" w:rsidRPr="00D66EF2" w:rsidRDefault="006E1CED" w:rsidP="006E1CED">
      <w:pPr>
        <w:rPr>
          <w:rFonts w:ascii="Times New Roman" w:hAnsi="Times New Roman" w:cs="Times New Roman"/>
        </w:rPr>
      </w:pPr>
      <w:r w:rsidRPr="00D66EF2">
        <w:rPr>
          <w:rFonts w:ascii="Times New Roman" w:hAnsi="Times New Roman" w:cs="Times New Roman"/>
        </w:rPr>
        <w:t>Выполнил студент _ курса группы ИС-____</w:t>
      </w:r>
    </w:p>
    <w:p w14:paraId="5B3FAB2E" w14:textId="77777777" w:rsidR="006E1CED" w:rsidRPr="00D66EF2" w:rsidRDefault="006E1CED" w:rsidP="006E1CED">
      <w:pPr>
        <w:rPr>
          <w:rFonts w:ascii="Times New Roman" w:hAnsi="Times New Roman" w:cs="Times New Roman"/>
        </w:rPr>
      </w:pPr>
      <w:r w:rsidRPr="00D66EF2">
        <w:rPr>
          <w:rFonts w:ascii="Times New Roman" w:hAnsi="Times New Roman" w:cs="Times New Roman"/>
        </w:rPr>
        <w:t>____________________________________</w:t>
      </w:r>
    </w:p>
    <w:p w14:paraId="3496EA70" w14:textId="77777777" w:rsidR="006E1CED" w:rsidRPr="00D66EF2" w:rsidRDefault="006E1CED" w:rsidP="006E1CED">
      <w:pPr>
        <w:rPr>
          <w:rFonts w:ascii="Times New Roman" w:hAnsi="Times New Roman" w:cs="Times New Roman"/>
        </w:rPr>
      </w:pPr>
      <w:r w:rsidRPr="00D66EF2">
        <w:rPr>
          <w:rFonts w:ascii="Times New Roman" w:hAnsi="Times New Roman" w:cs="Times New Roman"/>
        </w:rPr>
        <w:t>подпись ____________________________</w:t>
      </w:r>
    </w:p>
    <w:p w14:paraId="1CACA5A7" w14:textId="77777777" w:rsidR="006E1CED" w:rsidRPr="00D66EF2" w:rsidRDefault="006E1CED" w:rsidP="006E1CED">
      <w:pPr>
        <w:spacing w:after="0" w:line="0" w:lineRule="atLeast"/>
        <w:rPr>
          <w:rFonts w:ascii="Times New Roman" w:hAnsi="Times New Roman" w:cs="Times New Roman"/>
        </w:rPr>
      </w:pPr>
      <w:r w:rsidRPr="00D66EF2">
        <w:rPr>
          <w:rFonts w:ascii="Times New Roman" w:hAnsi="Times New Roman" w:cs="Times New Roman"/>
        </w:rPr>
        <w:t xml:space="preserve">место практики __________________________________________________________________ </w:t>
      </w:r>
    </w:p>
    <w:p w14:paraId="265BBEC7" w14:textId="77777777" w:rsidR="006E1CED" w:rsidRPr="00D66EF2" w:rsidRDefault="006E1CED" w:rsidP="006E1CED">
      <w:pPr>
        <w:spacing w:line="0" w:lineRule="atLeast"/>
        <w:rPr>
          <w:rFonts w:ascii="Times New Roman" w:hAnsi="Times New Roman" w:cs="Times New Roman"/>
        </w:rPr>
      </w:pPr>
      <w:r w:rsidRPr="00D66EF2">
        <w:rPr>
          <w:rFonts w:ascii="Times New Roman" w:hAnsi="Times New Roman" w:cs="Times New Roman"/>
        </w:rPr>
        <w:tab/>
      </w:r>
      <w:r w:rsidRPr="00D66EF2">
        <w:rPr>
          <w:rFonts w:ascii="Times New Roman" w:hAnsi="Times New Roman" w:cs="Times New Roman"/>
        </w:rPr>
        <w:tab/>
      </w:r>
      <w:r w:rsidRPr="00D66EF2">
        <w:rPr>
          <w:rFonts w:ascii="Times New Roman" w:hAnsi="Times New Roman" w:cs="Times New Roman"/>
        </w:rPr>
        <w:tab/>
        <w:t>наименование юридического лица, ФИО ИП</w:t>
      </w:r>
    </w:p>
    <w:p w14:paraId="28B29A3B" w14:textId="77777777" w:rsidR="006E1CED" w:rsidRPr="00D66EF2" w:rsidRDefault="006E1CED" w:rsidP="006E1CED">
      <w:pPr>
        <w:spacing w:line="0" w:lineRule="atLeast"/>
        <w:rPr>
          <w:rFonts w:ascii="Times New Roman" w:hAnsi="Times New Roman" w:cs="Times New Roman"/>
        </w:rPr>
      </w:pPr>
    </w:p>
    <w:p w14:paraId="66D39D47" w14:textId="77777777" w:rsidR="006E1CED" w:rsidRPr="00D66EF2" w:rsidRDefault="006E1CED" w:rsidP="006E1CED">
      <w:pPr>
        <w:spacing w:after="120" w:line="0" w:lineRule="atLeast"/>
        <w:rPr>
          <w:rFonts w:ascii="Times New Roman" w:hAnsi="Times New Roman" w:cs="Times New Roman"/>
        </w:rPr>
        <w:sectPr w:rsidR="006E1CED" w:rsidRPr="00D66EF2" w:rsidSect="006E1CED">
          <w:type w:val="continuous"/>
          <w:pgSz w:w="11906" w:h="16838"/>
          <w:pgMar w:top="1134" w:right="850" w:bottom="1134" w:left="1701" w:header="708" w:footer="708" w:gutter="0"/>
          <w:cols w:space="708"/>
          <w:docGrid w:linePitch="360"/>
        </w:sectPr>
      </w:pPr>
    </w:p>
    <w:p w14:paraId="5F459072"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Период прохождения:</w:t>
      </w:r>
    </w:p>
    <w:p w14:paraId="0AC35596" w14:textId="77777777" w:rsidR="006E1CED" w:rsidRPr="00D66EF2" w:rsidRDefault="006E1CED" w:rsidP="006E1CED">
      <w:pPr>
        <w:spacing w:after="120" w:line="0" w:lineRule="atLeast"/>
        <w:rPr>
          <w:rFonts w:ascii="Times New Roman" w:hAnsi="Times New Roman" w:cs="Times New Roman"/>
        </w:rPr>
      </w:pPr>
      <w:proofErr w:type="gramStart"/>
      <w:r w:rsidRPr="00D66EF2">
        <w:rPr>
          <w:rFonts w:ascii="Times New Roman" w:hAnsi="Times New Roman" w:cs="Times New Roman"/>
        </w:rPr>
        <w:t>с  «</w:t>
      </w:r>
      <w:proofErr w:type="gramEnd"/>
      <w:r w:rsidRPr="00D66EF2">
        <w:rPr>
          <w:rFonts w:ascii="Times New Roman" w:hAnsi="Times New Roman" w:cs="Times New Roman"/>
        </w:rPr>
        <w:t xml:space="preserve">___» _______ 2025 г. </w:t>
      </w:r>
    </w:p>
    <w:p w14:paraId="02B70BC0"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по «___» _______ 2025 г.</w:t>
      </w:r>
    </w:p>
    <w:p w14:paraId="434A7754" w14:textId="77777777" w:rsidR="006E1CED" w:rsidRPr="00D66EF2" w:rsidRDefault="006E1CED" w:rsidP="006E1CED">
      <w:pPr>
        <w:spacing w:after="120" w:line="0" w:lineRule="atLeast"/>
        <w:rPr>
          <w:rFonts w:ascii="Times New Roman" w:hAnsi="Times New Roman" w:cs="Times New Roman"/>
        </w:rPr>
      </w:pPr>
    </w:p>
    <w:p w14:paraId="1AD09C4D" w14:textId="77777777" w:rsidR="006E1CED" w:rsidRPr="00D66EF2" w:rsidRDefault="006E1CED" w:rsidP="006E1CED">
      <w:pPr>
        <w:spacing w:after="0" w:line="0" w:lineRule="atLeast"/>
        <w:rPr>
          <w:rFonts w:ascii="Times New Roman" w:hAnsi="Times New Roman" w:cs="Times New Roman"/>
        </w:rPr>
      </w:pPr>
      <w:r w:rsidRPr="00D66EF2">
        <w:rPr>
          <w:rFonts w:ascii="Times New Roman" w:hAnsi="Times New Roman" w:cs="Times New Roman"/>
        </w:rPr>
        <w:t xml:space="preserve">Руководитель практики от </w:t>
      </w:r>
    </w:p>
    <w:p w14:paraId="5008E4BA" w14:textId="77777777" w:rsidR="006E1CED" w:rsidRPr="00D66EF2" w:rsidRDefault="006E1CED" w:rsidP="006E1CED">
      <w:pPr>
        <w:spacing w:after="0" w:line="0" w:lineRule="atLeast"/>
        <w:rPr>
          <w:rFonts w:ascii="Times New Roman" w:hAnsi="Times New Roman" w:cs="Times New Roman"/>
        </w:rPr>
      </w:pPr>
      <w:r w:rsidRPr="00D66EF2">
        <w:rPr>
          <w:rFonts w:ascii="Times New Roman" w:hAnsi="Times New Roman" w:cs="Times New Roman"/>
        </w:rPr>
        <w:t>предприятия</w:t>
      </w:r>
    </w:p>
    <w:p w14:paraId="003B9A9A"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должность______________________</w:t>
      </w:r>
    </w:p>
    <w:p w14:paraId="09A6B00F"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_______________________________</w:t>
      </w:r>
    </w:p>
    <w:p w14:paraId="5ABCE612"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подпись________________________</w:t>
      </w:r>
    </w:p>
    <w:p w14:paraId="1BD338B8" w14:textId="77777777" w:rsidR="006E1CED" w:rsidRPr="00D66EF2" w:rsidRDefault="006E1CED" w:rsidP="006E1CED">
      <w:pPr>
        <w:spacing w:after="120" w:line="0" w:lineRule="atLeast"/>
        <w:rPr>
          <w:rFonts w:ascii="Times New Roman" w:hAnsi="Times New Roman" w:cs="Times New Roman"/>
        </w:rPr>
      </w:pPr>
    </w:p>
    <w:p w14:paraId="11339C86" w14:textId="77777777" w:rsidR="006E1CED" w:rsidRPr="00D66EF2" w:rsidRDefault="006E1CED" w:rsidP="006E1CED">
      <w:pPr>
        <w:spacing w:after="120" w:line="0" w:lineRule="atLeast"/>
        <w:rPr>
          <w:rFonts w:ascii="Times New Roman" w:hAnsi="Times New Roman" w:cs="Times New Roman"/>
        </w:rPr>
      </w:pPr>
    </w:p>
    <w:p w14:paraId="04088492" w14:textId="77777777" w:rsidR="006E1CED" w:rsidRPr="00D66EF2" w:rsidRDefault="006E1CED" w:rsidP="006E1CED">
      <w:pPr>
        <w:spacing w:after="120" w:line="0" w:lineRule="atLeast"/>
        <w:rPr>
          <w:rFonts w:ascii="Times New Roman" w:hAnsi="Times New Roman" w:cs="Times New Roman"/>
        </w:rPr>
      </w:pPr>
    </w:p>
    <w:p w14:paraId="55D277E1"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 xml:space="preserve">                    МП</w:t>
      </w:r>
      <w:r w:rsidRPr="00D66EF2">
        <w:rPr>
          <w:rFonts w:ascii="Times New Roman" w:hAnsi="Times New Roman" w:cs="Times New Roman"/>
        </w:rPr>
        <w:br w:type="column"/>
      </w:r>
      <w:r w:rsidRPr="00D66EF2">
        <w:rPr>
          <w:rFonts w:ascii="Times New Roman" w:hAnsi="Times New Roman" w:cs="Times New Roman"/>
        </w:rPr>
        <w:t xml:space="preserve">Руководитель практики от </w:t>
      </w:r>
    </w:p>
    <w:p w14:paraId="064DDE57"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 xml:space="preserve">техникума: </w:t>
      </w:r>
      <w:proofErr w:type="spellStart"/>
      <w:r w:rsidRPr="00D66EF2">
        <w:rPr>
          <w:rFonts w:ascii="Times New Roman" w:hAnsi="Times New Roman" w:cs="Times New Roman"/>
        </w:rPr>
        <w:t>Материкова</w:t>
      </w:r>
      <w:proofErr w:type="spellEnd"/>
      <w:r w:rsidRPr="00D66EF2">
        <w:rPr>
          <w:rFonts w:ascii="Times New Roman" w:hAnsi="Times New Roman" w:cs="Times New Roman"/>
        </w:rPr>
        <w:t xml:space="preserve"> А.А.</w:t>
      </w:r>
    </w:p>
    <w:p w14:paraId="74575CC9" w14:textId="77777777" w:rsidR="006E1CED" w:rsidRPr="00D66EF2" w:rsidRDefault="006E1CED" w:rsidP="006E1CED">
      <w:pPr>
        <w:spacing w:after="120" w:line="0" w:lineRule="atLeast"/>
        <w:rPr>
          <w:rFonts w:ascii="Times New Roman" w:hAnsi="Times New Roman" w:cs="Times New Roman"/>
        </w:rPr>
      </w:pPr>
      <w:r w:rsidRPr="00D66EF2">
        <w:rPr>
          <w:rFonts w:ascii="Times New Roman" w:hAnsi="Times New Roman" w:cs="Times New Roman"/>
        </w:rPr>
        <w:t>______________________________________</w:t>
      </w:r>
    </w:p>
    <w:p w14:paraId="568F792A" w14:textId="77777777" w:rsidR="006E1CED" w:rsidRPr="00D66EF2" w:rsidRDefault="006E1CED" w:rsidP="006E1CED">
      <w:pPr>
        <w:spacing w:after="120" w:line="0" w:lineRule="atLeast"/>
        <w:rPr>
          <w:rFonts w:ascii="Times New Roman" w:hAnsi="Times New Roman" w:cs="Times New Roman"/>
        </w:rPr>
      </w:pPr>
      <w:proofErr w:type="gramStart"/>
      <w:r w:rsidRPr="00D66EF2">
        <w:rPr>
          <w:rFonts w:ascii="Times New Roman" w:hAnsi="Times New Roman" w:cs="Times New Roman"/>
        </w:rPr>
        <w:t>Оценка:_</w:t>
      </w:r>
      <w:proofErr w:type="gramEnd"/>
      <w:r w:rsidRPr="00D66EF2">
        <w:rPr>
          <w:rFonts w:ascii="Times New Roman" w:hAnsi="Times New Roman" w:cs="Times New Roman"/>
        </w:rPr>
        <w:t>______________________________</w:t>
      </w:r>
    </w:p>
    <w:p w14:paraId="59281AB2" w14:textId="77777777" w:rsidR="006E1CED" w:rsidRPr="00D66EF2" w:rsidRDefault="006E1CED" w:rsidP="006E1CED">
      <w:pPr>
        <w:spacing w:after="120" w:line="0" w:lineRule="atLeast"/>
        <w:rPr>
          <w:rFonts w:ascii="Times New Roman" w:hAnsi="Times New Roman" w:cs="Times New Roman"/>
        </w:rPr>
        <w:sectPr w:rsidR="006E1CED" w:rsidRPr="00D66EF2" w:rsidSect="00694CCE">
          <w:type w:val="continuous"/>
          <w:pgSz w:w="11906" w:h="16838"/>
          <w:pgMar w:top="1134" w:right="850" w:bottom="1134" w:left="1701" w:header="708" w:footer="708" w:gutter="0"/>
          <w:cols w:num="2" w:space="708"/>
          <w:docGrid w:linePitch="360"/>
        </w:sectPr>
      </w:pPr>
      <w:r w:rsidRPr="00D66EF2">
        <w:rPr>
          <w:rFonts w:ascii="Times New Roman" w:hAnsi="Times New Roman" w:cs="Times New Roman"/>
        </w:rPr>
        <w:t>«___» _______________________2025 года</w:t>
      </w:r>
    </w:p>
    <w:p w14:paraId="729501B7" w14:textId="77777777" w:rsidR="006E1CED" w:rsidRPr="00D66EF2" w:rsidRDefault="006E1CED" w:rsidP="006E1CED">
      <w:pPr>
        <w:spacing w:after="120" w:line="0" w:lineRule="atLeast"/>
        <w:rPr>
          <w:rFonts w:ascii="Times New Roman" w:hAnsi="Times New Roman" w:cs="Times New Roman"/>
        </w:rPr>
      </w:pPr>
    </w:p>
    <w:p w14:paraId="596FCEA0" w14:textId="77777777" w:rsidR="006E1CED" w:rsidRPr="00D66EF2" w:rsidRDefault="006E1CED" w:rsidP="006E1CED">
      <w:pPr>
        <w:spacing w:after="120" w:line="0" w:lineRule="atLeast"/>
        <w:rPr>
          <w:rFonts w:ascii="Times New Roman" w:hAnsi="Times New Roman" w:cs="Times New Roman"/>
        </w:rPr>
      </w:pPr>
    </w:p>
    <w:p w14:paraId="3156C7C9" w14:textId="77777777" w:rsidR="006E1CED" w:rsidRPr="00D66EF2" w:rsidRDefault="006E1CED" w:rsidP="006E1CED">
      <w:pPr>
        <w:spacing w:after="120" w:line="0" w:lineRule="atLeast"/>
        <w:rPr>
          <w:rFonts w:ascii="Times New Roman" w:hAnsi="Times New Roman" w:cs="Times New Roman"/>
        </w:rPr>
      </w:pPr>
    </w:p>
    <w:p w14:paraId="693B46EE" w14:textId="77777777" w:rsidR="006E1CED" w:rsidRPr="00D66EF2" w:rsidRDefault="006E1CED" w:rsidP="006E1CED">
      <w:pPr>
        <w:spacing w:after="120" w:line="0" w:lineRule="atLeast"/>
        <w:jc w:val="center"/>
        <w:rPr>
          <w:rFonts w:ascii="Times New Roman" w:hAnsi="Times New Roman" w:cs="Times New Roman"/>
        </w:rPr>
      </w:pPr>
      <w:r w:rsidRPr="00D66EF2">
        <w:rPr>
          <w:rFonts w:ascii="Times New Roman" w:hAnsi="Times New Roman" w:cs="Times New Roman"/>
        </w:rPr>
        <w:t>г. Череповец</w:t>
      </w:r>
    </w:p>
    <w:p w14:paraId="221CFB4B" w14:textId="77777777" w:rsidR="006E1CED" w:rsidRPr="00D66EF2" w:rsidRDefault="006E1CED" w:rsidP="006E1CED">
      <w:pPr>
        <w:spacing w:after="120" w:line="0" w:lineRule="atLeast"/>
        <w:jc w:val="center"/>
        <w:rPr>
          <w:rFonts w:ascii="Times New Roman" w:hAnsi="Times New Roman" w:cs="Times New Roman"/>
        </w:rPr>
      </w:pPr>
      <w:r w:rsidRPr="00D66EF2">
        <w:rPr>
          <w:rFonts w:ascii="Times New Roman" w:hAnsi="Times New Roman" w:cs="Times New Roman"/>
        </w:rPr>
        <w:t>2025</w:t>
      </w:r>
    </w:p>
    <w:p w14:paraId="158A12CC" w14:textId="434ECA39" w:rsidR="00584698" w:rsidRPr="00D66EF2" w:rsidRDefault="00584698" w:rsidP="00584698">
      <w:pPr>
        <w:rPr>
          <w:rFonts w:ascii="Times New Roman" w:hAnsi="Times New Roman" w:cs="Times New Roman"/>
          <w:sz w:val="28"/>
          <w:szCs w:val="28"/>
        </w:rPr>
      </w:pPr>
    </w:p>
    <w:sdt>
      <w:sdtPr>
        <w:rPr>
          <w:rFonts w:ascii="Times New Roman" w:eastAsia="Calibri" w:hAnsi="Times New Roman" w:cs="Times New Roman"/>
          <w:color w:val="auto"/>
          <w:sz w:val="28"/>
          <w:szCs w:val="28"/>
          <w:lang w:eastAsia="en-US"/>
        </w:rPr>
        <w:id w:val="1137760109"/>
        <w:docPartObj>
          <w:docPartGallery w:val="Table of Contents"/>
          <w:docPartUnique/>
        </w:docPartObj>
      </w:sdtPr>
      <w:sdtEndPr>
        <w:rPr>
          <w:b/>
          <w:bCs/>
        </w:rPr>
      </w:sdtEndPr>
      <w:sdtContent>
        <w:p w14:paraId="6CFFD294" w14:textId="77777777" w:rsidR="00584698" w:rsidRPr="00D66EF2" w:rsidRDefault="00584698" w:rsidP="00584698">
          <w:pPr>
            <w:pStyle w:val="a3"/>
            <w:jc w:val="center"/>
            <w:rPr>
              <w:rFonts w:ascii="Times New Roman" w:hAnsi="Times New Roman" w:cs="Times New Roman"/>
              <w:color w:val="auto"/>
              <w:sz w:val="28"/>
              <w:szCs w:val="28"/>
            </w:rPr>
          </w:pPr>
          <w:r w:rsidRPr="00D66EF2">
            <w:rPr>
              <w:rFonts w:ascii="Times New Roman" w:hAnsi="Times New Roman" w:cs="Times New Roman"/>
              <w:color w:val="auto"/>
              <w:sz w:val="28"/>
              <w:szCs w:val="28"/>
            </w:rPr>
            <w:t>СОДЕРЖАНИЕ</w:t>
          </w:r>
        </w:p>
        <w:p w14:paraId="2D3E79FE" w14:textId="77777777" w:rsidR="00584698" w:rsidRPr="00D66EF2"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D66EF2">
            <w:rPr>
              <w:rFonts w:ascii="Times New Roman" w:hAnsi="Times New Roman" w:cs="Times New Roman"/>
              <w:sz w:val="28"/>
              <w:szCs w:val="28"/>
            </w:rPr>
            <w:fldChar w:fldCharType="begin"/>
          </w:r>
          <w:r w:rsidRPr="00D66EF2">
            <w:rPr>
              <w:rFonts w:ascii="Times New Roman" w:hAnsi="Times New Roman" w:cs="Times New Roman"/>
              <w:sz w:val="28"/>
              <w:szCs w:val="28"/>
            </w:rPr>
            <w:instrText xml:space="preserve"> TOC \o "1-3" \h \z \u </w:instrText>
          </w:r>
          <w:r w:rsidRPr="00D66EF2">
            <w:rPr>
              <w:rFonts w:ascii="Times New Roman" w:hAnsi="Times New Roman" w:cs="Times New Roman"/>
              <w:sz w:val="28"/>
              <w:szCs w:val="28"/>
            </w:rPr>
            <w:fldChar w:fldCharType="separate"/>
          </w:r>
          <w:hyperlink w:anchor="_Toc212108107" w:history="1">
            <w:r w:rsidRPr="00D66EF2">
              <w:rPr>
                <w:rStyle w:val="a5"/>
                <w:rFonts w:ascii="Times New Roman" w:hAnsi="Times New Roman" w:cs="Times New Roman"/>
                <w:noProof/>
                <w:color w:val="auto"/>
                <w:sz w:val="28"/>
                <w:szCs w:val="28"/>
              </w:rPr>
              <w:t>ВВЕДЕНИЕ</w:t>
            </w:r>
            <w:r w:rsidRPr="00D66EF2">
              <w:rPr>
                <w:rFonts w:ascii="Times New Roman" w:hAnsi="Times New Roman" w:cs="Times New Roman"/>
                <w:noProof/>
                <w:webHidden/>
                <w:sz w:val="28"/>
                <w:szCs w:val="28"/>
              </w:rPr>
              <w:tab/>
            </w:r>
            <w:r w:rsidRPr="00D66EF2">
              <w:rPr>
                <w:rFonts w:ascii="Times New Roman" w:hAnsi="Times New Roman" w:cs="Times New Roman"/>
                <w:noProof/>
                <w:webHidden/>
                <w:sz w:val="28"/>
                <w:szCs w:val="28"/>
              </w:rPr>
              <w:fldChar w:fldCharType="begin"/>
            </w:r>
            <w:r w:rsidRPr="00D66EF2">
              <w:rPr>
                <w:rFonts w:ascii="Times New Roman" w:hAnsi="Times New Roman" w:cs="Times New Roman"/>
                <w:noProof/>
                <w:webHidden/>
                <w:sz w:val="28"/>
                <w:szCs w:val="28"/>
              </w:rPr>
              <w:instrText xml:space="preserve"> PAGEREF _Toc212108107 \h </w:instrText>
            </w:r>
            <w:r w:rsidRPr="00D66EF2">
              <w:rPr>
                <w:rFonts w:ascii="Times New Roman" w:hAnsi="Times New Roman" w:cs="Times New Roman"/>
                <w:noProof/>
                <w:webHidden/>
                <w:sz w:val="28"/>
                <w:szCs w:val="28"/>
              </w:rPr>
            </w:r>
            <w:r w:rsidRPr="00D66EF2">
              <w:rPr>
                <w:rFonts w:ascii="Times New Roman" w:hAnsi="Times New Roman" w:cs="Times New Roman"/>
                <w:noProof/>
                <w:webHidden/>
                <w:sz w:val="28"/>
                <w:szCs w:val="28"/>
              </w:rPr>
              <w:fldChar w:fldCharType="separate"/>
            </w:r>
            <w:r w:rsidRPr="00D66EF2">
              <w:rPr>
                <w:rFonts w:ascii="Times New Roman" w:hAnsi="Times New Roman" w:cs="Times New Roman"/>
                <w:noProof/>
                <w:webHidden/>
                <w:sz w:val="28"/>
                <w:szCs w:val="28"/>
              </w:rPr>
              <w:t>3</w:t>
            </w:r>
            <w:r w:rsidRPr="00D66EF2">
              <w:rPr>
                <w:rFonts w:ascii="Times New Roman" w:hAnsi="Times New Roman" w:cs="Times New Roman"/>
                <w:noProof/>
                <w:webHidden/>
                <w:sz w:val="28"/>
                <w:szCs w:val="28"/>
              </w:rPr>
              <w:fldChar w:fldCharType="end"/>
            </w:r>
          </w:hyperlink>
        </w:p>
        <w:p w14:paraId="50DAD36C"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08" w:history="1">
            <w:r w:rsidR="00584698" w:rsidRPr="00D66EF2">
              <w:rPr>
                <w:rStyle w:val="a5"/>
                <w:rFonts w:ascii="Times New Roman" w:hAnsi="Times New Roman" w:cs="Times New Roman"/>
                <w:noProof/>
                <w:color w:val="auto"/>
                <w:sz w:val="28"/>
                <w:szCs w:val="28"/>
              </w:rPr>
              <w:t>1 ОБЩАЯ ХАРАКТЕРИСТИКА ПРЕДПРИЯТИЯ (ОРГАНИЗАЦИИ)</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_Toc212108108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4</w:t>
            </w:r>
            <w:r w:rsidR="00584698" w:rsidRPr="00D66EF2">
              <w:rPr>
                <w:rFonts w:ascii="Times New Roman" w:hAnsi="Times New Roman" w:cs="Times New Roman"/>
                <w:noProof/>
                <w:webHidden/>
                <w:sz w:val="28"/>
                <w:szCs w:val="28"/>
              </w:rPr>
              <w:fldChar w:fldCharType="end"/>
            </w:r>
          </w:hyperlink>
        </w:p>
        <w:p w14:paraId="75EDC161"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09" w:history="1">
            <w:r w:rsidR="00584698" w:rsidRPr="00D66EF2">
              <w:rPr>
                <w:rStyle w:val="a5"/>
                <w:rFonts w:ascii="Times New Roman" w:hAnsi="Times New Roman" w:cs="Times New Roman"/>
                <w:noProof/>
                <w:color w:val="auto"/>
                <w:sz w:val="28"/>
                <w:szCs w:val="28"/>
                <w:lang w:val="en-US"/>
              </w:rPr>
              <w:t>1.1</w:t>
            </w:r>
            <w:r w:rsidR="00584698" w:rsidRPr="00D66EF2">
              <w:rPr>
                <w:rStyle w:val="a5"/>
                <w:rFonts w:ascii="Times New Roman" w:hAnsi="Times New Roman" w:cs="Times New Roman"/>
                <w:noProof/>
                <w:color w:val="auto"/>
                <w:sz w:val="28"/>
                <w:szCs w:val="28"/>
              </w:rPr>
              <w:t xml:space="preserve"> Организационная структура предприятия</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_Toc212108109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4</w:t>
            </w:r>
            <w:r w:rsidR="00584698" w:rsidRPr="00D66EF2">
              <w:rPr>
                <w:rFonts w:ascii="Times New Roman" w:hAnsi="Times New Roman" w:cs="Times New Roman"/>
                <w:noProof/>
                <w:webHidden/>
                <w:sz w:val="28"/>
                <w:szCs w:val="28"/>
              </w:rPr>
              <w:fldChar w:fldCharType="end"/>
            </w:r>
          </w:hyperlink>
        </w:p>
        <w:p w14:paraId="3D209CB3"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0" w:history="1">
            <w:r w:rsidR="00584698" w:rsidRPr="00D66EF2">
              <w:rPr>
                <w:rStyle w:val="a5"/>
                <w:rFonts w:ascii="Times New Roman" w:hAnsi="Times New Roman" w:cs="Times New Roman"/>
                <w:noProof/>
                <w:color w:val="auto"/>
                <w:sz w:val="28"/>
                <w:szCs w:val="28"/>
                <w:lang w:val="en-US"/>
              </w:rPr>
              <w:t>1.2</w:t>
            </w:r>
            <w:r w:rsidR="00584698" w:rsidRPr="00D66EF2">
              <w:rPr>
                <w:rStyle w:val="a5"/>
                <w:rFonts w:ascii="Times New Roman" w:hAnsi="Times New Roman" w:cs="Times New Roman"/>
                <w:noProof/>
                <w:color w:val="auto"/>
                <w:sz w:val="28"/>
                <w:szCs w:val="28"/>
              </w:rPr>
              <w:t xml:space="preserve"> Внутренний распорядок работы предприятия, охрана труда ИТ-специалистов</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_Toc212108110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4</w:t>
            </w:r>
            <w:r w:rsidR="00584698" w:rsidRPr="00D66EF2">
              <w:rPr>
                <w:rFonts w:ascii="Times New Roman" w:hAnsi="Times New Roman" w:cs="Times New Roman"/>
                <w:noProof/>
                <w:webHidden/>
                <w:sz w:val="28"/>
                <w:szCs w:val="28"/>
              </w:rPr>
              <w:fldChar w:fldCharType="end"/>
            </w:r>
          </w:hyperlink>
        </w:p>
        <w:p w14:paraId="27285F9D"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1" w:history="1">
            <w:r w:rsidR="00584698" w:rsidRPr="00D66EF2">
              <w:rPr>
                <w:rStyle w:val="a5"/>
                <w:rFonts w:ascii="Times New Roman" w:hAnsi="Times New Roman" w:cs="Times New Roman"/>
                <w:noProof/>
                <w:color w:val="auto"/>
                <w:sz w:val="28"/>
                <w:szCs w:val="28"/>
                <w:lang w:val="en-US"/>
              </w:rPr>
              <w:t>1.3</w:t>
            </w:r>
            <w:r w:rsidR="00584698" w:rsidRPr="00D66EF2">
              <w:rPr>
                <w:rStyle w:val="a5"/>
                <w:rFonts w:ascii="Times New Roman" w:hAnsi="Times New Roman" w:cs="Times New Roman"/>
                <w:noProof/>
                <w:color w:val="auto"/>
                <w:sz w:val="28"/>
                <w:szCs w:val="28"/>
              </w:rPr>
              <w:t xml:space="preserve"> Должностные инструкции ИТ-специалистов предприятия</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_Toc212108111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4</w:t>
            </w:r>
            <w:r w:rsidR="00584698" w:rsidRPr="00D66EF2">
              <w:rPr>
                <w:rFonts w:ascii="Times New Roman" w:hAnsi="Times New Roman" w:cs="Times New Roman"/>
                <w:noProof/>
                <w:webHidden/>
                <w:sz w:val="28"/>
                <w:szCs w:val="28"/>
              </w:rPr>
              <w:fldChar w:fldCharType="end"/>
            </w:r>
          </w:hyperlink>
        </w:p>
        <w:p w14:paraId="52E8C2AE"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2" w:history="1">
            <w:r w:rsidR="00584698" w:rsidRPr="00D66EF2">
              <w:rPr>
                <w:rStyle w:val="a5"/>
                <w:rFonts w:ascii="Times New Roman" w:hAnsi="Times New Roman" w:cs="Times New Roman"/>
                <w:noProof/>
                <w:color w:val="auto"/>
                <w:sz w:val="28"/>
                <w:szCs w:val="28"/>
                <w:lang w:val="en-US"/>
              </w:rPr>
              <w:t>2</w:t>
            </w:r>
            <w:r w:rsidR="00584698" w:rsidRPr="00D66EF2">
              <w:rPr>
                <w:rStyle w:val="a5"/>
                <w:rFonts w:ascii="Times New Roman" w:hAnsi="Times New Roman" w:cs="Times New Roman"/>
                <w:noProof/>
                <w:color w:val="auto"/>
                <w:sz w:val="28"/>
                <w:szCs w:val="28"/>
              </w:rPr>
              <w:t xml:space="preserve"> ОСНОВНЫЕ НАПРАВЛЕНИЯ АДМИНИСТРИРОВАНИЯ БАЗ ДАННЫХ И СЕРВЕРОВ</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_Toc212108112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46817357"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3" w:history="1">
            <w:r w:rsidR="00584698" w:rsidRPr="00D66EF2">
              <w:rPr>
                <w:rStyle w:val="a5"/>
                <w:rFonts w:ascii="Times New Roman" w:hAnsi="Times New Roman" w:cs="Times New Roman"/>
                <w:noProof/>
                <w:color w:val="auto"/>
                <w:sz w:val="28"/>
                <w:szCs w:val="28"/>
                <w:lang w:val="en-US"/>
              </w:rPr>
              <w:t>2.1</w:t>
            </w:r>
            <w:r w:rsidR="00584698" w:rsidRPr="00D66EF2">
              <w:rPr>
                <w:rStyle w:val="a5"/>
                <w:rFonts w:ascii="Times New Roman" w:hAnsi="Times New Roman" w:cs="Times New Roman"/>
                <w:noProof/>
                <w:color w:val="auto"/>
                <w:sz w:val="28"/>
                <w:szCs w:val="28"/>
              </w:rPr>
              <w:t xml:space="preserve"> Технические проблемы, возникающие в процессе эксплуатации баз данных</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_Toc212108113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6F329A2F"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4" w:history="1">
            <w:r w:rsidR="00584698" w:rsidRPr="00D66EF2">
              <w:rPr>
                <w:rStyle w:val="a5"/>
                <w:rFonts w:ascii="Times New Roman" w:hAnsi="Times New Roman" w:cs="Times New Roman"/>
                <w:noProof/>
                <w:color w:val="auto"/>
                <w:sz w:val="28"/>
                <w:szCs w:val="28"/>
                <w:lang w:val="en-US"/>
              </w:rPr>
              <w:t>2.2</w:t>
            </w:r>
            <w:r w:rsidR="00584698" w:rsidRPr="00D66EF2">
              <w:rPr>
                <w:rStyle w:val="a5"/>
                <w:rFonts w:ascii="Times New Roman" w:hAnsi="Times New Roman" w:cs="Times New Roman"/>
                <w:noProof/>
                <w:color w:val="auto"/>
                <w:sz w:val="28"/>
                <w:szCs w:val="28"/>
              </w:rPr>
              <w:t xml:space="preserve"> Администрирование отдельных компонент серверов</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_Toc212108114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0351E527"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5" w:history="1">
            <w:r w:rsidR="00584698" w:rsidRPr="00D66EF2">
              <w:rPr>
                <w:rStyle w:val="a5"/>
                <w:rFonts w:ascii="Times New Roman" w:hAnsi="Times New Roman" w:cs="Times New Roman"/>
                <w:noProof/>
                <w:color w:val="auto"/>
                <w:sz w:val="28"/>
                <w:szCs w:val="28"/>
                <w:lang w:val="en-US"/>
              </w:rPr>
              <w:t>2.3</w:t>
            </w:r>
            <w:r w:rsidR="00584698" w:rsidRPr="00D66EF2">
              <w:rPr>
                <w:rStyle w:val="a5"/>
                <w:rFonts w:ascii="Times New Roman" w:hAnsi="Times New Roman" w:cs="Times New Roman"/>
                <w:noProof/>
                <w:color w:val="auto"/>
                <w:sz w:val="28"/>
                <w:szCs w:val="28"/>
              </w:rPr>
              <w:t xml:space="preserve"> Требования, предъявляемые к конфигурации локальных компьютерных сетей  и серверного оборудования</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_Toc212108115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77D0C82E"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6" w:history="1">
            <w:r w:rsidR="00584698" w:rsidRPr="00D66EF2">
              <w:rPr>
                <w:rStyle w:val="a5"/>
                <w:rFonts w:ascii="Times New Roman" w:hAnsi="Times New Roman" w:cs="Times New Roman"/>
                <w:noProof/>
                <w:color w:val="auto"/>
                <w:sz w:val="28"/>
                <w:szCs w:val="28"/>
                <w:lang w:val="en-US"/>
              </w:rPr>
              <w:t>2.4</w:t>
            </w:r>
            <w:r w:rsidR="00584698" w:rsidRPr="00D66EF2">
              <w:rPr>
                <w:rStyle w:val="a5"/>
                <w:rFonts w:ascii="Times New Roman" w:hAnsi="Times New Roman" w:cs="Times New Roman"/>
                <w:noProof/>
                <w:color w:val="auto"/>
                <w:sz w:val="28"/>
                <w:szCs w:val="28"/>
              </w:rPr>
              <w:t xml:space="preserve"> Аудит систем безопасности БД и серверов</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_Toc212108116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1F9C83B4" w14:textId="77777777" w:rsidR="00584698" w:rsidRPr="00D66EF2" w:rsidRDefault="001E6B46"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7" w:history="1">
            <w:r w:rsidR="00584698" w:rsidRPr="00D66EF2">
              <w:rPr>
                <w:rStyle w:val="a5"/>
                <w:rFonts w:ascii="Times New Roman" w:hAnsi="Times New Roman" w:cs="Times New Roman"/>
                <w:noProof/>
                <w:color w:val="auto"/>
                <w:sz w:val="28"/>
                <w:szCs w:val="28"/>
                <w:lang w:val="en-US"/>
              </w:rPr>
              <w:t>2.5</w:t>
            </w:r>
            <w:r w:rsidR="00584698" w:rsidRPr="00D66EF2">
              <w:rPr>
                <w:rStyle w:val="a5"/>
                <w:rFonts w:ascii="Times New Roman" w:hAnsi="Times New Roman" w:cs="Times New Roman"/>
                <w:noProof/>
                <w:color w:val="auto"/>
                <w:sz w:val="28"/>
                <w:szCs w:val="28"/>
              </w:rPr>
              <w:t xml:space="preserve"> Регламенты по защите информации баз данных</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_Toc212108117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5</w:t>
            </w:r>
            <w:r w:rsidR="00584698" w:rsidRPr="00D66EF2">
              <w:rPr>
                <w:rFonts w:ascii="Times New Roman" w:hAnsi="Times New Roman" w:cs="Times New Roman"/>
                <w:noProof/>
                <w:webHidden/>
                <w:sz w:val="28"/>
                <w:szCs w:val="28"/>
              </w:rPr>
              <w:fldChar w:fldCharType="end"/>
            </w:r>
          </w:hyperlink>
        </w:p>
        <w:p w14:paraId="527545AA"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8" w:history="1">
            <w:r w:rsidR="00584698" w:rsidRPr="00D66EF2">
              <w:rPr>
                <w:rStyle w:val="a5"/>
                <w:rFonts w:ascii="Times New Roman" w:hAnsi="Times New Roman" w:cs="Times New Roman"/>
                <w:noProof/>
                <w:color w:val="auto"/>
                <w:sz w:val="28"/>
                <w:szCs w:val="28"/>
                <w:lang w:val="en-US"/>
              </w:rPr>
              <w:t>3</w:t>
            </w:r>
            <w:r w:rsidR="00584698" w:rsidRPr="00D66EF2">
              <w:rPr>
                <w:rStyle w:val="a5"/>
                <w:rFonts w:ascii="Times New Roman" w:hAnsi="Times New Roman" w:cs="Times New Roman"/>
                <w:noProof/>
                <w:color w:val="auto"/>
                <w:sz w:val="28"/>
                <w:szCs w:val="28"/>
              </w:rPr>
              <w:t xml:space="preserve"> ВЫПОЛНЯЕМЫЕ ЗАДАНИЯ</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_Toc212108118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6</w:t>
            </w:r>
            <w:r w:rsidR="00584698" w:rsidRPr="00D66EF2">
              <w:rPr>
                <w:rFonts w:ascii="Times New Roman" w:hAnsi="Times New Roman" w:cs="Times New Roman"/>
                <w:noProof/>
                <w:webHidden/>
                <w:sz w:val="28"/>
                <w:szCs w:val="28"/>
              </w:rPr>
              <w:fldChar w:fldCharType="end"/>
            </w:r>
          </w:hyperlink>
        </w:p>
        <w:p w14:paraId="77FE6A37"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9" w:history="1">
            <w:r w:rsidR="00584698" w:rsidRPr="00D66EF2">
              <w:rPr>
                <w:rStyle w:val="a5"/>
                <w:rFonts w:ascii="Times New Roman" w:hAnsi="Times New Roman" w:cs="Times New Roman"/>
                <w:noProof/>
                <w:color w:val="auto"/>
                <w:sz w:val="28"/>
                <w:szCs w:val="28"/>
              </w:rPr>
              <w:t>ЗАКЛЮЧЕНИЕ</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_Toc212108119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7</w:t>
            </w:r>
            <w:r w:rsidR="00584698" w:rsidRPr="00D66EF2">
              <w:rPr>
                <w:rFonts w:ascii="Times New Roman" w:hAnsi="Times New Roman" w:cs="Times New Roman"/>
                <w:noProof/>
                <w:webHidden/>
                <w:sz w:val="28"/>
                <w:szCs w:val="28"/>
              </w:rPr>
              <w:fldChar w:fldCharType="end"/>
            </w:r>
          </w:hyperlink>
        </w:p>
        <w:p w14:paraId="763DA98D"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20" w:history="1">
            <w:r w:rsidR="00584698" w:rsidRPr="00D66EF2">
              <w:rPr>
                <w:rStyle w:val="a5"/>
                <w:rFonts w:ascii="Times New Roman" w:hAnsi="Times New Roman" w:cs="Times New Roman"/>
                <w:noProof/>
                <w:color w:val="auto"/>
                <w:sz w:val="28"/>
                <w:szCs w:val="28"/>
              </w:rPr>
              <w:t>СПИСОК ИСПОЛЬЗОВАННЫХ ИСТОЧНИКОВ</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_Toc212108120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8</w:t>
            </w:r>
            <w:r w:rsidR="00584698" w:rsidRPr="00D66EF2">
              <w:rPr>
                <w:rFonts w:ascii="Times New Roman" w:hAnsi="Times New Roman" w:cs="Times New Roman"/>
                <w:noProof/>
                <w:webHidden/>
                <w:sz w:val="28"/>
                <w:szCs w:val="28"/>
              </w:rPr>
              <w:fldChar w:fldCharType="end"/>
            </w:r>
          </w:hyperlink>
        </w:p>
        <w:p w14:paraId="369E83E1" w14:textId="77777777" w:rsidR="00584698" w:rsidRPr="00D66EF2" w:rsidRDefault="001E6B46"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21" w:history="1">
            <w:r w:rsidR="00584698" w:rsidRPr="00D66EF2">
              <w:rPr>
                <w:rStyle w:val="a5"/>
                <w:rFonts w:ascii="Times New Roman" w:hAnsi="Times New Roman" w:cs="Times New Roman"/>
                <w:noProof/>
                <w:color w:val="auto"/>
                <w:sz w:val="28"/>
                <w:szCs w:val="28"/>
              </w:rPr>
              <w:t>ПРИЛОЖЕНИЯ</w:t>
            </w:r>
            <w:r w:rsidR="00584698" w:rsidRPr="00D66EF2">
              <w:rPr>
                <w:rFonts w:ascii="Times New Roman" w:hAnsi="Times New Roman" w:cs="Times New Roman"/>
                <w:noProof/>
                <w:webHidden/>
                <w:sz w:val="28"/>
                <w:szCs w:val="28"/>
              </w:rPr>
              <w:tab/>
            </w:r>
            <w:r w:rsidR="00584698" w:rsidRPr="00D66EF2">
              <w:rPr>
                <w:rFonts w:ascii="Times New Roman" w:hAnsi="Times New Roman" w:cs="Times New Roman"/>
                <w:noProof/>
                <w:webHidden/>
                <w:sz w:val="28"/>
                <w:szCs w:val="28"/>
              </w:rPr>
              <w:fldChar w:fldCharType="begin"/>
            </w:r>
            <w:r w:rsidR="00584698" w:rsidRPr="00D66EF2">
              <w:rPr>
                <w:rFonts w:ascii="Times New Roman" w:hAnsi="Times New Roman" w:cs="Times New Roman"/>
                <w:noProof/>
                <w:webHidden/>
                <w:sz w:val="28"/>
                <w:szCs w:val="28"/>
              </w:rPr>
              <w:instrText xml:space="preserve"> PAGEREF _Toc212108121 \h </w:instrText>
            </w:r>
            <w:r w:rsidR="00584698" w:rsidRPr="00D66EF2">
              <w:rPr>
                <w:rFonts w:ascii="Times New Roman" w:hAnsi="Times New Roman" w:cs="Times New Roman"/>
                <w:noProof/>
                <w:webHidden/>
                <w:sz w:val="28"/>
                <w:szCs w:val="28"/>
              </w:rPr>
            </w:r>
            <w:r w:rsidR="00584698" w:rsidRPr="00D66EF2">
              <w:rPr>
                <w:rFonts w:ascii="Times New Roman" w:hAnsi="Times New Roman" w:cs="Times New Roman"/>
                <w:noProof/>
                <w:webHidden/>
                <w:sz w:val="28"/>
                <w:szCs w:val="28"/>
              </w:rPr>
              <w:fldChar w:fldCharType="separate"/>
            </w:r>
            <w:r w:rsidR="00584698" w:rsidRPr="00D66EF2">
              <w:rPr>
                <w:rFonts w:ascii="Times New Roman" w:hAnsi="Times New Roman" w:cs="Times New Roman"/>
                <w:noProof/>
                <w:webHidden/>
                <w:sz w:val="28"/>
                <w:szCs w:val="28"/>
              </w:rPr>
              <w:t>9</w:t>
            </w:r>
            <w:r w:rsidR="00584698" w:rsidRPr="00D66EF2">
              <w:rPr>
                <w:rFonts w:ascii="Times New Roman" w:hAnsi="Times New Roman" w:cs="Times New Roman"/>
                <w:noProof/>
                <w:webHidden/>
                <w:sz w:val="28"/>
                <w:szCs w:val="28"/>
              </w:rPr>
              <w:fldChar w:fldCharType="end"/>
            </w:r>
          </w:hyperlink>
        </w:p>
        <w:p w14:paraId="7A3619BD" w14:textId="77777777" w:rsidR="00584698" w:rsidRPr="00D66EF2" w:rsidRDefault="00584698" w:rsidP="00584698">
          <w:pPr>
            <w:rPr>
              <w:rFonts w:ascii="Times New Roman" w:hAnsi="Times New Roman" w:cs="Times New Roman"/>
              <w:sz w:val="28"/>
              <w:szCs w:val="28"/>
            </w:rPr>
          </w:pPr>
          <w:r w:rsidRPr="00D66EF2">
            <w:rPr>
              <w:rFonts w:ascii="Times New Roman" w:hAnsi="Times New Roman" w:cs="Times New Roman"/>
              <w:b/>
              <w:bCs/>
              <w:sz w:val="28"/>
              <w:szCs w:val="28"/>
            </w:rPr>
            <w:fldChar w:fldCharType="end"/>
          </w:r>
        </w:p>
      </w:sdtContent>
    </w:sdt>
    <w:p w14:paraId="0886610C" w14:textId="77777777" w:rsidR="00584698" w:rsidRPr="00D66EF2" w:rsidRDefault="00584698" w:rsidP="00584698">
      <w:pPr>
        <w:rPr>
          <w:rFonts w:ascii="Times New Roman" w:hAnsi="Times New Roman" w:cs="Times New Roman"/>
          <w:sz w:val="28"/>
          <w:szCs w:val="28"/>
        </w:rPr>
      </w:pPr>
      <w:r w:rsidRPr="00D66EF2">
        <w:rPr>
          <w:rFonts w:ascii="Times New Roman" w:hAnsi="Times New Roman" w:cs="Times New Roman"/>
          <w:sz w:val="28"/>
          <w:szCs w:val="28"/>
        </w:rPr>
        <w:br w:type="page"/>
      </w:r>
    </w:p>
    <w:p w14:paraId="2645C6BA" w14:textId="77777777" w:rsidR="00584698" w:rsidRPr="00D66EF2" w:rsidRDefault="00584698" w:rsidP="00584698">
      <w:pPr>
        <w:pStyle w:val="1"/>
        <w:spacing w:before="0" w:line="360" w:lineRule="auto"/>
        <w:jc w:val="center"/>
        <w:rPr>
          <w:rFonts w:ascii="Times New Roman" w:hAnsi="Times New Roman" w:cs="Times New Roman"/>
          <w:color w:val="auto"/>
          <w:sz w:val="28"/>
          <w:szCs w:val="28"/>
        </w:rPr>
      </w:pPr>
      <w:bookmarkStart w:id="0" w:name="_Toc212108107"/>
      <w:r w:rsidRPr="00D66EF2">
        <w:rPr>
          <w:rFonts w:ascii="Times New Roman" w:hAnsi="Times New Roman" w:cs="Times New Roman"/>
          <w:color w:val="auto"/>
          <w:sz w:val="28"/>
          <w:szCs w:val="28"/>
        </w:rPr>
        <w:lastRenderedPageBreak/>
        <w:t>ВВЕДЕНИЕ</w:t>
      </w:r>
      <w:bookmarkEnd w:id="0"/>
    </w:p>
    <w:p w14:paraId="5DE59E57" w14:textId="77777777" w:rsidR="00584698" w:rsidRPr="00D66EF2" w:rsidRDefault="00584698" w:rsidP="001E6B46">
      <w:pPr>
        <w:spacing w:after="0" w:line="360" w:lineRule="auto"/>
        <w:ind w:left="709"/>
        <w:jc w:val="both"/>
        <w:rPr>
          <w:rFonts w:ascii="Times New Roman" w:hAnsi="Times New Roman" w:cs="Times New Roman"/>
          <w:sz w:val="28"/>
          <w:szCs w:val="28"/>
          <w:lang w:val="en-US"/>
        </w:rPr>
      </w:pPr>
      <w:bookmarkStart w:id="1" w:name="_Toc200184739"/>
      <w:bookmarkStart w:id="2" w:name="_Toc202783936"/>
      <w:r w:rsidRPr="00D66EF2">
        <w:rPr>
          <w:rFonts w:ascii="Times New Roman" w:hAnsi="Times New Roman" w:cs="Times New Roman"/>
          <w:sz w:val="28"/>
          <w:szCs w:val="28"/>
        </w:rPr>
        <w:t>Цель и задачи практики.</w:t>
      </w:r>
      <w:bookmarkEnd w:id="1"/>
      <w:bookmarkEnd w:id="2"/>
    </w:p>
    <w:p w14:paraId="06C76EDA" w14:textId="77777777" w:rsidR="00584698" w:rsidRPr="00D66EF2" w:rsidRDefault="00584698" w:rsidP="001E6B46">
      <w:pPr>
        <w:spacing w:after="0" w:line="360" w:lineRule="auto"/>
        <w:ind w:left="709"/>
        <w:jc w:val="both"/>
        <w:rPr>
          <w:rFonts w:ascii="Times New Roman" w:hAnsi="Times New Roman" w:cs="Times New Roman"/>
          <w:sz w:val="28"/>
          <w:szCs w:val="28"/>
        </w:rPr>
      </w:pPr>
      <w:bookmarkStart w:id="3" w:name="_Toc200184741"/>
      <w:bookmarkStart w:id="4" w:name="_Toc202783938"/>
      <w:r w:rsidRPr="00D66EF2">
        <w:rPr>
          <w:rFonts w:ascii="Times New Roman" w:hAnsi="Times New Roman" w:cs="Times New Roman"/>
          <w:sz w:val="28"/>
          <w:szCs w:val="28"/>
        </w:rPr>
        <w:t>Сроки и место прохождения.</w:t>
      </w:r>
      <w:bookmarkEnd w:id="3"/>
      <w:bookmarkEnd w:id="4"/>
    </w:p>
    <w:p w14:paraId="2BF44D7B" w14:textId="77777777" w:rsidR="00584698" w:rsidRPr="00D66EF2" w:rsidRDefault="00584698" w:rsidP="00584698">
      <w:pPr>
        <w:spacing w:after="0" w:line="360" w:lineRule="auto"/>
        <w:ind w:firstLine="709"/>
        <w:jc w:val="both"/>
        <w:rPr>
          <w:rFonts w:ascii="Times New Roman" w:hAnsi="Times New Roman" w:cs="Times New Roman"/>
          <w:sz w:val="28"/>
          <w:szCs w:val="28"/>
        </w:rPr>
      </w:pPr>
      <w:r w:rsidRPr="00D66EF2">
        <w:rPr>
          <w:rFonts w:ascii="Times New Roman" w:hAnsi="Times New Roman" w:cs="Times New Roman"/>
          <w:sz w:val="28"/>
          <w:szCs w:val="28"/>
        </w:rPr>
        <w:t>Срок прохождения практики с 20.10.25 по 02.11.25, ООО “Малленом Системс” практика проходила дистанционно.</w:t>
      </w:r>
    </w:p>
    <w:p w14:paraId="564D2892" w14:textId="77777777" w:rsidR="00584698" w:rsidRPr="00D66EF2" w:rsidRDefault="00584698" w:rsidP="00584698">
      <w:pPr>
        <w:rPr>
          <w:rFonts w:ascii="Times New Roman" w:hAnsi="Times New Roman" w:cs="Times New Roman"/>
          <w:sz w:val="28"/>
          <w:szCs w:val="28"/>
        </w:rPr>
      </w:pPr>
      <w:r w:rsidRPr="00D66EF2">
        <w:rPr>
          <w:rFonts w:ascii="Times New Roman" w:hAnsi="Times New Roman" w:cs="Times New Roman"/>
          <w:sz w:val="28"/>
          <w:szCs w:val="28"/>
        </w:rPr>
        <w:br w:type="page"/>
      </w:r>
    </w:p>
    <w:p w14:paraId="691A4E6A" w14:textId="77777777" w:rsidR="00584698" w:rsidRPr="00D66EF2" w:rsidRDefault="00584698" w:rsidP="00584698">
      <w:pPr>
        <w:pStyle w:val="1"/>
        <w:numPr>
          <w:ilvl w:val="0"/>
          <w:numId w:val="1"/>
        </w:numPr>
        <w:spacing w:before="0" w:line="360" w:lineRule="auto"/>
        <w:ind w:left="0" w:firstLine="357"/>
        <w:jc w:val="center"/>
        <w:rPr>
          <w:rFonts w:ascii="Times New Roman" w:hAnsi="Times New Roman" w:cs="Times New Roman"/>
          <w:color w:val="auto"/>
          <w:sz w:val="28"/>
          <w:szCs w:val="28"/>
        </w:rPr>
      </w:pPr>
      <w:bookmarkStart w:id="5" w:name="_Toc212108108"/>
      <w:r w:rsidRPr="00D66EF2">
        <w:rPr>
          <w:rFonts w:ascii="Times New Roman" w:hAnsi="Times New Roman" w:cs="Times New Roman"/>
          <w:color w:val="auto"/>
          <w:sz w:val="28"/>
          <w:szCs w:val="28"/>
        </w:rPr>
        <w:lastRenderedPageBreak/>
        <w:t>ОБЩАЯ ХАРАКТЕРИСТИКА ПРЕДПРИЯТИЯ (ОРГАНИЗАЦИИ)</w:t>
      </w:r>
      <w:bookmarkEnd w:id="5"/>
    </w:p>
    <w:p w14:paraId="313F2F7F" w14:textId="77777777" w:rsidR="00584698" w:rsidRPr="00D66EF2"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lang w:val="en-US"/>
        </w:rPr>
      </w:pPr>
      <w:bookmarkStart w:id="6" w:name="_Toc212108109"/>
      <w:r w:rsidRPr="00D66EF2">
        <w:rPr>
          <w:rFonts w:ascii="Times New Roman" w:hAnsi="Times New Roman" w:cs="Times New Roman"/>
          <w:color w:val="auto"/>
          <w:sz w:val="28"/>
          <w:szCs w:val="28"/>
        </w:rPr>
        <w:t>Организационная структура предприятия</w:t>
      </w:r>
      <w:bookmarkEnd w:id="6"/>
    </w:p>
    <w:p w14:paraId="600DDFB2" w14:textId="77777777" w:rsidR="00584698" w:rsidRPr="00D66EF2" w:rsidRDefault="00584698" w:rsidP="00584698">
      <w:pPr>
        <w:rPr>
          <w:rFonts w:ascii="Times New Roman" w:hAnsi="Times New Roman" w:cs="Times New Roman"/>
          <w:sz w:val="28"/>
          <w:szCs w:val="28"/>
          <w:lang w:val="en-US"/>
        </w:rPr>
      </w:pPr>
    </w:p>
    <w:p w14:paraId="0F4B9139" w14:textId="77777777" w:rsidR="00584698" w:rsidRPr="00D66EF2"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rPr>
      </w:pPr>
      <w:bookmarkStart w:id="7" w:name="_Toc212108110"/>
      <w:r w:rsidRPr="00D66EF2">
        <w:rPr>
          <w:rFonts w:ascii="Times New Roman" w:hAnsi="Times New Roman" w:cs="Times New Roman"/>
          <w:color w:val="auto"/>
          <w:sz w:val="28"/>
          <w:szCs w:val="28"/>
        </w:rPr>
        <w:t>Внутренний распорядок работы предприятия, охрана труда ИТ-специалистов</w:t>
      </w:r>
      <w:bookmarkEnd w:id="7"/>
    </w:p>
    <w:p w14:paraId="610EFE36" w14:textId="77777777" w:rsidR="00584698" w:rsidRPr="00D66EF2" w:rsidRDefault="00584698" w:rsidP="00584698">
      <w:pPr>
        <w:rPr>
          <w:rFonts w:ascii="Times New Roman" w:hAnsi="Times New Roman" w:cs="Times New Roman"/>
          <w:sz w:val="28"/>
          <w:szCs w:val="28"/>
        </w:rPr>
      </w:pPr>
    </w:p>
    <w:p w14:paraId="173B5AE6" w14:textId="77777777" w:rsidR="00584698" w:rsidRPr="00D66EF2"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lang w:val="en-US"/>
        </w:rPr>
      </w:pPr>
      <w:bookmarkStart w:id="8" w:name="_Toc212108111"/>
      <w:r w:rsidRPr="00D66EF2">
        <w:rPr>
          <w:rFonts w:ascii="Times New Roman" w:hAnsi="Times New Roman" w:cs="Times New Roman"/>
          <w:color w:val="auto"/>
          <w:sz w:val="28"/>
          <w:szCs w:val="28"/>
        </w:rPr>
        <w:t>Должностные инструкции ИТ-специалистов предприятия</w:t>
      </w:r>
      <w:bookmarkEnd w:id="8"/>
    </w:p>
    <w:p w14:paraId="5B1AF801" w14:textId="77777777" w:rsidR="00584698" w:rsidRPr="00D66EF2" w:rsidRDefault="00584698" w:rsidP="00584698">
      <w:pPr>
        <w:rPr>
          <w:rFonts w:ascii="Times New Roman" w:hAnsi="Times New Roman" w:cs="Times New Roman"/>
          <w:sz w:val="28"/>
          <w:szCs w:val="28"/>
          <w:lang w:val="en-US"/>
        </w:rPr>
      </w:pPr>
    </w:p>
    <w:p w14:paraId="34A91F06" w14:textId="77777777" w:rsidR="00584698" w:rsidRPr="00D66EF2" w:rsidRDefault="00584698" w:rsidP="00584698">
      <w:pPr>
        <w:rPr>
          <w:rFonts w:ascii="Times New Roman" w:hAnsi="Times New Roman" w:cs="Times New Roman"/>
          <w:sz w:val="28"/>
          <w:szCs w:val="28"/>
          <w:lang w:val="en-US"/>
        </w:rPr>
      </w:pPr>
      <w:r w:rsidRPr="00D66EF2">
        <w:rPr>
          <w:rFonts w:ascii="Times New Roman" w:hAnsi="Times New Roman" w:cs="Times New Roman"/>
          <w:sz w:val="28"/>
          <w:szCs w:val="28"/>
          <w:lang w:val="en-US"/>
        </w:rPr>
        <w:br w:type="page"/>
      </w:r>
    </w:p>
    <w:p w14:paraId="5717E8CB" w14:textId="77777777" w:rsidR="00584698" w:rsidRPr="00D66EF2" w:rsidRDefault="00584698" w:rsidP="00584698">
      <w:pPr>
        <w:pStyle w:val="1"/>
        <w:numPr>
          <w:ilvl w:val="0"/>
          <w:numId w:val="3"/>
        </w:numPr>
        <w:spacing w:before="0" w:line="360" w:lineRule="auto"/>
        <w:ind w:left="0" w:firstLine="709"/>
        <w:jc w:val="center"/>
        <w:rPr>
          <w:rFonts w:ascii="Times New Roman" w:hAnsi="Times New Roman" w:cs="Times New Roman"/>
          <w:color w:val="auto"/>
          <w:sz w:val="28"/>
          <w:szCs w:val="28"/>
        </w:rPr>
      </w:pPr>
      <w:bookmarkStart w:id="9" w:name="_Toc212108112"/>
      <w:r w:rsidRPr="00D66EF2">
        <w:rPr>
          <w:rFonts w:ascii="Times New Roman" w:hAnsi="Times New Roman" w:cs="Times New Roman"/>
          <w:color w:val="auto"/>
          <w:sz w:val="28"/>
          <w:szCs w:val="28"/>
        </w:rPr>
        <w:lastRenderedPageBreak/>
        <w:t>ОСНОВНЫЕ НАПРАВЛЕНИЯ АДМИНИСТРИРОВАНИЯ БАЗ ДАННЫХ И СЕРВЕРОВ</w:t>
      </w:r>
      <w:bookmarkEnd w:id="9"/>
    </w:p>
    <w:p w14:paraId="4B4A95C0" w14:textId="41377C86" w:rsidR="00584698" w:rsidRPr="00D66EF2"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0" w:name="_Toc212108113"/>
      <w:r w:rsidRPr="00D66EF2">
        <w:rPr>
          <w:rFonts w:ascii="Times New Roman" w:hAnsi="Times New Roman" w:cs="Times New Roman"/>
          <w:color w:val="auto"/>
          <w:sz w:val="28"/>
          <w:szCs w:val="28"/>
        </w:rPr>
        <w:t>Технические проблемы, возникающие в процессе эксплуатации баз данных</w:t>
      </w:r>
      <w:bookmarkEnd w:id="10"/>
    </w:p>
    <w:p w14:paraId="08B1090F" w14:textId="6FA0ABF5" w:rsidR="00584698" w:rsidRPr="00D66EF2" w:rsidRDefault="00F92FD5" w:rsidP="00584698">
      <w:pPr>
        <w:ind w:firstLine="708"/>
        <w:rPr>
          <w:rFonts w:ascii="Times New Roman" w:hAnsi="Times New Roman" w:cs="Times New Roman"/>
          <w:sz w:val="28"/>
          <w:szCs w:val="28"/>
        </w:rPr>
      </w:pPr>
      <w:r w:rsidRPr="00D66EF2">
        <w:rPr>
          <w:rFonts w:ascii="Times New Roman" w:hAnsi="Times New Roman" w:cs="Times New Roman"/>
          <w:sz w:val="28"/>
          <w:szCs w:val="28"/>
          <w:shd w:val="clear" w:color="auto" w:fill="FFFFFF"/>
        </w:rPr>
        <w:t>К техническим проблемам относятся сбои аппаратного обеспечения, такие как выход из строя дисков или памяти, а также ошибки программного обеспечения, включая некорректную работу самой СУБД или операционной системы. Проблемы с сетью, проявляющиеся в низкой скорости или обрывах соединения, могут привести к недоступности базы данных. Особую опасность представляет собой повреждение данных, вызванное различными причинами, включая аппаратные сбои или вредоносное ПО. Перегрузка системы, возникающая при одновременном доступе множества пользователей или выполнении ресурсоемких задач, способна замедлить работу или вызвать отказы.</w:t>
      </w:r>
      <w:r w:rsidR="00030718" w:rsidRPr="00D66EF2">
        <w:rPr>
          <w:rFonts w:ascii="Times New Roman" w:hAnsi="Times New Roman" w:cs="Times New Roman"/>
          <w:sz w:val="28"/>
          <w:szCs w:val="28"/>
          <w:shd w:val="clear" w:color="auto" w:fill="FFFFFF"/>
        </w:rPr>
        <w:t xml:space="preserve"> </w:t>
      </w:r>
      <w:r w:rsidRPr="00D66EF2">
        <w:rPr>
          <w:rFonts w:ascii="Times New Roman" w:hAnsi="Times New Roman" w:cs="Times New Roman"/>
          <w:sz w:val="28"/>
          <w:szCs w:val="28"/>
          <w:shd w:val="clear" w:color="auto" w:fill="FFFFFF"/>
        </w:rPr>
        <w:t>Проблемы производительности, такие как медленная работа запросов, часто обусловлены неоптимизированными запросами или недостатком системных ресурсов.</w:t>
      </w:r>
    </w:p>
    <w:p w14:paraId="02CA8BBC" w14:textId="1954C4FF" w:rsidR="00584698" w:rsidRPr="00D66EF2"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1" w:name="_Toc212108114"/>
      <w:r w:rsidRPr="00D66EF2">
        <w:rPr>
          <w:rFonts w:ascii="Times New Roman" w:hAnsi="Times New Roman" w:cs="Times New Roman"/>
          <w:color w:val="auto"/>
          <w:sz w:val="28"/>
          <w:szCs w:val="28"/>
        </w:rPr>
        <w:t>Администрирование отдельных компонент серверов</w:t>
      </w:r>
      <w:bookmarkEnd w:id="11"/>
    </w:p>
    <w:p w14:paraId="64161BF0" w14:textId="1E35B796" w:rsidR="00584698" w:rsidRPr="00D66EF2" w:rsidRDefault="00F92FD5" w:rsidP="00584698">
      <w:pPr>
        <w:ind w:firstLine="708"/>
        <w:rPr>
          <w:rFonts w:ascii="Times New Roman" w:hAnsi="Times New Roman" w:cs="Times New Roman"/>
          <w:sz w:val="28"/>
          <w:szCs w:val="28"/>
        </w:rPr>
      </w:pPr>
      <w:r w:rsidRPr="00D66EF2">
        <w:rPr>
          <w:rFonts w:ascii="Times New Roman" w:hAnsi="Times New Roman" w:cs="Times New Roman"/>
          <w:sz w:val="28"/>
          <w:szCs w:val="28"/>
          <w:shd w:val="clear" w:color="auto" w:fill="FFFFFF"/>
        </w:rPr>
        <w:t>Администрирование отдельных компонент серверов представляет собой комплекс мер по управлению и поддержке различных подсистем. Это включает в себя настройку, обновление, мониторинг производительности, управление пользователями и сетевыми службами. Отдельно стоит администрирование системы управления базами данных (СУБД), включающее ее установку, настройку, создание и управление базами данных, обеспечение безопасности доступа, выполнение резервного копирования и восстановления, а также мониторинг производительности. Управление файловой системой и системами хранения данных охватывает настройку разделов, контроль доступа к файлам и каталогам, а также мониторинг использования дискового пространства. В целом, администрирование серверов направлено на обеспечение их стабильной, безопасной и эффективной работы.</w:t>
      </w:r>
    </w:p>
    <w:p w14:paraId="7764F361" w14:textId="329984DD" w:rsidR="00584698" w:rsidRPr="00D66EF2"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2" w:name="_Toc212108115"/>
      <w:r w:rsidRPr="00D66EF2">
        <w:rPr>
          <w:rFonts w:ascii="Times New Roman" w:hAnsi="Times New Roman" w:cs="Times New Roman"/>
          <w:color w:val="auto"/>
          <w:sz w:val="28"/>
          <w:szCs w:val="28"/>
        </w:rPr>
        <w:t>Требования, предъявляемые к конфигурации локальных компьютерных сетей и серверного оборудования</w:t>
      </w:r>
      <w:bookmarkEnd w:id="12"/>
    </w:p>
    <w:p w14:paraId="468AECF3" w14:textId="20620845" w:rsidR="00584698" w:rsidRPr="00D66EF2" w:rsidRDefault="00F92FD5" w:rsidP="00584698">
      <w:pPr>
        <w:ind w:firstLine="708"/>
        <w:rPr>
          <w:rFonts w:ascii="Times New Roman" w:hAnsi="Times New Roman" w:cs="Times New Roman"/>
          <w:sz w:val="28"/>
          <w:szCs w:val="28"/>
        </w:rPr>
      </w:pPr>
      <w:r w:rsidRPr="00D66EF2">
        <w:rPr>
          <w:rFonts w:ascii="Times New Roman" w:hAnsi="Times New Roman" w:cs="Times New Roman"/>
          <w:sz w:val="28"/>
          <w:szCs w:val="28"/>
          <w:shd w:val="clear" w:color="auto" w:fill="FFFFFF"/>
        </w:rPr>
        <w:t xml:space="preserve">Требования к конфигурации локальных компьютерных сетей и серверного оборудования обусловлены задачами, которые они должны решать, и ожидаемой нагрузкой. Для локальной сети критически важна достаточная пропускная способность, обычно требующая гигабитных </w:t>
      </w:r>
      <w:r w:rsidRPr="00D66EF2">
        <w:rPr>
          <w:rFonts w:ascii="Times New Roman" w:hAnsi="Times New Roman" w:cs="Times New Roman"/>
          <w:sz w:val="28"/>
          <w:szCs w:val="28"/>
          <w:shd w:val="clear" w:color="auto" w:fill="FFFFFF"/>
        </w:rPr>
        <w:lastRenderedPageBreak/>
        <w:t xml:space="preserve">соединений как минимум, а для высоконагруженных сред — 10-гигабитных и выше, с использованием качественных коммутаторов, поддерживающих VLAN и </w:t>
      </w:r>
      <w:proofErr w:type="spellStart"/>
      <w:r w:rsidRPr="00D66EF2">
        <w:rPr>
          <w:rFonts w:ascii="Times New Roman" w:hAnsi="Times New Roman" w:cs="Times New Roman"/>
          <w:sz w:val="28"/>
          <w:szCs w:val="28"/>
          <w:shd w:val="clear" w:color="auto" w:fill="FFFFFF"/>
        </w:rPr>
        <w:t>QoS</w:t>
      </w:r>
      <w:proofErr w:type="spellEnd"/>
      <w:r w:rsidRPr="00D66EF2">
        <w:rPr>
          <w:rFonts w:ascii="Times New Roman" w:hAnsi="Times New Roman" w:cs="Times New Roman"/>
          <w:sz w:val="28"/>
          <w:szCs w:val="28"/>
          <w:shd w:val="clear" w:color="auto" w:fill="FFFFFF"/>
        </w:rPr>
        <w:t xml:space="preserve"> для </w:t>
      </w:r>
      <w:proofErr w:type="spellStart"/>
      <w:r w:rsidRPr="00D66EF2">
        <w:rPr>
          <w:rFonts w:ascii="Times New Roman" w:hAnsi="Times New Roman" w:cs="Times New Roman"/>
          <w:sz w:val="28"/>
          <w:szCs w:val="28"/>
          <w:shd w:val="clear" w:color="auto" w:fill="FFFFFF"/>
        </w:rPr>
        <w:t>приоритизации</w:t>
      </w:r>
      <w:proofErr w:type="spellEnd"/>
      <w:r w:rsidRPr="00D66EF2">
        <w:rPr>
          <w:rFonts w:ascii="Times New Roman" w:hAnsi="Times New Roman" w:cs="Times New Roman"/>
          <w:sz w:val="28"/>
          <w:szCs w:val="28"/>
          <w:shd w:val="clear" w:color="auto" w:fill="FFFFFF"/>
        </w:rPr>
        <w:t xml:space="preserve"> трафика. Для серверов баз данных это означает наличие высокопроизводительных многоядерных процессоров, большого объема быстрой оперативной памяти, а также дисковой подсистемы, построенной на массивах SSD/</w:t>
      </w:r>
      <w:proofErr w:type="spellStart"/>
      <w:r w:rsidRPr="00D66EF2">
        <w:rPr>
          <w:rFonts w:ascii="Times New Roman" w:hAnsi="Times New Roman" w:cs="Times New Roman"/>
          <w:sz w:val="28"/>
          <w:szCs w:val="28"/>
          <w:shd w:val="clear" w:color="auto" w:fill="FFFFFF"/>
        </w:rPr>
        <w:t>NVMe</w:t>
      </w:r>
      <w:proofErr w:type="spellEnd"/>
      <w:r w:rsidRPr="00D66EF2">
        <w:rPr>
          <w:rFonts w:ascii="Times New Roman" w:hAnsi="Times New Roman" w:cs="Times New Roman"/>
          <w:sz w:val="28"/>
          <w:szCs w:val="28"/>
          <w:shd w:val="clear" w:color="auto" w:fill="FFFFFF"/>
        </w:rPr>
        <w:t xml:space="preserve"> с использованием технологий RAID для обеспечения как скорости ввода-вывода, так и отказоустойчивости. Серверы также должны иметь резервные блоки питания и, в идеале, дублирование других критических компонентов.</w:t>
      </w:r>
    </w:p>
    <w:p w14:paraId="1B5B052E" w14:textId="20C523C5" w:rsidR="00584698" w:rsidRPr="00D66EF2"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3" w:name="_Toc212108116"/>
      <w:r w:rsidRPr="00D66EF2">
        <w:rPr>
          <w:rFonts w:ascii="Times New Roman" w:hAnsi="Times New Roman" w:cs="Times New Roman"/>
          <w:color w:val="auto"/>
          <w:sz w:val="28"/>
          <w:szCs w:val="28"/>
        </w:rPr>
        <w:t>Аудит систем безопасности БД и серверов</w:t>
      </w:r>
      <w:bookmarkEnd w:id="13"/>
    </w:p>
    <w:p w14:paraId="45F9EF25" w14:textId="6BE4063F" w:rsidR="00584698" w:rsidRPr="00D66EF2" w:rsidRDefault="00030718" w:rsidP="00584698">
      <w:pPr>
        <w:ind w:firstLine="708"/>
        <w:rPr>
          <w:rFonts w:ascii="Times New Roman" w:hAnsi="Times New Roman" w:cs="Times New Roman"/>
          <w:sz w:val="28"/>
          <w:szCs w:val="28"/>
        </w:rPr>
      </w:pPr>
      <w:r w:rsidRPr="00D66EF2">
        <w:rPr>
          <w:rFonts w:ascii="Times New Roman" w:hAnsi="Times New Roman" w:cs="Times New Roman"/>
          <w:sz w:val="28"/>
          <w:szCs w:val="28"/>
          <w:shd w:val="clear" w:color="auto" w:fill="FFFFFF"/>
        </w:rPr>
        <w:t>Аудит систем безопасности баз данных и серверов — это систематическая процедура оценки текущего состояния защищенности информационных систем. Аудит БД включает проверку настроек авторизации и аутентификации, анализ прав доступа пользователей и ролей, инспекцию конфигурации шифрования данных как при хранении, так и при передаче, а также проверку настроек аудита самой СУБД для регистрации подозрительной активности. Целью аудита является выявление слабых мест в защите, а также проверка соответствия существующим политикам безопасности и регуляторным требованиям.</w:t>
      </w:r>
    </w:p>
    <w:p w14:paraId="65D32E33" w14:textId="185E40C9" w:rsidR="00584698" w:rsidRPr="00D66EF2"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4" w:name="_Toc212108117"/>
      <w:r w:rsidRPr="00D66EF2">
        <w:rPr>
          <w:rFonts w:ascii="Times New Roman" w:hAnsi="Times New Roman" w:cs="Times New Roman"/>
          <w:color w:val="auto"/>
          <w:sz w:val="28"/>
          <w:szCs w:val="28"/>
        </w:rPr>
        <w:t>Регламенты по защите информации баз данных</w:t>
      </w:r>
      <w:bookmarkEnd w:id="14"/>
      <w:r w:rsidRPr="00D66EF2">
        <w:rPr>
          <w:rFonts w:ascii="Times New Roman" w:hAnsi="Times New Roman" w:cs="Times New Roman"/>
          <w:color w:val="auto"/>
          <w:sz w:val="28"/>
          <w:szCs w:val="28"/>
        </w:rPr>
        <w:t xml:space="preserve"> </w:t>
      </w:r>
    </w:p>
    <w:p w14:paraId="72E8211A" w14:textId="25D08E28" w:rsidR="00584698" w:rsidRPr="00D66EF2" w:rsidRDefault="00030718" w:rsidP="00584698">
      <w:pPr>
        <w:ind w:firstLine="708"/>
        <w:rPr>
          <w:rFonts w:ascii="Times New Roman" w:hAnsi="Times New Roman" w:cs="Times New Roman"/>
          <w:sz w:val="28"/>
          <w:szCs w:val="28"/>
        </w:rPr>
      </w:pPr>
      <w:r w:rsidRPr="00D66EF2">
        <w:rPr>
          <w:rFonts w:ascii="Times New Roman" w:hAnsi="Times New Roman" w:cs="Times New Roman"/>
          <w:sz w:val="28"/>
          <w:szCs w:val="28"/>
          <w:shd w:val="clear" w:color="auto" w:fill="FFFFFF"/>
        </w:rPr>
        <w:t>Регламенты по защите информации баз данных представляют собой официальные документированные правила и процедуры, устанавливающие порядок обеспечения конфиденциальности, целостности и доступности данных. Эти регламенты определяют, кто, как и когда имеет право выполнять те или иные действия с данными. Они включают детальные правила управления учетными записями и паролями для доступа к БД и серверам, предписывают обязательное применение принципа минимальных привилегий. Обязательной частью являются регламенты по резервному копированию и восстановлению данных, устанавливающие частоту, формат, место хранения копий, а также процедуры их проверки. Кроме того, регламенты затрагивают процедуры аудита, обязывая регулярно проверять журналы активности и анализировать их на предмет подозрительных операций, а также устанавливают требования к шифрованию чувствительных данных как в состоянии покоя, так и во время их передачи по сети.</w:t>
      </w:r>
    </w:p>
    <w:p w14:paraId="61B9E03F" w14:textId="7FBA981D" w:rsidR="00584698" w:rsidRPr="00D66EF2" w:rsidRDefault="00584698" w:rsidP="00584698">
      <w:pPr>
        <w:rPr>
          <w:rFonts w:ascii="Times New Roman" w:hAnsi="Times New Roman" w:cs="Times New Roman"/>
          <w:sz w:val="28"/>
          <w:szCs w:val="28"/>
        </w:rPr>
      </w:pPr>
    </w:p>
    <w:p w14:paraId="5893DBF6" w14:textId="6B4F0902" w:rsidR="00584698" w:rsidRPr="00D66EF2" w:rsidRDefault="00584698" w:rsidP="00584698">
      <w:pPr>
        <w:pStyle w:val="1"/>
        <w:numPr>
          <w:ilvl w:val="0"/>
          <w:numId w:val="7"/>
        </w:numPr>
        <w:jc w:val="center"/>
        <w:rPr>
          <w:rFonts w:ascii="Times New Roman" w:hAnsi="Times New Roman" w:cs="Times New Roman"/>
          <w:color w:val="auto"/>
          <w:sz w:val="28"/>
          <w:szCs w:val="28"/>
        </w:rPr>
      </w:pPr>
      <w:bookmarkStart w:id="15" w:name="_Toc212108118"/>
      <w:r w:rsidRPr="00D66EF2">
        <w:rPr>
          <w:rFonts w:ascii="Times New Roman" w:hAnsi="Times New Roman" w:cs="Times New Roman"/>
          <w:color w:val="auto"/>
          <w:sz w:val="28"/>
          <w:szCs w:val="28"/>
        </w:rPr>
        <w:lastRenderedPageBreak/>
        <w:t>ВЫПОЛНЯЕМЫЕ ЗАДАНИЯ</w:t>
      </w:r>
      <w:bookmarkEnd w:id="15"/>
    </w:p>
    <w:p w14:paraId="5A119FFE" w14:textId="77777777"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t>Задание 1:</w:t>
      </w:r>
    </w:p>
    <w:p w14:paraId="7133B38E" w14:textId="7FD5C9DA" w:rsidR="00D07288" w:rsidRPr="00D66EF2" w:rsidRDefault="00D07288" w:rsidP="00D66EF2">
      <w:pPr>
        <w:jc w:val="both"/>
        <w:rPr>
          <w:rFonts w:ascii="Times New Roman" w:hAnsi="Times New Roman" w:cs="Times New Roman"/>
          <w:sz w:val="28"/>
          <w:szCs w:val="28"/>
        </w:rPr>
      </w:pPr>
      <w:r w:rsidRPr="00D66EF2">
        <w:rPr>
          <w:rFonts w:ascii="Times New Roman" w:hAnsi="Times New Roman" w:cs="Times New Roman"/>
          <w:sz w:val="28"/>
          <w:szCs w:val="28"/>
        </w:rPr>
        <w:t>П</w:t>
      </w:r>
      <w:r w:rsidRPr="00D66EF2">
        <w:rPr>
          <w:rFonts w:ascii="Times New Roman" w:hAnsi="Times New Roman" w:cs="Times New Roman"/>
          <w:sz w:val="28"/>
          <w:szCs w:val="28"/>
        </w:rPr>
        <w:t>редметная область</w:t>
      </w:r>
      <w:r w:rsidRPr="00D66EF2">
        <w:rPr>
          <w:rFonts w:ascii="Times New Roman" w:hAnsi="Times New Roman" w:cs="Times New Roman"/>
          <w:sz w:val="28"/>
          <w:szCs w:val="28"/>
          <w:lang w:val="en-US"/>
        </w:rPr>
        <w:t>:</w:t>
      </w:r>
      <w:r w:rsidRPr="00D66EF2">
        <w:rPr>
          <w:rFonts w:ascii="Times New Roman" w:hAnsi="Times New Roman" w:cs="Times New Roman"/>
          <w:sz w:val="28"/>
          <w:szCs w:val="28"/>
        </w:rPr>
        <w:t xml:space="preserve"> оптический контроль качества</w:t>
      </w:r>
    </w:p>
    <w:p w14:paraId="677C3815" w14:textId="77777777" w:rsidR="00D07288" w:rsidRPr="00D66EF2" w:rsidRDefault="00D07288" w:rsidP="00D66EF2">
      <w:pPr>
        <w:jc w:val="both"/>
        <w:rPr>
          <w:rFonts w:ascii="Times New Roman" w:hAnsi="Times New Roman" w:cs="Times New Roman"/>
          <w:sz w:val="28"/>
          <w:szCs w:val="28"/>
        </w:rPr>
      </w:pPr>
      <w:r w:rsidRPr="00D66EF2">
        <w:rPr>
          <w:rFonts w:ascii="Times New Roman" w:hAnsi="Times New Roman" w:cs="Times New Roman"/>
          <w:sz w:val="28"/>
          <w:szCs w:val="28"/>
        </w:rPr>
        <w:t>керамики.</w:t>
      </w:r>
    </w:p>
    <w:p w14:paraId="2380743E" w14:textId="77777777"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t>Задание 2:</w:t>
      </w:r>
    </w:p>
    <w:p w14:paraId="11F8369C" w14:textId="4268750A"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t>1 Выбор базы данных и подключение к ней:</w:t>
      </w:r>
    </w:p>
    <w:p w14:paraId="6A177DF3" w14:textId="77777777" w:rsidR="00D66EF2" w:rsidRPr="00D66EF2" w:rsidRDefault="00C31935" w:rsidP="00D66EF2">
      <w:pPr>
        <w:keepNext/>
        <w:jc w:val="center"/>
        <w:rPr>
          <w:rFonts w:ascii="Times New Roman" w:hAnsi="Times New Roman" w:cs="Times New Roman"/>
          <w:sz w:val="28"/>
          <w:szCs w:val="28"/>
        </w:rPr>
      </w:pPr>
      <w:r w:rsidRPr="00D66EF2">
        <w:rPr>
          <w:rFonts w:ascii="Times New Roman" w:hAnsi="Times New Roman" w:cs="Times New Roman"/>
          <w:noProof/>
          <w:sz w:val="28"/>
          <w:szCs w:val="28"/>
        </w:rPr>
        <w:drawing>
          <wp:inline distT="0" distB="0" distL="0" distR="0" wp14:anchorId="79613C50" wp14:editId="7D8AA28A">
            <wp:extent cx="3880237" cy="32802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887417" cy="3286270"/>
                    </a:xfrm>
                    <a:prstGeom prst="rect">
                      <a:avLst/>
                    </a:prstGeom>
                  </pic:spPr>
                </pic:pic>
              </a:graphicData>
            </a:graphic>
          </wp:inline>
        </w:drawing>
      </w:r>
    </w:p>
    <w:p w14:paraId="6E26E149" w14:textId="7A24D4B5" w:rsidR="00D07288" w:rsidRP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1</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lang w:val="en-US"/>
        </w:rPr>
        <w:t xml:space="preserve"> - </w:t>
      </w:r>
      <w:r w:rsidRPr="00D66EF2">
        <w:rPr>
          <w:rFonts w:ascii="Times New Roman" w:hAnsi="Times New Roman" w:cs="Times New Roman"/>
          <w:i w:val="0"/>
          <w:iCs w:val="0"/>
          <w:color w:val="auto"/>
          <w:sz w:val="28"/>
          <w:szCs w:val="28"/>
        </w:rPr>
        <w:t>Подключение к БД</w:t>
      </w:r>
    </w:p>
    <w:p w14:paraId="7664FECE" w14:textId="130D6875"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t xml:space="preserve">2 </w:t>
      </w:r>
      <w:r w:rsidR="00C31935" w:rsidRPr="00D66EF2">
        <w:rPr>
          <w:rFonts w:ascii="Times New Roman" w:hAnsi="Times New Roman" w:cs="Times New Roman"/>
          <w:sz w:val="28"/>
          <w:szCs w:val="28"/>
        </w:rPr>
        <w:t>Р</w:t>
      </w:r>
      <w:r w:rsidRPr="00D66EF2">
        <w:rPr>
          <w:rFonts w:ascii="Times New Roman" w:hAnsi="Times New Roman" w:cs="Times New Roman"/>
          <w:sz w:val="28"/>
          <w:szCs w:val="28"/>
        </w:rPr>
        <w:t>абот</w:t>
      </w:r>
      <w:r w:rsidR="00C31935" w:rsidRPr="00D66EF2">
        <w:rPr>
          <w:rFonts w:ascii="Times New Roman" w:hAnsi="Times New Roman" w:cs="Times New Roman"/>
          <w:sz w:val="28"/>
          <w:szCs w:val="28"/>
        </w:rPr>
        <w:t>а</w:t>
      </w:r>
      <w:r w:rsidRPr="00D66EF2">
        <w:rPr>
          <w:rFonts w:ascii="Times New Roman" w:hAnsi="Times New Roman" w:cs="Times New Roman"/>
          <w:sz w:val="28"/>
          <w:szCs w:val="28"/>
        </w:rPr>
        <w:t xml:space="preserve"> с каждой существующей в БД таблицей</w:t>
      </w:r>
    </w:p>
    <w:p w14:paraId="1B900D5D" w14:textId="6852B754"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t>(добавление, изменение и удаление записей):</w:t>
      </w:r>
    </w:p>
    <w:p w14:paraId="4812DBF0" w14:textId="77777777" w:rsidR="00D66EF2" w:rsidRPr="00D66EF2" w:rsidRDefault="00C31935" w:rsidP="00D66EF2">
      <w:pPr>
        <w:keepNext/>
        <w:jc w:val="center"/>
        <w:rPr>
          <w:rFonts w:ascii="Times New Roman" w:hAnsi="Times New Roman" w:cs="Times New Roman"/>
          <w:sz w:val="28"/>
          <w:szCs w:val="28"/>
        </w:rPr>
      </w:pPr>
      <w:r w:rsidRPr="00D66EF2">
        <w:rPr>
          <w:rFonts w:ascii="Times New Roman" w:hAnsi="Times New Roman" w:cs="Times New Roman"/>
          <w:noProof/>
          <w:sz w:val="28"/>
          <w:szCs w:val="28"/>
        </w:rPr>
        <w:drawing>
          <wp:inline distT="0" distB="0" distL="0" distR="0" wp14:anchorId="28BB17E3" wp14:editId="74305632">
            <wp:extent cx="5940425" cy="21088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2108835"/>
                    </a:xfrm>
                    <a:prstGeom prst="rect">
                      <a:avLst/>
                    </a:prstGeom>
                  </pic:spPr>
                </pic:pic>
              </a:graphicData>
            </a:graphic>
          </wp:inline>
        </w:drawing>
      </w:r>
    </w:p>
    <w:p w14:paraId="484FF7B8" w14:textId="2CC9F446" w:rsidR="00C31935" w:rsidRP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2</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rPr>
        <w:t xml:space="preserve"> - Окно таблиц</w:t>
      </w:r>
    </w:p>
    <w:p w14:paraId="148425FA" w14:textId="77777777" w:rsidR="00D66EF2" w:rsidRPr="00D66EF2" w:rsidRDefault="00D66EF2" w:rsidP="00D66EF2">
      <w:pPr>
        <w:keepNext/>
        <w:jc w:val="center"/>
        <w:rPr>
          <w:rFonts w:ascii="Times New Roman" w:hAnsi="Times New Roman" w:cs="Times New Roman"/>
          <w:sz w:val="28"/>
          <w:szCs w:val="28"/>
        </w:rPr>
      </w:pPr>
      <w:r w:rsidRPr="00D66EF2">
        <w:rPr>
          <w:rFonts w:ascii="Times New Roman" w:hAnsi="Times New Roman" w:cs="Times New Roman"/>
          <w:sz w:val="28"/>
          <w:szCs w:val="28"/>
        </w:rPr>
        <w:lastRenderedPageBreak/>
        <w:drawing>
          <wp:inline distT="0" distB="0" distL="0" distR="0" wp14:anchorId="5C160A9C" wp14:editId="54A1FD2E">
            <wp:extent cx="3677163" cy="241016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2410161"/>
                    </a:xfrm>
                    <a:prstGeom prst="rect">
                      <a:avLst/>
                    </a:prstGeom>
                  </pic:spPr>
                </pic:pic>
              </a:graphicData>
            </a:graphic>
          </wp:inline>
        </w:drawing>
      </w:r>
    </w:p>
    <w:p w14:paraId="78165CC6" w14:textId="20651675" w:rsidR="00D66EF2" w:rsidRP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3</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rPr>
        <w:t xml:space="preserve"> - Доб</w:t>
      </w:r>
      <w:r w:rsidR="001E6B46">
        <w:rPr>
          <w:rFonts w:ascii="Times New Roman" w:hAnsi="Times New Roman" w:cs="Times New Roman"/>
          <w:i w:val="0"/>
          <w:iCs w:val="0"/>
          <w:color w:val="auto"/>
          <w:sz w:val="28"/>
          <w:szCs w:val="28"/>
        </w:rPr>
        <w:t>а</w:t>
      </w:r>
      <w:r w:rsidRPr="00D66EF2">
        <w:rPr>
          <w:rFonts w:ascii="Times New Roman" w:hAnsi="Times New Roman" w:cs="Times New Roman"/>
          <w:i w:val="0"/>
          <w:iCs w:val="0"/>
          <w:color w:val="auto"/>
          <w:sz w:val="28"/>
          <w:szCs w:val="28"/>
        </w:rPr>
        <w:t>вление записи</w:t>
      </w:r>
    </w:p>
    <w:p w14:paraId="2D60BF0F" w14:textId="06352442" w:rsidR="00D66EF2" w:rsidRPr="00D66EF2" w:rsidRDefault="00D66EF2" w:rsidP="00D07288">
      <w:pPr>
        <w:rPr>
          <w:rFonts w:ascii="Times New Roman" w:hAnsi="Times New Roman" w:cs="Times New Roman"/>
          <w:sz w:val="28"/>
          <w:szCs w:val="28"/>
        </w:rPr>
      </w:pPr>
    </w:p>
    <w:p w14:paraId="06FB4FBB" w14:textId="77777777" w:rsidR="00D66EF2" w:rsidRPr="00D66EF2" w:rsidRDefault="00D66EF2" w:rsidP="00D66EF2">
      <w:pPr>
        <w:keepNext/>
        <w:jc w:val="center"/>
        <w:rPr>
          <w:rFonts w:ascii="Times New Roman" w:hAnsi="Times New Roman" w:cs="Times New Roman"/>
          <w:sz w:val="28"/>
          <w:szCs w:val="28"/>
        </w:rPr>
      </w:pPr>
      <w:r w:rsidRPr="00D66EF2">
        <w:rPr>
          <w:rFonts w:ascii="Times New Roman" w:hAnsi="Times New Roman" w:cs="Times New Roman"/>
          <w:noProof/>
          <w:sz w:val="28"/>
          <w:szCs w:val="28"/>
        </w:rPr>
        <w:drawing>
          <wp:inline distT="0" distB="0" distL="0" distR="0" wp14:anchorId="55F8EF26" wp14:editId="46BE69D8">
            <wp:extent cx="3667637" cy="3734321"/>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3667637" cy="3734321"/>
                    </a:xfrm>
                    <a:prstGeom prst="rect">
                      <a:avLst/>
                    </a:prstGeom>
                  </pic:spPr>
                </pic:pic>
              </a:graphicData>
            </a:graphic>
          </wp:inline>
        </w:drawing>
      </w:r>
    </w:p>
    <w:p w14:paraId="3FBC9D84" w14:textId="4A8A72C1" w:rsid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4</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rPr>
        <w:t xml:space="preserve"> - Изменение записи</w:t>
      </w:r>
    </w:p>
    <w:p w14:paraId="24B344C7" w14:textId="0C623CEB" w:rsidR="00D66EF2" w:rsidRPr="00D66EF2" w:rsidRDefault="00D66EF2" w:rsidP="00D66EF2">
      <w:r>
        <w:br w:type="page"/>
      </w:r>
    </w:p>
    <w:p w14:paraId="40C94354" w14:textId="11EF663A" w:rsidR="00D07288" w:rsidRPr="00D66EF2" w:rsidRDefault="00D07288" w:rsidP="00D07288">
      <w:pPr>
        <w:rPr>
          <w:rFonts w:ascii="Times New Roman" w:hAnsi="Times New Roman" w:cs="Times New Roman"/>
          <w:sz w:val="28"/>
          <w:szCs w:val="28"/>
        </w:rPr>
      </w:pPr>
      <w:r w:rsidRPr="00D66EF2">
        <w:rPr>
          <w:rFonts w:ascii="Times New Roman" w:hAnsi="Times New Roman" w:cs="Times New Roman"/>
          <w:sz w:val="28"/>
          <w:szCs w:val="28"/>
        </w:rPr>
        <w:lastRenderedPageBreak/>
        <w:t>3 Администрирование пользователей в БД:</w:t>
      </w:r>
    </w:p>
    <w:p w14:paraId="6E35349B" w14:textId="77777777" w:rsidR="00D66EF2" w:rsidRPr="00D66EF2" w:rsidRDefault="00D66EF2" w:rsidP="00D66EF2">
      <w:pPr>
        <w:keepNext/>
        <w:jc w:val="center"/>
        <w:rPr>
          <w:rFonts w:ascii="Times New Roman" w:hAnsi="Times New Roman" w:cs="Times New Roman"/>
        </w:rPr>
      </w:pPr>
      <w:r w:rsidRPr="00D66EF2">
        <w:rPr>
          <w:rFonts w:ascii="Times New Roman" w:hAnsi="Times New Roman" w:cs="Times New Roman"/>
          <w:noProof/>
          <w:sz w:val="28"/>
          <w:szCs w:val="28"/>
        </w:rPr>
        <w:drawing>
          <wp:inline distT="0" distB="0" distL="0" distR="0" wp14:anchorId="1FBE059D" wp14:editId="7D066BFA">
            <wp:extent cx="5940425" cy="28651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5940425" cy="2865120"/>
                    </a:xfrm>
                    <a:prstGeom prst="rect">
                      <a:avLst/>
                    </a:prstGeom>
                  </pic:spPr>
                </pic:pic>
              </a:graphicData>
            </a:graphic>
          </wp:inline>
        </w:drawing>
      </w:r>
    </w:p>
    <w:p w14:paraId="283181FC" w14:textId="382F24E3" w:rsidR="00D66EF2" w:rsidRP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5</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rPr>
        <w:t xml:space="preserve"> - Окно пользователей</w:t>
      </w:r>
    </w:p>
    <w:p w14:paraId="3FB80625" w14:textId="77777777" w:rsidR="00D66EF2" w:rsidRPr="00D66EF2" w:rsidRDefault="00D66EF2" w:rsidP="00D66EF2">
      <w:pPr>
        <w:keepNext/>
        <w:jc w:val="center"/>
        <w:rPr>
          <w:rFonts w:ascii="Times New Roman" w:hAnsi="Times New Roman" w:cs="Times New Roman"/>
        </w:rPr>
      </w:pPr>
      <w:r w:rsidRPr="00D66EF2">
        <w:rPr>
          <w:rFonts w:ascii="Times New Roman" w:hAnsi="Times New Roman" w:cs="Times New Roman"/>
          <w:noProof/>
          <w:sz w:val="28"/>
          <w:szCs w:val="28"/>
        </w:rPr>
        <w:drawing>
          <wp:inline distT="0" distB="0" distL="0" distR="0" wp14:anchorId="0C905193" wp14:editId="0B62F291">
            <wp:extent cx="2848373" cy="2095792"/>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2848373" cy="2095792"/>
                    </a:xfrm>
                    <a:prstGeom prst="rect">
                      <a:avLst/>
                    </a:prstGeom>
                  </pic:spPr>
                </pic:pic>
              </a:graphicData>
            </a:graphic>
          </wp:inline>
        </w:drawing>
      </w:r>
    </w:p>
    <w:p w14:paraId="343E8B23" w14:textId="31B14028" w:rsidR="00D66EF2" w:rsidRPr="00D66EF2" w:rsidRDefault="00D66EF2" w:rsidP="00D66EF2">
      <w:pPr>
        <w:pStyle w:val="a8"/>
        <w:jc w:val="center"/>
        <w:rPr>
          <w:rFonts w:ascii="Times New Roman" w:hAnsi="Times New Roman" w:cs="Times New Roman"/>
          <w:i w:val="0"/>
          <w:iCs w:val="0"/>
          <w:color w:val="auto"/>
          <w:sz w:val="28"/>
          <w:szCs w:val="28"/>
        </w:rPr>
      </w:pPr>
      <w:r w:rsidRPr="00D66EF2">
        <w:rPr>
          <w:rFonts w:ascii="Times New Roman" w:hAnsi="Times New Roman" w:cs="Times New Roman"/>
          <w:i w:val="0"/>
          <w:iCs w:val="0"/>
          <w:color w:val="auto"/>
          <w:sz w:val="28"/>
          <w:szCs w:val="28"/>
        </w:rPr>
        <w:t xml:space="preserve">Рисунок </w:t>
      </w:r>
      <w:r w:rsidRPr="00D66EF2">
        <w:rPr>
          <w:rFonts w:ascii="Times New Roman" w:hAnsi="Times New Roman" w:cs="Times New Roman"/>
          <w:i w:val="0"/>
          <w:iCs w:val="0"/>
          <w:color w:val="auto"/>
          <w:sz w:val="28"/>
          <w:szCs w:val="28"/>
        </w:rPr>
        <w:fldChar w:fldCharType="begin"/>
      </w:r>
      <w:r w:rsidRPr="00D66EF2">
        <w:rPr>
          <w:rFonts w:ascii="Times New Roman" w:hAnsi="Times New Roman" w:cs="Times New Roman"/>
          <w:i w:val="0"/>
          <w:iCs w:val="0"/>
          <w:color w:val="auto"/>
          <w:sz w:val="28"/>
          <w:szCs w:val="28"/>
        </w:rPr>
        <w:instrText xml:space="preserve"> SEQ Рисунок \* ARABIC </w:instrText>
      </w:r>
      <w:r w:rsidRPr="00D66EF2">
        <w:rPr>
          <w:rFonts w:ascii="Times New Roman" w:hAnsi="Times New Roman" w:cs="Times New Roman"/>
          <w:i w:val="0"/>
          <w:iCs w:val="0"/>
          <w:color w:val="auto"/>
          <w:sz w:val="28"/>
          <w:szCs w:val="28"/>
        </w:rPr>
        <w:fldChar w:fldCharType="separate"/>
      </w:r>
      <w:r w:rsidRPr="00D66EF2">
        <w:rPr>
          <w:rFonts w:ascii="Times New Roman" w:hAnsi="Times New Roman" w:cs="Times New Roman"/>
          <w:i w:val="0"/>
          <w:iCs w:val="0"/>
          <w:noProof/>
          <w:color w:val="auto"/>
          <w:sz w:val="28"/>
          <w:szCs w:val="28"/>
        </w:rPr>
        <w:t>6</w:t>
      </w:r>
      <w:r w:rsidRPr="00D66EF2">
        <w:rPr>
          <w:rFonts w:ascii="Times New Roman" w:hAnsi="Times New Roman" w:cs="Times New Roman"/>
          <w:i w:val="0"/>
          <w:iCs w:val="0"/>
          <w:color w:val="auto"/>
          <w:sz w:val="28"/>
          <w:szCs w:val="28"/>
        </w:rPr>
        <w:fldChar w:fldCharType="end"/>
      </w:r>
      <w:r w:rsidRPr="00D66EF2">
        <w:rPr>
          <w:rFonts w:ascii="Times New Roman" w:hAnsi="Times New Roman" w:cs="Times New Roman"/>
          <w:i w:val="0"/>
          <w:iCs w:val="0"/>
          <w:color w:val="auto"/>
          <w:sz w:val="28"/>
          <w:szCs w:val="28"/>
        </w:rPr>
        <w:t xml:space="preserve"> - Добавление пользователей</w:t>
      </w:r>
    </w:p>
    <w:p w14:paraId="3B6A5F3C" w14:textId="77777777" w:rsidR="00584698" w:rsidRPr="00D66EF2" w:rsidRDefault="00584698" w:rsidP="00584698">
      <w:pPr>
        <w:rPr>
          <w:rFonts w:ascii="Times New Roman" w:hAnsi="Times New Roman" w:cs="Times New Roman"/>
          <w:sz w:val="28"/>
          <w:szCs w:val="28"/>
        </w:rPr>
      </w:pPr>
      <w:r w:rsidRPr="00D66EF2">
        <w:rPr>
          <w:rFonts w:ascii="Times New Roman" w:hAnsi="Times New Roman" w:cs="Times New Roman"/>
          <w:sz w:val="28"/>
          <w:szCs w:val="28"/>
        </w:rPr>
        <w:br w:type="page"/>
      </w:r>
    </w:p>
    <w:p w14:paraId="7AD445BA" w14:textId="77777777" w:rsidR="00584698" w:rsidRPr="00D66EF2" w:rsidRDefault="00584698" w:rsidP="00584698">
      <w:pPr>
        <w:pStyle w:val="1"/>
        <w:spacing w:before="0" w:line="360" w:lineRule="auto"/>
        <w:jc w:val="center"/>
        <w:rPr>
          <w:rFonts w:ascii="Times New Roman" w:hAnsi="Times New Roman" w:cs="Times New Roman"/>
          <w:color w:val="auto"/>
          <w:sz w:val="28"/>
          <w:szCs w:val="28"/>
        </w:rPr>
      </w:pPr>
      <w:bookmarkStart w:id="16" w:name="_Toc212108119"/>
      <w:r w:rsidRPr="00D66EF2">
        <w:rPr>
          <w:rFonts w:ascii="Times New Roman" w:hAnsi="Times New Roman" w:cs="Times New Roman"/>
          <w:color w:val="auto"/>
          <w:sz w:val="28"/>
          <w:szCs w:val="28"/>
        </w:rPr>
        <w:lastRenderedPageBreak/>
        <w:t>ЗАКЛЮЧЕНИЕ</w:t>
      </w:r>
      <w:bookmarkEnd w:id="16"/>
    </w:p>
    <w:p w14:paraId="3C83F4F8" w14:textId="77777777" w:rsidR="00584698" w:rsidRPr="00D66EF2" w:rsidRDefault="00584698" w:rsidP="00584698">
      <w:pPr>
        <w:spacing w:after="0" w:line="360" w:lineRule="auto"/>
        <w:ind w:firstLine="709"/>
        <w:rPr>
          <w:rFonts w:ascii="Times New Roman" w:hAnsi="Times New Roman" w:cs="Times New Roman"/>
          <w:sz w:val="28"/>
          <w:szCs w:val="28"/>
        </w:rPr>
      </w:pPr>
    </w:p>
    <w:p w14:paraId="2D59A670" w14:textId="77777777" w:rsidR="00584698" w:rsidRPr="00D66EF2" w:rsidRDefault="00584698" w:rsidP="00584698">
      <w:pPr>
        <w:spacing w:after="0" w:line="360" w:lineRule="auto"/>
        <w:ind w:firstLine="709"/>
        <w:rPr>
          <w:rFonts w:ascii="Times New Roman" w:hAnsi="Times New Roman" w:cs="Times New Roman"/>
          <w:sz w:val="28"/>
          <w:szCs w:val="28"/>
        </w:rPr>
      </w:pPr>
      <w:r w:rsidRPr="00D66EF2">
        <w:rPr>
          <w:rFonts w:ascii="Times New Roman" w:hAnsi="Times New Roman" w:cs="Times New Roman"/>
          <w:sz w:val="28"/>
          <w:szCs w:val="28"/>
        </w:rPr>
        <w:br w:type="page"/>
      </w:r>
    </w:p>
    <w:p w14:paraId="6352D015" w14:textId="77777777" w:rsidR="00584698" w:rsidRPr="00D66EF2" w:rsidRDefault="00584698" w:rsidP="00584698">
      <w:pPr>
        <w:pStyle w:val="1"/>
        <w:spacing w:before="0" w:line="360" w:lineRule="auto"/>
        <w:jc w:val="center"/>
        <w:rPr>
          <w:rFonts w:ascii="Times New Roman" w:hAnsi="Times New Roman" w:cs="Times New Roman"/>
          <w:color w:val="auto"/>
          <w:sz w:val="28"/>
          <w:szCs w:val="28"/>
        </w:rPr>
      </w:pPr>
      <w:bookmarkStart w:id="17" w:name="_Toc212108120"/>
      <w:r w:rsidRPr="00D66EF2">
        <w:rPr>
          <w:rFonts w:ascii="Times New Roman" w:hAnsi="Times New Roman" w:cs="Times New Roman"/>
          <w:color w:val="auto"/>
          <w:sz w:val="28"/>
          <w:szCs w:val="28"/>
        </w:rPr>
        <w:lastRenderedPageBreak/>
        <w:t>СПИСОК ИСПОЛЬЗОВАННЫХ ИСТОЧНИКОВ</w:t>
      </w:r>
      <w:bookmarkEnd w:id="17"/>
    </w:p>
    <w:p w14:paraId="4864617C" w14:textId="77777777" w:rsidR="00584698" w:rsidRPr="00D66EF2" w:rsidRDefault="00584698" w:rsidP="00584698">
      <w:pPr>
        <w:rPr>
          <w:rFonts w:ascii="Times New Roman" w:eastAsiaTheme="majorEastAsia" w:hAnsi="Times New Roman" w:cs="Times New Roman"/>
          <w:sz w:val="28"/>
          <w:szCs w:val="28"/>
        </w:rPr>
      </w:pPr>
      <w:r w:rsidRPr="00D66EF2">
        <w:rPr>
          <w:rFonts w:ascii="Times New Roman" w:hAnsi="Times New Roman" w:cs="Times New Roman"/>
          <w:sz w:val="28"/>
          <w:szCs w:val="28"/>
        </w:rPr>
        <w:br w:type="page"/>
      </w:r>
    </w:p>
    <w:p w14:paraId="4DFCB3E7" w14:textId="77777777" w:rsidR="00584698" w:rsidRPr="00D66EF2" w:rsidRDefault="00584698" w:rsidP="00584698">
      <w:pPr>
        <w:pStyle w:val="1"/>
        <w:spacing w:before="0" w:line="360" w:lineRule="auto"/>
        <w:jc w:val="center"/>
        <w:rPr>
          <w:rFonts w:ascii="Times New Roman" w:hAnsi="Times New Roman" w:cs="Times New Roman"/>
          <w:color w:val="auto"/>
          <w:sz w:val="28"/>
          <w:szCs w:val="28"/>
        </w:rPr>
      </w:pPr>
      <w:bookmarkStart w:id="18" w:name="_Toc212108121"/>
      <w:r w:rsidRPr="00D66EF2">
        <w:rPr>
          <w:rFonts w:ascii="Times New Roman" w:hAnsi="Times New Roman" w:cs="Times New Roman"/>
          <w:color w:val="auto"/>
          <w:sz w:val="28"/>
          <w:szCs w:val="28"/>
        </w:rPr>
        <w:lastRenderedPageBreak/>
        <w:t>ПРИЛОЖЕНИЯ</w:t>
      </w:r>
      <w:bookmarkEnd w:id="18"/>
    </w:p>
    <w:p w14:paraId="728E874C" w14:textId="77777777" w:rsidR="00584698" w:rsidRPr="00D66EF2" w:rsidRDefault="00584698" w:rsidP="00584698">
      <w:pPr>
        <w:spacing w:after="0" w:line="360" w:lineRule="auto"/>
        <w:ind w:firstLine="709"/>
        <w:rPr>
          <w:rFonts w:ascii="Times New Roman" w:hAnsi="Times New Roman" w:cs="Times New Roman"/>
          <w:sz w:val="28"/>
          <w:szCs w:val="28"/>
        </w:rPr>
      </w:pPr>
    </w:p>
    <w:p w14:paraId="4C226FCA" w14:textId="77777777" w:rsidR="00C71217" w:rsidRPr="00D66EF2" w:rsidRDefault="00C71217" w:rsidP="00584698">
      <w:pPr>
        <w:shd w:val="clear" w:color="auto" w:fill="FFFFFF" w:themeFill="background1"/>
        <w:spacing w:after="0" w:line="360" w:lineRule="auto"/>
        <w:jc w:val="both"/>
        <w:rPr>
          <w:rFonts w:ascii="Times New Roman" w:hAnsi="Times New Roman" w:cs="Times New Roman"/>
          <w:sz w:val="28"/>
          <w:szCs w:val="28"/>
        </w:rPr>
      </w:pPr>
    </w:p>
    <w:sectPr w:rsidR="00C71217" w:rsidRPr="00D66EF2" w:rsidSect="00D610E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33BD"/>
    <w:multiLevelType w:val="multilevel"/>
    <w:tmpl w:val="0A9E9D50"/>
    <w:lvl w:ilvl="0">
      <w:start w:val="3"/>
      <w:numFmt w:val="decimal"/>
      <w:suff w:val="space"/>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suff w:val="space"/>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A8200E"/>
    <w:multiLevelType w:val="multilevel"/>
    <w:tmpl w:val="CAEE89D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CE237CD"/>
    <w:multiLevelType w:val="hybridMultilevel"/>
    <w:tmpl w:val="C9D43CB2"/>
    <w:lvl w:ilvl="0" w:tplc="7326E91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A04AC2"/>
    <w:multiLevelType w:val="multilevel"/>
    <w:tmpl w:val="A9385BD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285295"/>
    <w:multiLevelType w:val="multilevel"/>
    <w:tmpl w:val="90663D3E"/>
    <w:lvl w:ilvl="0">
      <w:start w:val="1"/>
      <w:numFmt w:val="decimal"/>
      <w:lvlText w:val="%1"/>
      <w:lvlJc w:val="left"/>
      <w:pPr>
        <w:ind w:left="360" w:hanging="360"/>
      </w:pPr>
      <w:rPr>
        <w:rFonts w:hint="default"/>
      </w:rPr>
    </w:lvl>
    <w:lvl w:ilvl="1">
      <w:start w:val="1"/>
      <w:numFmt w:val="decimal"/>
      <w:suff w:val="spac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4C76A5C"/>
    <w:multiLevelType w:val="multilevel"/>
    <w:tmpl w:val="1E424D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4F74BE"/>
    <w:multiLevelType w:val="hybridMultilevel"/>
    <w:tmpl w:val="A2DE90FC"/>
    <w:lvl w:ilvl="0" w:tplc="E65AB5D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F85249"/>
    <w:multiLevelType w:val="multilevel"/>
    <w:tmpl w:val="D67E38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BAA6AB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3"/>
  </w:num>
  <w:num w:numId="4">
    <w:abstractNumId w:val="1"/>
  </w:num>
  <w:num w:numId="5">
    <w:abstractNumId w:val="5"/>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5A"/>
    <w:rsid w:val="00030718"/>
    <w:rsid w:val="00031039"/>
    <w:rsid w:val="00046ED5"/>
    <w:rsid w:val="00115591"/>
    <w:rsid w:val="00155BCE"/>
    <w:rsid w:val="00184897"/>
    <w:rsid w:val="00195E5C"/>
    <w:rsid w:val="001E6B46"/>
    <w:rsid w:val="00203859"/>
    <w:rsid w:val="00232895"/>
    <w:rsid w:val="0026566F"/>
    <w:rsid w:val="00285E8A"/>
    <w:rsid w:val="002B7CEA"/>
    <w:rsid w:val="002D0785"/>
    <w:rsid w:val="003A269E"/>
    <w:rsid w:val="003E7D64"/>
    <w:rsid w:val="00404EA8"/>
    <w:rsid w:val="00584698"/>
    <w:rsid w:val="005F5D82"/>
    <w:rsid w:val="0067465A"/>
    <w:rsid w:val="00694CCE"/>
    <w:rsid w:val="006E1CED"/>
    <w:rsid w:val="00727368"/>
    <w:rsid w:val="00786ECD"/>
    <w:rsid w:val="007C7487"/>
    <w:rsid w:val="00846DD9"/>
    <w:rsid w:val="008555A8"/>
    <w:rsid w:val="00915855"/>
    <w:rsid w:val="00A050EF"/>
    <w:rsid w:val="00A156B4"/>
    <w:rsid w:val="00A31306"/>
    <w:rsid w:val="00AC5519"/>
    <w:rsid w:val="00AE4617"/>
    <w:rsid w:val="00B80D59"/>
    <w:rsid w:val="00BB3B2A"/>
    <w:rsid w:val="00C140C5"/>
    <w:rsid w:val="00C1605E"/>
    <w:rsid w:val="00C24397"/>
    <w:rsid w:val="00C3005D"/>
    <w:rsid w:val="00C31935"/>
    <w:rsid w:val="00C35CF9"/>
    <w:rsid w:val="00C71217"/>
    <w:rsid w:val="00D07288"/>
    <w:rsid w:val="00D610EE"/>
    <w:rsid w:val="00D66EF2"/>
    <w:rsid w:val="00E43A5F"/>
    <w:rsid w:val="00F92FD5"/>
    <w:rsid w:val="00FA3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6D81"/>
  <w15:docId w15:val="{04BFD314-AC50-40EE-A8E8-FC1DFF08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65A"/>
    <w:rPr>
      <w:rFonts w:ascii="Calibri" w:eastAsia="Calibri" w:hAnsi="Calibri" w:cs="Calibri"/>
    </w:rPr>
  </w:style>
  <w:style w:type="paragraph" w:styleId="1">
    <w:name w:val="heading 1"/>
    <w:basedOn w:val="a"/>
    <w:next w:val="a"/>
    <w:link w:val="10"/>
    <w:uiPriority w:val="9"/>
    <w:qFormat/>
    <w:rsid w:val="00C160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160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605E"/>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C1605E"/>
    <w:pPr>
      <w:spacing w:line="259" w:lineRule="auto"/>
      <w:outlineLvl w:val="9"/>
    </w:pPr>
    <w:rPr>
      <w:lang w:eastAsia="ru-RU"/>
    </w:rPr>
  </w:style>
  <w:style w:type="paragraph" w:styleId="a4">
    <w:name w:val="List Paragraph"/>
    <w:basedOn w:val="a"/>
    <w:uiPriority w:val="34"/>
    <w:qFormat/>
    <w:rsid w:val="00C1605E"/>
    <w:pPr>
      <w:ind w:left="720"/>
      <w:contextualSpacing/>
    </w:pPr>
  </w:style>
  <w:style w:type="character" w:customStyle="1" w:styleId="20">
    <w:name w:val="Заголовок 2 Знак"/>
    <w:basedOn w:val="a0"/>
    <w:link w:val="2"/>
    <w:uiPriority w:val="9"/>
    <w:rsid w:val="00C1605E"/>
    <w:rPr>
      <w:rFonts w:asciiTheme="majorHAnsi" w:eastAsiaTheme="majorEastAsia" w:hAnsiTheme="majorHAnsi" w:cstheme="majorBidi"/>
      <w:color w:val="365F91" w:themeColor="accent1" w:themeShade="BF"/>
      <w:sz w:val="26"/>
      <w:szCs w:val="26"/>
    </w:rPr>
  </w:style>
  <w:style w:type="paragraph" w:customStyle="1" w:styleId="Default">
    <w:name w:val="Default"/>
    <w:uiPriority w:val="99"/>
    <w:rsid w:val="00FA3245"/>
    <w:pPr>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styleId="11">
    <w:name w:val="toc 1"/>
    <w:basedOn w:val="a"/>
    <w:next w:val="a"/>
    <w:autoRedefine/>
    <w:uiPriority w:val="39"/>
    <w:unhideWhenUsed/>
    <w:rsid w:val="00C3005D"/>
    <w:pPr>
      <w:spacing w:after="100"/>
    </w:pPr>
  </w:style>
  <w:style w:type="paragraph" w:styleId="21">
    <w:name w:val="toc 2"/>
    <w:basedOn w:val="a"/>
    <w:next w:val="a"/>
    <w:autoRedefine/>
    <w:uiPriority w:val="39"/>
    <w:unhideWhenUsed/>
    <w:rsid w:val="00C3005D"/>
    <w:pPr>
      <w:spacing w:after="100"/>
      <w:ind w:left="220"/>
    </w:pPr>
  </w:style>
  <w:style w:type="character" w:styleId="a5">
    <w:name w:val="Hyperlink"/>
    <w:basedOn w:val="a0"/>
    <w:uiPriority w:val="99"/>
    <w:unhideWhenUsed/>
    <w:rsid w:val="00C3005D"/>
    <w:rPr>
      <w:color w:val="0000FF" w:themeColor="hyperlink"/>
      <w:u w:val="single"/>
    </w:rPr>
  </w:style>
  <w:style w:type="paragraph" w:styleId="a6">
    <w:name w:val="Normal (Web)"/>
    <w:basedOn w:val="a"/>
    <w:uiPriority w:val="99"/>
    <w:semiHidden/>
    <w:unhideWhenUsed/>
    <w:rsid w:val="006E1C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6E1CED"/>
    <w:rPr>
      <w:b/>
      <w:bCs/>
    </w:rPr>
  </w:style>
  <w:style w:type="paragraph" w:styleId="a8">
    <w:name w:val="caption"/>
    <w:basedOn w:val="a"/>
    <w:next w:val="a"/>
    <w:uiPriority w:val="35"/>
    <w:unhideWhenUsed/>
    <w:qFormat/>
    <w:rsid w:val="00D66EF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20745">
      <w:bodyDiv w:val="1"/>
      <w:marLeft w:val="0"/>
      <w:marRight w:val="0"/>
      <w:marTop w:val="0"/>
      <w:marBottom w:val="0"/>
      <w:divBdr>
        <w:top w:val="none" w:sz="0" w:space="0" w:color="auto"/>
        <w:left w:val="none" w:sz="0" w:space="0" w:color="auto"/>
        <w:bottom w:val="none" w:sz="0" w:space="0" w:color="auto"/>
        <w:right w:val="none" w:sz="0" w:space="0" w:color="auto"/>
      </w:divBdr>
    </w:div>
    <w:div w:id="18567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3679-2D5E-490C-8770-DFD90074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1195</Words>
  <Characters>6818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Жушман</cp:lastModifiedBy>
  <cp:revision>3</cp:revision>
  <dcterms:created xsi:type="dcterms:W3CDTF">2025-10-29T10:53:00Z</dcterms:created>
  <dcterms:modified xsi:type="dcterms:W3CDTF">2025-10-29T11:39:00Z</dcterms:modified>
</cp:coreProperties>
</file>