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-for-user-stories"/>
    <w:p>
      <w:pPr>
        <w:pStyle w:val="Heading1"/>
      </w:pPr>
      <w:r>
        <w:t xml:space="preserve">INVEST for User Stories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INVEST is a six-point checklist for judging whether a User Story is well-formed: Independent, Negotiable, Valuable, Estimable, Small, Testable. The acronym was coined by Bill Wake in his 2003 article</w:t>
      </w:r>
      <w:r>
        <w:t xml:space="preserve"> </w:t>
      </w:r>
      <w:r>
        <w:t xml:space="preserve">“INVEST in Good Stories, and SMART Tasks”</w:t>
      </w:r>
      <w:r>
        <w:t xml:space="preserve"> </w:t>
      </w:r>
      <w:r>
        <w:t xml:space="preserve">and is widely adopted as shorthand for story quality (per Bill Wake / XP123; Agile Alliance). A story that satisfies all six is generally ready to estimate and pull into a sprint; a story that fails one points to a specific weakness to fix. INVEST applies primarily to User Stories — the team-scoped, sprint-sized requirement level — and often forms the backbone of a team’s Definition of Ready.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INVEST, INVEST criteria, INVEST model, good story checklist, story quality, independent negotiable valuable estimable small testable, Bill Wake INVEST.</w:t>
      </w:r>
    </w:p>
    <w:bookmarkEnd w:id="9"/>
    <w:bookmarkStart w:id="10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Bill Wake introduced the INVEST acronym in his article</w:t>
      </w:r>
      <w:r>
        <w:t xml:space="preserve"> </w:t>
      </w:r>
      <w:r>
        <w:t xml:space="preserve">“INVEST in Good Stories, and SMART Tasks,”</w:t>
      </w:r>
      <w:r>
        <w:t xml:space="preserve"> </w:t>
      </w:r>
      <w:r>
        <w:t xml:space="preserve">posted on 17 August 2003 (per Bill Wake / XP123). The same article repurposed SMART (Specific, Measurable, Achievable, Relevant, Time-boxed) for the tasks that result from decomposing a story. INVEST was later popularized through Mike Cohn’s</w:t>
      </w:r>
      <w:r>
        <w:t xml:space="preserve"> </w:t>
      </w:r>
      <w:r>
        <w:rPr>
          <w:i/>
          <w:iCs/>
        </w:rPr>
        <w:t xml:space="preserve">User Stories Applied</w:t>
      </w:r>
      <w:r>
        <w:t xml:space="preserve"> </w:t>
      </w:r>
      <w:r>
        <w:t xml:space="preserve">(2004) and is now a standard reference for story quality (per Agile Alliance: What does INVEST Stand For?). In Extreme Programming, a story has three parts — Card, Conversation, Confirmation — and INVEST describes the qualities a good story-on-a-card should have (per Bill Wake / XP123).</w:t>
      </w:r>
    </w:p>
    <w:bookmarkEnd w:id="10"/>
    <w:bookmarkStart w:id="17" w:name="the-six-criteria"/>
    <w:p>
      <w:pPr>
        <w:pStyle w:val="Heading2"/>
      </w:pPr>
      <w:r>
        <w:t xml:space="preserve">The Six Criteria</w:t>
      </w:r>
    </w:p>
    <w:p>
      <w:pPr>
        <w:pStyle w:val="FirstParagraph"/>
      </w:pPr>
      <w:r>
        <w:t xml:space="preserve">Each criterion below carries Wake’s intent and a one-line check you can apply to a story.</w:t>
      </w:r>
    </w:p>
    <w:bookmarkStart w:id="11" w:name="independent"/>
    <w:p>
      <w:pPr>
        <w:pStyle w:val="Heading3"/>
      </w:pPr>
      <w:r>
        <w:t xml:space="preserve">Independent</w:t>
      </w:r>
    </w:p>
    <w:p>
      <w:pPr>
        <w:pStyle w:val="FirstParagraph"/>
      </w:pPr>
      <w:r>
        <w:t xml:space="preserve">Stories should be mostly self-contained capabilities, not chained to other stories (per Bill Wake / XP123). Dependencies cause delays, because dependent work delivers no usable software until every linked story is complete (per Boost: INVEST criteria). Independence also lets stories be reordered and prioritized freely.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Can this story be built and delivered without waiting on another unfinished story?</w:t>
      </w:r>
    </w:p>
    <w:bookmarkEnd w:id="11"/>
    <w:bookmarkStart w:id="12" w:name="negotiable"/>
    <w:p>
      <w:pPr>
        <w:pStyle w:val="Heading3"/>
      </w:pPr>
      <w:r>
        <w:t xml:space="preserve">Negotiable</w:t>
      </w:r>
    </w:p>
    <w:p>
      <w:pPr>
        <w:pStyle w:val="FirstParagraph"/>
      </w:pPr>
      <w:r>
        <w:t xml:space="preserve">A story is a solution idea explored together, not a fixed specification or contract. It captures intent and leaves room for the team and product owner to shape the</w:t>
      </w:r>
      <w:r>
        <w:t xml:space="preserve"> </w:t>
      </w:r>
      <w:r>
        <w:t xml:space="preserve">“how”</w:t>
      </w:r>
      <w:r>
        <w:t xml:space="preserve"> </w:t>
      </w:r>
      <w:r>
        <w:t xml:space="preserve">through conversation (per Bill Wake / XP123). This is why a story’s Description should focus on who/what/why rather than prescribing implementation.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Does the story state the need while leaving the solution open to discussion, rather than dictating a design?</w:t>
      </w:r>
    </w:p>
    <w:bookmarkEnd w:id="12"/>
    <w:bookmarkStart w:id="13" w:name="valuable"/>
    <w:p>
      <w:pPr>
        <w:pStyle w:val="Heading3"/>
      </w:pPr>
      <w:r>
        <w:t xml:space="preserve">Valuable</w:t>
      </w:r>
    </w:p>
    <w:p>
      <w:pPr>
        <w:pStyle w:val="FirstParagraph"/>
      </w:pPr>
      <w:r>
        <w:t xml:space="preserve">A story must be valuable to those who care about the product — the users or stakeholders (per Bill Wake / XP123). The value should be explicit, which is what the user-voice</w:t>
      </w:r>
      <w:r>
        <w:t xml:space="preserve"> </w:t>
      </w:r>
      <w:r>
        <w:t xml:space="preserve">“so that …”</w:t>
      </w:r>
      <w:r>
        <w:t xml:space="preserve"> </w:t>
      </w:r>
      <w:r>
        <w:t xml:space="preserve">clause captures. Work with no stated value is hard to prioritize and may not belong on the backlog.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Can you name the user or stakeholder benefit this story delivers?</w:t>
      </w:r>
    </w:p>
    <w:bookmarkEnd w:id="13"/>
    <w:bookmarkStart w:id="14" w:name="estimable"/>
    <w:p>
      <w:pPr>
        <w:pStyle w:val="Heading3"/>
      </w:pPr>
      <w:r>
        <w:t xml:space="preserve">Estimable</w:t>
      </w:r>
    </w:p>
    <w:p>
      <w:pPr>
        <w:pStyle w:val="FirstParagraph"/>
      </w:pPr>
      <w:r>
        <w:t xml:space="preserve">The team must be able to estimate the work a story requires, at least approximately (per Bill Wake / XP123). A story that cannot be estimated usually hides an unanswered question, an unfamiliar technology, or excessive size — each a signal to clarify or split (per Boost: INVEST criteria). Estimability is what makes sprint planning and forecasting possible.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Does the team have enough understanding to put a size on it?</w:t>
      </w:r>
    </w:p>
    <w:bookmarkEnd w:id="14"/>
    <w:bookmarkStart w:id="15" w:name="small"/>
    <w:p>
      <w:pPr>
        <w:pStyle w:val="Heading3"/>
      </w:pPr>
      <w:r>
        <w:t xml:space="preserve">Small</w:t>
      </w:r>
    </w:p>
    <w:p>
      <w:pPr>
        <w:pStyle w:val="FirstParagraph"/>
      </w:pPr>
      <w:r>
        <w:t xml:space="preserve">A good story is on the scale of hours to days and fits within a single iteration (per Bill Wake / XP123). Short iterations require small stories so the team can deliver working software and get fast feedback each sprint (per Boost: INVEST criteria). A story too large to finish in a sprint should be split. In Azure DevOps terms, stories should generally complete within a sprint, while Features and Epics span more (per Microsoft Learn: Define features and epics).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Can this be completed within a single sprint?</w:t>
      </w:r>
    </w:p>
    <w:bookmarkEnd w:id="15"/>
    <w:bookmarkStart w:id="16" w:name="testable"/>
    <w:p>
      <w:pPr>
        <w:pStyle w:val="Heading3"/>
      </w:pPr>
      <w:r>
        <w:t xml:space="preserve">Testable</w:t>
      </w:r>
    </w:p>
    <w:p>
      <w:pPr>
        <w:pStyle w:val="FirstParagraph"/>
      </w:pPr>
      <w:r>
        <w:t xml:space="preserve">A story must be understood well enough to describe concrete examples and expected behaviors — that is, to write tests for it (per Bill Wake / XP123). Testability is the bridge to acceptance criteria: a story you cannot test is a story whose</w:t>
      </w:r>
      <w:r>
        <w:t xml:space="preserve"> </w:t>
      </w:r>
      <w:r>
        <w:t xml:space="preserve">“done”</w:t>
      </w:r>
      <w:r>
        <w:t xml:space="preserve"> </w:t>
      </w:r>
      <w:r>
        <w:t xml:space="preserve">no one can agree on. In Azure DevOps, a story is closed only when it meets its Acceptance Criteria and acceptance tests pass (per Microsoft Learn: Agile workflow in Azure Boards).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t xml:space="preserve">Can you state at least one concrete pass/fail example of the story working?</w:t>
      </w:r>
    </w:p>
    <w:bookmarkEnd w:id="16"/>
    <w:bookmarkEnd w:id="17"/>
    <w:bookmarkStart w:id="18" w:name="using-invest"/>
    <w:p>
      <w:pPr>
        <w:pStyle w:val="Heading2"/>
      </w:pPr>
      <w:r>
        <w:t xml:space="preserve">Using INVEST</w:t>
      </w:r>
    </w:p>
    <w:p>
      <w:pPr>
        <w:pStyle w:val="FirstParagraph"/>
      </w:pPr>
      <w:r>
        <w:t xml:space="preserve">INVEST is a diagnostic, not a scorecard. When a story feels off, walking the six letters usually pinpoints why: a story that cannot be estimated is often not small enough or not understood enough to be testable; a story with no clear value may be a task in disguise; a story that cannot be made independent may need re-splitting along a different seam. Many teams fold INVEST directly into their Definition of Ready, treating</w:t>
      </w:r>
      <w:r>
        <w:t xml:space="preserve"> </w:t>
      </w:r>
      <w:r>
        <w:t xml:space="preserve">“passes INVEST”</w:t>
      </w:r>
      <w:r>
        <w:t xml:space="preserve"> </w:t>
      </w:r>
      <w:r>
        <w:t xml:space="preserve">as part of the bar a story clears before sprint planning (per Boost: Definition of ready for Agile user stories).</w:t>
      </w:r>
    </w:p>
    <w:p>
      <w:pPr>
        <w:pStyle w:val="BodyText"/>
      </w:pPr>
      <w:r>
        <w:t xml:space="preserve">INVEST is tuned for User Stories. Features and Epics are larger by design — they are not meant to be Small or fully Independent — so they are judged on different criteria (clear value, decomposability, framed scope). Tasks, being the technical decomposition of a story, are better evaluated with SMART than INVEST.</w:t>
      </w:r>
    </w:p>
    <w:bookmarkEnd w:id="18"/>
    <w:bookmarkStart w:id="19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One-line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Can it be built without waiting on another unfinished story?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t xml:space="preserve">Does it state the need but leave the solution open?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Valuable</w:t>
            </w:r>
          </w:p>
        </w:tc>
        <w:tc>
          <w:tcPr/>
          <w:p>
            <w:pPr>
              <w:pStyle w:val="Compact"/>
            </w:pPr>
            <w:r>
              <w:t xml:space="preserve">Can you name the user/stakeholder benefit?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Estimable</w:t>
            </w:r>
          </w:p>
        </w:tc>
        <w:tc>
          <w:tcPr/>
          <w:p>
            <w:pPr>
              <w:pStyle w:val="Compact"/>
            </w:pPr>
            <w:r>
              <w:t xml:space="preserve">Does the team understand it well enough to size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Can it be completed within a single sprint?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Testable</w:t>
            </w:r>
          </w:p>
        </w:tc>
        <w:tc>
          <w:tcPr/>
          <w:p>
            <w:pPr>
              <w:pStyle w:val="Compact"/>
            </w:pPr>
            <w:r>
              <w:t xml:space="preserve">Can you state a concrete pass/fail example?</w:t>
            </w:r>
          </w:p>
        </w:tc>
      </w:tr>
    </w:tbl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