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791918"/>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3" w:name="_heading=h.gjdgxs" w:colFirst="0" w:colLast="0"/>
      <w:bookmarkEnd w:id="3"/>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Espinoza Orosco José (Tribunal)</w:t>
      </w:r>
    </w:p>
    <w:p w14:paraId="0E670D20" w14:textId="77777777"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los mismos)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rPr>
          <w:rFonts w:ascii="Garamond" w:hAnsi="Garamond"/>
          <w:sz w:val="23"/>
          <w:szCs w:val="23"/>
        </w:rPr>
        <w:id w:val="2140296051"/>
        <w:docPartObj>
          <w:docPartGallery w:val="Table of Contents"/>
          <w:docPartUnique/>
        </w:docPartObj>
      </w:sdtPr>
      <w:sdtEndPr>
        <w:rPr>
          <w:rFonts w:ascii="Times" w:hAnsi="Times"/>
          <w:b/>
          <w:bCs/>
          <w:sz w:val="22"/>
          <w:szCs w:val="22"/>
        </w:rPr>
      </w:sdtEndPr>
      <w:sdtContent>
        <w:p w14:paraId="3105B74F" w14:textId="02CBDBCF" w:rsidR="003024C2" w:rsidRPr="003024C2" w:rsidRDefault="006E59DF">
          <w:pPr>
            <w:pStyle w:val="TDC2"/>
            <w:tabs>
              <w:tab w:val="right" w:leader="dot" w:pos="9208"/>
            </w:tabs>
            <w:rPr>
              <w:rFonts w:ascii="Garamond" w:eastAsiaTheme="minorEastAsia" w:hAnsi="Garamond" w:cstheme="minorBidi"/>
              <w:noProof/>
              <w:sz w:val="23"/>
              <w:szCs w:val="23"/>
              <w:lang w:val="es-BO"/>
            </w:rPr>
          </w:pPr>
          <w:r w:rsidRPr="003024C2">
            <w:rPr>
              <w:rFonts w:ascii="Garamond" w:hAnsi="Garamond"/>
              <w:sz w:val="23"/>
              <w:szCs w:val="23"/>
            </w:rPr>
            <w:fldChar w:fldCharType="begin"/>
          </w:r>
          <w:r w:rsidRPr="003024C2">
            <w:rPr>
              <w:rFonts w:ascii="Garamond" w:hAnsi="Garamond"/>
              <w:sz w:val="23"/>
              <w:szCs w:val="23"/>
            </w:rPr>
            <w:instrText xml:space="preserve"> TOC \o "1-3" \h \z \u </w:instrText>
          </w:r>
          <w:r w:rsidRPr="003024C2">
            <w:rPr>
              <w:rFonts w:ascii="Garamond" w:hAnsi="Garamond"/>
              <w:sz w:val="23"/>
              <w:szCs w:val="23"/>
            </w:rPr>
            <w:fldChar w:fldCharType="separate"/>
          </w:r>
          <w:hyperlink w:anchor="_Toc196791918" w:history="1"/>
        </w:p>
        <w:p w14:paraId="43560C71" w14:textId="6BFB8189"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1919" w:history="1">
            <w:r w:rsidRPr="003024C2">
              <w:rPr>
                <w:rStyle w:val="Hipervnculo"/>
                <w:rFonts w:ascii="Garamond" w:hAnsi="Garamond"/>
                <w:noProof/>
                <w:sz w:val="23"/>
                <w:szCs w:val="23"/>
              </w:rPr>
              <w:t>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Introducción</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_Toc196791919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w:t>
            </w:r>
            <w:r w:rsidRPr="003024C2">
              <w:rPr>
                <w:rFonts w:ascii="Garamond" w:hAnsi="Garamond"/>
                <w:noProof/>
                <w:webHidden/>
                <w:sz w:val="23"/>
                <w:szCs w:val="23"/>
              </w:rPr>
              <w:fldChar w:fldCharType="end"/>
            </w:r>
          </w:hyperlink>
        </w:p>
        <w:p w14:paraId="57283479" w14:textId="737771C8"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20" w:history="1">
            <w:r w:rsidRPr="003024C2">
              <w:rPr>
                <w:rStyle w:val="Hipervnculo"/>
                <w:rFonts w:ascii="Garamond" w:hAnsi="Garamond"/>
                <w:noProof/>
                <w:sz w:val="23"/>
                <w:szCs w:val="23"/>
              </w:rPr>
              <w:t>1.1.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Antecedentes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_Toc196791920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w:t>
            </w:r>
            <w:r w:rsidRPr="003024C2">
              <w:rPr>
                <w:rFonts w:ascii="Garamond" w:hAnsi="Garamond"/>
                <w:noProof/>
                <w:webHidden/>
                <w:sz w:val="23"/>
                <w:szCs w:val="23"/>
              </w:rPr>
              <w:fldChar w:fldCharType="end"/>
            </w:r>
          </w:hyperlink>
        </w:p>
        <w:p w14:paraId="3C71F59A" w14:textId="406BCB2A"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21" w:history="1">
            <w:r w:rsidRPr="003024C2">
              <w:rPr>
                <w:rStyle w:val="Hipervnculo"/>
                <w:rFonts w:ascii="Garamond" w:hAnsi="Garamond"/>
                <w:noProof/>
                <w:sz w:val="23"/>
                <w:szCs w:val="23"/>
              </w:rPr>
              <w:t>1.2.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Justificación</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_Toc196791921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w:t>
            </w:r>
            <w:r w:rsidRPr="003024C2">
              <w:rPr>
                <w:rFonts w:ascii="Garamond" w:hAnsi="Garamond"/>
                <w:noProof/>
                <w:webHidden/>
                <w:sz w:val="23"/>
                <w:szCs w:val="23"/>
              </w:rPr>
              <w:fldChar w:fldCharType="end"/>
            </w:r>
          </w:hyperlink>
        </w:p>
        <w:p w14:paraId="7AE7E125" w14:textId="6408473D"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22" w:history="1">
            <w:r w:rsidRPr="003024C2">
              <w:rPr>
                <w:rStyle w:val="Hipervnculo"/>
                <w:rFonts w:ascii="Garamond" w:hAnsi="Garamond"/>
                <w:noProof/>
                <w:sz w:val="23"/>
                <w:szCs w:val="23"/>
              </w:rPr>
              <w:t>1.3.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Planteamiento del problema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_Toc196791922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w:t>
            </w:r>
            <w:r w:rsidRPr="003024C2">
              <w:rPr>
                <w:rFonts w:ascii="Garamond" w:hAnsi="Garamond"/>
                <w:noProof/>
                <w:webHidden/>
                <w:sz w:val="23"/>
                <w:szCs w:val="23"/>
              </w:rPr>
              <w:fldChar w:fldCharType="end"/>
            </w:r>
          </w:hyperlink>
        </w:p>
        <w:p w14:paraId="2CB53E3B" w14:textId="2A15CDA6"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23" w:history="1">
            <w:r w:rsidRPr="003024C2">
              <w:rPr>
                <w:rStyle w:val="Hipervnculo"/>
                <w:rFonts w:ascii="Garamond" w:hAnsi="Garamond"/>
                <w:noProof/>
                <w:sz w:val="23"/>
                <w:szCs w:val="23"/>
              </w:rPr>
              <w:t>1.4.</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Objetivo general</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_Toc196791923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w:t>
            </w:r>
            <w:r w:rsidRPr="003024C2">
              <w:rPr>
                <w:rFonts w:ascii="Garamond" w:hAnsi="Garamond"/>
                <w:noProof/>
                <w:webHidden/>
                <w:sz w:val="23"/>
                <w:szCs w:val="23"/>
              </w:rPr>
              <w:fldChar w:fldCharType="end"/>
            </w:r>
          </w:hyperlink>
        </w:p>
        <w:p w14:paraId="40212597" w14:textId="5513CCC8"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24" w:history="1">
            <w:r w:rsidRPr="003024C2">
              <w:rPr>
                <w:rStyle w:val="Hipervnculo"/>
                <w:rFonts w:ascii="Garamond" w:hAnsi="Garamond"/>
                <w:noProof/>
                <w:sz w:val="23"/>
                <w:szCs w:val="23"/>
              </w:rPr>
              <w:t>1.4.1.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Objetivos específicos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_Toc196791924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w:t>
            </w:r>
            <w:r w:rsidRPr="003024C2">
              <w:rPr>
                <w:rFonts w:ascii="Garamond" w:hAnsi="Garamond"/>
                <w:noProof/>
                <w:webHidden/>
                <w:sz w:val="23"/>
                <w:szCs w:val="23"/>
              </w:rPr>
              <w:fldChar w:fldCharType="end"/>
            </w:r>
          </w:hyperlink>
        </w:p>
        <w:p w14:paraId="52ABE89F" w14:textId="5138433E"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1925" w:history="1">
            <w:r w:rsidRPr="003024C2">
              <w:rPr>
                <w:rStyle w:val="Hipervnculo"/>
                <w:rFonts w:ascii="Garamond" w:hAnsi="Garamond"/>
                <w:noProof/>
                <w:sz w:val="23"/>
                <w:szCs w:val="23"/>
              </w:rPr>
              <w:t>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Marco teórico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_Toc196791925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w:t>
            </w:r>
            <w:r w:rsidRPr="003024C2">
              <w:rPr>
                <w:rFonts w:ascii="Garamond" w:hAnsi="Garamond"/>
                <w:noProof/>
                <w:webHidden/>
                <w:sz w:val="23"/>
                <w:szCs w:val="23"/>
              </w:rPr>
              <w:fldChar w:fldCharType="end"/>
            </w:r>
          </w:hyperlink>
        </w:p>
        <w:p w14:paraId="280802A4" w14:textId="76FD06FD"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26" w:history="1">
            <w:r w:rsidRPr="003024C2">
              <w:rPr>
                <w:rStyle w:val="Hipervnculo"/>
                <w:rFonts w:ascii="Garamond" w:hAnsi="Garamond"/>
                <w:noProof/>
                <w:sz w:val="23"/>
                <w:szCs w:val="23"/>
              </w:rPr>
              <w:t>2.1.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Fundamentos de los problemas de Timetabling</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_Toc196791926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w:t>
            </w:r>
            <w:r w:rsidRPr="003024C2">
              <w:rPr>
                <w:rFonts w:ascii="Garamond" w:hAnsi="Garamond"/>
                <w:noProof/>
                <w:webHidden/>
                <w:sz w:val="23"/>
                <w:szCs w:val="23"/>
              </w:rPr>
              <w:fldChar w:fldCharType="end"/>
            </w:r>
          </w:hyperlink>
        </w:p>
        <w:p w14:paraId="565A101D" w14:textId="6B84AEFC"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30" w:history="1">
            <w:r w:rsidRPr="003024C2">
              <w:rPr>
                <w:rStyle w:val="Hipervnculo"/>
                <w:rFonts w:ascii="Garamond" w:hAnsi="Garamond"/>
                <w:noProof/>
                <w:sz w:val="23"/>
                <w:szCs w:val="23"/>
              </w:rPr>
              <w:t>2.2.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Descripción del problema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_Toc196791930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w:t>
            </w:r>
            <w:r w:rsidRPr="003024C2">
              <w:rPr>
                <w:rFonts w:ascii="Garamond" w:hAnsi="Garamond"/>
                <w:noProof/>
                <w:webHidden/>
                <w:sz w:val="23"/>
                <w:szCs w:val="23"/>
              </w:rPr>
              <w:fldChar w:fldCharType="end"/>
            </w:r>
          </w:hyperlink>
        </w:p>
        <w:p w14:paraId="58290DC3" w14:textId="7331F497"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35" w:history="1">
            <w:r w:rsidRPr="003024C2">
              <w:rPr>
                <w:rStyle w:val="Hipervnculo"/>
                <w:rFonts w:ascii="Garamond" w:hAnsi="Garamond"/>
                <w:noProof/>
                <w:sz w:val="23"/>
                <w:szCs w:val="23"/>
              </w:rPr>
              <w:t>2.2.1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Clasificación y restricciones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_Toc196791935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w:t>
            </w:r>
            <w:r w:rsidRPr="003024C2">
              <w:rPr>
                <w:rFonts w:ascii="Garamond" w:hAnsi="Garamond"/>
                <w:noProof/>
                <w:webHidden/>
                <w:sz w:val="23"/>
                <w:szCs w:val="23"/>
              </w:rPr>
              <w:fldChar w:fldCharType="end"/>
            </w:r>
          </w:hyperlink>
        </w:p>
        <w:p w14:paraId="3A01DAE4" w14:textId="5EF853BC"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36" w:history="1">
            <w:r w:rsidRPr="003024C2">
              <w:rPr>
                <w:rStyle w:val="Hipervnculo"/>
                <w:rFonts w:ascii="Garamond" w:hAnsi="Garamond"/>
                <w:noProof/>
                <w:sz w:val="23"/>
                <w:szCs w:val="23"/>
              </w:rPr>
              <w:t>2.2.2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Complejidad computacional del problema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_Toc196791936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w:t>
            </w:r>
            <w:r w:rsidRPr="003024C2">
              <w:rPr>
                <w:rFonts w:ascii="Garamond" w:hAnsi="Garamond"/>
                <w:noProof/>
                <w:webHidden/>
                <w:sz w:val="23"/>
                <w:szCs w:val="23"/>
              </w:rPr>
              <w:fldChar w:fldCharType="end"/>
            </w:r>
          </w:hyperlink>
        </w:p>
        <w:p w14:paraId="743729A0" w14:textId="20F842E6"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37" w:history="1">
            <w:r w:rsidRPr="003024C2">
              <w:rPr>
                <w:rStyle w:val="Hipervnculo"/>
                <w:rFonts w:ascii="Garamond" w:hAnsi="Garamond"/>
                <w:noProof/>
                <w:sz w:val="23"/>
                <w:szCs w:val="23"/>
              </w:rPr>
              <w:t>2.3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Jerarquía de clases de complejidad</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_Toc196791937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5</w:t>
            </w:r>
            <w:r w:rsidRPr="003024C2">
              <w:rPr>
                <w:rFonts w:ascii="Garamond" w:hAnsi="Garamond"/>
                <w:noProof/>
                <w:webHidden/>
                <w:sz w:val="23"/>
                <w:szCs w:val="23"/>
              </w:rPr>
              <w:fldChar w:fldCharType="end"/>
            </w:r>
          </w:hyperlink>
        </w:p>
        <w:p w14:paraId="0344E64D" w14:textId="2DE7CB58"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38" w:history="1">
            <w:r w:rsidRPr="003024C2">
              <w:rPr>
                <w:rStyle w:val="Hipervnculo"/>
                <w:rFonts w:ascii="Garamond" w:hAnsi="Garamond"/>
                <w:noProof/>
                <w:sz w:val="23"/>
                <w:szCs w:val="23"/>
              </w:rPr>
              <w:t>2.4</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El problema de horarios como NP-Hard</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_Toc196791938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6</w:t>
            </w:r>
            <w:r w:rsidRPr="003024C2">
              <w:rPr>
                <w:rFonts w:ascii="Garamond" w:hAnsi="Garamond"/>
                <w:noProof/>
                <w:webHidden/>
                <w:sz w:val="23"/>
                <w:szCs w:val="23"/>
              </w:rPr>
              <w:fldChar w:fldCharType="end"/>
            </w:r>
          </w:hyperlink>
        </w:p>
        <w:p w14:paraId="0543BF2A" w14:textId="440D9D22"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39" w:history="1">
            <w:r w:rsidRPr="003024C2">
              <w:rPr>
                <w:rStyle w:val="Hipervnculo"/>
                <w:rFonts w:ascii="Garamond" w:hAnsi="Garamond"/>
                <w:noProof/>
                <w:sz w:val="23"/>
                <w:szCs w:val="23"/>
              </w:rPr>
              <w:t>2.5</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Algoritmos genéticos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_Toc196791939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6</w:t>
            </w:r>
            <w:r w:rsidRPr="003024C2">
              <w:rPr>
                <w:rFonts w:ascii="Garamond" w:hAnsi="Garamond"/>
                <w:noProof/>
                <w:webHidden/>
                <w:sz w:val="23"/>
                <w:szCs w:val="23"/>
              </w:rPr>
              <w:fldChar w:fldCharType="end"/>
            </w:r>
          </w:hyperlink>
        </w:p>
        <w:p w14:paraId="130961AA" w14:textId="6BB23ABC"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40" w:history="1">
            <w:r w:rsidRPr="003024C2">
              <w:rPr>
                <w:rStyle w:val="Hipervnculo"/>
                <w:rFonts w:ascii="Garamond" w:hAnsi="Garamond"/>
                <w:noProof/>
                <w:sz w:val="23"/>
                <w:szCs w:val="23"/>
              </w:rPr>
              <w:t>2.6</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Representación</w:t>
            </w:r>
            <w:r w:rsidRPr="003024C2">
              <w:rPr>
                <w:rStyle w:val="Hipervnculo"/>
                <w:rFonts w:ascii="Garamond" w:hAnsi="Garamond"/>
                <w:noProof/>
                <w:sz w:val="23"/>
                <w:szCs w:val="23"/>
                <w:lang w:val="es-BO"/>
              </w:rPr>
              <w:t xml:space="preserve"> cromosómica para problemas de timetabling</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_Toc196791940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7</w:t>
            </w:r>
            <w:r w:rsidRPr="003024C2">
              <w:rPr>
                <w:rFonts w:ascii="Garamond" w:hAnsi="Garamond"/>
                <w:noProof/>
                <w:webHidden/>
                <w:sz w:val="23"/>
                <w:szCs w:val="23"/>
              </w:rPr>
              <w:fldChar w:fldCharType="end"/>
            </w:r>
          </w:hyperlink>
        </w:p>
        <w:p w14:paraId="69F47217" w14:textId="74B8ECA0"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41" w:history="1">
            <w:r w:rsidRPr="003024C2">
              <w:rPr>
                <w:rStyle w:val="Hipervnculo"/>
                <w:rFonts w:ascii="Garamond" w:hAnsi="Garamond"/>
                <w:noProof/>
                <w:sz w:val="23"/>
                <w:szCs w:val="23"/>
              </w:rPr>
              <w:t>2.7</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Diseño del algoritmo genético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_Toc196791941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8</w:t>
            </w:r>
            <w:r w:rsidRPr="003024C2">
              <w:rPr>
                <w:rFonts w:ascii="Garamond" w:hAnsi="Garamond"/>
                <w:noProof/>
                <w:webHidden/>
                <w:sz w:val="23"/>
                <w:szCs w:val="23"/>
              </w:rPr>
              <w:fldChar w:fldCharType="end"/>
            </w:r>
          </w:hyperlink>
        </w:p>
        <w:p w14:paraId="61C9C7EA" w14:textId="7D96FB68"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47" w:history="1">
            <w:r w:rsidRPr="003024C2">
              <w:rPr>
                <w:rStyle w:val="Hipervnculo"/>
                <w:rFonts w:ascii="Garamond" w:hAnsi="Garamond"/>
                <w:noProof/>
                <w:sz w:val="23"/>
                <w:szCs w:val="23"/>
              </w:rPr>
              <w:t>2.8.</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Restricciones del problema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_Toc196791947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9</w:t>
            </w:r>
            <w:r w:rsidRPr="003024C2">
              <w:rPr>
                <w:rFonts w:ascii="Garamond" w:hAnsi="Garamond"/>
                <w:noProof/>
                <w:webHidden/>
                <w:sz w:val="23"/>
                <w:szCs w:val="23"/>
              </w:rPr>
              <w:fldChar w:fldCharType="end"/>
            </w:r>
          </w:hyperlink>
        </w:p>
        <w:p w14:paraId="15073F37" w14:textId="4C706938"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49" w:history="1">
            <w:r w:rsidRPr="003024C2">
              <w:rPr>
                <w:rStyle w:val="Hipervnculo"/>
                <w:rFonts w:ascii="Garamond" w:hAnsi="Garamond"/>
                <w:noProof/>
                <w:sz w:val="23"/>
                <w:szCs w:val="23"/>
              </w:rPr>
              <w:t>2.8.1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lang w:val="es-BO"/>
              </w:rPr>
              <w:t>Restricciones duras (H)</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_Toc196791949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9</w:t>
            </w:r>
            <w:r w:rsidRPr="003024C2">
              <w:rPr>
                <w:rFonts w:ascii="Garamond" w:hAnsi="Garamond"/>
                <w:noProof/>
                <w:webHidden/>
                <w:sz w:val="23"/>
                <w:szCs w:val="23"/>
              </w:rPr>
              <w:fldChar w:fldCharType="end"/>
            </w:r>
          </w:hyperlink>
        </w:p>
        <w:p w14:paraId="5210E756" w14:textId="2B249850"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50" w:history="1">
            <w:r w:rsidRPr="003024C2">
              <w:rPr>
                <w:rStyle w:val="Hipervnculo"/>
                <w:rFonts w:ascii="Garamond" w:hAnsi="Garamond"/>
                <w:noProof/>
                <w:sz w:val="23"/>
                <w:szCs w:val="23"/>
              </w:rPr>
              <w:t>2.8.2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lang w:val="es-BO"/>
              </w:rPr>
              <w:t>Restricciones Blandas (S)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10</w:t>
            </w:r>
            <w:r w:rsidRPr="003024C2">
              <w:rPr>
                <w:rFonts w:ascii="Garamond" w:hAnsi="Garamond"/>
                <w:noProof/>
                <w:webHidden/>
                <w:sz w:val="23"/>
                <w:szCs w:val="23"/>
              </w:rPr>
              <w:fldChar w:fldCharType="end"/>
            </w:r>
          </w:hyperlink>
        </w:p>
        <w:p w14:paraId="6D87BD95" w14:textId="3A3EF3AD"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51" w:history="1">
            <w:r w:rsidRPr="003024C2">
              <w:rPr>
                <w:rStyle w:val="Hipervnculo"/>
                <w:rFonts w:ascii="Garamond" w:hAnsi="Garamond"/>
                <w:noProof/>
                <w:sz w:val="23"/>
                <w:szCs w:val="23"/>
              </w:rPr>
              <w:t>2.9.</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Funci</w:t>
            </w:r>
            <w:r w:rsidRPr="003024C2">
              <w:rPr>
                <w:rStyle w:val="Hipervnculo"/>
                <w:rFonts w:ascii="Garamond" w:hAnsi="Garamond"/>
                <w:noProof/>
                <w:sz w:val="23"/>
                <w:szCs w:val="23"/>
                <w:lang w:val="es-BO"/>
              </w:rPr>
              <w:t>ón de evaluación (Fitness)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_Toc196791951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11</w:t>
            </w:r>
            <w:r w:rsidRPr="003024C2">
              <w:rPr>
                <w:rFonts w:ascii="Garamond" w:hAnsi="Garamond"/>
                <w:noProof/>
                <w:webHidden/>
                <w:sz w:val="23"/>
                <w:szCs w:val="23"/>
              </w:rPr>
              <w:fldChar w:fldCharType="end"/>
            </w:r>
          </w:hyperlink>
        </w:p>
        <w:p w14:paraId="0B80FA30" w14:textId="7BF7AFD9"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1952" w:history="1">
            <w:r w:rsidRPr="003024C2">
              <w:rPr>
                <w:rStyle w:val="Hipervnculo"/>
                <w:rFonts w:ascii="Garamond" w:hAnsi="Garamond"/>
                <w:noProof/>
                <w:sz w:val="23"/>
                <w:szCs w:val="23"/>
              </w:rPr>
              <w:t>2.10.</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Operador de mutación</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_Toc196791952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12</w:t>
            </w:r>
            <w:r w:rsidRPr="003024C2">
              <w:rPr>
                <w:rFonts w:ascii="Garamond" w:hAnsi="Garamond"/>
                <w:noProof/>
                <w:webHidden/>
                <w:sz w:val="23"/>
                <w:szCs w:val="23"/>
              </w:rPr>
              <w:fldChar w:fldCharType="end"/>
            </w:r>
          </w:hyperlink>
        </w:p>
        <w:p w14:paraId="6E0ABD0E" w14:textId="10821F43"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53" w:history="1">
            <w:r w:rsidRPr="003024C2">
              <w:rPr>
                <w:rStyle w:val="Hipervnculo"/>
                <w:rFonts w:ascii="Garamond" w:hAnsi="Garamond"/>
                <w:noProof/>
                <w:sz w:val="23"/>
                <w:szCs w:val="23"/>
              </w:rPr>
              <w:t>2.9</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Flujo de ejecución</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_Toc196791953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12</w:t>
            </w:r>
            <w:r w:rsidRPr="003024C2">
              <w:rPr>
                <w:rFonts w:ascii="Garamond" w:hAnsi="Garamond"/>
                <w:noProof/>
                <w:webHidden/>
                <w:sz w:val="23"/>
                <w:szCs w:val="23"/>
              </w:rPr>
              <w:fldChar w:fldCharType="end"/>
            </w:r>
          </w:hyperlink>
        </w:p>
        <w:p w14:paraId="2D03B614" w14:textId="2B223EA9"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1954" w:history="1">
            <w:r w:rsidRPr="003024C2">
              <w:rPr>
                <w:rStyle w:val="Hipervnculo"/>
                <w:rFonts w:ascii="Garamond" w:hAnsi="Garamond"/>
                <w:noProof/>
                <w:sz w:val="23"/>
                <w:szCs w:val="23"/>
              </w:rPr>
              <w:t>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Marco metodológico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_Toc196791954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14</w:t>
            </w:r>
            <w:r w:rsidRPr="003024C2">
              <w:rPr>
                <w:rFonts w:ascii="Garamond" w:hAnsi="Garamond"/>
                <w:noProof/>
                <w:webHidden/>
                <w:sz w:val="23"/>
                <w:szCs w:val="23"/>
              </w:rPr>
              <w:fldChar w:fldCharType="end"/>
            </w:r>
          </w:hyperlink>
        </w:p>
        <w:p w14:paraId="026CD7A4" w14:textId="34F81EF0"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55" w:history="1">
            <w:r w:rsidRPr="003024C2">
              <w:rPr>
                <w:rStyle w:val="Hipervnculo"/>
                <w:rFonts w:ascii="Garamond" w:hAnsi="Garamond"/>
                <w:noProof/>
                <w:sz w:val="23"/>
                <w:szCs w:val="23"/>
              </w:rPr>
              <w:t>3.1.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Área de estudio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_Toc196791955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14</w:t>
            </w:r>
            <w:r w:rsidRPr="003024C2">
              <w:rPr>
                <w:rFonts w:ascii="Garamond" w:hAnsi="Garamond"/>
                <w:noProof/>
                <w:webHidden/>
                <w:sz w:val="23"/>
                <w:szCs w:val="23"/>
              </w:rPr>
              <w:fldChar w:fldCharType="end"/>
            </w:r>
          </w:hyperlink>
        </w:p>
        <w:p w14:paraId="24994ECD" w14:textId="70623E26"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56" w:history="1">
            <w:r w:rsidRPr="003024C2">
              <w:rPr>
                <w:rStyle w:val="Hipervnculo"/>
                <w:rFonts w:ascii="Garamond" w:hAnsi="Garamond"/>
                <w:noProof/>
                <w:sz w:val="23"/>
                <w:szCs w:val="23"/>
              </w:rPr>
              <w:t>3.2.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Flujograma metodológico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_Toc196791956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15</w:t>
            </w:r>
            <w:r w:rsidRPr="003024C2">
              <w:rPr>
                <w:rFonts w:ascii="Garamond" w:hAnsi="Garamond"/>
                <w:noProof/>
                <w:webHidden/>
                <w:sz w:val="23"/>
                <w:szCs w:val="23"/>
              </w:rPr>
              <w:fldChar w:fldCharType="end"/>
            </w:r>
          </w:hyperlink>
        </w:p>
        <w:p w14:paraId="2870C600" w14:textId="3173FE26"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57" w:history="1">
            <w:r w:rsidRPr="003024C2">
              <w:rPr>
                <w:rStyle w:val="Hipervnculo"/>
                <w:rFonts w:ascii="Garamond" w:hAnsi="Garamond"/>
                <w:noProof/>
                <w:sz w:val="23"/>
                <w:szCs w:val="23"/>
              </w:rPr>
              <w:t>3.3.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Fuentes de información</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_Toc196791957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19</w:t>
            </w:r>
            <w:r w:rsidRPr="003024C2">
              <w:rPr>
                <w:rFonts w:ascii="Garamond" w:hAnsi="Garamond"/>
                <w:noProof/>
                <w:webHidden/>
                <w:sz w:val="23"/>
                <w:szCs w:val="23"/>
              </w:rPr>
              <w:fldChar w:fldCharType="end"/>
            </w:r>
          </w:hyperlink>
        </w:p>
        <w:p w14:paraId="0968A8F9" w14:textId="51FBE1E0"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58" w:history="1">
            <w:r w:rsidRPr="003024C2">
              <w:rPr>
                <w:rStyle w:val="Hipervnculo"/>
                <w:rFonts w:ascii="Garamond" w:hAnsi="Garamond"/>
                <w:noProof/>
                <w:sz w:val="23"/>
                <w:szCs w:val="23"/>
              </w:rPr>
              <w:t>3.3.1.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Horario académico 2025</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_Toc196791958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19</w:t>
            </w:r>
            <w:r w:rsidRPr="003024C2">
              <w:rPr>
                <w:rFonts w:ascii="Garamond" w:hAnsi="Garamond"/>
                <w:noProof/>
                <w:webHidden/>
                <w:sz w:val="23"/>
                <w:szCs w:val="23"/>
              </w:rPr>
              <w:fldChar w:fldCharType="end"/>
            </w:r>
          </w:hyperlink>
        </w:p>
        <w:p w14:paraId="0F270A10" w14:textId="6828F414"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59" w:history="1">
            <w:r w:rsidRPr="003024C2">
              <w:rPr>
                <w:rStyle w:val="Hipervnculo"/>
                <w:rFonts w:ascii="Garamond" w:hAnsi="Garamond"/>
                <w:noProof/>
                <w:sz w:val="23"/>
                <w:szCs w:val="23"/>
              </w:rPr>
              <w:t>3.3.2.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Infraestructura y recursos físicos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_Toc196791959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19</w:t>
            </w:r>
            <w:r w:rsidRPr="003024C2">
              <w:rPr>
                <w:rFonts w:ascii="Garamond" w:hAnsi="Garamond"/>
                <w:noProof/>
                <w:webHidden/>
                <w:sz w:val="23"/>
                <w:szCs w:val="23"/>
              </w:rPr>
              <w:fldChar w:fldCharType="end"/>
            </w:r>
          </w:hyperlink>
        </w:p>
        <w:p w14:paraId="67B9C4BA" w14:textId="642FDD12"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60" w:history="1">
            <w:r w:rsidRPr="003024C2">
              <w:rPr>
                <w:rStyle w:val="Hipervnculo"/>
                <w:rFonts w:ascii="Garamond" w:hAnsi="Garamond"/>
                <w:noProof/>
                <w:sz w:val="23"/>
                <w:szCs w:val="23"/>
              </w:rPr>
              <w:t>3.3.3.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Plan operativo anual 2025 (POA)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19</w:t>
            </w:r>
            <w:r w:rsidRPr="003024C2">
              <w:rPr>
                <w:rFonts w:ascii="Garamond" w:hAnsi="Garamond"/>
                <w:noProof/>
                <w:webHidden/>
                <w:sz w:val="23"/>
                <w:szCs w:val="23"/>
              </w:rPr>
              <w:fldChar w:fldCharType="end"/>
            </w:r>
          </w:hyperlink>
        </w:p>
        <w:p w14:paraId="5CBD0742" w14:textId="5D9ED03F"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61" w:history="1">
            <w:r w:rsidRPr="003024C2">
              <w:rPr>
                <w:rStyle w:val="Hipervnculo"/>
                <w:rFonts w:ascii="Garamond" w:hAnsi="Garamond"/>
                <w:noProof/>
                <w:sz w:val="23"/>
                <w:szCs w:val="23"/>
              </w:rPr>
              <w:t>3.3.4.</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Convocatoria académica 2025</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_Toc196791961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20</w:t>
            </w:r>
            <w:r w:rsidRPr="003024C2">
              <w:rPr>
                <w:rFonts w:ascii="Garamond" w:hAnsi="Garamond"/>
                <w:noProof/>
                <w:webHidden/>
                <w:sz w:val="23"/>
                <w:szCs w:val="23"/>
              </w:rPr>
              <w:fldChar w:fldCharType="end"/>
            </w:r>
          </w:hyperlink>
        </w:p>
        <w:p w14:paraId="5ACC5A33" w14:textId="115F95E6"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62" w:history="1">
            <w:r w:rsidRPr="003024C2">
              <w:rPr>
                <w:rStyle w:val="Hipervnculo"/>
                <w:rFonts w:ascii="Garamond" w:hAnsi="Garamond"/>
                <w:noProof/>
                <w:sz w:val="23"/>
                <w:szCs w:val="23"/>
              </w:rPr>
              <w:t>3.3.5.</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Disponibilidad docente</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_Toc196791962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20</w:t>
            </w:r>
            <w:r w:rsidRPr="003024C2">
              <w:rPr>
                <w:rFonts w:ascii="Garamond" w:hAnsi="Garamond"/>
                <w:noProof/>
                <w:webHidden/>
                <w:sz w:val="23"/>
                <w:szCs w:val="23"/>
              </w:rPr>
              <w:fldChar w:fldCharType="end"/>
            </w:r>
          </w:hyperlink>
        </w:p>
        <w:p w14:paraId="6CAD2D97" w14:textId="53EDB2A5"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63" w:history="1">
            <w:r w:rsidRPr="003024C2">
              <w:rPr>
                <w:rStyle w:val="Hipervnculo"/>
                <w:rFonts w:ascii="Garamond" w:hAnsi="Garamond"/>
                <w:noProof/>
                <w:sz w:val="23"/>
                <w:szCs w:val="23"/>
              </w:rPr>
              <w:t>3.4.</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Factores para el algoritmo genético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_Toc196791963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21</w:t>
            </w:r>
            <w:r w:rsidRPr="003024C2">
              <w:rPr>
                <w:rFonts w:ascii="Garamond" w:hAnsi="Garamond"/>
                <w:noProof/>
                <w:webHidden/>
                <w:sz w:val="23"/>
                <w:szCs w:val="23"/>
              </w:rPr>
              <w:fldChar w:fldCharType="end"/>
            </w:r>
          </w:hyperlink>
        </w:p>
        <w:p w14:paraId="4ABAFC9B" w14:textId="2A591218"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64" w:history="1">
            <w:r w:rsidRPr="003024C2">
              <w:rPr>
                <w:rStyle w:val="Hipervnculo"/>
                <w:rFonts w:ascii="Garamond" w:hAnsi="Garamond"/>
                <w:noProof/>
                <w:sz w:val="23"/>
                <w:szCs w:val="23"/>
              </w:rPr>
              <w:t>3.5.</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Factores para el algoritmo genético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_Toc196791964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21</w:t>
            </w:r>
            <w:r w:rsidRPr="003024C2">
              <w:rPr>
                <w:rFonts w:ascii="Garamond" w:hAnsi="Garamond"/>
                <w:noProof/>
                <w:webHidden/>
                <w:sz w:val="23"/>
                <w:szCs w:val="23"/>
              </w:rPr>
              <w:fldChar w:fldCharType="end"/>
            </w:r>
          </w:hyperlink>
        </w:p>
        <w:p w14:paraId="02799ECE" w14:textId="5AB68CD3"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65" w:history="1">
            <w:r w:rsidRPr="003024C2">
              <w:rPr>
                <w:rStyle w:val="Hipervnculo"/>
                <w:rFonts w:ascii="Garamond" w:hAnsi="Garamond"/>
                <w:noProof/>
                <w:sz w:val="23"/>
                <w:szCs w:val="23"/>
              </w:rPr>
              <w:t>3.6.</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Estructura de datos y parámetros de entrada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_Toc196791965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22</w:t>
            </w:r>
            <w:r w:rsidRPr="003024C2">
              <w:rPr>
                <w:rFonts w:ascii="Garamond" w:hAnsi="Garamond"/>
                <w:noProof/>
                <w:webHidden/>
                <w:sz w:val="23"/>
                <w:szCs w:val="23"/>
              </w:rPr>
              <w:fldChar w:fldCharType="end"/>
            </w:r>
          </w:hyperlink>
        </w:p>
        <w:p w14:paraId="0ECDE5CF" w14:textId="181EB659"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66" w:history="1">
            <w:r w:rsidRPr="003024C2">
              <w:rPr>
                <w:rStyle w:val="Hipervnculo"/>
                <w:rFonts w:ascii="Garamond" w:hAnsi="Garamond"/>
                <w:noProof/>
                <w:sz w:val="23"/>
                <w:szCs w:val="23"/>
              </w:rPr>
              <w:t>3.7.</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Abstracción y modelado inicial de datos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_Toc196791966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23</w:t>
            </w:r>
            <w:r w:rsidRPr="003024C2">
              <w:rPr>
                <w:rFonts w:ascii="Garamond" w:hAnsi="Garamond"/>
                <w:noProof/>
                <w:webHidden/>
                <w:sz w:val="23"/>
                <w:szCs w:val="23"/>
              </w:rPr>
              <w:fldChar w:fldCharType="end"/>
            </w:r>
          </w:hyperlink>
        </w:p>
        <w:p w14:paraId="0BF5E6AF" w14:textId="128124DA"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67" w:history="1">
            <w:r w:rsidRPr="003024C2">
              <w:rPr>
                <w:rStyle w:val="Hipervnculo"/>
                <w:rFonts w:ascii="Garamond" w:hAnsi="Garamond"/>
                <w:noProof/>
                <w:sz w:val="23"/>
                <w:szCs w:val="23"/>
              </w:rPr>
              <w:t>3.8.</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Abstracción y consolidación del Dataset</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_Toc196791967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24</w:t>
            </w:r>
            <w:r w:rsidRPr="003024C2">
              <w:rPr>
                <w:rFonts w:ascii="Garamond" w:hAnsi="Garamond"/>
                <w:noProof/>
                <w:webHidden/>
                <w:sz w:val="23"/>
                <w:szCs w:val="23"/>
              </w:rPr>
              <w:fldChar w:fldCharType="end"/>
            </w:r>
          </w:hyperlink>
        </w:p>
        <w:p w14:paraId="739F7FB1" w14:textId="7C576762"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68" w:history="1">
            <w:r w:rsidRPr="003024C2">
              <w:rPr>
                <w:rStyle w:val="Hipervnculo"/>
                <w:rFonts w:ascii="Garamond" w:hAnsi="Garamond"/>
                <w:noProof/>
                <w:sz w:val="23"/>
                <w:szCs w:val="23"/>
              </w:rPr>
              <w:t>3.9.</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Estructura del Dataset</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_Toc196791968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24</w:t>
            </w:r>
            <w:r w:rsidRPr="003024C2">
              <w:rPr>
                <w:rFonts w:ascii="Garamond" w:hAnsi="Garamond"/>
                <w:noProof/>
                <w:webHidden/>
                <w:sz w:val="23"/>
                <w:szCs w:val="23"/>
              </w:rPr>
              <w:fldChar w:fldCharType="end"/>
            </w:r>
          </w:hyperlink>
        </w:p>
        <w:p w14:paraId="48F2AB60" w14:textId="66F300DF"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1969" w:history="1">
            <w:r w:rsidRPr="003024C2">
              <w:rPr>
                <w:rStyle w:val="Hipervnculo"/>
                <w:rFonts w:ascii="Garamond" w:hAnsi="Garamond"/>
                <w:noProof/>
                <w:sz w:val="23"/>
                <w:szCs w:val="23"/>
              </w:rPr>
              <w:t>3.10.</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Proceso del algoritmo genético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_Toc196791969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26</w:t>
            </w:r>
            <w:r w:rsidRPr="003024C2">
              <w:rPr>
                <w:rFonts w:ascii="Garamond" w:hAnsi="Garamond"/>
                <w:noProof/>
                <w:webHidden/>
                <w:sz w:val="23"/>
                <w:szCs w:val="23"/>
              </w:rPr>
              <w:fldChar w:fldCharType="end"/>
            </w:r>
          </w:hyperlink>
        </w:p>
        <w:p w14:paraId="20A5684E" w14:textId="78F5A656"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81" w:history="1">
            <w:r w:rsidRPr="003024C2">
              <w:rPr>
                <w:rStyle w:val="Hipervnculo"/>
                <w:rFonts w:ascii="Garamond" w:hAnsi="Garamond"/>
                <w:noProof/>
                <w:sz w:val="23"/>
                <w:szCs w:val="23"/>
              </w:rPr>
              <w:t>3.10.1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Representación del individuo (Cromosoma)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_Toc196791981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26</w:t>
            </w:r>
            <w:r w:rsidRPr="003024C2">
              <w:rPr>
                <w:rFonts w:ascii="Garamond" w:hAnsi="Garamond"/>
                <w:noProof/>
                <w:webHidden/>
                <w:sz w:val="23"/>
                <w:szCs w:val="23"/>
              </w:rPr>
              <w:fldChar w:fldCharType="end"/>
            </w:r>
          </w:hyperlink>
        </w:p>
        <w:p w14:paraId="049F376E" w14:textId="7ED36F38"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82" w:history="1">
            <w:r w:rsidRPr="003024C2">
              <w:rPr>
                <w:rStyle w:val="Hipervnculo"/>
                <w:rFonts w:ascii="Garamond" w:hAnsi="Garamond"/>
                <w:noProof/>
                <w:sz w:val="23"/>
                <w:szCs w:val="23"/>
              </w:rPr>
              <w:t>3.10.2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Función de aptitud (Fitness)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_Toc196791982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27</w:t>
            </w:r>
            <w:r w:rsidRPr="003024C2">
              <w:rPr>
                <w:rFonts w:ascii="Garamond" w:hAnsi="Garamond"/>
                <w:noProof/>
                <w:webHidden/>
                <w:sz w:val="23"/>
                <w:szCs w:val="23"/>
              </w:rPr>
              <w:fldChar w:fldCharType="end"/>
            </w:r>
          </w:hyperlink>
        </w:p>
        <w:p w14:paraId="6B1E2830" w14:textId="778C3D72"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83" w:history="1">
            <w:r w:rsidRPr="003024C2">
              <w:rPr>
                <w:rStyle w:val="Hipervnculo"/>
                <w:rFonts w:ascii="Garamond" w:hAnsi="Garamond"/>
                <w:noProof/>
                <w:sz w:val="23"/>
                <w:szCs w:val="23"/>
              </w:rPr>
              <w:t>3.10.3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Población inicial</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_Toc196791983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27</w:t>
            </w:r>
            <w:r w:rsidRPr="003024C2">
              <w:rPr>
                <w:rFonts w:ascii="Garamond" w:hAnsi="Garamond"/>
                <w:noProof/>
                <w:webHidden/>
                <w:sz w:val="23"/>
                <w:szCs w:val="23"/>
              </w:rPr>
              <w:fldChar w:fldCharType="end"/>
            </w:r>
          </w:hyperlink>
        </w:p>
        <w:p w14:paraId="7EF8A03C" w14:textId="79D46318"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84" w:history="1">
            <w:r w:rsidRPr="003024C2">
              <w:rPr>
                <w:rStyle w:val="Hipervnculo"/>
                <w:rFonts w:ascii="Garamond" w:hAnsi="Garamond"/>
                <w:noProof/>
                <w:sz w:val="23"/>
                <w:szCs w:val="23"/>
              </w:rPr>
              <w:t>3.10.4</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Operadores genéticos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_Toc196791984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28</w:t>
            </w:r>
            <w:r w:rsidRPr="003024C2">
              <w:rPr>
                <w:rFonts w:ascii="Garamond" w:hAnsi="Garamond"/>
                <w:noProof/>
                <w:webHidden/>
                <w:sz w:val="23"/>
                <w:szCs w:val="23"/>
              </w:rPr>
              <w:fldChar w:fldCharType="end"/>
            </w:r>
          </w:hyperlink>
        </w:p>
        <w:p w14:paraId="23282618" w14:textId="4D2D16CF"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85" w:history="1">
            <w:r w:rsidRPr="003024C2">
              <w:rPr>
                <w:rStyle w:val="Hipervnculo"/>
                <w:rFonts w:ascii="Garamond" w:hAnsi="Garamond"/>
                <w:noProof/>
                <w:sz w:val="23"/>
                <w:szCs w:val="23"/>
              </w:rPr>
              <w:t>3.10.5</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Manejo de Restriccones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_Toc196791985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28</w:t>
            </w:r>
            <w:r w:rsidRPr="003024C2">
              <w:rPr>
                <w:rFonts w:ascii="Garamond" w:hAnsi="Garamond"/>
                <w:noProof/>
                <w:webHidden/>
                <w:sz w:val="23"/>
                <w:szCs w:val="23"/>
              </w:rPr>
              <w:fldChar w:fldCharType="end"/>
            </w:r>
          </w:hyperlink>
        </w:p>
        <w:p w14:paraId="564A29C7" w14:textId="2B62C5A1" w:rsidR="003024C2" w:rsidRPr="003024C2" w:rsidRDefault="003024C2">
          <w:pPr>
            <w:pStyle w:val="TDC3"/>
            <w:tabs>
              <w:tab w:val="left" w:pos="1320"/>
              <w:tab w:val="right" w:leader="dot" w:pos="9208"/>
            </w:tabs>
            <w:rPr>
              <w:rFonts w:ascii="Garamond" w:eastAsiaTheme="minorEastAsia" w:hAnsi="Garamond" w:cstheme="minorBidi"/>
              <w:noProof/>
              <w:sz w:val="23"/>
              <w:szCs w:val="23"/>
              <w:lang w:val="es-BO"/>
            </w:rPr>
          </w:pPr>
          <w:hyperlink w:anchor="_Toc196791986" w:history="1">
            <w:r w:rsidRPr="003024C2">
              <w:rPr>
                <w:rStyle w:val="Hipervnculo"/>
                <w:rFonts w:ascii="Garamond" w:hAnsi="Garamond"/>
                <w:noProof/>
                <w:sz w:val="23"/>
                <w:szCs w:val="23"/>
              </w:rPr>
              <w:t>3.10.6</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Proceso evolutivo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_Toc196791986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29</w:t>
            </w:r>
            <w:r w:rsidRPr="003024C2">
              <w:rPr>
                <w:rFonts w:ascii="Garamond" w:hAnsi="Garamond"/>
                <w:noProof/>
                <w:webHidden/>
                <w:sz w:val="23"/>
                <w:szCs w:val="23"/>
              </w:rPr>
              <w:fldChar w:fldCharType="end"/>
            </w:r>
          </w:hyperlink>
        </w:p>
        <w:p w14:paraId="7631A6EF" w14:textId="6F7F0DA3"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1987" w:history="1">
            <w:r w:rsidRPr="003024C2">
              <w:rPr>
                <w:rStyle w:val="Hipervnculo"/>
                <w:rFonts w:ascii="Garamond" w:hAnsi="Garamond"/>
                <w:noProof/>
                <w:sz w:val="23"/>
                <w:szCs w:val="23"/>
              </w:rPr>
              <w:t>4.</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Análisis de Resultados y Discusión</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_Toc196791987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30</w:t>
            </w:r>
            <w:r w:rsidRPr="003024C2">
              <w:rPr>
                <w:rFonts w:ascii="Garamond" w:hAnsi="Garamond"/>
                <w:noProof/>
                <w:webHidden/>
                <w:sz w:val="23"/>
                <w:szCs w:val="23"/>
              </w:rPr>
              <w:fldChar w:fldCharType="end"/>
            </w:r>
          </w:hyperlink>
        </w:p>
        <w:p w14:paraId="69DE1163" w14:textId="5C7FB831"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88" w:history="1">
            <w:r w:rsidRPr="003024C2">
              <w:rPr>
                <w:rStyle w:val="Hipervnculo"/>
                <w:rFonts w:ascii="Garamond" w:hAnsi="Garamond"/>
                <w:noProof/>
                <w:sz w:val="23"/>
                <w:szCs w:val="23"/>
              </w:rPr>
              <w:t>4.1.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Evolución del fitness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_Toc196791988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30</w:t>
            </w:r>
            <w:r w:rsidRPr="003024C2">
              <w:rPr>
                <w:rFonts w:ascii="Garamond" w:hAnsi="Garamond"/>
                <w:noProof/>
                <w:webHidden/>
                <w:sz w:val="23"/>
                <w:szCs w:val="23"/>
              </w:rPr>
              <w:fldChar w:fldCharType="end"/>
            </w:r>
          </w:hyperlink>
        </w:p>
        <w:p w14:paraId="074DF8D5" w14:textId="1036CDD8"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89" w:history="1">
            <w:r w:rsidRPr="003024C2">
              <w:rPr>
                <w:rStyle w:val="Hipervnculo"/>
                <w:rFonts w:ascii="Garamond" w:hAnsi="Garamond"/>
                <w:noProof/>
                <w:sz w:val="23"/>
                <w:szCs w:val="23"/>
              </w:rPr>
              <w:t>4.2.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Mejora relativa por generación</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_Toc196791989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31</w:t>
            </w:r>
            <w:r w:rsidRPr="003024C2">
              <w:rPr>
                <w:rFonts w:ascii="Garamond" w:hAnsi="Garamond"/>
                <w:noProof/>
                <w:webHidden/>
                <w:sz w:val="23"/>
                <w:szCs w:val="23"/>
              </w:rPr>
              <w:fldChar w:fldCharType="end"/>
            </w:r>
          </w:hyperlink>
        </w:p>
        <w:p w14:paraId="554FAC24" w14:textId="67BE7582"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90" w:history="1">
            <w:r w:rsidRPr="003024C2">
              <w:rPr>
                <w:rStyle w:val="Hipervnculo"/>
                <w:rFonts w:ascii="Garamond" w:hAnsi="Garamond"/>
                <w:noProof/>
                <w:sz w:val="23"/>
                <w:szCs w:val="23"/>
              </w:rPr>
              <w:t>4.3.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Diversidad genética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32</w:t>
            </w:r>
            <w:r w:rsidRPr="003024C2">
              <w:rPr>
                <w:rFonts w:ascii="Garamond" w:hAnsi="Garamond"/>
                <w:noProof/>
                <w:webHidden/>
                <w:sz w:val="23"/>
                <w:szCs w:val="23"/>
              </w:rPr>
              <w:fldChar w:fldCharType="end"/>
            </w:r>
          </w:hyperlink>
        </w:p>
        <w:p w14:paraId="6C8BB3B9" w14:textId="1B66E9D3"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91" w:history="1">
            <w:r w:rsidRPr="003024C2">
              <w:rPr>
                <w:rStyle w:val="Hipervnculo"/>
                <w:rFonts w:ascii="Garamond" w:hAnsi="Garamond"/>
                <w:noProof/>
                <w:sz w:val="23"/>
                <w:szCs w:val="23"/>
              </w:rPr>
              <w:t>4.4.</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Operadores genéticos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_Toc196791991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33</w:t>
            </w:r>
            <w:r w:rsidRPr="003024C2">
              <w:rPr>
                <w:rFonts w:ascii="Garamond" w:hAnsi="Garamond"/>
                <w:noProof/>
                <w:webHidden/>
                <w:sz w:val="23"/>
                <w:szCs w:val="23"/>
              </w:rPr>
              <w:fldChar w:fldCharType="end"/>
            </w:r>
          </w:hyperlink>
        </w:p>
        <w:p w14:paraId="467AA775" w14:textId="7E2944ED"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1992" w:history="1">
            <w:r w:rsidRPr="003024C2">
              <w:rPr>
                <w:rStyle w:val="Hipervnculo"/>
                <w:rFonts w:ascii="Garamond" w:hAnsi="Garamond"/>
                <w:noProof/>
                <w:sz w:val="23"/>
                <w:szCs w:val="23"/>
              </w:rPr>
              <w:t>4.4.1.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Operador de cruzamiento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_Toc196791992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33</w:t>
            </w:r>
            <w:r w:rsidRPr="003024C2">
              <w:rPr>
                <w:rFonts w:ascii="Garamond" w:hAnsi="Garamond"/>
                <w:noProof/>
                <w:webHidden/>
                <w:sz w:val="23"/>
                <w:szCs w:val="23"/>
              </w:rPr>
              <w:fldChar w:fldCharType="end"/>
            </w:r>
          </w:hyperlink>
        </w:p>
        <w:p w14:paraId="6A771908" w14:textId="6F1CD272"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1993" w:history="1">
            <w:r w:rsidRPr="003024C2">
              <w:rPr>
                <w:rStyle w:val="Hipervnculo"/>
                <w:rFonts w:ascii="Garamond" w:hAnsi="Garamond"/>
                <w:noProof/>
                <w:sz w:val="23"/>
                <w:szCs w:val="23"/>
              </w:rPr>
              <w:t>4.4.2.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Operador de cruzamiento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_Toc196791993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34</w:t>
            </w:r>
            <w:r w:rsidRPr="003024C2">
              <w:rPr>
                <w:rFonts w:ascii="Garamond" w:hAnsi="Garamond"/>
                <w:noProof/>
                <w:webHidden/>
                <w:sz w:val="23"/>
                <w:szCs w:val="23"/>
              </w:rPr>
              <w:fldChar w:fldCharType="end"/>
            </w:r>
          </w:hyperlink>
        </w:p>
        <w:p w14:paraId="76082676" w14:textId="4311BA8A"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1994" w:history="1">
            <w:r w:rsidRPr="003024C2">
              <w:rPr>
                <w:rStyle w:val="Hipervnculo"/>
                <w:rFonts w:ascii="Garamond" w:hAnsi="Garamond"/>
                <w:noProof/>
                <w:sz w:val="23"/>
                <w:szCs w:val="23"/>
              </w:rPr>
              <w:t>4.4.3.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Comparación de operadores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_Toc196791994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35</w:t>
            </w:r>
            <w:r w:rsidRPr="003024C2">
              <w:rPr>
                <w:rFonts w:ascii="Garamond" w:hAnsi="Garamond"/>
                <w:noProof/>
                <w:webHidden/>
                <w:sz w:val="23"/>
                <w:szCs w:val="23"/>
              </w:rPr>
              <w:fldChar w:fldCharType="end"/>
            </w:r>
          </w:hyperlink>
        </w:p>
        <w:p w14:paraId="31B885EA" w14:textId="12CBE31E"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95" w:history="1">
            <w:r w:rsidRPr="003024C2">
              <w:rPr>
                <w:rStyle w:val="Hipervnculo"/>
                <w:rFonts w:ascii="Garamond" w:hAnsi="Garamond"/>
                <w:noProof/>
                <w:sz w:val="23"/>
                <w:szCs w:val="23"/>
              </w:rPr>
              <w:t>4.5.</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Operadores genéticos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_Toc196791995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36</w:t>
            </w:r>
            <w:r w:rsidRPr="003024C2">
              <w:rPr>
                <w:rFonts w:ascii="Garamond" w:hAnsi="Garamond"/>
                <w:noProof/>
                <w:webHidden/>
                <w:sz w:val="23"/>
                <w:szCs w:val="23"/>
              </w:rPr>
              <w:fldChar w:fldCharType="end"/>
            </w:r>
          </w:hyperlink>
        </w:p>
        <w:p w14:paraId="0EF61E07" w14:textId="201EB134"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1996" w:history="1">
            <w:r w:rsidRPr="003024C2">
              <w:rPr>
                <w:rStyle w:val="Hipervnculo"/>
                <w:rFonts w:ascii="Garamond" w:hAnsi="Garamond"/>
                <w:noProof/>
                <w:sz w:val="23"/>
                <w:szCs w:val="23"/>
              </w:rPr>
              <w:t>4.5.1.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Evolución del cumplimiento de restricciones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_Toc196791996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36</w:t>
            </w:r>
            <w:r w:rsidRPr="003024C2">
              <w:rPr>
                <w:rFonts w:ascii="Garamond" w:hAnsi="Garamond"/>
                <w:noProof/>
                <w:webHidden/>
                <w:sz w:val="23"/>
                <w:szCs w:val="23"/>
              </w:rPr>
              <w:fldChar w:fldCharType="end"/>
            </w:r>
          </w:hyperlink>
        </w:p>
        <w:p w14:paraId="12EAB8FB" w14:textId="27873CE1"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1997" w:history="1">
            <w:r w:rsidRPr="003024C2">
              <w:rPr>
                <w:rStyle w:val="Hipervnculo"/>
                <w:rFonts w:ascii="Garamond" w:hAnsi="Garamond"/>
                <w:noProof/>
                <w:sz w:val="23"/>
                <w:szCs w:val="23"/>
              </w:rPr>
              <w:t>4.5.2.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Restricciones más fáciles de satisfacer</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_Toc196791997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37</w:t>
            </w:r>
            <w:r w:rsidRPr="003024C2">
              <w:rPr>
                <w:rFonts w:ascii="Garamond" w:hAnsi="Garamond"/>
                <w:noProof/>
                <w:webHidden/>
                <w:sz w:val="23"/>
                <w:szCs w:val="23"/>
              </w:rPr>
              <w:fldChar w:fldCharType="end"/>
            </w:r>
          </w:hyperlink>
        </w:p>
        <w:p w14:paraId="51C71EC5" w14:textId="72E9344F"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98" w:history="1">
            <w:r w:rsidRPr="003024C2">
              <w:rPr>
                <w:rStyle w:val="Hipervnculo"/>
                <w:rFonts w:ascii="Garamond" w:hAnsi="Garamond"/>
                <w:noProof/>
                <w:sz w:val="23"/>
                <w:szCs w:val="23"/>
              </w:rPr>
              <w:t>4.6.</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Estancamiento</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_Toc196791998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38</w:t>
            </w:r>
            <w:r w:rsidRPr="003024C2">
              <w:rPr>
                <w:rFonts w:ascii="Garamond" w:hAnsi="Garamond"/>
                <w:noProof/>
                <w:webHidden/>
                <w:sz w:val="23"/>
                <w:szCs w:val="23"/>
              </w:rPr>
              <w:fldChar w:fldCharType="end"/>
            </w:r>
          </w:hyperlink>
        </w:p>
        <w:p w14:paraId="5EF43E23" w14:textId="4A3284FB"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1999" w:history="1">
            <w:r w:rsidRPr="003024C2">
              <w:rPr>
                <w:rStyle w:val="Hipervnculo"/>
                <w:rFonts w:ascii="Garamond" w:hAnsi="Garamond"/>
                <w:noProof/>
                <w:sz w:val="23"/>
                <w:szCs w:val="23"/>
              </w:rPr>
              <w:t>4.7.</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Convergencia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_Toc196791999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39</w:t>
            </w:r>
            <w:r w:rsidRPr="003024C2">
              <w:rPr>
                <w:rFonts w:ascii="Garamond" w:hAnsi="Garamond"/>
                <w:noProof/>
                <w:webHidden/>
                <w:sz w:val="23"/>
                <w:szCs w:val="23"/>
              </w:rPr>
              <w:fldChar w:fldCharType="end"/>
            </w:r>
          </w:hyperlink>
        </w:p>
        <w:p w14:paraId="5B00A4FF" w14:textId="2B03FCEC"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2000" w:history="1">
            <w:r w:rsidRPr="003024C2">
              <w:rPr>
                <w:rStyle w:val="Hipervnculo"/>
                <w:rFonts w:ascii="Garamond" w:hAnsi="Garamond"/>
                <w:noProof/>
                <w:sz w:val="23"/>
                <w:szCs w:val="23"/>
              </w:rPr>
              <w:t>4.8.</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Discusión de resultados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40</w:t>
            </w:r>
            <w:r w:rsidRPr="003024C2">
              <w:rPr>
                <w:rFonts w:ascii="Garamond" w:hAnsi="Garamond"/>
                <w:noProof/>
                <w:webHidden/>
                <w:sz w:val="23"/>
                <w:szCs w:val="23"/>
              </w:rPr>
              <w:fldChar w:fldCharType="end"/>
            </w:r>
          </w:hyperlink>
        </w:p>
        <w:p w14:paraId="42C6B423" w14:textId="4D5EFA11" w:rsidR="003024C2" w:rsidRPr="003024C2" w:rsidRDefault="003024C2">
          <w:pPr>
            <w:pStyle w:val="TDC2"/>
            <w:tabs>
              <w:tab w:val="left" w:pos="880"/>
              <w:tab w:val="right" w:leader="dot" w:pos="9208"/>
            </w:tabs>
            <w:rPr>
              <w:rFonts w:ascii="Garamond" w:eastAsiaTheme="minorEastAsia" w:hAnsi="Garamond" w:cstheme="minorBidi"/>
              <w:noProof/>
              <w:sz w:val="23"/>
              <w:szCs w:val="23"/>
              <w:lang w:val="es-BO"/>
            </w:rPr>
          </w:pPr>
          <w:hyperlink w:anchor="_Toc196792001" w:history="1">
            <w:r w:rsidRPr="003024C2">
              <w:rPr>
                <w:rStyle w:val="Hipervnculo"/>
                <w:rFonts w:ascii="Garamond" w:hAnsi="Garamond"/>
                <w:noProof/>
                <w:sz w:val="23"/>
                <w:szCs w:val="23"/>
              </w:rPr>
              <w:t>4.9.</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Fortalezas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_Toc196792001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41</w:t>
            </w:r>
            <w:r w:rsidRPr="003024C2">
              <w:rPr>
                <w:rFonts w:ascii="Garamond" w:hAnsi="Garamond"/>
                <w:noProof/>
                <w:webHidden/>
                <w:sz w:val="23"/>
                <w:szCs w:val="23"/>
              </w:rPr>
              <w:fldChar w:fldCharType="end"/>
            </w:r>
          </w:hyperlink>
        </w:p>
        <w:p w14:paraId="5BF972F6" w14:textId="699BBAE5" w:rsidR="003024C2" w:rsidRPr="003024C2" w:rsidRDefault="003024C2">
          <w:pPr>
            <w:pStyle w:val="TDC2"/>
            <w:tabs>
              <w:tab w:val="left" w:pos="1100"/>
              <w:tab w:val="right" w:leader="dot" w:pos="9208"/>
            </w:tabs>
            <w:rPr>
              <w:rFonts w:ascii="Garamond" w:eastAsiaTheme="minorEastAsia" w:hAnsi="Garamond" w:cstheme="minorBidi"/>
              <w:noProof/>
              <w:sz w:val="23"/>
              <w:szCs w:val="23"/>
              <w:lang w:val="es-BO"/>
            </w:rPr>
          </w:pPr>
          <w:hyperlink w:anchor="_Toc196792002" w:history="1">
            <w:r w:rsidRPr="003024C2">
              <w:rPr>
                <w:rStyle w:val="Hipervnculo"/>
                <w:rFonts w:ascii="Garamond" w:hAnsi="Garamond"/>
                <w:noProof/>
                <w:sz w:val="23"/>
                <w:szCs w:val="23"/>
              </w:rPr>
              <w:t>4.10.</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Limitaciones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_Toc196792002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41</w:t>
            </w:r>
            <w:r w:rsidRPr="003024C2">
              <w:rPr>
                <w:rFonts w:ascii="Garamond" w:hAnsi="Garamond"/>
                <w:noProof/>
                <w:webHidden/>
                <w:sz w:val="23"/>
                <w:szCs w:val="23"/>
              </w:rPr>
              <w:fldChar w:fldCharType="end"/>
            </w:r>
          </w:hyperlink>
        </w:p>
        <w:p w14:paraId="0BBC35D1" w14:textId="23707545"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2003" w:history="1">
            <w:r w:rsidRPr="003024C2">
              <w:rPr>
                <w:rStyle w:val="Hipervnculo"/>
                <w:rFonts w:ascii="Garamond" w:hAnsi="Garamond"/>
                <w:noProof/>
                <w:sz w:val="23"/>
                <w:szCs w:val="23"/>
              </w:rPr>
              <w:t>5.</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Conclusiones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_Toc196792003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42</w:t>
            </w:r>
            <w:r w:rsidRPr="003024C2">
              <w:rPr>
                <w:rFonts w:ascii="Garamond" w:hAnsi="Garamond"/>
                <w:noProof/>
                <w:webHidden/>
                <w:sz w:val="23"/>
                <w:szCs w:val="23"/>
              </w:rPr>
              <w:fldChar w:fldCharType="end"/>
            </w:r>
          </w:hyperlink>
        </w:p>
        <w:p w14:paraId="4E693C5C" w14:textId="58D82DA6"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2004" w:history="1">
            <w:r w:rsidRPr="003024C2">
              <w:rPr>
                <w:rStyle w:val="Hipervnculo"/>
                <w:rFonts w:ascii="Garamond" w:hAnsi="Garamond"/>
                <w:noProof/>
                <w:sz w:val="23"/>
                <w:szCs w:val="23"/>
              </w:rPr>
              <w:t>6.</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Recomendaciones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_Toc196792004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43</w:t>
            </w:r>
            <w:r w:rsidRPr="003024C2">
              <w:rPr>
                <w:rFonts w:ascii="Garamond" w:hAnsi="Garamond"/>
                <w:noProof/>
                <w:webHidden/>
                <w:sz w:val="23"/>
                <w:szCs w:val="23"/>
              </w:rPr>
              <w:fldChar w:fldCharType="end"/>
            </w:r>
          </w:hyperlink>
        </w:p>
        <w:p w14:paraId="363D806C" w14:textId="6883C505"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2005" w:history="1">
            <w:r w:rsidRPr="003024C2">
              <w:rPr>
                <w:rStyle w:val="Hipervnculo"/>
                <w:rFonts w:ascii="Garamond" w:hAnsi="Garamond"/>
                <w:noProof/>
                <w:sz w:val="23"/>
                <w:szCs w:val="23"/>
              </w:rPr>
              <w:t>7</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Bibliografia</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_Toc196792005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44</w:t>
            </w:r>
            <w:r w:rsidRPr="003024C2">
              <w:rPr>
                <w:rFonts w:ascii="Garamond" w:hAnsi="Garamond"/>
                <w:noProof/>
                <w:webHidden/>
                <w:sz w:val="23"/>
                <w:szCs w:val="23"/>
              </w:rPr>
              <w:fldChar w:fldCharType="end"/>
            </w:r>
          </w:hyperlink>
        </w:p>
        <w:p w14:paraId="70747165" w14:textId="1FD4AA65"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2006" w:history="1">
            <w:r w:rsidRPr="003024C2">
              <w:rPr>
                <w:rStyle w:val="Hipervnculo"/>
                <w:rFonts w:ascii="Garamond" w:hAnsi="Garamond"/>
                <w:noProof/>
                <w:sz w:val="23"/>
                <w:szCs w:val="23"/>
              </w:rPr>
              <w:t>8</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Anexos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_Toc196792006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46</w:t>
            </w:r>
            <w:r w:rsidRPr="003024C2">
              <w:rPr>
                <w:rFonts w:ascii="Garamond" w:hAnsi="Garamond"/>
                <w:noProof/>
                <w:webHidden/>
                <w:sz w:val="23"/>
                <w:szCs w:val="23"/>
              </w:rPr>
              <w:fldChar w:fldCharType="end"/>
            </w:r>
          </w:hyperlink>
        </w:p>
        <w:p w14:paraId="3E2F1871" w14:textId="6CB6007B" w:rsidR="003024C2" w:rsidRPr="003024C2" w:rsidRDefault="003024C2">
          <w:pPr>
            <w:pStyle w:val="TDC2"/>
            <w:tabs>
              <w:tab w:val="left" w:pos="1320"/>
              <w:tab w:val="right" w:leader="dot" w:pos="9208"/>
            </w:tabs>
            <w:rPr>
              <w:rFonts w:ascii="Garamond" w:eastAsiaTheme="minorEastAsia" w:hAnsi="Garamond" w:cstheme="minorBidi"/>
              <w:noProof/>
              <w:sz w:val="23"/>
              <w:szCs w:val="23"/>
              <w:lang w:val="es-BO"/>
            </w:rPr>
          </w:pPr>
          <w:hyperlink w:anchor="_Toc196792007" w:history="1">
            <w:r w:rsidRPr="003024C2">
              <w:rPr>
                <w:rStyle w:val="Hipervnculo"/>
                <w:rFonts w:ascii="Garamond" w:hAnsi="Garamond"/>
                <w:noProof/>
                <w:sz w:val="23"/>
                <w:szCs w:val="23"/>
              </w:rPr>
              <w:t>Anexo 1.</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Horario 2025 de la Academia Nacional de música ‘Man Césped’</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_Toc196792007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46</w:t>
            </w:r>
            <w:r w:rsidRPr="003024C2">
              <w:rPr>
                <w:rFonts w:ascii="Garamond" w:hAnsi="Garamond"/>
                <w:noProof/>
                <w:webHidden/>
                <w:sz w:val="23"/>
                <w:szCs w:val="23"/>
              </w:rPr>
              <w:fldChar w:fldCharType="end"/>
            </w:r>
          </w:hyperlink>
        </w:p>
        <w:p w14:paraId="2FC97E7E" w14:textId="67B348E3" w:rsidR="003024C2" w:rsidRPr="003024C2" w:rsidRDefault="003024C2">
          <w:pPr>
            <w:pStyle w:val="TDC2"/>
            <w:tabs>
              <w:tab w:val="left" w:pos="1320"/>
              <w:tab w:val="right" w:leader="dot" w:pos="9208"/>
            </w:tabs>
            <w:rPr>
              <w:rFonts w:ascii="Garamond" w:eastAsiaTheme="minorEastAsia" w:hAnsi="Garamond" w:cstheme="minorBidi"/>
              <w:noProof/>
              <w:sz w:val="23"/>
              <w:szCs w:val="23"/>
              <w:lang w:val="es-BO"/>
            </w:rPr>
          </w:pPr>
          <w:hyperlink w:anchor="_Toc196792008" w:history="1">
            <w:r w:rsidRPr="003024C2">
              <w:rPr>
                <w:rStyle w:val="Hipervnculo"/>
                <w:rFonts w:ascii="Garamond" w:hAnsi="Garamond"/>
                <w:noProof/>
                <w:sz w:val="23"/>
                <w:szCs w:val="23"/>
              </w:rPr>
              <w:t>Anexo 2.</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Proyecto de construcción de nuevos edificios</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_Toc196792008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47</w:t>
            </w:r>
            <w:r w:rsidRPr="003024C2">
              <w:rPr>
                <w:rFonts w:ascii="Garamond" w:hAnsi="Garamond"/>
                <w:noProof/>
                <w:webHidden/>
                <w:sz w:val="23"/>
                <w:szCs w:val="23"/>
              </w:rPr>
              <w:fldChar w:fldCharType="end"/>
            </w:r>
          </w:hyperlink>
        </w:p>
        <w:p w14:paraId="600680A3" w14:textId="312DF012" w:rsidR="003024C2" w:rsidRPr="003024C2" w:rsidRDefault="003024C2">
          <w:pPr>
            <w:pStyle w:val="TDC2"/>
            <w:tabs>
              <w:tab w:val="left" w:pos="1320"/>
              <w:tab w:val="right" w:leader="dot" w:pos="9208"/>
            </w:tabs>
            <w:rPr>
              <w:rFonts w:ascii="Garamond" w:eastAsiaTheme="minorEastAsia" w:hAnsi="Garamond" w:cstheme="minorBidi"/>
              <w:noProof/>
              <w:sz w:val="23"/>
              <w:szCs w:val="23"/>
              <w:lang w:val="es-BO"/>
            </w:rPr>
          </w:pPr>
          <w:hyperlink w:anchor="_Toc196792009" w:history="1">
            <w:r w:rsidRPr="003024C2">
              <w:rPr>
                <w:rStyle w:val="Hipervnculo"/>
                <w:rFonts w:ascii="Garamond" w:hAnsi="Garamond"/>
                <w:noProof/>
                <w:sz w:val="23"/>
                <w:szCs w:val="23"/>
              </w:rPr>
              <w:t>Anexo 3.</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Convocatoria Academia de música ‘Man Césped’ 2025</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_Toc196792009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48</w:t>
            </w:r>
            <w:r w:rsidRPr="003024C2">
              <w:rPr>
                <w:rFonts w:ascii="Garamond" w:hAnsi="Garamond"/>
                <w:noProof/>
                <w:webHidden/>
                <w:sz w:val="23"/>
                <w:szCs w:val="23"/>
              </w:rPr>
              <w:fldChar w:fldCharType="end"/>
            </w:r>
          </w:hyperlink>
        </w:p>
        <w:p w14:paraId="7481D763" w14:textId="35269211" w:rsidR="003024C2" w:rsidRPr="003024C2" w:rsidRDefault="003024C2">
          <w:pPr>
            <w:pStyle w:val="TDC1"/>
            <w:tabs>
              <w:tab w:val="left" w:pos="440"/>
              <w:tab w:val="right" w:leader="dot" w:pos="9208"/>
            </w:tabs>
            <w:rPr>
              <w:rFonts w:ascii="Garamond" w:eastAsiaTheme="minorEastAsia" w:hAnsi="Garamond" w:cstheme="minorBidi"/>
              <w:noProof/>
              <w:sz w:val="23"/>
              <w:szCs w:val="23"/>
              <w:lang w:val="es-BO"/>
            </w:rPr>
          </w:pPr>
          <w:hyperlink w:anchor="_Toc196792010" w:history="1">
            <w:r w:rsidRPr="003024C2">
              <w:rPr>
                <w:rStyle w:val="Hipervnculo"/>
                <w:rFonts w:ascii="Garamond" w:hAnsi="Garamond"/>
                <w:noProof/>
                <w:sz w:val="23"/>
                <w:szCs w:val="23"/>
              </w:rPr>
              <w:t>9</w:t>
            </w:r>
            <w:r w:rsidRPr="003024C2">
              <w:rPr>
                <w:rFonts w:ascii="Garamond" w:eastAsiaTheme="minorEastAsia" w:hAnsi="Garamond" w:cstheme="minorBidi"/>
                <w:noProof/>
                <w:sz w:val="23"/>
                <w:szCs w:val="23"/>
                <w:lang w:val="es-BO"/>
              </w:rPr>
              <w:tab/>
            </w:r>
            <w:r w:rsidRPr="003024C2">
              <w:rPr>
                <w:rStyle w:val="Hipervnculo"/>
                <w:rFonts w:ascii="Garamond" w:hAnsi="Garamond"/>
                <w:noProof/>
                <w:sz w:val="23"/>
                <w:szCs w:val="23"/>
              </w:rPr>
              <w:t>Anexo PRINCIPAL: CD</w:t>
            </w:r>
            <w:r w:rsidRPr="003024C2">
              <w:rPr>
                <w:rFonts w:ascii="Garamond" w:hAnsi="Garamond"/>
                <w:noProof/>
                <w:webHidden/>
                <w:sz w:val="23"/>
                <w:szCs w:val="23"/>
              </w:rPr>
              <w:tab/>
            </w:r>
            <w:r w:rsidRPr="003024C2">
              <w:rPr>
                <w:rFonts w:ascii="Garamond" w:hAnsi="Garamond"/>
                <w:noProof/>
                <w:webHidden/>
                <w:sz w:val="23"/>
                <w:szCs w:val="23"/>
              </w:rPr>
              <w:fldChar w:fldCharType="begin"/>
            </w:r>
            <w:r w:rsidRPr="003024C2">
              <w:rPr>
                <w:rFonts w:ascii="Garamond" w:hAnsi="Garamond"/>
                <w:noProof/>
                <w:webHidden/>
                <w:sz w:val="23"/>
                <w:szCs w:val="23"/>
              </w:rPr>
              <w:instrText xml:space="preserve"> PAGEREF _Toc196792010 \h </w:instrText>
            </w:r>
            <w:r w:rsidRPr="003024C2">
              <w:rPr>
                <w:rFonts w:ascii="Garamond" w:hAnsi="Garamond"/>
                <w:noProof/>
                <w:webHidden/>
                <w:sz w:val="23"/>
                <w:szCs w:val="23"/>
              </w:rPr>
            </w:r>
            <w:r w:rsidRPr="003024C2">
              <w:rPr>
                <w:rFonts w:ascii="Garamond" w:hAnsi="Garamond"/>
                <w:noProof/>
                <w:webHidden/>
                <w:sz w:val="23"/>
                <w:szCs w:val="23"/>
              </w:rPr>
              <w:fldChar w:fldCharType="separate"/>
            </w:r>
            <w:r w:rsidRPr="003024C2">
              <w:rPr>
                <w:rFonts w:ascii="Garamond" w:hAnsi="Garamond"/>
                <w:noProof/>
                <w:webHidden/>
                <w:sz w:val="23"/>
                <w:szCs w:val="23"/>
              </w:rPr>
              <w:t>50</w:t>
            </w:r>
            <w:r w:rsidRPr="003024C2">
              <w:rPr>
                <w:rFonts w:ascii="Garamond" w:hAnsi="Garamond"/>
                <w:noProof/>
                <w:webHidden/>
                <w:sz w:val="23"/>
                <w:szCs w:val="23"/>
              </w:rPr>
              <w:fldChar w:fldCharType="end"/>
            </w:r>
          </w:hyperlink>
        </w:p>
        <w:p w14:paraId="65D8EE77" w14:textId="3430D991" w:rsidR="006E59DF" w:rsidRDefault="006E59DF">
          <w:r w:rsidRPr="003024C2">
            <w:rPr>
              <w:rFonts w:ascii="Garamond" w:hAnsi="Garamond"/>
              <w:b/>
              <w:bCs/>
              <w:sz w:val="23"/>
              <w:szCs w:val="23"/>
            </w:rP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4" w:name="_heading=h.30j0zll" w:colFirst="0" w:colLast="0"/>
      <w:bookmarkEnd w:id="4"/>
      <w:r>
        <w:rPr>
          <w:rFonts w:ascii="Helvetica Neue" w:eastAsia="Helvetica Neue" w:hAnsi="Helvetica Neue" w:cs="Helvetica Neue"/>
          <w:b/>
          <w:color w:val="000000"/>
          <w:sz w:val="36"/>
          <w:szCs w:val="36"/>
        </w:rPr>
        <w:lastRenderedPageBreak/>
        <w:t>Lista de figuras</w:t>
      </w:r>
    </w:p>
    <w:sdt>
      <w:sdtPr>
        <w:id w:val="-943913404"/>
        <w:docPartObj>
          <w:docPartGallery w:val="Table of Contents"/>
          <w:docPartUnique/>
        </w:docPartObj>
      </w:sdtPr>
      <w:sdtEndPr/>
      <w:sdtContent>
        <w:p w14:paraId="5DADF88D" w14:textId="6997DEB0"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 xml:space="preserve">Figura 3-1: </w:t>
          </w:r>
          <w:r w:rsidR="007279BF" w:rsidRPr="007279BF">
            <w:rPr>
              <w:rFonts w:ascii="Garamond" w:eastAsia="Garamond" w:hAnsi="Garamond" w:cs="Garamond"/>
              <w:sz w:val="23"/>
              <w:szCs w:val="23"/>
            </w:rPr>
            <w:t>Factores clave para el algoritmo genético de horarios</w:t>
          </w:r>
          <w:r>
            <w:rPr>
              <w:rFonts w:ascii="Garamond" w:eastAsia="Garamond" w:hAnsi="Garamond" w:cs="Garamond"/>
              <w:sz w:val="23"/>
              <w:szCs w:val="23"/>
            </w:rPr>
            <w:tab/>
          </w:r>
          <w:r>
            <w:fldChar w:fldCharType="begin"/>
          </w:r>
          <w:r>
            <w:instrText xml:space="preserve"> HYPERLINK \l "_heading=h.35nkun2" </w:instrText>
          </w:r>
          <w:r>
            <w:fldChar w:fldCharType="separate"/>
          </w:r>
          <w:r>
            <w:rPr>
              <w:rFonts w:ascii="Garamond" w:eastAsia="Garamond" w:hAnsi="Garamond" w:cs="Garamond"/>
              <w:sz w:val="23"/>
              <w:szCs w:val="23"/>
            </w:rPr>
            <w:t>3</w:t>
          </w:r>
        </w:p>
        <w:p w14:paraId="76252CD6" w14:textId="2D561483"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 xml:space="preserve">Figura 3-2: </w:t>
          </w:r>
          <w:r w:rsidR="007279BF">
            <w:rPr>
              <w:rFonts w:ascii="Garamond" w:eastAsia="Garamond" w:hAnsi="Garamond" w:cs="Garamond"/>
              <w:sz w:val="23"/>
              <w:szCs w:val="23"/>
            </w:rPr>
            <w:t>Clasificación de restricciones</w:t>
          </w:r>
          <w:r>
            <w:rPr>
              <w:rFonts w:ascii="Garamond" w:eastAsia="Garamond" w:hAnsi="Garamond" w:cs="Garamond"/>
              <w:sz w:val="23"/>
              <w:szCs w:val="23"/>
            </w:rPr>
            <w:tab/>
          </w:r>
          <w:r>
            <w:fldChar w:fldCharType="begin"/>
          </w:r>
          <w:r>
            <w:instrText xml:space="preserve"> HYPERLINK \l "_heading=h.44sinio" </w:instrText>
          </w:r>
          <w:r>
            <w:fldChar w:fldCharType="separate"/>
          </w:r>
          <w:r>
            <w:rPr>
              <w:rFonts w:ascii="Garamond" w:eastAsia="Garamond" w:hAnsi="Garamond" w:cs="Garamond"/>
              <w:sz w:val="23"/>
              <w:szCs w:val="23"/>
            </w:rPr>
            <w:t>3</w:t>
          </w:r>
        </w:p>
        <w:p w14:paraId="0B35F200"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 xml:space="preserve">Figura/tabla 3-3: Factores </w:t>
          </w:r>
          <w:proofErr w:type="gramStart"/>
          <w:r>
            <w:rPr>
              <w:rFonts w:ascii="Garamond" w:eastAsia="Garamond" w:hAnsi="Garamond" w:cs="Garamond"/>
              <w:sz w:val="23"/>
              <w:szCs w:val="23"/>
            </w:rPr>
            <w:t>…….</w:t>
          </w:r>
          <w:proofErr w:type="gramEnd"/>
          <w:r>
            <w:rPr>
              <w:rFonts w:ascii="Garamond" w:eastAsia="Garamond" w:hAnsi="Garamond" w:cs="Garamond"/>
              <w:sz w:val="23"/>
              <w:szCs w:val="23"/>
            </w:rPr>
            <w:t>. para ……….</w:t>
          </w:r>
          <w:r>
            <w:rPr>
              <w:rFonts w:ascii="Garamond" w:eastAsia="Garamond" w:hAnsi="Garamond" w:cs="Garamond"/>
              <w:sz w:val="23"/>
              <w:szCs w:val="23"/>
            </w:rPr>
            <w:tab/>
          </w:r>
          <w:r>
            <w:fldChar w:fldCharType="begin"/>
          </w:r>
          <w:r>
            <w:instrText xml:space="preserve"> HYPERLINK \l "_heading=h.4i7ojhp" </w:instrText>
          </w:r>
          <w:r>
            <w:fldChar w:fldCharType="separate"/>
          </w:r>
          <w:r>
            <w:rPr>
              <w:rFonts w:ascii="Garamond" w:eastAsia="Garamond" w:hAnsi="Garamond" w:cs="Garamond"/>
              <w:sz w:val="23"/>
              <w:szCs w:val="23"/>
            </w:rPr>
            <w:t>3</w:t>
          </w:r>
        </w:p>
        <w:p w14:paraId="2F919EF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3-4: Parámetros de …….</w:t>
          </w:r>
          <w:r>
            <w:rPr>
              <w:rFonts w:ascii="Garamond" w:eastAsia="Garamond" w:hAnsi="Garamond" w:cs="Garamond"/>
              <w:sz w:val="23"/>
              <w:szCs w:val="23"/>
            </w:rPr>
            <w:tab/>
          </w:r>
          <w:r>
            <w:fldChar w:fldCharType="begin"/>
          </w:r>
          <w:r>
            <w:instrText xml:space="preserve"> HYPERLINK \l "_heading=h.2xcytpi" </w:instrText>
          </w:r>
          <w:r>
            <w:fldChar w:fldCharType="separate"/>
          </w:r>
          <w:r>
            <w:rPr>
              <w:rFonts w:ascii="Garamond" w:eastAsia="Garamond" w:hAnsi="Garamond" w:cs="Garamond"/>
              <w:sz w:val="23"/>
              <w:szCs w:val="23"/>
            </w:rPr>
            <w:t>4</w:t>
          </w:r>
        </w:p>
        <w:p w14:paraId="008CA069"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3-6: Planilla relevamiento de datos de conocimiento local en la encuesta</w:t>
          </w:r>
          <w:r>
            <w:rPr>
              <w:rFonts w:ascii="Garamond" w:eastAsia="Garamond" w:hAnsi="Garamond" w:cs="Garamond"/>
              <w:sz w:val="23"/>
              <w:szCs w:val="23"/>
            </w:rPr>
            <w:tab/>
          </w:r>
          <w:r>
            <w:fldChar w:fldCharType="begin"/>
          </w:r>
          <w:r>
            <w:instrText xml:space="preserve"> HYPERLINK \l "_heading=h.19c6y18" </w:instrText>
          </w:r>
          <w:r>
            <w:fldChar w:fldCharType="separate"/>
          </w:r>
          <w:r>
            <w:rPr>
              <w:rFonts w:ascii="Garamond" w:eastAsia="Garamond" w:hAnsi="Garamond" w:cs="Garamond"/>
              <w:sz w:val="23"/>
              <w:szCs w:val="23"/>
            </w:rPr>
            <w:t>5</w:t>
          </w:r>
        </w:p>
        <w:p w14:paraId="2DF2897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3-7: Puntos de relevamiento de datos en la encuesta estructurada</w:t>
          </w:r>
          <w:r>
            <w:rPr>
              <w:rFonts w:ascii="Garamond" w:eastAsia="Garamond" w:hAnsi="Garamond" w:cs="Garamond"/>
              <w:sz w:val="23"/>
              <w:szCs w:val="23"/>
            </w:rPr>
            <w:tab/>
          </w:r>
          <w:r>
            <w:fldChar w:fldCharType="begin"/>
          </w:r>
          <w:r>
            <w:instrText xml:space="preserve"> HYPERLINK \l "_heading=h.1pxezwc" </w:instrText>
          </w:r>
          <w:r>
            <w:fldChar w:fldCharType="separate"/>
          </w:r>
          <w:r>
            <w:rPr>
              <w:rFonts w:ascii="Garamond" w:eastAsia="Garamond" w:hAnsi="Garamond" w:cs="Garamond"/>
              <w:sz w:val="23"/>
              <w:szCs w:val="23"/>
            </w:rPr>
            <w:t>5</w:t>
          </w:r>
        </w:p>
        <w:p w14:paraId="4C90E30A"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3-8: Fotografías de puntos de relevamiento de datos en la encuesta estructurada</w:t>
          </w:r>
          <w:r>
            <w:rPr>
              <w:rFonts w:ascii="Garamond" w:eastAsia="Garamond" w:hAnsi="Garamond" w:cs="Garamond"/>
              <w:sz w:val="23"/>
              <w:szCs w:val="23"/>
            </w:rPr>
            <w:tab/>
          </w:r>
          <w:r>
            <w:fldChar w:fldCharType="begin"/>
          </w:r>
          <w:r>
            <w:instrText xml:space="preserve"> HYPERLINK \l "_heading=h.49x2ik5" </w:instrText>
          </w:r>
          <w:r>
            <w:fldChar w:fldCharType="separate"/>
          </w:r>
          <w:r>
            <w:rPr>
              <w:rFonts w:ascii="Garamond" w:eastAsia="Garamond" w:hAnsi="Garamond" w:cs="Garamond"/>
              <w:sz w:val="23"/>
              <w:szCs w:val="23"/>
            </w:rPr>
            <w:t>6</w:t>
          </w:r>
        </w:p>
        <w:p w14:paraId="6D62D42E"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3-10: Planilla relevamiento de datos de conocimiento experto en la encuesta</w:t>
          </w:r>
          <w:r>
            <w:rPr>
              <w:rFonts w:ascii="Garamond" w:eastAsia="Garamond" w:hAnsi="Garamond" w:cs="Garamond"/>
              <w:sz w:val="23"/>
              <w:szCs w:val="23"/>
            </w:rPr>
            <w:tab/>
          </w:r>
          <w:r>
            <w:fldChar w:fldCharType="begin"/>
          </w:r>
          <w:r>
            <w:instrText xml:space="preserve"> HYPERLINK \l "_heading=h.3tbugp1" </w:instrText>
          </w:r>
          <w:r>
            <w:fldChar w:fldCharType="separate"/>
          </w:r>
          <w:r>
            <w:rPr>
              <w:rFonts w:ascii="Garamond" w:eastAsia="Garamond" w:hAnsi="Garamond" w:cs="Garamond"/>
              <w:sz w:val="23"/>
              <w:szCs w:val="23"/>
            </w:rPr>
            <w:t>6</w:t>
          </w:r>
        </w:p>
        <w:p w14:paraId="0372CD45"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 Título de la figura</w:t>
          </w:r>
          <w:r>
            <w:rPr>
              <w:rFonts w:ascii="Garamond" w:eastAsia="Garamond" w:hAnsi="Garamond" w:cs="Garamond"/>
              <w:sz w:val="23"/>
              <w:szCs w:val="23"/>
            </w:rPr>
            <w:tab/>
          </w:r>
          <w:r>
            <w:fldChar w:fldCharType="begin"/>
          </w:r>
          <w:r>
            <w:instrText xml:space="preserve"> HYPERLINK \l "_heading=h.ihv636" </w:instrText>
          </w:r>
          <w:r>
            <w:fldChar w:fldCharType="separate"/>
          </w:r>
          <w:r>
            <w:rPr>
              <w:rFonts w:ascii="Garamond" w:eastAsia="Garamond" w:hAnsi="Garamond" w:cs="Garamond"/>
              <w:sz w:val="23"/>
              <w:szCs w:val="23"/>
            </w:rPr>
            <w:t>8</w:t>
          </w:r>
        </w:p>
        <w:p w14:paraId="66397A8C" w14:textId="77777777"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end"/>
          </w:r>
          <w:r>
            <w:rPr>
              <w:rFonts w:ascii="Garamond" w:eastAsia="Garamond" w:hAnsi="Garamond" w:cs="Garamond"/>
              <w:sz w:val="23"/>
              <w:szCs w:val="23"/>
            </w:rPr>
            <w:t>Figura 4-10: figura de otra investigación, de otro autor (incluir fuente)</w:t>
          </w:r>
          <w:r>
            <w:rPr>
              <w:rFonts w:ascii="Garamond" w:eastAsia="Garamond" w:hAnsi="Garamond" w:cs="Garamond"/>
              <w:sz w:val="23"/>
              <w:szCs w:val="23"/>
            </w:rPr>
            <w:tab/>
          </w:r>
          <w:r>
            <w:fldChar w:fldCharType="begin"/>
          </w:r>
          <w:r>
            <w:instrText xml:space="preserve"> HYPERLINK \l "_heading=h.1hmsyys" </w:instrText>
          </w:r>
          <w:r>
            <w:fldChar w:fldCharType="separate"/>
          </w:r>
          <w:r>
            <w:rPr>
              <w:rFonts w:ascii="Garamond" w:eastAsia="Garamond" w:hAnsi="Garamond" w:cs="Garamond"/>
              <w:sz w:val="23"/>
              <w:szCs w:val="23"/>
            </w:rPr>
            <w:t>8</w:t>
          </w:r>
        </w:p>
        <w:p w14:paraId="553567EA" w14:textId="77777777" w:rsidR="00BD028E" w:rsidRDefault="00424BE6">
          <w:pPr>
            <w:pBdr>
              <w:top w:val="nil"/>
              <w:left w:val="nil"/>
              <w:bottom w:val="nil"/>
              <w:right w:val="nil"/>
              <w:between w:val="nil"/>
            </w:pBdr>
            <w:spacing w:before="120" w:after="120"/>
          </w:pPr>
          <w:r>
            <w:fldChar w:fldCharType="end"/>
          </w:r>
          <w:r>
            <w:rPr>
              <w:rFonts w:ascii="Garamond" w:eastAsia="Garamond" w:hAnsi="Garamond" w:cs="Garamond"/>
              <w:sz w:val="23"/>
              <w:szCs w:val="23"/>
            </w:rPr>
            <w:t>Figura 4-11: Figura comparativa con nuestros resultados</w:t>
          </w:r>
          <w:r>
            <w:rPr>
              <w:color w:val="000000"/>
            </w:rPr>
            <w:tab/>
          </w:r>
          <w:r>
            <w:fldChar w:fldCharType="begin"/>
          </w:r>
          <w:r>
            <w:instrText xml:space="preserve"> PAGEREF _heading=h.41mghml \h </w:instrText>
          </w:r>
          <w:r>
            <w:fldChar w:fldCharType="separate"/>
          </w:r>
          <w:r w:rsidR="00490133">
            <w:rPr>
              <w:noProof/>
            </w:rPr>
            <w:t>36</w:t>
          </w:r>
          <w:r>
            <w:fldChar w:fldCharType="end"/>
          </w:r>
          <w:r>
            <w:fldChar w:fldCharType="end"/>
          </w:r>
        </w:p>
        <w:p w14:paraId="39CDD122" w14:textId="308ABB04" w:rsidR="00A60810" w:rsidRDefault="000E17E5">
          <w:pPr>
            <w:pBdr>
              <w:top w:val="nil"/>
              <w:left w:val="nil"/>
              <w:bottom w:val="nil"/>
              <w:right w:val="nil"/>
              <w:between w:val="nil"/>
            </w:pBdr>
            <w:spacing w:before="120" w:after="120"/>
            <w:rPr>
              <w:rFonts w:ascii="Garamond" w:eastAsia="Garamond" w:hAnsi="Garamond" w:cs="Garamond"/>
              <w:color w:val="000000"/>
            </w:rPr>
          </w:pP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EndPr/>
      <w:sdtContent>
        <w:p w14:paraId="5CB0ABE6" w14:textId="03571E94" w:rsidR="00A60810" w:rsidRDefault="00424BE6">
          <w:pPr>
            <w:pBdr>
              <w:top w:val="nil"/>
              <w:left w:val="nil"/>
              <w:bottom w:val="nil"/>
              <w:right w:val="nil"/>
              <w:between w:val="nil"/>
            </w:pBdr>
            <w:tabs>
              <w:tab w:val="right" w:pos="9284"/>
            </w:tabs>
            <w:rPr>
              <w:rFonts w:ascii="Garamond" w:eastAsia="Garamond" w:hAnsi="Garamond" w:cs="Garamond"/>
              <w:sz w:val="23"/>
              <w:szCs w:val="23"/>
            </w:rPr>
          </w:pPr>
          <w:r>
            <w:fldChar w:fldCharType="begin"/>
          </w:r>
          <w:r>
            <w:instrText xml:space="preserve"> TOC \h \u \z \t "Heading 1,1,Heading 2,2,Heading 3,3,Heading 4,4,Heading 5,5,Heading 6,6,"</w:instrText>
          </w:r>
          <w:r>
            <w:fldChar w:fldCharType="separate"/>
          </w:r>
          <w:r>
            <w:rPr>
              <w:rFonts w:ascii="Garamond" w:eastAsia="Garamond" w:hAnsi="Garamond" w:cs="Garamond"/>
              <w:sz w:val="23"/>
              <w:szCs w:val="23"/>
            </w:rPr>
            <w:t xml:space="preserve">Tabla 3-1: </w:t>
          </w:r>
          <w:r w:rsidR="007279BF" w:rsidRPr="007279BF">
            <w:rPr>
              <w:rFonts w:ascii="Garamond" w:eastAsia="Garamond" w:hAnsi="Garamond" w:cs="Garamond"/>
              <w:sz w:val="23"/>
              <w:szCs w:val="23"/>
            </w:rPr>
            <w:t>Factores clave para el algoritmo genético de horarios</w:t>
          </w:r>
          <w:r>
            <w:rPr>
              <w:rFonts w:ascii="Garamond" w:eastAsia="Garamond" w:hAnsi="Garamond" w:cs="Garamond"/>
              <w:sz w:val="23"/>
              <w:szCs w:val="23"/>
            </w:rPr>
            <w:tab/>
          </w:r>
          <w:r>
            <w:fldChar w:fldCharType="begin"/>
          </w:r>
          <w:r>
            <w:instrText xml:space="preserve"> HYPERLINK \l "_heading=h.3whwml4" </w:instrText>
          </w:r>
          <w:r>
            <w:fldChar w:fldCharType="separate"/>
          </w:r>
          <w:r>
            <w:rPr>
              <w:rFonts w:ascii="Garamond" w:eastAsia="Garamond" w:hAnsi="Garamond" w:cs="Garamond"/>
              <w:sz w:val="23"/>
              <w:szCs w:val="23"/>
            </w:rPr>
            <w:t>4</w:t>
          </w:r>
        </w:p>
        <w:p w14:paraId="4BCEBE49" w14:textId="546D4B96"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end"/>
          </w:r>
          <w:r>
            <w:rPr>
              <w:rFonts w:ascii="Garamond" w:eastAsia="Garamond" w:hAnsi="Garamond" w:cs="Garamond"/>
              <w:sz w:val="23"/>
              <w:szCs w:val="23"/>
            </w:rPr>
            <w:t>Tabla 3-2: Factor de …………...</w:t>
          </w:r>
          <w:r>
            <w:rPr>
              <w:color w:val="000000"/>
            </w:rPr>
            <w:tab/>
          </w:r>
          <w:r>
            <w:fldChar w:fldCharType="begin"/>
          </w:r>
          <w:r>
            <w:instrText xml:space="preserve"> PAGEREF _heading=h.qsh70q \h </w:instrText>
          </w:r>
          <w:r>
            <w:fldChar w:fldCharType="separate"/>
          </w:r>
          <w:r w:rsidR="00490133">
            <w:rPr>
              <w:noProof/>
            </w:rPr>
            <w:t>33</w:t>
          </w:r>
          <w:r>
            <w:fldChar w:fldCharType="end"/>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10E0AB56" w:rsidR="00A60810" w:rsidRDefault="00424BE6" w:rsidP="0025693B">
      <w:pPr>
        <w:pStyle w:val="Ttulo1"/>
        <w:numPr>
          <w:ilvl w:val="0"/>
          <w:numId w:val="2"/>
        </w:numPr>
      </w:pPr>
      <w:bookmarkStart w:id="5" w:name="_Toc196791919"/>
      <w:r>
        <w:lastRenderedPageBreak/>
        <w:t>Introducción</w:t>
      </w:r>
      <w:bookmarkEnd w:id="5"/>
    </w:p>
    <w:p w14:paraId="33370AB6" w14:textId="45CD16D6"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 mejorando la eficiencia operativa y la experiencia educativa en la academia.</w:t>
      </w:r>
    </w:p>
    <w:p w14:paraId="61A2C062" w14:textId="12B85161" w:rsidR="00A60810" w:rsidRDefault="00424BE6" w:rsidP="0025693B">
      <w:pPr>
        <w:pStyle w:val="Ttulo2"/>
        <w:numPr>
          <w:ilvl w:val="1"/>
          <w:numId w:val="2"/>
        </w:numPr>
        <w:spacing w:before="240" w:after="240" w:line="288" w:lineRule="auto"/>
        <w:ind w:left="709"/>
      </w:pPr>
      <w:bookmarkStart w:id="6" w:name="_Toc196791920"/>
      <w:r>
        <w:t>Antecedentes</w:t>
      </w:r>
      <w:bookmarkEnd w:id="6"/>
    </w:p>
    <w:p w14:paraId="52BDEE0B" w14:textId="63302BA9" w:rsid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educativo consiste en asignar eventos (como clases o ensayos) a recursos limitados (salas, profesores</w:t>
      </w:r>
      <w:r w:rsidR="006C4BEC">
        <w:rPr>
          <w:rFonts w:ascii="Garamond" w:eastAsia="Garamond" w:hAnsi="Garamond" w:cs="Garamond"/>
          <w:color w:val="000000"/>
          <w:sz w:val="23"/>
          <w:szCs w:val="23"/>
        </w:rPr>
        <w:t xml:space="preserve"> e </w:t>
      </w:r>
      <w:r w:rsidRPr="00340097">
        <w:rPr>
          <w:rFonts w:ascii="Garamond" w:eastAsia="Garamond" w:hAnsi="Garamond" w:cs="Garamond"/>
          <w:color w:val="000000"/>
          <w:sz w:val="23"/>
          <w:szCs w:val="23"/>
        </w:rPr>
        <w:t>instrumentos) dentro de un marco temporal</w:t>
      </w:r>
      <w:r>
        <w:rPr>
          <w:rFonts w:ascii="Garamond" w:eastAsia="Garamond" w:hAnsi="Garamond" w:cs="Garamond"/>
          <w:color w:val="000000"/>
          <w:sz w:val="23"/>
          <w:szCs w:val="23"/>
        </w:rPr>
        <w:t xml:space="preserve"> para </w:t>
      </w:r>
      <w:r w:rsidRPr="00340097">
        <w:rPr>
          <w:rFonts w:ascii="Garamond" w:eastAsia="Garamond" w:hAnsi="Garamond" w:cs="Garamond"/>
          <w:color w:val="000000"/>
          <w:sz w:val="23"/>
          <w:szCs w:val="23"/>
        </w:rPr>
        <w:t>respe</w:t>
      </w:r>
      <w:r>
        <w:rPr>
          <w:rFonts w:ascii="Garamond" w:eastAsia="Garamond" w:hAnsi="Garamond" w:cs="Garamond"/>
          <w:color w:val="000000"/>
          <w:sz w:val="23"/>
          <w:szCs w:val="23"/>
        </w:rPr>
        <w:t>tar</w:t>
      </w:r>
      <w:r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Pr="00340097">
        <w:rPr>
          <w:rFonts w:ascii="Garamond" w:eastAsia="Garamond" w:hAnsi="Garamond" w:cs="Garamond"/>
          <w:color w:val="000000"/>
          <w:sz w:val="23"/>
          <w:szCs w:val="23"/>
        </w:rPr>
        <w:t>hard</w:t>
      </w:r>
      <w:proofErr w:type="spellEnd"/>
      <w:r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Pr>
          <w:rFonts w:ascii="Garamond" w:eastAsia="Garamond" w:hAnsi="Garamond" w:cs="Garamond"/>
          <w:color w:val="000000"/>
          <w:sz w:val="23"/>
          <w:szCs w:val="23"/>
        </w:rPr>
        <w:t xml:space="preserve"> lo que recurre a un</w:t>
      </w:r>
      <w:r w:rsidRPr="00340097">
        <w:rPr>
          <w:rFonts w:ascii="Garamond" w:eastAsia="Garamond" w:hAnsi="Garamond" w:cs="Garamond"/>
          <w:color w:val="000000"/>
          <w:sz w:val="23"/>
          <w:szCs w:val="23"/>
        </w:rPr>
        <w:t xml:space="preserve"> proceso laborioso y propenso a errores (</w:t>
      </w:r>
      <w:proofErr w:type="spellStart"/>
      <w:r w:rsidRPr="00340097">
        <w:rPr>
          <w:rFonts w:ascii="Garamond" w:eastAsia="Garamond" w:hAnsi="Garamond" w:cs="Garamond"/>
          <w:color w:val="000000"/>
          <w:sz w:val="23"/>
          <w:szCs w:val="23"/>
        </w:rPr>
        <w:t>Schaerf</w:t>
      </w:r>
      <w:proofErr w:type="spellEnd"/>
      <w:r w:rsidRPr="00340097">
        <w:rPr>
          <w:rFonts w:ascii="Garamond" w:eastAsia="Garamond" w:hAnsi="Garamond" w:cs="Garamond"/>
          <w:color w:val="000000"/>
          <w:sz w:val="23"/>
          <w:szCs w:val="23"/>
        </w:rPr>
        <w:t>, 1999).</w:t>
      </w:r>
    </w:p>
    <w:p w14:paraId="798ED920" w14:textId="6CBD4B1E"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 xml:space="preserve">En el ámbito de la educación musical, el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 demostrando su capacidad para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1DA1A93E" w:rsidR="00A60810" w:rsidRDefault="00424BE6" w:rsidP="0025693B">
      <w:pPr>
        <w:pStyle w:val="Ttulo2"/>
        <w:numPr>
          <w:ilvl w:val="1"/>
          <w:numId w:val="2"/>
        </w:numPr>
        <w:spacing w:line="288" w:lineRule="auto"/>
        <w:ind w:left="709"/>
      </w:pPr>
      <w:bookmarkStart w:id="7" w:name="_Toc196791921"/>
      <w:r>
        <w:t>Justificación</w:t>
      </w:r>
      <w:bookmarkEnd w:id="7"/>
    </w:p>
    <w:p w14:paraId="5E45CD3B" w14:textId="4266B332"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del </w:t>
      </w:r>
      <w:proofErr w:type="spellStart"/>
      <w:r w:rsidRPr="00340097">
        <w:rPr>
          <w:rFonts w:ascii="Garamond" w:eastAsia="Garamond" w:hAnsi="Garamond" w:cs="Garamond"/>
          <w:color w:val="000000"/>
          <w:sz w:val="23"/>
          <w:szCs w:val="23"/>
          <w:lang w:val="es-BO"/>
        </w:rPr>
        <w:t>timetabling</w:t>
      </w:r>
      <w:proofErr w:type="spellEnd"/>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36DF312B" w14:textId="77777777" w:rsidR="00340097"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p>
    <w:p w14:paraId="609BF3EF" w14:textId="78F56299"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2FF96EFD" w:rsidR="00A60810" w:rsidRDefault="00424BE6" w:rsidP="0025693B">
      <w:pPr>
        <w:pStyle w:val="Ttulo2"/>
        <w:numPr>
          <w:ilvl w:val="1"/>
          <w:numId w:val="2"/>
        </w:numPr>
        <w:spacing w:line="288" w:lineRule="auto"/>
        <w:ind w:left="709"/>
      </w:pPr>
      <w:bookmarkStart w:id="8" w:name="_Toc196791922"/>
      <w:r>
        <w:t>Planteamiento del problema</w:t>
      </w:r>
      <w:bookmarkEnd w:id="8"/>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5DB7F7E1" w:rsidR="00A60810" w:rsidRDefault="00424BE6" w:rsidP="0025693B">
      <w:pPr>
        <w:pStyle w:val="Ttulo2"/>
        <w:numPr>
          <w:ilvl w:val="1"/>
          <w:numId w:val="2"/>
        </w:numPr>
        <w:spacing w:line="288" w:lineRule="auto"/>
        <w:ind w:left="709"/>
      </w:pPr>
      <w:bookmarkStart w:id="9" w:name="_Toc196791923"/>
      <w:r>
        <w:t>Objetivo general</w:t>
      </w:r>
      <w:bookmarkEnd w:id="9"/>
    </w:p>
    <w:p w14:paraId="778DBA43" w14:textId="36EC34CA"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xml:space="preserve">" que cumplan con las restricciones duras y optimicen las restricciones blandas del problema de </w:t>
      </w:r>
      <w:proofErr w:type="spellStart"/>
      <w:r w:rsidRPr="00B96999">
        <w:rPr>
          <w:rFonts w:ascii="Garamond" w:eastAsia="Garamond" w:hAnsi="Garamond" w:cs="Garamond"/>
          <w:color w:val="000000"/>
          <w:sz w:val="23"/>
          <w:szCs w:val="23"/>
        </w:rPr>
        <w:t>timetabling</w:t>
      </w:r>
      <w:proofErr w:type="spellEnd"/>
      <w:r w:rsidRPr="00B96999">
        <w:rPr>
          <w:rFonts w:ascii="Garamond" w:eastAsia="Garamond" w:hAnsi="Garamond" w:cs="Garamond"/>
          <w:color w:val="000000"/>
          <w:sz w:val="23"/>
          <w:szCs w:val="23"/>
        </w:rPr>
        <w:t>.</w:t>
      </w:r>
    </w:p>
    <w:p w14:paraId="132F8E62" w14:textId="624DBEF5" w:rsidR="00A60810" w:rsidRDefault="00424BE6" w:rsidP="0025693B">
      <w:pPr>
        <w:pStyle w:val="Ttulo3"/>
        <w:numPr>
          <w:ilvl w:val="2"/>
          <w:numId w:val="2"/>
        </w:numPr>
        <w:spacing w:line="288" w:lineRule="auto"/>
      </w:pPr>
      <w:bookmarkStart w:id="10" w:name="_Toc196791924"/>
      <w:r>
        <w:t>Objetivos específicos</w:t>
      </w:r>
      <w:bookmarkEnd w:id="10"/>
      <w:r>
        <w:t xml:space="preserve"> </w:t>
      </w:r>
    </w:p>
    <w:p w14:paraId="42042FA8" w14:textId="463BC690"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bookmarkStart w:id="11" w:name="_heading=h.4d34og8" w:colFirst="0" w:colLast="0"/>
      <w:bookmarkEnd w:id="11"/>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proofErr w:type="spellStart"/>
      <w:r w:rsidRPr="006E423E">
        <w:rPr>
          <w:rFonts w:ascii="Garamond" w:eastAsia="Garamond" w:hAnsi="Garamond" w:cs="Garamond"/>
          <w:color w:val="000000"/>
          <w:sz w:val="23"/>
          <w:szCs w:val="23"/>
        </w:rPr>
        <w:t>timetabling</w:t>
      </w:r>
      <w:proofErr w:type="spellEnd"/>
      <w:r w:rsidRPr="006E423E">
        <w:rPr>
          <w:color w:val="000000"/>
          <w:sz w:val="23"/>
          <w:szCs w:val="23"/>
        </w:rPr>
        <w:t>.</w:t>
      </w:r>
    </w:p>
    <w:p w14:paraId="602E7FC6" w14:textId="49F2B7A6"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proofErr w:type="spellStart"/>
      <w:r w:rsidRPr="006E423E">
        <w:rPr>
          <w:rFonts w:ascii="Garamond" w:eastAsia="Garamond" w:hAnsi="Garamond" w:cs="Garamond"/>
          <w:color w:val="000000"/>
          <w:sz w:val="23"/>
          <w:szCs w:val="23"/>
        </w:rPr>
        <w:t>timetabling</w:t>
      </w:r>
      <w:proofErr w:type="spellEnd"/>
      <w:r w:rsidRPr="006E423E">
        <w:rPr>
          <w:rFonts w:ascii="Garamond" w:eastAsia="Garamond" w:hAnsi="Garamond" w:cs="Garamond"/>
          <w:color w:val="000000"/>
          <w:sz w:val="23"/>
          <w:szCs w:val="23"/>
        </w:rPr>
        <w:t>, determinando la codificación de los horarios, los operadores genéticos y la función de aptitud para cada factor del modelo.</w:t>
      </w:r>
    </w:p>
    <w:p w14:paraId="62A23F1B" w14:textId="7D9B12E5" w:rsidR="00A60810" w:rsidRPr="006E423E" w:rsidRDefault="00B96999"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sidRPr="006E423E">
        <w:rPr>
          <w:rFonts w:ascii="Garamond" w:eastAsia="Garamond" w:hAnsi="Garamond" w:cs="Garamond"/>
          <w:color w:val="000000"/>
          <w:sz w:val="23"/>
          <w:szCs w:val="23"/>
        </w:rPr>
        <w:t>Implementar y evaluar el algoritmo genético diseñado para generar horarios óptimos, 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422D97FB" w:rsidR="00A60810" w:rsidRDefault="00424BE6" w:rsidP="0025693B">
      <w:pPr>
        <w:pStyle w:val="Ttulo1"/>
        <w:numPr>
          <w:ilvl w:val="0"/>
          <w:numId w:val="2"/>
        </w:numPr>
      </w:pPr>
      <w:bookmarkStart w:id="12" w:name="_Toc196791925"/>
      <w:r>
        <w:lastRenderedPageBreak/>
        <w:t>Marco teórico</w:t>
      </w:r>
      <w:bookmarkEnd w:id="12"/>
    </w:p>
    <w:p w14:paraId="32409F86" w14:textId="36C652B9" w:rsidR="00A60810" w:rsidRDefault="00453E82" w:rsidP="0025693B">
      <w:pPr>
        <w:pStyle w:val="Ttulo2"/>
        <w:numPr>
          <w:ilvl w:val="1"/>
          <w:numId w:val="2"/>
        </w:numPr>
        <w:ind w:left="709"/>
      </w:pPr>
      <w:bookmarkStart w:id="13" w:name="_Toc196791926"/>
      <w:r w:rsidRPr="00453E82">
        <w:t xml:space="preserve">Fundamentos de los </w:t>
      </w:r>
      <w:r>
        <w:t>p</w:t>
      </w:r>
      <w:r w:rsidRPr="00453E82">
        <w:t xml:space="preserve">roblemas de </w:t>
      </w:r>
      <w:proofErr w:type="spellStart"/>
      <w:r>
        <w:t>T</w:t>
      </w:r>
      <w:r w:rsidRPr="00453E82">
        <w:t>imetabling</w:t>
      </w:r>
      <w:bookmarkEnd w:id="13"/>
      <w:proofErr w:type="spellEnd"/>
    </w:p>
    <w:p w14:paraId="6DD9C21F" w14:textId="31AB662F"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28F922F6"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4" w:name="_Toc195598635"/>
      <w:bookmarkStart w:id="15" w:name="_Toc196777306"/>
      <w:bookmarkStart w:id="16" w:name="_Toc196791927"/>
      <w:bookmarkEnd w:id="14"/>
      <w:bookmarkEnd w:id="15"/>
      <w:bookmarkEnd w:id="16"/>
    </w:p>
    <w:p w14:paraId="551AEEE4"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7" w:name="_Toc195598636"/>
      <w:bookmarkStart w:id="18" w:name="_Toc196777307"/>
      <w:bookmarkStart w:id="19" w:name="_Toc196791928"/>
      <w:bookmarkEnd w:id="17"/>
      <w:bookmarkEnd w:id="18"/>
      <w:bookmarkEnd w:id="19"/>
    </w:p>
    <w:p w14:paraId="3C713B00" w14:textId="77777777" w:rsidR="00A11F38" w:rsidRPr="00A11F38" w:rsidRDefault="00A11F38" w:rsidP="0025693B">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0" w:name="_Toc195598637"/>
      <w:bookmarkStart w:id="21" w:name="_Toc196777308"/>
      <w:bookmarkStart w:id="22" w:name="_Toc196791929"/>
      <w:bookmarkEnd w:id="20"/>
      <w:bookmarkEnd w:id="21"/>
      <w:bookmarkEnd w:id="22"/>
    </w:p>
    <w:p w14:paraId="2149727F" w14:textId="271F551F" w:rsidR="00A60810" w:rsidRDefault="00DA3739" w:rsidP="0025693B">
      <w:pPr>
        <w:pStyle w:val="Ttulo2"/>
        <w:numPr>
          <w:ilvl w:val="1"/>
          <w:numId w:val="3"/>
        </w:numPr>
        <w:ind w:left="680"/>
      </w:pPr>
      <w:bookmarkStart w:id="23" w:name="_Toc196791930"/>
      <w:r>
        <w:t>Descripción del problema</w:t>
      </w:r>
      <w:bookmarkEnd w:id="23"/>
      <w:r w:rsidR="00424BE6">
        <w:t xml:space="preserve"> </w:t>
      </w:r>
    </w:p>
    <w:p w14:paraId="19BA2B03" w14:textId="2872A52A" w:rsidR="00A60810" w:rsidRDefault="002F13B8">
      <w:pPr>
        <w:pBdr>
          <w:top w:val="nil"/>
          <w:left w:val="nil"/>
          <w:bottom w:val="nil"/>
          <w:right w:val="nil"/>
          <w:between w:val="nil"/>
        </w:pBdr>
        <w:spacing w:after="240"/>
        <w:jc w:val="both"/>
        <w:rPr>
          <w:rFonts w:ascii="Garamond" w:eastAsia="Garamond" w:hAnsi="Garamond" w:cs="Garamond"/>
          <w:color w:val="000000"/>
          <w:sz w:val="23"/>
          <w:szCs w:val="23"/>
        </w:rPr>
      </w:pPr>
      <w:bookmarkStart w:id="24" w:name="_Hlk194537487"/>
      <w:r>
        <w:rPr>
          <w:rFonts w:ascii="Garamond" w:eastAsia="Garamond" w:hAnsi="Garamond" w:cs="Garamond"/>
          <w:color w:val="000000"/>
          <w:sz w:val="23"/>
          <w:szCs w:val="23"/>
        </w:rPr>
        <w:t>Este documento pretende ayudar a</w:t>
      </w:r>
      <w:r w:rsidR="00DA3739">
        <w:rPr>
          <w:rFonts w:ascii="Garamond" w:eastAsia="Garamond" w:hAnsi="Garamond" w:cs="Garamond"/>
          <w:color w:val="000000"/>
          <w:sz w:val="23"/>
          <w:szCs w:val="23"/>
        </w:rPr>
        <w:t xml:space="preserve"> la </w:t>
      </w:r>
      <w:r>
        <w:rPr>
          <w:rFonts w:ascii="Garamond" w:eastAsia="Garamond" w:hAnsi="Garamond" w:cs="Garamond"/>
          <w:color w:val="000000"/>
          <w:sz w:val="23"/>
          <w:szCs w:val="23"/>
        </w:rPr>
        <w:t>A</w:t>
      </w:r>
      <w:r w:rsidR="00DA3739">
        <w:rPr>
          <w:rFonts w:ascii="Garamond" w:eastAsia="Garamond" w:hAnsi="Garamond" w:cs="Garamond"/>
          <w:color w:val="000000"/>
          <w:sz w:val="23"/>
          <w:szCs w:val="23"/>
        </w:rPr>
        <w:t xml:space="preserve">cademia de música ‘Man </w:t>
      </w:r>
      <w:proofErr w:type="spellStart"/>
      <w:r w:rsidR="00DA3739">
        <w:rPr>
          <w:rFonts w:ascii="Garamond" w:eastAsia="Garamond" w:hAnsi="Garamond" w:cs="Garamond"/>
          <w:color w:val="000000"/>
          <w:sz w:val="23"/>
          <w:szCs w:val="23"/>
        </w:rPr>
        <w:t>Cesped</w:t>
      </w:r>
      <w:proofErr w:type="spellEnd"/>
      <w:r w:rsidR="00DA3739">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para la organización de horarios. Es una tarea muy tediosa cuando se trata de un horario muy complejo en una institución de música (ver </w:t>
      </w:r>
      <w:r w:rsidR="00FA597B">
        <w:rPr>
          <w:rFonts w:ascii="Garamond" w:eastAsia="Garamond" w:hAnsi="Garamond" w:cs="Garamond"/>
          <w:color w:val="000000"/>
          <w:sz w:val="23"/>
          <w:szCs w:val="23"/>
        </w:rPr>
        <w:t>A</w:t>
      </w:r>
      <w:r w:rsidR="00183E33">
        <w:rPr>
          <w:rFonts w:ascii="Garamond" w:eastAsia="Garamond" w:hAnsi="Garamond" w:cs="Garamond"/>
          <w:color w:val="000000"/>
          <w:sz w:val="23"/>
          <w:szCs w:val="23"/>
        </w:rPr>
        <w:t xml:space="preserve">nexo </w:t>
      </w:r>
      <w:r w:rsidR="0032545A">
        <w:rPr>
          <w:rFonts w:ascii="Garamond" w:eastAsia="Garamond" w:hAnsi="Garamond" w:cs="Garamond"/>
          <w:color w:val="000000"/>
          <w:sz w:val="23"/>
          <w:szCs w:val="23"/>
        </w:rPr>
        <w:t>1</w:t>
      </w:r>
      <w:r>
        <w:rPr>
          <w:rFonts w:ascii="Garamond" w:eastAsia="Garamond" w:hAnsi="Garamond" w:cs="Garamond"/>
          <w:color w:val="000000"/>
          <w:sz w:val="23"/>
          <w:szCs w:val="23"/>
        </w:rPr>
        <w:t>). Actualmente una</w:t>
      </w:r>
      <w:r w:rsidR="00DA3739">
        <w:rPr>
          <w:rFonts w:ascii="Garamond" w:eastAsia="Garamond" w:hAnsi="Garamond" w:cs="Garamond"/>
          <w:color w:val="000000"/>
          <w:sz w:val="23"/>
          <w:szCs w:val="23"/>
        </w:rPr>
        <w:t xml:space="preserve"> </w:t>
      </w:r>
      <w:r w:rsidR="00484042" w:rsidRPr="00484042">
        <w:rPr>
          <w:rFonts w:ascii="Garamond" w:eastAsia="Garamond" w:hAnsi="Garamond" w:cs="Garamond"/>
          <w:color w:val="000000"/>
          <w:sz w:val="23"/>
          <w:szCs w:val="23"/>
        </w:rPr>
        <w:t>s</w:t>
      </w:r>
      <w:bookmarkEnd w:id="24"/>
      <w:r w:rsidR="00DA3739">
        <w:rPr>
          <w:rFonts w:ascii="Garamond" w:eastAsia="Garamond" w:hAnsi="Garamond" w:cs="Garamond"/>
          <w:color w:val="000000"/>
          <w:sz w:val="23"/>
          <w:szCs w:val="23"/>
        </w:rPr>
        <w:t>ola persona se encarga de organizar los horarios tardando hasta 2 semanas de trabajo</w:t>
      </w:r>
      <w:r>
        <w:rPr>
          <w:rFonts w:ascii="Garamond" w:eastAsia="Garamond" w:hAnsi="Garamond" w:cs="Garamond"/>
          <w:color w:val="000000"/>
          <w:sz w:val="23"/>
          <w:szCs w:val="23"/>
        </w:rPr>
        <w:t xml:space="preserve"> sin intervención de ayuda alguna. Se pretende crear un algoritmo genético capaz de hacer este trabajo reduciendo el tiempo y sacando un horario optimo restricciones muy específicas.</w:t>
      </w: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5" w:name="_Toc195598639"/>
      <w:bookmarkStart w:id="26" w:name="_Toc196777310"/>
      <w:bookmarkStart w:id="27" w:name="_Toc196791931"/>
      <w:bookmarkEnd w:id="25"/>
      <w:bookmarkEnd w:id="26"/>
      <w:bookmarkEnd w:id="27"/>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8" w:name="_Toc195598640"/>
      <w:bookmarkStart w:id="29" w:name="_Toc196777311"/>
      <w:bookmarkStart w:id="30" w:name="_Toc196791932"/>
      <w:bookmarkEnd w:id="28"/>
      <w:bookmarkEnd w:id="29"/>
      <w:bookmarkEnd w:id="30"/>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 w:name="_Toc195598641"/>
      <w:bookmarkStart w:id="32" w:name="_Toc196777312"/>
      <w:bookmarkStart w:id="33" w:name="_Toc196791933"/>
      <w:bookmarkEnd w:id="31"/>
      <w:bookmarkEnd w:id="32"/>
      <w:bookmarkEnd w:id="33"/>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4" w:name="_Toc195598642"/>
      <w:bookmarkStart w:id="35" w:name="_Toc196777313"/>
      <w:bookmarkStart w:id="36" w:name="_Toc196791934"/>
      <w:bookmarkEnd w:id="34"/>
      <w:bookmarkEnd w:id="35"/>
      <w:bookmarkEnd w:id="36"/>
    </w:p>
    <w:p w14:paraId="4E5200D7" w14:textId="77178E3A" w:rsidR="00A11F38" w:rsidRPr="00A11F38" w:rsidRDefault="00A11F38" w:rsidP="00D52E47">
      <w:pPr>
        <w:pStyle w:val="Ttulo3"/>
      </w:pPr>
      <w:bookmarkStart w:id="37" w:name="_Toc196791935"/>
      <w:r w:rsidRPr="00A11F38">
        <w:t>Clasificación y restricciones</w:t>
      </w:r>
      <w:bookmarkEnd w:id="37"/>
    </w:p>
    <w:p w14:paraId="6AC6ACBB" w14:textId="01CDB95F"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proofErr w:type="spellStart"/>
      <w:r w:rsidRPr="00453E82">
        <w:rPr>
          <w:rFonts w:ascii="Garamond" w:eastAsia="Garamond" w:hAnsi="Garamond" w:cs="Garamond"/>
          <w:color w:val="000000"/>
          <w:sz w:val="23"/>
          <w:szCs w:val="23"/>
        </w:rPr>
        <w:t>timetabling</w:t>
      </w:r>
      <w:proofErr w:type="spellEnd"/>
      <w:r w:rsidRPr="00453E82">
        <w:rPr>
          <w:rFonts w:ascii="Garamond" w:eastAsia="Garamond" w:hAnsi="Garamond" w:cs="Garamond"/>
          <w:color w:val="000000"/>
          <w:sz w:val="23"/>
          <w:szCs w:val="23"/>
        </w:rPr>
        <w:t xml:space="preserve"> 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lastRenderedPageBreak/>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653DEF13" w14:textId="5827F545"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profesores en la academia se dividen dos: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y a ‘Contrato’</w:t>
      </w:r>
    </w:p>
    <w:p w14:paraId="0A8BE6E8" w14:textId="053B25FD"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Dar prioridad a los 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(con salario del estado) que primero cubran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académicas.</w:t>
      </w:r>
    </w:p>
    <w:p w14:paraId="4D6B6917" w14:textId="0167F4BA"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sin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es decir, profesores a ‘Contrato’ deben tener al menos una materia otorgada.</w:t>
      </w:r>
    </w:p>
    <w:p w14:paraId="527E4E91" w14:textId="1F274187"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asignaturas que conlleva 2 o más profesores.</w:t>
      </w:r>
    </w:p>
    <w:p w14:paraId="4009AB70" w14:textId="2093BDD1" w:rsid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Dentro de la academia unos cuantos profesores tienen alta categoría para impartir clases a nivel superior.</w:t>
      </w:r>
    </w:p>
    <w:p w14:paraId="62EB4771" w14:textId="598BFEBC" w:rsidR="00C30949" w:rsidRDefault="00C3094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profesores encargados en áreas específicas</w:t>
      </w:r>
      <w:r w:rsidR="00376ACE">
        <w:rPr>
          <w:rFonts w:ascii="Garamond" w:eastAsia="Garamond" w:hAnsi="Garamond" w:cs="Garamond"/>
          <w:color w:val="000000"/>
          <w:sz w:val="23"/>
          <w:szCs w:val="23"/>
        </w:rPr>
        <w:t xml:space="preserve"> que no deben encargarse de otra área si no corresponde</w:t>
      </w:r>
      <w:r>
        <w:rPr>
          <w:rFonts w:ascii="Garamond" w:eastAsia="Garamond" w:hAnsi="Garamond" w:cs="Garamond"/>
          <w:color w:val="000000"/>
          <w:sz w:val="23"/>
          <w:szCs w:val="23"/>
        </w:rPr>
        <w:t>, por ejemplo:</w:t>
      </w:r>
    </w:p>
    <w:p w14:paraId="54AF073C" w14:textId="0836DAC7"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cuerdas</w:t>
      </w:r>
    </w:p>
    <w:p w14:paraId="60669D5C" w14:textId="5498202A"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Piano</w:t>
      </w:r>
    </w:p>
    <w:p w14:paraId="65BEF442" w14:textId="7CEEA126" w:rsidR="00C30949" w:rsidRDefault="00C30949"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Vientos</w:t>
      </w:r>
    </w:p>
    <w:p w14:paraId="19BF7A03" w14:textId="44748E0F" w:rsidR="00C30949"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Guitarra</w:t>
      </w:r>
    </w:p>
    <w:p w14:paraId="6BF1180F" w14:textId="4B7285A1" w:rsidR="00376ACE"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Canto</w:t>
      </w:r>
    </w:p>
    <w:p w14:paraId="7C5B72D3" w14:textId="0910FA0E" w:rsidR="00714498" w:rsidRDefault="00376ACE" w:rsidP="0025693B">
      <w:pPr>
        <w:pStyle w:val="Prrafodelista"/>
        <w:numPr>
          <w:ilvl w:val="5"/>
          <w:numId w:val="5"/>
        </w:numPr>
        <w:pBdr>
          <w:top w:val="nil"/>
          <w:left w:val="nil"/>
          <w:bottom w:val="nil"/>
          <w:right w:val="nil"/>
          <w:between w:val="nil"/>
        </w:pBdr>
        <w:spacing w:after="240"/>
        <w:ind w:left="1276" w:hanging="142"/>
        <w:jc w:val="both"/>
        <w:rPr>
          <w:rFonts w:ascii="Garamond" w:eastAsia="Garamond" w:hAnsi="Garamond" w:cs="Garamond"/>
          <w:color w:val="000000"/>
          <w:sz w:val="23"/>
          <w:szCs w:val="23"/>
        </w:rPr>
      </w:pPr>
      <w:r>
        <w:rPr>
          <w:rFonts w:ascii="Garamond" w:eastAsia="Garamond" w:hAnsi="Garamond" w:cs="Garamond"/>
          <w:color w:val="000000"/>
          <w:sz w:val="23"/>
          <w:szCs w:val="23"/>
        </w:rPr>
        <w:t>Sección de Percusión</w:t>
      </w:r>
    </w:p>
    <w:p w14:paraId="51BEB44F" w14:textId="3CFED86A" w:rsidR="00714498" w:rsidRPr="00714498" w:rsidRDefault="00714498"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La academia tiene la tradición de tener meterías específicas en horarios específicos.</w:t>
      </w:r>
    </w:p>
    <w:p w14:paraId="7DAF683A" w14:textId="6F6EC93D" w:rsidR="00796692" w:rsidRDefault="00796692"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4FF25227" w14:textId="050063C2" w:rsidR="00DA3739" w:rsidRPr="00DA3739" w:rsidRDefault="00DA3739"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Profesores con </w:t>
      </w:r>
      <w:proofErr w:type="spellStart"/>
      <w:r>
        <w:rPr>
          <w:rFonts w:ascii="Garamond" w:eastAsia="Garamond" w:hAnsi="Garamond" w:cs="Garamond"/>
          <w:color w:val="000000"/>
          <w:sz w:val="23"/>
          <w:szCs w:val="23"/>
        </w:rPr>
        <w:t>Item</w:t>
      </w:r>
      <w:proofErr w:type="spellEnd"/>
      <w:r>
        <w:rPr>
          <w:rFonts w:ascii="Garamond" w:eastAsia="Garamond" w:hAnsi="Garamond" w:cs="Garamond"/>
          <w:color w:val="000000"/>
          <w:sz w:val="23"/>
          <w:szCs w:val="23"/>
        </w:rPr>
        <w:t xml:space="preserve"> pueden exceder las </w:t>
      </w:r>
      <w:r w:rsidR="00746D4C">
        <w:rPr>
          <w:rFonts w:ascii="Garamond" w:eastAsia="Garamond" w:hAnsi="Garamond" w:cs="Garamond"/>
          <w:color w:val="000000"/>
          <w:sz w:val="23"/>
          <w:szCs w:val="23"/>
        </w:rPr>
        <w:t>13,5</w:t>
      </w:r>
      <w:r>
        <w:rPr>
          <w:rFonts w:ascii="Garamond" w:eastAsia="Garamond" w:hAnsi="Garamond" w:cs="Garamond"/>
          <w:color w:val="000000"/>
          <w:sz w:val="23"/>
          <w:szCs w:val="23"/>
        </w:rPr>
        <w:t xml:space="preserve"> horas si requiere.</w:t>
      </w:r>
    </w:p>
    <w:p w14:paraId="21AC10F9" w14:textId="002ABEAD" w:rsidR="003C37FF" w:rsidRPr="00F422FC" w:rsidRDefault="003C37FF" w:rsidP="00F422FC">
      <w:pPr>
        <w:pStyle w:val="Ttulo3"/>
        <w:rPr>
          <w:sz w:val="24"/>
          <w:szCs w:val="24"/>
        </w:rPr>
      </w:pPr>
      <w:bookmarkStart w:id="38" w:name="_Toc196791936"/>
      <w:r w:rsidRPr="00F422FC">
        <w:rPr>
          <w:sz w:val="24"/>
          <w:szCs w:val="24"/>
        </w:rPr>
        <w:t xml:space="preserve">Complejidad </w:t>
      </w:r>
      <w:r w:rsidR="00453E82">
        <w:rPr>
          <w:sz w:val="24"/>
          <w:szCs w:val="24"/>
        </w:rPr>
        <w:t>computacional del problema</w:t>
      </w:r>
      <w:bookmarkEnd w:id="38"/>
    </w:p>
    <w:p w14:paraId="6113D73A" w14:textId="0109A152"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proofErr w:type="spellStart"/>
      <w:r w:rsidRPr="00F422FC">
        <w:rPr>
          <w:rFonts w:ascii="Garamond" w:hAnsi="Garamond"/>
          <w:sz w:val="23"/>
          <w:szCs w:val="23"/>
        </w:rPr>
        <w:t>timetabling</w:t>
      </w:r>
      <w:proofErr w:type="spellEnd"/>
      <w:r w:rsidR="00183E33">
        <w:rPr>
          <w:rFonts w:ascii="Garamond" w:hAnsi="Garamond"/>
          <w:sz w:val="23"/>
          <w:szCs w:val="23"/>
        </w:rPr>
        <w:t xml:space="preserve"> </w:t>
      </w:r>
      <w:proofErr w:type="spellStart"/>
      <w:r w:rsidR="00183E33">
        <w:rPr>
          <w:rFonts w:ascii="Garamond" w:hAnsi="Garamond"/>
          <w:sz w:val="23"/>
          <w:szCs w:val="23"/>
        </w:rPr>
        <w:t>problem</w:t>
      </w:r>
      <w:proofErr w:type="spellEnd"/>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6C34D7">
      <w:pPr>
        <w:pStyle w:val="NormalWeb"/>
        <w:numPr>
          <w:ilvl w:val="0"/>
          <w:numId w:val="40"/>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lastRenderedPageBreak/>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77777777"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en este caso 3: </w:t>
      </w:r>
      <w:r w:rsidR="003C37FF" w:rsidRPr="00F422FC">
        <w:rPr>
          <w:rFonts w:ascii="Garamond" w:hAnsi="Garamond"/>
          <w:sz w:val="23"/>
          <w:szCs w:val="23"/>
        </w:rPr>
        <w:t xml:space="preserve"> </w:t>
      </w:r>
    </w:p>
    <w:p w14:paraId="331820EC" w14:textId="37B56E9C"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18:00)</w:t>
      </w:r>
      <w:r>
        <w:rPr>
          <w:rFonts w:ascii="Garamond" w:hAnsi="Garamond"/>
          <w:sz w:val="23"/>
          <w:szCs w:val="23"/>
        </w:rPr>
        <w:t>.</w:t>
      </w:r>
    </w:p>
    <w:p w14:paraId="067790E9" w14:textId="67440660"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/noche (15:00 – 19:00)</w:t>
      </w:r>
      <w:r>
        <w:rPr>
          <w:rFonts w:ascii="Garamond" w:hAnsi="Garamond"/>
          <w:sz w:val="23"/>
          <w:szCs w:val="23"/>
        </w:rPr>
        <w:t>.</w:t>
      </w:r>
    </w:p>
    <w:p w14:paraId="79602D26" w14:textId="5604CCCE" w:rsidR="003C37FF" w:rsidRPr="00F422FC"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N</w:t>
      </w:r>
      <w:r w:rsidR="003C37FF" w:rsidRPr="00F422FC">
        <w:rPr>
          <w:rFonts w:ascii="Garamond" w:hAnsi="Garamond"/>
          <w:sz w:val="23"/>
          <w:szCs w:val="23"/>
        </w:rPr>
        <w:t>oche</w:t>
      </w:r>
      <w:r w:rsidR="00F422FC">
        <w:rPr>
          <w:rFonts w:ascii="Garamond" w:hAnsi="Garamond"/>
          <w:sz w:val="23"/>
          <w:szCs w:val="23"/>
        </w:rPr>
        <w:t xml:space="preserve"> (17:00 – 21:00</w:t>
      </w:r>
      <w:r w:rsidR="003C37FF" w:rsidRPr="00F422FC">
        <w:rPr>
          <w:rFonts w:ascii="Garamond" w:hAnsi="Garamond"/>
          <w:sz w:val="23"/>
          <w:szCs w:val="23"/>
        </w:rPr>
        <w:t>)</w:t>
      </w:r>
      <w:r w:rsidR="00F422FC">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69A14D21" w:rsidR="003C37FF" w:rsidRPr="00F422FC" w:rsidRDefault="00B22142" w:rsidP="004E53EE">
      <w:pPr>
        <w:pStyle w:val="Ttulo2"/>
        <w:ind w:left="567"/>
        <w:jc w:val="both"/>
      </w:pPr>
      <w:bookmarkStart w:id="39" w:name="_Toc196791937"/>
      <w:r>
        <w:t>Jerarquía de clases de complejidad</w:t>
      </w:r>
      <w:bookmarkEnd w:id="39"/>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3F0BB722" w14:textId="1791EFA7" w:rsidR="0075190F"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2-1:</w:t>
      </w:r>
    </w:p>
    <w:p w14:paraId="258A22CA" w14:textId="77777777" w:rsidR="0075190F" w:rsidRDefault="0075190F">
      <w:pPr>
        <w:rPr>
          <w:rFonts w:ascii="Garamond" w:eastAsia="Times New Roman" w:hAnsi="Garamond" w:cs="Times New Roman"/>
          <w:sz w:val="23"/>
          <w:szCs w:val="23"/>
        </w:rPr>
      </w:pPr>
      <w:r>
        <w:rPr>
          <w:rFonts w:ascii="Garamond" w:hAnsi="Garamond"/>
          <w:sz w:val="23"/>
          <w:szCs w:val="23"/>
        </w:rPr>
        <w:br w:type="page"/>
      </w:r>
    </w:p>
    <w:p w14:paraId="302AF0F0" w14:textId="12852470" w:rsidR="0075190F" w:rsidRDefault="0075190F" w:rsidP="0075190F">
      <w:pPr>
        <w:pStyle w:val="NormalWeb"/>
        <w:spacing w:line="276" w:lineRule="auto"/>
        <w:jc w:val="center"/>
        <w:rPr>
          <w:rFonts w:ascii="Garamond" w:hAnsi="Garamond"/>
          <w:i/>
          <w:iCs/>
          <w:sz w:val="23"/>
          <w:szCs w:val="23"/>
          <w:lang w:val="es-ES"/>
        </w:rPr>
      </w:pPr>
      <w:r>
        <w:rPr>
          <w:rFonts w:ascii="Garamond" w:hAnsi="Garamond"/>
          <w:i/>
          <w:iCs/>
          <w:noProof/>
          <w:sz w:val="23"/>
          <w:szCs w:val="23"/>
          <w:lang w:val="es-ES"/>
        </w:rPr>
        <w:lastRenderedPageBreak/>
        <w:drawing>
          <wp:inline distT="0" distB="0" distL="0" distR="0" wp14:anchorId="61CAC4CD" wp14:editId="19DD7C5E">
            <wp:extent cx="3641697" cy="227606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0180" cy="2281363"/>
                    </a:xfrm>
                    <a:prstGeom prst="rect">
                      <a:avLst/>
                    </a:prstGeom>
                    <a:noFill/>
                    <a:ln>
                      <a:noFill/>
                    </a:ln>
                  </pic:spPr>
                </pic:pic>
              </a:graphicData>
            </a:graphic>
          </wp:inline>
        </w:drawing>
      </w:r>
    </w:p>
    <w:p w14:paraId="5D64C2E3" w14:textId="4F2CDD09" w:rsidR="005F7D93" w:rsidRDefault="005F7D93" w:rsidP="005F7D93">
      <w:pPr>
        <w:pBdr>
          <w:top w:val="nil"/>
          <w:left w:val="nil"/>
          <w:bottom w:val="nil"/>
          <w:right w:val="nil"/>
          <w:between w:val="nil"/>
        </w:pBdr>
        <w:spacing w:line="276" w:lineRule="auto"/>
        <w:jc w:val="center"/>
        <w:rPr>
          <w:b/>
          <w:color w:val="000000"/>
          <w:sz w:val="18"/>
          <w:szCs w:val="18"/>
        </w:rPr>
      </w:pPr>
      <w:r>
        <w:rPr>
          <w:b/>
          <w:color w:val="000000"/>
          <w:sz w:val="18"/>
          <w:szCs w:val="18"/>
        </w:rPr>
        <w:t>Figura 2-</w:t>
      </w:r>
      <w:r w:rsidR="006E423E">
        <w:rPr>
          <w:b/>
          <w:color w:val="000000"/>
          <w:sz w:val="18"/>
          <w:szCs w:val="18"/>
        </w:rPr>
        <w:t>1</w:t>
      </w:r>
      <w:r>
        <w:rPr>
          <w:b/>
          <w:color w:val="000000"/>
          <w:sz w:val="18"/>
          <w:szCs w:val="18"/>
        </w:rPr>
        <w:t xml:space="preserve">: </w:t>
      </w:r>
      <w:r w:rsidRPr="005F7D93">
        <w:rPr>
          <w:b/>
          <w:color w:val="000000"/>
          <w:sz w:val="18"/>
          <w:szCs w:val="18"/>
        </w:rPr>
        <w:t>Relación entre las clases de complejidad P, NP, NP-Completo y NP-</w:t>
      </w:r>
      <w:proofErr w:type="spellStart"/>
      <w:r w:rsidRPr="005F7D93">
        <w:rPr>
          <w:b/>
          <w:color w:val="000000"/>
          <w:sz w:val="18"/>
          <w:szCs w:val="18"/>
        </w:rPr>
        <w:t>Hard</w:t>
      </w:r>
      <w:proofErr w:type="spellEnd"/>
      <w:r w:rsidRPr="005F7D93">
        <w:rPr>
          <w:b/>
          <w:color w:val="000000"/>
          <w:sz w:val="18"/>
          <w:szCs w:val="18"/>
        </w:rPr>
        <w:t>.</w:t>
      </w:r>
    </w:p>
    <w:p w14:paraId="56EED0AD" w14:textId="68F39346" w:rsidR="0075190F" w:rsidRPr="006571EB" w:rsidRDefault="005F7D93" w:rsidP="0075190F">
      <w:pPr>
        <w:pBdr>
          <w:top w:val="nil"/>
          <w:left w:val="nil"/>
          <w:bottom w:val="nil"/>
          <w:right w:val="nil"/>
          <w:between w:val="nil"/>
        </w:pBdr>
        <w:spacing w:line="276" w:lineRule="auto"/>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contributors. (n.d.). </w:t>
      </w:r>
      <w:r w:rsidR="0075190F" w:rsidRPr="006571EB">
        <w:rPr>
          <w:b/>
          <w:i/>
          <w:iCs/>
          <w:color w:val="000000"/>
          <w:sz w:val="18"/>
          <w:szCs w:val="18"/>
          <w:lang w:val="en-US"/>
        </w:rPr>
        <w:t>NP-hardness</w:t>
      </w:r>
      <w:r w:rsidR="0075190F" w:rsidRPr="006571EB">
        <w:rPr>
          <w:b/>
          <w:color w:val="000000"/>
          <w:sz w:val="18"/>
          <w:szCs w:val="18"/>
          <w:lang w:val="en-US"/>
        </w:rPr>
        <w:t>.</w:t>
      </w:r>
    </w:p>
    <w:p w14:paraId="365216E1" w14:textId="22C8666C" w:rsidR="005F7D93" w:rsidRPr="006571EB" w:rsidRDefault="005F7D93" w:rsidP="005F7D93">
      <w:pPr>
        <w:pBdr>
          <w:top w:val="nil"/>
          <w:left w:val="nil"/>
          <w:bottom w:val="nil"/>
          <w:right w:val="nil"/>
          <w:between w:val="nil"/>
        </w:pBdr>
        <w:spacing w:line="276" w:lineRule="auto"/>
        <w:jc w:val="center"/>
        <w:rPr>
          <w:b/>
          <w:color w:val="000000"/>
          <w:sz w:val="18"/>
          <w:szCs w:val="18"/>
          <w:lang w:val="en-US"/>
        </w:rPr>
      </w:pPr>
    </w:p>
    <w:p w14:paraId="28837ED5" w14:textId="2924DD8B" w:rsidR="003C37FF" w:rsidRDefault="00906C36" w:rsidP="004E53EE">
      <w:pPr>
        <w:pStyle w:val="Ttulo2"/>
        <w:ind w:left="567"/>
        <w:jc w:val="both"/>
      </w:pPr>
      <w:bookmarkStart w:id="40" w:name="_Toc196791938"/>
      <w:r>
        <w:t xml:space="preserve">El problema de </w:t>
      </w:r>
      <w:r w:rsidR="00183E33">
        <w:t>horarios</w:t>
      </w:r>
      <w:r>
        <w:t xml:space="preserve"> como NP-</w:t>
      </w:r>
      <w:proofErr w:type="spellStart"/>
      <w:r>
        <w:t>Hard</w:t>
      </w:r>
      <w:bookmarkEnd w:id="40"/>
      <w:proofErr w:type="spellEnd"/>
    </w:p>
    <w:p w14:paraId="35644A50" w14:textId="3EB9F725"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proofErr w:type="spellStart"/>
      <w:r w:rsidRPr="00906C36">
        <w:rPr>
          <w:rFonts w:ascii="Garamond" w:hAnsi="Garamond"/>
          <w:sz w:val="23"/>
          <w:szCs w:val="23"/>
          <w:lang w:val="es-ES"/>
        </w:rPr>
        <w:t>timetabling</w:t>
      </w:r>
      <w:proofErr w:type="spellEnd"/>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603394EB" w14:textId="19496F67" w:rsidR="00AC4471" w:rsidRDefault="002742E3" w:rsidP="00AC4471">
      <w:pPr>
        <w:pStyle w:val="Ttulo2"/>
        <w:ind w:left="567"/>
        <w:jc w:val="both"/>
      </w:pPr>
      <w:bookmarkStart w:id="41" w:name="_Toc196791939"/>
      <w:r>
        <w:t>A</w:t>
      </w:r>
      <w:r w:rsidR="00AC4471">
        <w:t>lgoritmos genéticos</w:t>
      </w:r>
      <w:bookmarkEnd w:id="41"/>
    </w:p>
    <w:p w14:paraId="3B2F1D8F" w14:textId="172BD5AA"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 xml:space="preserve">1975) y </w:t>
      </w:r>
      <w:r w:rsidRPr="002742E3">
        <w:rPr>
          <w:rFonts w:ascii="Garamond" w:hAnsi="Garamond"/>
          <w:sz w:val="23"/>
          <w:szCs w:val="23"/>
        </w:rPr>
        <w:lastRenderedPageBreak/>
        <w:t xml:space="preserve">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radica en su capacidad para navegar por espacios de soluciones extremadamente extensos, donde los métodos convencionales resultan computacionalmente prohibitivos.</w:t>
      </w:r>
    </w:p>
    <w:p w14:paraId="198DD044" w14:textId="42DB3A2E" w:rsid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sidR="006E45F6">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sidR="00CB0AD0">
        <w:rPr>
          <w:rFonts w:ascii="Garamond" w:hAnsi="Garamond"/>
          <w:sz w:val="23"/>
          <w:szCs w:val="23"/>
        </w:rPr>
        <w:t xml:space="preserve">En la </w:t>
      </w:r>
      <w:r w:rsidR="009F7A4A">
        <w:rPr>
          <w:rFonts w:ascii="Garamond" w:hAnsi="Garamond"/>
          <w:sz w:val="23"/>
          <w:szCs w:val="23"/>
        </w:rPr>
        <w:t>F</w:t>
      </w:r>
      <w:r w:rsidR="00CB0AD0">
        <w:rPr>
          <w:rFonts w:ascii="Garamond" w:hAnsi="Garamond"/>
          <w:sz w:val="23"/>
          <w:szCs w:val="23"/>
        </w:rPr>
        <w:t>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sidR="006E45F6">
        <w:rPr>
          <w:rFonts w:ascii="Garamond" w:hAnsi="Garamond"/>
          <w:sz w:val="23"/>
          <w:szCs w:val="23"/>
        </w:rPr>
        <w:t xml:space="preserve"> (Mitchell, 1996).</w:t>
      </w:r>
    </w:p>
    <w:p w14:paraId="66CD6C9D" w14:textId="77777777" w:rsidR="00CB0AD0" w:rsidRPr="00C129ED" w:rsidRDefault="00CB0AD0" w:rsidP="00CB0AD0">
      <w:pPr>
        <w:pStyle w:val="NormalWeb"/>
        <w:spacing w:line="276" w:lineRule="auto"/>
        <w:jc w:val="center"/>
        <w:rPr>
          <w:rFonts w:ascii="Garamond" w:hAnsi="Garamond"/>
          <w:i/>
          <w:iCs/>
          <w:sz w:val="23"/>
          <w:szCs w:val="23"/>
        </w:rPr>
      </w:pPr>
      <w:r w:rsidRPr="00ED3A12">
        <w:rPr>
          <w:rFonts w:ascii="Garamond" w:hAnsi="Garamond"/>
          <w:i/>
          <w:iCs/>
          <w:noProof/>
          <w:sz w:val="23"/>
          <w:szCs w:val="23"/>
        </w:rPr>
        <w:drawing>
          <wp:inline distT="0" distB="0" distL="0" distR="0" wp14:anchorId="006B74AB" wp14:editId="3567829D">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81594" cy="2427504"/>
                    </a:xfrm>
                    <a:prstGeom prst="rect">
                      <a:avLst/>
                    </a:prstGeom>
                  </pic:spPr>
                </pic:pic>
              </a:graphicData>
            </a:graphic>
          </wp:inline>
        </w:drawing>
      </w:r>
    </w:p>
    <w:p w14:paraId="71CCB705" w14:textId="77777777" w:rsid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Figura 2-2:</w:t>
      </w:r>
      <w:r w:rsidRPr="00C129ED">
        <w:t xml:space="preserve"> </w:t>
      </w:r>
      <w:r w:rsidRPr="00C129ED">
        <w:rPr>
          <w:b/>
          <w:color w:val="000000"/>
          <w:sz w:val="18"/>
          <w:szCs w:val="18"/>
        </w:rPr>
        <w:t>Diagrama de flujo del proceso de un algoritmo genético</w:t>
      </w:r>
      <w:r w:rsidRPr="005F7D93">
        <w:rPr>
          <w:b/>
          <w:color w:val="000000"/>
          <w:sz w:val="18"/>
          <w:szCs w:val="18"/>
        </w:rPr>
        <w:t>.</w:t>
      </w:r>
    </w:p>
    <w:p w14:paraId="4AEC547E" w14:textId="5F0A873E" w:rsidR="00CB0AD0" w:rsidRPr="00CB0AD0" w:rsidRDefault="00CB0AD0"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66CC1406" w14:textId="57E0A95B" w:rsidR="00AC4471" w:rsidRDefault="00964389" w:rsidP="00AC4471">
      <w:pPr>
        <w:pStyle w:val="NormalWeb"/>
        <w:spacing w:line="276" w:lineRule="auto"/>
        <w:jc w:val="both"/>
        <w:rPr>
          <w:rFonts w:ascii="Garamond" w:hAnsi="Garamond"/>
          <w:sz w:val="23"/>
          <w:szCs w:val="23"/>
        </w:rPr>
      </w:pPr>
      <w:r>
        <w:rPr>
          <w:rFonts w:ascii="Garamond" w:hAnsi="Garamond"/>
          <w:sz w:val="23"/>
          <w:szCs w:val="23"/>
        </w:rPr>
        <w:t>Lo que hace distintivo a los</w:t>
      </w:r>
      <w:r w:rsidR="002742E3"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002742E3" w:rsidRPr="002742E3">
        <w:rPr>
          <w:rFonts w:ascii="Garamond" w:hAnsi="Garamond"/>
          <w:sz w:val="23"/>
          <w:szCs w:val="23"/>
        </w:rPr>
        <w:t xml:space="preserve"> la exploración de áreas inexploradas con la explotación de regiones prometedoras. Esta característica los hace particularmente adecuados para problemas como el </w:t>
      </w:r>
      <w:proofErr w:type="spellStart"/>
      <w:r w:rsidR="002742E3" w:rsidRPr="002742E3">
        <w:rPr>
          <w:rFonts w:ascii="Garamond" w:hAnsi="Garamond"/>
          <w:sz w:val="23"/>
          <w:szCs w:val="23"/>
        </w:rPr>
        <w:t>timetabling</w:t>
      </w:r>
      <w:proofErr w:type="spellEnd"/>
      <w:r w:rsidR="002742E3"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58BC7EEB" w14:textId="038FE88A" w:rsidR="00DA5DF4" w:rsidRDefault="002742E3" w:rsidP="00DA5DF4">
      <w:pPr>
        <w:pStyle w:val="Ttulo2"/>
        <w:ind w:left="567"/>
        <w:jc w:val="both"/>
      </w:pPr>
      <w:bookmarkStart w:id="42" w:name="_Toc196791940"/>
      <w:r>
        <w:t>Representación</w:t>
      </w:r>
      <w:r>
        <w:rPr>
          <w:lang w:val="es-BO"/>
        </w:rPr>
        <w:t xml:space="preserve"> cromosómica para problemas de </w:t>
      </w:r>
      <w:proofErr w:type="spellStart"/>
      <w:r>
        <w:rPr>
          <w:lang w:val="es-BO"/>
        </w:rPr>
        <w:t>timetabling</w:t>
      </w:r>
      <w:bookmarkEnd w:id="42"/>
      <w:proofErr w:type="spellEnd"/>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lastRenderedPageBreak/>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FA437E">
      <w:pPr>
        <w:pStyle w:val="NormalWeb"/>
        <w:numPr>
          <w:ilvl w:val="0"/>
          <w:numId w:val="32"/>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51B0D1BC" w:rsidR="003E6EAC" w:rsidRDefault="003E6EAC" w:rsidP="003E6EAC">
      <w:pPr>
        <w:pStyle w:val="Ttulo2"/>
        <w:ind w:left="567"/>
        <w:jc w:val="both"/>
      </w:pPr>
      <w:bookmarkStart w:id="43" w:name="_Toc196791941"/>
      <w:r>
        <w:t>Diseño del algoritmo genético</w:t>
      </w:r>
      <w:bookmarkEnd w:id="43"/>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4" w:name="_Toc196777322"/>
      <w:bookmarkStart w:id="45" w:name="_Toc196791942"/>
      <w:bookmarkEnd w:id="44"/>
      <w:bookmarkEnd w:id="45"/>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6" w:name="_Toc196791943"/>
      <w:bookmarkEnd w:id="46"/>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7" w:name="_Toc196791944"/>
      <w:bookmarkEnd w:id="47"/>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8" w:name="_Toc196791945"/>
      <w:bookmarkEnd w:id="48"/>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9" w:name="_Toc196791946"/>
      <w:bookmarkEnd w:id="49"/>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FA437E">
      <w:pPr>
        <w:numPr>
          <w:ilvl w:val="0"/>
          <w:numId w:val="2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lastRenderedPageBreak/>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FA437E">
      <w:pPr>
        <w:pStyle w:val="Prrafodelista"/>
        <w:numPr>
          <w:ilvl w:val="0"/>
          <w:numId w:val="24"/>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288084A9" w14:textId="393DC4AF" w:rsidR="003E6EAC" w:rsidRDefault="003E6EAC" w:rsidP="003E6EAC">
      <w:pPr>
        <w:pStyle w:val="Ttulo2"/>
        <w:numPr>
          <w:ilvl w:val="1"/>
          <w:numId w:val="3"/>
        </w:numPr>
        <w:spacing w:before="240" w:after="240" w:line="288" w:lineRule="auto"/>
        <w:ind w:left="709" w:hanging="709"/>
      </w:pPr>
      <w:bookmarkStart w:id="50" w:name="_Toc196791947"/>
      <w:r>
        <w:t>Restricciones del problema</w:t>
      </w:r>
      <w:bookmarkEnd w:id="50"/>
    </w:p>
    <w:p w14:paraId="11AF43D2" w14:textId="4FE9066F"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 xml:space="preserve">Es fundamental distinguir entre aquellas condiciones que son absolutamente indispensables y aquellas que son deseables pero flexibles. Por ello, las restricciones identificadas se han agrupado en dos tipos fundamentales: duras y </w:t>
      </w:r>
      <w:proofErr w:type="spellStart"/>
      <w:proofErr w:type="gramStart"/>
      <w:r w:rsidRPr="009A2552">
        <w:rPr>
          <w:rFonts w:ascii="Garamond" w:eastAsia="Garamond" w:hAnsi="Garamond" w:cs="Garamond"/>
          <w:color w:val="000000"/>
          <w:sz w:val="23"/>
          <w:szCs w:val="23"/>
        </w:rPr>
        <w:t>blandas,como</w:t>
      </w:r>
      <w:proofErr w:type="spellEnd"/>
      <w:proofErr w:type="gramEnd"/>
      <w:r w:rsidRPr="009A2552">
        <w:rPr>
          <w:rFonts w:ascii="Garamond" w:eastAsia="Garamond" w:hAnsi="Garamond" w:cs="Garamond"/>
          <w:color w:val="000000"/>
          <w:sz w:val="23"/>
          <w:szCs w:val="23"/>
        </w:rPr>
        <w:t xml:space="preserve"> se detalla en las siguientes subsecciones.</w:t>
      </w:r>
    </w:p>
    <w:p w14:paraId="423D8395" w14:textId="77777777" w:rsidR="003E6EAC" w:rsidRPr="003E6EAC" w:rsidRDefault="003E6EAC" w:rsidP="003E6EA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51" w:name="_Toc196777330"/>
      <w:bookmarkStart w:id="52" w:name="_Toc196791948"/>
      <w:bookmarkEnd w:id="51"/>
      <w:bookmarkEnd w:id="52"/>
    </w:p>
    <w:p w14:paraId="787B9E63" w14:textId="61DEFA84" w:rsidR="003E6EAC" w:rsidRPr="005A11E8" w:rsidRDefault="003E6EAC" w:rsidP="003E6EAC">
      <w:pPr>
        <w:pStyle w:val="Ttulo3"/>
      </w:pPr>
      <w:bookmarkStart w:id="53" w:name="_Toc196791949"/>
      <w:r>
        <w:rPr>
          <w:lang w:val="es-BO"/>
        </w:rPr>
        <w:t>Restricciones duras (H)</w:t>
      </w:r>
      <w:bookmarkEnd w:id="53"/>
    </w:p>
    <w:p w14:paraId="39782E28"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H1: Completitud de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signaciones:</w:t>
      </w:r>
      <w:r w:rsidRPr="00D674D7">
        <w:rPr>
          <w:rFonts w:ascii="Garamond" w:eastAsia="Garamond" w:hAnsi="Garamond" w:cs="Garamond"/>
          <w:color w:val="000000"/>
          <w:sz w:val="23"/>
          <w:szCs w:val="23"/>
          <w:lang w:val="es-BO"/>
        </w:rPr>
        <w:t xml:space="preserve"> Cada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debe ser asignado exactamente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f</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veces. </w:t>
      </w:r>
    </w:p>
    <w:p w14:paraId="674D3014" w14:textId="77777777" w:rsidR="003E6EAC" w:rsidRPr="00D674D7" w:rsidRDefault="000E17E5"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s</m:t>
              </m:r>
              <m:r>
                <m:rPr>
                  <m:sty m:val="p"/>
                </m:rPr>
                <w:rPr>
                  <w:rFonts w:ascii="Cambria Math" w:hAnsi="Cambria Math"/>
                  <w:lang w:val="es-BO"/>
                </w:rPr>
                <m:t>∊S</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sSub>
                <m:sSubPr>
                  <m:ctrlPr>
                    <w:rPr>
                      <w:rFonts w:ascii="Cambria Math" w:hAnsi="Cambria Math"/>
                      <w:lang w:val="es-BO"/>
                    </w:rPr>
                  </m:ctrlPr>
                </m:sSubPr>
                <m:e>
                  <m:r>
                    <w:rPr>
                      <w:rFonts w:ascii="Cambria Math" w:hAnsi="Cambria Math"/>
                      <w:lang w:val="es-BO"/>
                    </w:rPr>
                    <m:t>f</m:t>
                  </m:r>
                </m:e>
                <m:sub>
                  <m:r>
                    <w:rPr>
                      <w:rFonts w:ascii="Cambria Math" w:hAnsi="Cambria Math"/>
                      <w:lang w:val="es-BO"/>
                    </w:rPr>
                    <m:t>e</m:t>
                  </m:r>
                </m:sub>
              </m:sSub>
              <m:r>
                <m:rPr>
                  <m:sty m:val="p"/>
                </m:rPr>
                <w:rPr>
                  <w:rFonts w:ascii="Cambria Math" w:hAnsi="Cambria Math"/>
                  <w:lang w:val="es-BO"/>
                </w:rPr>
                <m:t xml:space="preserve">     ∀ </m:t>
              </m:r>
              <m:r>
                <w:rPr>
                  <w:rFonts w:ascii="Cambria Math" w:hAnsi="Cambria Math"/>
                  <w:lang w:val="es-BO"/>
                </w:rPr>
                <m:t>e</m:t>
              </m:r>
              <m:r>
                <m:rPr>
                  <m:sty m:val="p"/>
                </m:rPr>
                <w:rPr>
                  <w:rFonts w:ascii="Cambria Math" w:hAnsi="Cambria Math"/>
                  <w:lang w:val="es-BO"/>
                </w:rPr>
                <m:t>∈</m:t>
              </m:r>
              <m:r>
                <w:rPr>
                  <w:rFonts w:ascii="Cambria Math" w:hAnsi="Cambria Math"/>
                  <w:lang w:val="es-BO"/>
                </w:rPr>
                <m:t>E</m:t>
              </m:r>
            </m:e>
          </m:nary>
        </m:oMath>
      </m:oMathPara>
    </w:p>
    <w:p w14:paraId="173A6A87" w14:textId="77777777" w:rsidR="003E6EAC" w:rsidRDefault="003E6EAC" w:rsidP="00FA437E">
      <w:pPr>
        <w:pStyle w:val="Prrafodelista"/>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B586B">
        <w:rPr>
          <w:rFonts w:ascii="Garamond" w:eastAsia="Garamond" w:hAnsi="Garamond" w:cs="Garamond"/>
          <w:b/>
          <w:bCs/>
          <w:color w:val="000000"/>
          <w:sz w:val="23"/>
          <w:szCs w:val="23"/>
          <w:lang w:val="es-BO"/>
        </w:rPr>
        <w:t xml:space="preserve">H2: </w:t>
      </w:r>
      <w:r>
        <w:rPr>
          <w:rFonts w:ascii="Garamond" w:eastAsia="Garamond" w:hAnsi="Garamond" w:cs="Garamond"/>
          <w:b/>
          <w:bCs/>
          <w:color w:val="000000"/>
          <w:sz w:val="23"/>
          <w:szCs w:val="23"/>
          <w:lang w:val="es-BO"/>
        </w:rPr>
        <w:t>U</w:t>
      </w:r>
      <w:r w:rsidRPr="006B586B">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p</w:t>
      </w:r>
      <w:r w:rsidRPr="006B586B">
        <w:rPr>
          <w:rFonts w:ascii="Garamond" w:eastAsia="Garamond" w:hAnsi="Garamond" w:cs="Garamond"/>
          <w:b/>
          <w:bCs/>
          <w:color w:val="000000"/>
          <w:sz w:val="23"/>
          <w:szCs w:val="23"/>
          <w:lang w:val="es-BO"/>
        </w:rPr>
        <w:t xml:space="preserve">rofesor por </w:t>
      </w:r>
      <w:r>
        <w:rPr>
          <w:rFonts w:ascii="Garamond" w:eastAsia="Garamond" w:hAnsi="Garamond" w:cs="Garamond"/>
          <w:b/>
          <w:bCs/>
          <w:color w:val="000000"/>
          <w:sz w:val="23"/>
          <w:szCs w:val="23"/>
          <w:lang w:val="es-BO"/>
        </w:rPr>
        <w:t>s</w:t>
      </w:r>
      <w:r w:rsidRPr="006B586B">
        <w:rPr>
          <w:rFonts w:ascii="Garamond" w:eastAsia="Garamond" w:hAnsi="Garamond" w:cs="Garamond"/>
          <w:b/>
          <w:bCs/>
          <w:color w:val="000000"/>
          <w:sz w:val="23"/>
          <w:szCs w:val="23"/>
          <w:lang w:val="es-BO"/>
        </w:rPr>
        <w:t>lot:</w:t>
      </w:r>
      <w:r w:rsidRPr="006B586B">
        <w:rPr>
          <w:rFonts w:ascii="Garamond" w:eastAsia="Garamond" w:hAnsi="Garamond" w:cs="Garamond"/>
          <w:color w:val="000000"/>
          <w:sz w:val="23"/>
          <w:szCs w:val="23"/>
          <w:lang w:val="es-BO"/>
        </w:rPr>
        <w:t xml:space="preserve"> Un profesor t no puede ser asignado a más de un requisito en el mismo slot s.</w:t>
      </w:r>
    </w:p>
    <w:p w14:paraId="371568CD" w14:textId="77777777" w:rsidR="003E6EAC" w:rsidRPr="006B586B" w:rsidRDefault="003E6EAC" w:rsidP="003E6EAC">
      <w:pPr>
        <w:rPr>
          <w:rFonts w:ascii="Garamond" w:hAnsi="Garamond"/>
          <w:lang w:val="es-BO"/>
        </w:rPr>
      </w:pPr>
      <w:r w:rsidRPr="006B586B">
        <w:rPr>
          <w:lang w:val="es-BO"/>
        </w:rPr>
        <w:br/>
      </w: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t</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t</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t</m:t>
              </m:r>
              <m:r>
                <m:rPr>
                  <m:sty m:val="p"/>
                </m:rPr>
                <w:rPr>
                  <w:rFonts w:ascii="Cambria Math" w:hAnsi="Cambria Math"/>
                  <w:lang w:val="es-BO"/>
                </w:rPr>
                <m:t>∈</m:t>
              </m:r>
              <m:r>
                <w:rPr>
                  <w:rFonts w:ascii="Cambria Math" w:hAnsi="Cambria Math"/>
                  <w:lang w:val="es-BO"/>
                </w:rPr>
                <m:t>T</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4B625D4F"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7A27B90"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H3: </w:t>
      </w:r>
      <w:r>
        <w:rPr>
          <w:rFonts w:ascii="Garamond" w:eastAsia="Garamond" w:hAnsi="Garamond" w:cs="Garamond"/>
          <w:b/>
          <w:bCs/>
          <w:color w:val="000000"/>
          <w:sz w:val="23"/>
          <w:szCs w:val="23"/>
          <w:lang w:val="es-BO"/>
        </w:rPr>
        <w:t>U</w:t>
      </w:r>
      <w:r w:rsidRPr="00D674D7">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 xml:space="preserve">ala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Una sala r no puede ser asignada a más de un requisito en el mismo slot s. </w:t>
      </w:r>
    </w:p>
    <w:p w14:paraId="4F6B1150" w14:textId="77777777" w:rsidR="003E6EAC" w:rsidRPr="006B586B" w:rsidRDefault="000E17E5"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r</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r</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r</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9840746"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917E0C5"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lastRenderedPageBreak/>
        <w:t xml:space="preserve">H4: Unicidad de </w:t>
      </w:r>
      <w:r>
        <w:rPr>
          <w:rFonts w:ascii="Garamond" w:eastAsia="Garamond" w:hAnsi="Garamond" w:cs="Garamond"/>
          <w:b/>
          <w:bCs/>
          <w:color w:val="000000"/>
          <w:sz w:val="23"/>
          <w:szCs w:val="23"/>
          <w:lang w:val="es-BO"/>
        </w:rPr>
        <w:t>c</w:t>
      </w:r>
      <w:r w:rsidRPr="00D674D7">
        <w:rPr>
          <w:rFonts w:ascii="Garamond" w:eastAsia="Garamond" w:hAnsi="Garamond" w:cs="Garamond"/>
          <w:b/>
          <w:bCs/>
          <w:color w:val="000000"/>
          <w:sz w:val="23"/>
          <w:szCs w:val="23"/>
          <w:lang w:val="es-BO"/>
        </w:rPr>
        <w:t xml:space="preserve">urso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 curso c no puede ser asignado a más de un requisito en el mismo slot s</w:t>
      </w:r>
      <w:r>
        <w:rPr>
          <w:rFonts w:ascii="Garamond" w:eastAsia="Garamond" w:hAnsi="Garamond" w:cs="Garamond"/>
          <w:color w:val="000000"/>
          <w:sz w:val="23"/>
          <w:szCs w:val="23"/>
          <w:lang w:val="es-BO"/>
        </w:rPr>
        <w:t>.</w:t>
      </w:r>
    </w:p>
    <w:p w14:paraId="6416C553" w14:textId="77777777" w:rsidR="003E6EAC" w:rsidRPr="006B586B" w:rsidRDefault="000E17E5"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c</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c</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c</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89CE03C"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5534AE5"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H5: Concurrencia de Clases Compartidas:</w:t>
      </w:r>
      <w:r w:rsidRPr="00D674D7">
        <w:rPr>
          <w:rFonts w:ascii="Garamond" w:eastAsia="Garamond" w:hAnsi="Garamond" w:cs="Garamond"/>
          <w:color w:val="000000"/>
          <w:sz w:val="23"/>
          <w:szCs w:val="23"/>
          <w:lang w:val="es-BO"/>
        </w:rPr>
        <w:t xml:space="preserve"> Si un requisito </w:t>
      </w:r>
      <m:oMath>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oMath>
      <w:r w:rsidRPr="00D674D7">
        <w:rPr>
          <w:rFonts w:ascii="Garamond" w:eastAsia="Garamond" w:hAnsi="Garamond" w:cs="Garamond"/>
          <w:color w:val="000000"/>
          <w:sz w:val="23"/>
          <w:szCs w:val="23"/>
          <w:lang w:val="es-BO"/>
        </w:rPr>
        <w:t xml:space="preserve"> perteneciente a un conjunto de requisitos compartidos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es asignado a un slot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entonces todos los demás requisitos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deben ser asignados al mismo slot </w:t>
      </w:r>
      <m:oMath>
        <m:r>
          <w:rPr>
            <w:rFonts w:ascii="Cambria Math" w:eastAsia="Garamond" w:hAnsi="Cambria Math" w:cs="Garamond"/>
            <w:color w:val="000000"/>
            <w:sz w:val="23"/>
            <w:szCs w:val="23"/>
            <w:lang w:val="es-BO"/>
          </w:rPr>
          <m:t>s</m:t>
        </m:r>
      </m:oMath>
      <w:r>
        <w:rPr>
          <w:rFonts w:ascii="Garamond" w:eastAsia="Garamond" w:hAnsi="Garamond" w:cs="Garamond"/>
          <w:color w:val="000000"/>
          <w:sz w:val="23"/>
          <w:szCs w:val="23"/>
          <w:lang w:val="es-BO"/>
        </w:rPr>
        <w:t>.</w:t>
      </w:r>
      <w:r w:rsidRPr="00D674D7">
        <w:rPr>
          <w:rFonts w:ascii="Garamond" w:eastAsia="Garamond" w:hAnsi="Garamond" w:cs="Garamond"/>
          <w:color w:val="000000"/>
          <w:sz w:val="23"/>
          <w:szCs w:val="23"/>
          <w:lang w:val="es-BO"/>
        </w:rPr>
        <w:t xml:space="preserve"> Implícitamente todos los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comparten el mismo profesor </w:t>
      </w:r>
      <m:oMath>
        <m:r>
          <w:rPr>
            <w:rFonts w:ascii="Cambria Math" w:eastAsia="Garamond" w:hAnsi="Cambria Math" w:cs="Garamond"/>
            <w:color w:val="000000"/>
            <w:sz w:val="23"/>
            <w:szCs w:val="23"/>
            <w:lang w:val="es-BO"/>
          </w:rPr>
          <m:t>t</m:t>
        </m:r>
      </m:oMath>
      <w:r w:rsidRPr="00D674D7">
        <w:rPr>
          <w:rFonts w:ascii="Garamond" w:eastAsia="Garamond" w:hAnsi="Garamond" w:cs="Garamond"/>
          <w:color w:val="000000"/>
          <w:sz w:val="23"/>
          <w:szCs w:val="23"/>
          <w:lang w:val="es-BO"/>
        </w:rPr>
        <w:t xml:space="preserve"> y sala </w:t>
      </w:r>
      <m:oMath>
        <m:r>
          <w:rPr>
            <w:rFonts w:ascii="Cambria Math" w:eastAsia="Garamond" w:hAnsi="Cambria Math" w:cs="Garamond"/>
            <w:color w:val="000000"/>
            <w:sz w:val="23"/>
            <w:szCs w:val="23"/>
            <w:lang w:val="es-BO"/>
          </w:rPr>
          <m:t>r</m:t>
        </m:r>
      </m:oMath>
      <w:r w:rsidRPr="00D674D7">
        <w:rPr>
          <w:rFonts w:ascii="Garamond" w:eastAsia="Garamond" w:hAnsi="Garamond" w:cs="Garamond"/>
          <w:color w:val="000000"/>
          <w:sz w:val="23"/>
          <w:szCs w:val="23"/>
          <w:lang w:val="es-BO"/>
        </w:rPr>
        <w:t xml:space="preserve">. </w:t>
      </w:r>
    </w:p>
    <w:p w14:paraId="376CF8A7"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,s</m:t>
              </m:r>
            </m:e>
          </m:d>
          <m:r>
            <w:rPr>
              <w:rFonts w:ascii="Cambria Math" w:eastAsia="Garamond" w:hAnsi="Cambria Math" w:cs="Garamond"/>
              <w:color w:val="000000"/>
              <w:sz w:val="23"/>
              <w:szCs w:val="23"/>
              <w:lang w:val="es-MX"/>
            </w:rPr>
            <m:t>=1⇒A</m:t>
          </m:r>
          <m:d>
            <m:dPr>
              <m:ctrlPr>
                <w:rPr>
                  <w:rFonts w:ascii="Cambria Math" w:eastAsia="Garamond" w:hAnsi="Cambria Math" w:cs="Garamond"/>
                  <w:i/>
                  <w:color w:val="000000"/>
                  <w:sz w:val="23"/>
                  <w:szCs w:val="23"/>
                  <w:lang w:val="es-MX"/>
                </w:rPr>
              </m:ctrlPr>
            </m:dPr>
            <m:e>
              <m:r>
                <w:rPr>
                  <w:rFonts w:ascii="Cambria Math" w:eastAsia="Garamond" w:hAnsi="Cambria Math" w:cs="Garamond"/>
                  <w:color w:val="000000"/>
                  <w:sz w:val="23"/>
                  <w:szCs w:val="23"/>
                  <w:lang w:val="es-MX"/>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 xml:space="preserve">     ∀ e,</m:t>
          </m:r>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lang w:val="es-BO"/>
            </w:rPr>
            <m:t>, ∀  s∈S</m:t>
          </m:r>
        </m:oMath>
      </m:oMathPara>
    </w:p>
    <w:p w14:paraId="6A8BE0C1" w14:textId="77777777" w:rsidR="003E6EAC"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H6: Respeto a la </w:t>
      </w:r>
      <w:r>
        <w:rPr>
          <w:rFonts w:ascii="Garamond" w:eastAsia="Garamond" w:hAnsi="Garamond" w:cs="Garamond"/>
          <w:b/>
          <w:bCs/>
          <w:color w:val="000000"/>
          <w:sz w:val="23"/>
          <w:szCs w:val="23"/>
          <w:lang w:val="es-BO"/>
        </w:rPr>
        <w:t>d</w:t>
      </w:r>
      <w:r w:rsidRPr="00D674D7">
        <w:rPr>
          <w:rFonts w:ascii="Garamond" w:eastAsia="Garamond" w:hAnsi="Garamond" w:cs="Garamond"/>
          <w:b/>
          <w:bCs/>
          <w:color w:val="000000"/>
          <w:sz w:val="23"/>
          <w:szCs w:val="23"/>
          <w:lang w:val="es-BO"/>
        </w:rPr>
        <w:t>isponibilidad:</w:t>
      </w:r>
      <w:r w:rsidRPr="00D674D7">
        <w:rPr>
          <w:rFonts w:ascii="Garamond" w:eastAsia="Garamond" w:hAnsi="Garamond" w:cs="Garamond"/>
          <w:color w:val="000000"/>
          <w:sz w:val="23"/>
          <w:szCs w:val="23"/>
          <w:lang w:val="es-BO"/>
        </w:rPr>
        <w:t xml:space="preserve"> Un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solo puede ser asignado a slots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que pertenezcan a su conjunto de slots válidos </w:t>
      </w:r>
      <m:oMath>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w:t>
      </w:r>
    </w:p>
    <w:p w14:paraId="133A2DE6" w14:textId="77777777" w:rsidR="003E6EAC" w:rsidRPr="000F7E17" w:rsidRDefault="003E6EAC" w:rsidP="003E6EAC">
      <w:pPr>
        <w:pStyle w:val="Prrafodelista"/>
        <w:pBdr>
          <w:top w:val="nil"/>
          <w:left w:val="nil"/>
          <w:bottom w:val="nil"/>
          <w:right w:val="nil"/>
          <w:between w:val="nil"/>
        </w:pBdr>
        <w:spacing w:before="120" w:after="1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r>
                <w:rPr>
                  <w:rFonts w:ascii="Cambria Math" w:eastAsia="Garamond" w:hAnsi="Cambria Math" w:cs="Garamond"/>
                  <w:color w:val="000000"/>
                  <w:sz w:val="23"/>
                  <w:szCs w:val="23"/>
                  <w:lang w:val="es-BO"/>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s∈</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BO"/>
            </w:rPr>
            <m:t xml:space="preserve">     ∀ e∈E, ∀  s∈S</m:t>
          </m:r>
        </m:oMath>
      </m:oMathPara>
    </w:p>
    <w:p w14:paraId="39FF859B"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AB555DD" w14:textId="77777777" w:rsidR="003E6EAC" w:rsidRPr="00D674D7"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H7: Contigüidad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orario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 xml:space="preserve">usencia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uecos):</w:t>
      </w:r>
      <w:r w:rsidRPr="00D674D7">
        <w:rPr>
          <w:rFonts w:ascii="Garamond" w:eastAsia="Garamond" w:hAnsi="Garamond" w:cs="Garamond"/>
          <w:color w:val="000000"/>
          <w:sz w:val="23"/>
          <w:szCs w:val="23"/>
          <w:lang w:val="es-BO"/>
        </w:rPr>
        <w:t xml:space="preserve"> Para un curso </w:t>
      </w:r>
      <m:oMath>
        <m:r>
          <w:rPr>
            <w:rFonts w:ascii="Cambria Math" w:eastAsia="Garamond" w:hAnsi="Cambria Math" w:cs="Garamond"/>
            <w:color w:val="000000"/>
            <w:sz w:val="23"/>
            <w:szCs w:val="23"/>
            <w:lang w:val="es-BO"/>
          </w:rPr>
          <m:t>c</m:t>
        </m:r>
      </m:oMath>
      <w:r w:rsidRPr="00D674D7">
        <w:rPr>
          <w:rFonts w:ascii="Garamond" w:eastAsia="Garamond" w:hAnsi="Garamond" w:cs="Garamond"/>
          <w:color w:val="000000"/>
          <w:sz w:val="23"/>
          <w:szCs w:val="23"/>
          <w:lang w:val="es-BO"/>
        </w:rPr>
        <w:t xml:space="preserve"> y un día </w:t>
      </w:r>
      <m:oMath>
        <m:r>
          <w:rPr>
            <w:rFonts w:ascii="Cambria Math" w:eastAsia="Garamond" w:hAnsi="Cambria Math" w:cs="Garamond"/>
            <w:color w:val="000000"/>
            <w:sz w:val="23"/>
            <w:szCs w:val="23"/>
            <w:lang w:val="es-BO"/>
          </w:rPr>
          <m:t>d</m:t>
        </m:r>
      </m:oMath>
      <w:r w:rsidRPr="00D674D7">
        <w:rPr>
          <w:rFonts w:ascii="Garamond" w:eastAsia="Garamond" w:hAnsi="Garamond" w:cs="Garamond"/>
          <w:color w:val="000000"/>
          <w:sz w:val="23"/>
          <w:szCs w:val="23"/>
          <w:lang w:val="es-BO"/>
        </w:rPr>
        <w:t xml:space="preserve"> dados, el conjunto de periodos </w:t>
      </w:r>
      <m:oMath>
        <m:sSub>
          <m:sSubPr>
            <m:ctrlPr>
              <w:rPr>
                <w:rFonts w:ascii="Cambria Math" w:hAnsi="Cambria Math"/>
                <w:i/>
              </w:rPr>
            </m:ctrlPr>
          </m:sSubPr>
          <m:e>
            <m:r>
              <w:rPr>
                <w:rFonts w:ascii="Cambria Math" w:hAnsi="Cambria Math"/>
              </w:rPr>
              <m:t>S</m:t>
            </m:r>
          </m:e>
          <m:sub>
            <m:r>
              <w:rPr>
                <w:rFonts w:ascii="Cambria Math" w:hAnsi="Cambria Math"/>
              </w:rPr>
              <m:t>c,d</m:t>
            </m:r>
          </m:sub>
        </m:sSub>
        <m:r>
          <w:rPr>
            <w:rFonts w:ascii="Cambria Math" w:hAnsi="Cambria Math"/>
          </w:rPr>
          <m:t>={p|∃e :</m:t>
        </m:r>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 A</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d,p</m:t>
                </m:r>
              </m:e>
            </m:d>
          </m:e>
        </m:d>
        <m:r>
          <w:rPr>
            <w:rFonts w:ascii="Cambria Math" w:hAnsi="Cambria Math"/>
          </w:rPr>
          <m:t>=1}</m:t>
        </m:r>
      </m:oMath>
      <w:r w:rsidRPr="00D674D7">
        <w:rPr>
          <w:lang w:val="es-BO"/>
        </w:rPr>
        <w:t>​</w:t>
      </w:r>
      <w:r>
        <w:rPr>
          <w:rFonts w:ascii="Garamond" w:eastAsia="Garamond" w:hAnsi="Garamond" w:cs="Garamond"/>
          <w:color w:val="000000"/>
          <w:sz w:val="23"/>
          <w:szCs w:val="23"/>
          <w:lang w:val="es-BO"/>
        </w:rPr>
        <w:t xml:space="preserve"> </w:t>
      </w:r>
      <w:r w:rsidRPr="00D674D7">
        <w:rPr>
          <w:rFonts w:ascii="Garamond" w:eastAsia="Garamond" w:hAnsi="Garamond" w:cs="Garamond"/>
          <w:color w:val="000000"/>
          <w:sz w:val="23"/>
          <w:szCs w:val="23"/>
          <w:lang w:val="es-BO"/>
        </w:rPr>
        <w:t>debe formar un intervalo contiguo. Formalmente, si</w:t>
      </w:r>
      <w:r>
        <w:rPr>
          <w:rFonts w:ascii="Garamond" w:eastAsia="Garamond" w:hAnsi="Garamond" w:cs="Garamond"/>
          <w:color w:val="000000"/>
          <w:sz w:val="23"/>
          <w:szCs w:val="23"/>
          <w:lang w:val="es-BO"/>
        </w:rPr>
        <w:t xml:space="preserv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m:t>
        </m:r>
        <m:func>
          <m:funcPr>
            <m:ctrlPr>
              <w:rPr>
                <w:rFonts w:ascii="Cambria Math" w:hAnsi="Cambria Math"/>
              </w:rPr>
            </m:ctrlPr>
          </m:funcPr>
          <m:fName>
            <m:r>
              <w:rPr>
                <w:rFonts w:ascii="Cambria Math" w:hAnsi="Cambria Math"/>
              </w:rPr>
              <m:t>min</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y </w:t>
      </w:r>
      <m:oMath>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func>
          <m:funcPr>
            <m:ctrlPr>
              <w:rPr>
                <w:rFonts w:ascii="Cambria Math" w:hAnsi="Cambria Math"/>
              </w:rPr>
            </m:ctrlPr>
          </m:funcPr>
          <m:fName>
            <m: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entonces para todo periodo </w:t>
      </w:r>
      <m:oMath>
        <m:r>
          <w:rPr>
            <w:rFonts w:ascii="Cambria Math" w:eastAsia="Garamond" w:hAnsi="Cambria Math" w:cs="Garamond"/>
            <w:color w:val="000000"/>
            <w:sz w:val="23"/>
            <w:szCs w:val="23"/>
            <w:lang w:val="es-BO"/>
          </w:rPr>
          <m:t>p</m:t>
        </m:r>
      </m:oMath>
      <w:r w:rsidRPr="00D674D7">
        <w:rPr>
          <w:rFonts w:ascii="Garamond" w:eastAsia="Garamond" w:hAnsi="Garamond" w:cs="Garamond"/>
          <w:color w:val="000000"/>
          <w:sz w:val="23"/>
          <w:szCs w:val="23"/>
          <w:lang w:val="es-BO"/>
        </w:rPr>
        <w:t xml:space="preserve"> tal que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&lt;p&lt;</m:t>
        </m:r>
        <m:sSub>
          <m:sSubPr>
            <m:ctrlPr>
              <w:rPr>
                <w:rFonts w:ascii="Cambria Math" w:hAnsi="Cambria Math"/>
                <w:i/>
              </w:rPr>
            </m:ctrlPr>
          </m:sSubPr>
          <m:e>
            <m:r>
              <w:rPr>
                <w:rFonts w:ascii="Cambria Math" w:hAnsi="Cambria Math"/>
              </w:rPr>
              <m:t>p</m:t>
            </m:r>
          </m:e>
          <m:sub>
            <m:r>
              <w:rPr>
                <w:rFonts w:ascii="Cambria Math" w:hAnsi="Cambria Math"/>
              </w:rPr>
              <m:t>max</m:t>
            </m:r>
          </m:sub>
        </m:sSub>
      </m:oMath>
      <w:r w:rsidRPr="00D674D7">
        <w:rPr>
          <w:rFonts w:ascii="Garamond" w:eastAsia="Garamond" w:hAnsi="Garamond" w:cs="Garamond"/>
          <w:color w:val="000000"/>
          <w:sz w:val="23"/>
          <w:szCs w:val="23"/>
          <w:lang w:val="es-BO"/>
        </w:rPr>
        <w:t xml:space="preserve">, debe existir un </w:t>
      </w:r>
      <m:oMath>
        <m:r>
          <w:rPr>
            <w:rFonts w:ascii="Cambria Math" w:hAnsi="Cambria Math"/>
          </w:rPr>
          <m:t>e</m:t>
        </m:r>
      </m:oMath>
      <w:r w:rsidRPr="00D674D7">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m:t>
        </m:r>
      </m:oMath>
      <w:r w:rsidRPr="00D674D7">
        <w:rPr>
          <w:lang w:val="es-BO"/>
        </w:rPr>
        <w:t xml:space="preserve"> t</w:t>
      </w:r>
      <w:r w:rsidRPr="00D674D7">
        <w:rPr>
          <w:rFonts w:ascii="Garamond" w:eastAsia="Garamond" w:hAnsi="Garamond" w:cs="Garamond"/>
          <w:color w:val="000000"/>
          <w:sz w:val="23"/>
          <w:szCs w:val="23"/>
          <w:lang w:val="es-BO"/>
        </w:rPr>
        <w:t xml:space="preserve">al que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w:t>
      </w:r>
    </w:p>
    <w:p w14:paraId="39ABCEDC" w14:textId="77777777" w:rsidR="003E6EAC" w:rsidRPr="00D674D7" w:rsidRDefault="003E6EAC" w:rsidP="00FA437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H8: Violaciones de </w:t>
      </w:r>
      <w:r>
        <w:rPr>
          <w:rFonts w:ascii="Garamond" w:eastAsia="Garamond" w:hAnsi="Garamond" w:cs="Garamond"/>
          <w:b/>
          <w:bCs/>
          <w:color w:val="000000"/>
          <w:sz w:val="23"/>
          <w:szCs w:val="23"/>
          <w:lang w:val="es-BO"/>
        </w:rPr>
        <w:t>i</w:t>
      </w:r>
      <w:r w:rsidRPr="00D674D7">
        <w:rPr>
          <w:rFonts w:ascii="Garamond" w:eastAsia="Garamond" w:hAnsi="Garamond" w:cs="Garamond"/>
          <w:b/>
          <w:bCs/>
          <w:color w:val="000000"/>
          <w:sz w:val="23"/>
          <w:szCs w:val="23"/>
          <w:lang w:val="es-BO"/>
        </w:rPr>
        <w:t xml:space="preserve">nicialización </w:t>
      </w:r>
      <w:r>
        <w:rPr>
          <w:rFonts w:ascii="Garamond" w:eastAsia="Garamond" w:hAnsi="Garamond" w:cs="Garamond"/>
          <w:b/>
          <w:bCs/>
          <w:color w:val="000000"/>
          <w:sz w:val="23"/>
          <w:szCs w:val="23"/>
          <w:lang w:val="es-BO"/>
        </w:rPr>
        <w:t>f</w:t>
      </w:r>
      <w:r w:rsidRPr="00D674D7">
        <w:rPr>
          <w:rFonts w:ascii="Garamond" w:eastAsia="Garamond" w:hAnsi="Garamond" w:cs="Garamond"/>
          <w:b/>
          <w:bCs/>
          <w:color w:val="000000"/>
          <w:sz w:val="23"/>
          <w:szCs w:val="23"/>
          <w:lang w:val="es-BO"/>
        </w:rPr>
        <w:t>orzada:</w:t>
      </w:r>
      <w:r w:rsidRPr="00D674D7">
        <w:rPr>
          <w:rFonts w:ascii="Garamond" w:eastAsia="Garamond" w:hAnsi="Garamond" w:cs="Garamond"/>
          <w:color w:val="000000"/>
          <w:sz w:val="23"/>
          <w:szCs w:val="23"/>
          <w:lang w:val="es-BO"/>
        </w:rPr>
        <w:t xml:space="preserve"> Representa las asignaciones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 realizadas durante la fase de inicialización de la población del </w:t>
      </w:r>
      <w:r>
        <w:rPr>
          <w:rFonts w:ascii="Garamond" w:eastAsia="Garamond" w:hAnsi="Garamond" w:cs="Garamond"/>
          <w:color w:val="000000"/>
          <w:sz w:val="23"/>
          <w:szCs w:val="23"/>
          <w:lang w:val="es-BO"/>
        </w:rPr>
        <w:t>algoritmo genético</w:t>
      </w:r>
      <w:r w:rsidRPr="00D674D7">
        <w:rPr>
          <w:rFonts w:ascii="Garamond" w:eastAsia="Garamond" w:hAnsi="Garamond" w:cs="Garamond"/>
          <w:color w:val="000000"/>
          <w:sz w:val="23"/>
          <w:szCs w:val="23"/>
          <w:lang w:val="es-BO"/>
        </w:rPr>
        <w:t xml:space="preserve"> que violan explícitamente las restricciones H2, H3 o H4 debido a la imposibilidad de encontrar un slot válido. Sea </w:t>
      </w:r>
      <m:oMath>
        <m:r>
          <w:rPr>
            <w:rFonts w:ascii="Cambria Math" w:hAnsi="Cambria Math"/>
          </w:rPr>
          <m:t>V</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si la asi</w:t>
      </w:r>
      <w:proofErr w:type="spellStart"/>
      <w:r w:rsidRPr="00D674D7">
        <w:rPr>
          <w:rFonts w:ascii="Garamond" w:eastAsia="Garamond" w:hAnsi="Garamond" w:cs="Garamond"/>
          <w:color w:val="000000"/>
          <w:sz w:val="23"/>
          <w:szCs w:val="23"/>
          <w:lang w:val="es-BO"/>
        </w:rPr>
        <w:t>gnación</w:t>
      </w:r>
      <w:proofErr w:type="spellEnd"/>
      <w:r w:rsidRPr="00D674D7">
        <w:rPr>
          <w:rFonts w:ascii="Garamond" w:eastAsia="Garamond" w:hAnsi="Garamond" w:cs="Garamond"/>
          <w:color w:val="000000"/>
          <w:sz w:val="23"/>
          <w:szCs w:val="23"/>
          <w:lang w:val="es-BO"/>
        </w:rPr>
        <w:t xml:space="preserve"> </w:t>
      </w:r>
      <m:oMath>
        <m:d>
          <m:dPr>
            <m:ctrlPr>
              <w:rPr>
                <w:rFonts w:ascii="Cambria Math" w:hAnsi="Cambria Math"/>
                <w:i/>
              </w:rPr>
            </m:ctrlPr>
          </m:dPr>
          <m:e>
            <m:r>
              <w:rPr>
                <w:rFonts w:ascii="Cambria Math" w:hAnsi="Cambria Math"/>
              </w:rPr>
              <m:t>e,s</m:t>
            </m:r>
          </m:e>
        </m:d>
      </m:oMath>
      <w:r w:rsidRPr="00D674D7">
        <w:rPr>
          <w:rFonts w:ascii="Garamond" w:eastAsia="Garamond" w:hAnsi="Garamond" w:cs="Garamond"/>
          <w:color w:val="000000"/>
          <w:sz w:val="23"/>
          <w:szCs w:val="23"/>
          <w:lang w:val="es-BO"/>
        </w:rPr>
        <w:t xml:space="preserve"> es una violación forzada, 0 si no lo es. Estas violaciones deben ser minimizadas o eliminadas por el</w:t>
      </w:r>
      <w:r>
        <w:rPr>
          <w:rFonts w:ascii="Garamond" w:eastAsia="Garamond" w:hAnsi="Garamond" w:cs="Garamond"/>
          <w:color w:val="000000"/>
          <w:sz w:val="23"/>
          <w:szCs w:val="23"/>
          <w:lang w:val="es-BO"/>
        </w:rPr>
        <w:t xml:space="preserve"> algoritmo genético</w:t>
      </w:r>
      <w:r w:rsidRPr="00D674D7">
        <w:rPr>
          <w:rFonts w:ascii="Garamond" w:eastAsia="Garamond" w:hAnsi="Garamond" w:cs="Garamond"/>
          <w:color w:val="000000"/>
          <w:sz w:val="23"/>
          <w:szCs w:val="23"/>
          <w:lang w:val="es-BO"/>
        </w:rPr>
        <w:t>.</w:t>
      </w:r>
    </w:p>
    <w:p w14:paraId="0F2BA405" w14:textId="77777777" w:rsidR="003E6EAC" w:rsidRPr="005A11E8" w:rsidRDefault="003E6EAC" w:rsidP="003E6EAC">
      <w:pPr>
        <w:pStyle w:val="Ttulo3"/>
        <w:spacing w:before="240" w:after="120" w:line="288" w:lineRule="auto"/>
      </w:pPr>
      <w:bookmarkStart w:id="54" w:name="_Toc196791950"/>
      <w:r>
        <w:rPr>
          <w:lang w:val="es-BO"/>
        </w:rPr>
        <w:t>Restricciones Blandas (S)</w:t>
      </w:r>
      <w:bookmarkEnd w:id="54"/>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69B28D72" w14:textId="77777777" w:rsidR="003E6EAC" w:rsidRPr="00E21A32" w:rsidRDefault="003E6EAC" w:rsidP="00FA437E">
      <w:pPr>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21A32">
        <w:rPr>
          <w:rFonts w:ascii="Garamond" w:eastAsia="Garamond" w:hAnsi="Garamond" w:cs="Garamond"/>
          <w:b/>
          <w:bCs/>
          <w:color w:val="000000"/>
          <w:sz w:val="23"/>
          <w:szCs w:val="23"/>
          <w:lang w:val="es-BO"/>
        </w:rPr>
        <w:t>S1: Distribución Uniforme Diaria:</w:t>
      </w:r>
      <w:r w:rsidRPr="00E21A32">
        <w:rPr>
          <w:rFonts w:ascii="Garamond" w:eastAsia="Garamond" w:hAnsi="Garamond" w:cs="Garamond"/>
          <w:color w:val="000000"/>
          <w:sz w:val="23"/>
          <w:szCs w:val="23"/>
          <w:lang w:val="es-BO"/>
        </w:rPr>
        <w:t xml:space="preserve"> Para requisitos </w:t>
      </w:r>
      <m:oMath>
        <m:r>
          <w:rPr>
            <w:rFonts w:ascii="Cambria Math" w:hAnsi="Cambria Math"/>
          </w:rPr>
          <m:t>e</m:t>
        </m:r>
      </m:oMath>
      <w:r w:rsidRPr="00E21A32">
        <w:rPr>
          <w:rFonts w:ascii="Garamond" w:eastAsia="Garamond" w:hAnsi="Garamond" w:cs="Garamond"/>
          <w:color w:val="000000"/>
          <w:sz w:val="23"/>
          <w:szCs w:val="23"/>
          <w:lang w:val="es-BO"/>
        </w:rPr>
        <w:t xml:space="preserve"> con frecuencia </w:t>
      </w:r>
      <m:oMath>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lang w:val="es-MX"/>
          </w:rPr>
          <m:t>&gt;1</m:t>
        </m:r>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 xml:space="preserve">, se prefiere que sus asignaciones se distribuyan en días diferentes. Se busca minimizar el número de requisitos </w:t>
      </w:r>
      <m:oMath>
        <m:r>
          <w:rPr>
            <w:rFonts w:ascii="Cambria Math" w:hAnsi="Cambria Math"/>
          </w:rPr>
          <m:t>e</m:t>
        </m:r>
      </m:oMath>
      <w:r w:rsidRPr="00E21A32">
        <w:rPr>
          <w:rFonts w:ascii="Garamond" w:eastAsia="Garamond" w:hAnsi="Garamond" w:cs="Garamond"/>
          <w:color w:val="000000"/>
          <w:sz w:val="23"/>
          <w:szCs w:val="23"/>
          <w:lang w:val="es-BO"/>
        </w:rPr>
        <w:t xml:space="preserve"> para los cuales existen dos asignaciones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e>
        </m:d>
        <m:r>
          <w:rPr>
            <w:rFonts w:ascii="Cambria Math" w:hAnsi="Cambria Math"/>
          </w:rPr>
          <m:t>=1</m:t>
        </m:r>
      </m:oMath>
      <w:r w:rsidRPr="00E21A32">
        <w:rPr>
          <w:rFonts w:ascii="Garamond" w:eastAsia="Garamond" w:hAnsi="Garamond" w:cs="Garamond"/>
          <w:color w:val="000000"/>
          <w:sz w:val="23"/>
          <w:szCs w:val="23"/>
          <w:lang w:val="es-BO"/>
        </w:rPr>
        <w:t xml:space="preserve"> y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e>
        </m:d>
        <m:r>
          <w:rPr>
            <w:rFonts w:ascii="Cambria Math" w:hAnsi="Cambria Math"/>
          </w:rPr>
          <m:t>=1</m:t>
        </m:r>
      </m:oMath>
      <w:r w:rsidRPr="00E21A32">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w:t>
      </w:r>
    </w:p>
    <w:p w14:paraId="01E93046" w14:textId="77777777" w:rsidR="003E6EAC" w:rsidRDefault="003E6EAC" w:rsidP="003E6EAC">
      <w:pPr>
        <w:pStyle w:val="Ttulo2"/>
        <w:numPr>
          <w:ilvl w:val="1"/>
          <w:numId w:val="3"/>
        </w:numPr>
        <w:spacing w:before="240" w:after="240" w:line="288" w:lineRule="auto"/>
        <w:ind w:left="709" w:hanging="709"/>
      </w:pPr>
      <w:bookmarkStart w:id="55" w:name="_Toc196791951"/>
      <w:proofErr w:type="spellStart"/>
      <w:r>
        <w:lastRenderedPageBreak/>
        <w:t>Funci</w:t>
      </w:r>
      <w:r>
        <w:rPr>
          <w:lang w:val="es-BO"/>
        </w:rPr>
        <w:t>ón</w:t>
      </w:r>
      <w:proofErr w:type="spellEnd"/>
      <w:r>
        <w:rPr>
          <w:lang w:val="es-BO"/>
        </w:rPr>
        <w:t xml:space="preserve"> de evaluación (Fitness)</w:t>
      </w:r>
      <w:bookmarkEnd w:id="55"/>
    </w:p>
    <w:p w14:paraId="69EDA972" w14:textId="77777777" w:rsidR="003E6EAC" w:rsidRPr="00E21A32" w:rsidRDefault="003E6EAC" w:rsidP="003E6EAC">
      <w:pPr>
        <w:jc w:val="both"/>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p>
    <w:p w14:paraId="5D8A6736" w14:textId="77777777" w:rsidR="003E6EAC" w:rsidRPr="00D674D7" w:rsidRDefault="003E6EAC" w:rsidP="003E6EAC">
      <w:pPr>
        <w:rPr>
          <w:rFonts w:ascii="Garamond" w:hAnsi="Garamond"/>
        </w:rPr>
      </w:pPr>
      <m:oMathPara>
        <m:oMath>
          <m:r>
            <w:rPr>
              <w:rFonts w:ascii="Cambria Math" w:hAnsi="Cambria Math"/>
              <w:lang w:val="es-MX"/>
            </w:rPr>
            <m:t>F</m:t>
          </m:r>
          <m:r>
            <m:rPr>
              <m:sty m:val="p"/>
            </m:rPr>
            <w:rPr>
              <w:rFonts w:ascii="Cambria Math" w:hAnsi="Cambria Math"/>
              <w:lang w:val="es-MX"/>
            </w:rPr>
            <m:t>(</m:t>
          </m:r>
          <m:r>
            <w:rPr>
              <w:rFonts w:ascii="Cambria Math" w:hAnsi="Cambria Math"/>
              <w:lang w:val="es-MX"/>
            </w:rPr>
            <m:t>H</m:t>
          </m:r>
          <m:r>
            <m:rPr>
              <m:sty m:val="p"/>
            </m:rPr>
            <w:rPr>
              <w:rFonts w:ascii="Cambria Math" w:hAnsi="Cambria Math"/>
              <w:lang w:val="es-MX"/>
            </w:rPr>
            <m:t>)=</m:t>
          </m:r>
          <m:sSub>
            <m:sSubPr>
              <m:ctrlPr>
                <w:rPr>
                  <w:rFonts w:ascii="Cambria Math" w:hAnsi="Cambria Math"/>
                  <w:lang w:val="es-MX"/>
                </w:rPr>
              </m:ctrlPr>
            </m:sSubPr>
            <m:e>
              <m:r>
                <w:rPr>
                  <w:rFonts w:ascii="Cambria Math" w:hAnsi="Cambria Math"/>
                  <w:lang w:val="es-MX"/>
                </w:rPr>
                <m:t>Score</m:t>
              </m:r>
            </m:e>
            <m:sub>
              <m:r>
                <w:rPr>
                  <w:rFonts w:ascii="Cambria Math" w:hAnsi="Cambria Math"/>
                  <w:lang w:val="es-MX"/>
                </w:rPr>
                <m:t>base</m:t>
              </m:r>
            </m:sub>
          </m:sSub>
          <m:r>
            <m:rPr>
              <m:sty m:val="p"/>
            </m:rPr>
            <w:rPr>
              <w:rFonts w:ascii="Cambria Math" w:hAnsi="Cambria Math"/>
              <w:lang w:val="es-MX"/>
            </w:rPr>
            <m:t>-</m:t>
          </m:r>
          <m:nary>
            <m:naryPr>
              <m:chr m:val="∑"/>
              <m:grow m:val="1"/>
              <m:ctrlPr>
                <w:rPr>
                  <w:rFonts w:ascii="Cambria Math" w:hAnsi="Cambria Math"/>
                </w:rPr>
              </m:ctrlPr>
            </m:naryPr>
            <m:sub>
              <m:r>
                <w:rPr>
                  <w:rFonts w:ascii="Cambria Math" w:eastAsia="Cambria Math" w:hAnsi="Cambria Math" w:cs="Cambria Math"/>
                </w:rPr>
                <m:t>i</m:t>
              </m:r>
              <m:r>
                <m:rPr>
                  <m:sty m:val="p"/>
                </m:rPr>
                <w:rPr>
                  <w:rFonts w:ascii="Cambria Math" w:eastAsia="Cambria Math" w:hAnsi="Cambria Math" w:cs="Cambria Math"/>
                </w:rPr>
                <m:t>=1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penalizaciones</m:t>
                  </m:r>
                </m:sub>
              </m:s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es-BO"/>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e>
          </m:nary>
        </m:oMath>
      </m:oMathPara>
    </w:p>
    <w:p w14:paraId="21A66992" w14:textId="77777777"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D30AA6">
        <w:rPr>
          <w:rFonts w:ascii="Garamond" w:eastAsia="Garamond" w:hAnsi="Garamond" w:cs="Garamond"/>
          <w:color w:val="000000"/>
          <w:sz w:val="23"/>
          <w:szCs w:val="23"/>
        </w:rPr>
        <w:t xml:space="preserve">Donde </w:t>
      </w:r>
      <m:oMath>
        <m:sSub>
          <m:sSubPr>
            <m:ctrlPr>
              <w:rPr>
                <w:rFonts w:ascii="Cambria Math" w:hAnsi="Cambria Math"/>
                <w:lang w:val="es-MX"/>
              </w:rPr>
            </m:ctrlPr>
          </m:sSubPr>
          <m:e>
            <m:r>
              <w:rPr>
                <w:rFonts w:ascii="Cambria Math" w:hAnsi="Cambria Math"/>
              </w:rPr>
              <m:t>Score</m:t>
            </m:r>
          </m:e>
          <m:sub>
            <m:r>
              <w:rPr>
                <w:rFonts w:ascii="Cambria Math" w:hAnsi="Cambria Math"/>
              </w:rPr>
              <m:t>base</m:t>
            </m:r>
          </m:sub>
        </m:sSub>
      </m:oMath>
      <w:r w:rsidRPr="00D30AA6">
        <w:rPr>
          <w:rFonts w:ascii="Times New Roman" w:eastAsia="Garamond" w:hAnsi="Times New Roman" w:cs="Times New Roman"/>
          <w:color w:val="000000"/>
          <w:sz w:val="23"/>
          <w:szCs w:val="23"/>
        </w:rPr>
        <w:t>​</w:t>
      </w:r>
      <w:r w:rsidRPr="00D30AA6">
        <w:rPr>
          <w:rFonts w:ascii="Garamond" w:eastAsia="Garamond" w:hAnsi="Garamond" w:cs="Garamond"/>
          <w:color w:val="000000"/>
          <w:sz w:val="23"/>
          <w:szCs w:val="23"/>
        </w:rPr>
        <w:t xml:space="preserve"> es un valor constante positivo (</w:t>
      </w:r>
      <w:proofErr w:type="spellStart"/>
      <w:r w:rsidRPr="00D30AA6">
        <w:rPr>
          <w:rFonts w:ascii="Garamond" w:eastAsia="Garamond" w:hAnsi="Garamond" w:cs="Garamond"/>
          <w:color w:val="000000"/>
          <w:sz w:val="23"/>
          <w:szCs w:val="23"/>
        </w:rPr>
        <w:t>e.g</w:t>
      </w:r>
      <w:proofErr w:type="spellEnd"/>
      <w:r w:rsidRPr="00D30AA6">
        <w:rPr>
          <w:rFonts w:ascii="Garamond" w:eastAsia="Garamond" w:hAnsi="Garamond" w:cs="Garamond"/>
          <w:color w:val="000000"/>
          <w:sz w:val="23"/>
          <w:szCs w:val="23"/>
        </w:rPr>
        <w:t xml:space="preserve">., 1000),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P</m:t>
            </m:r>
          </m:e>
          <m:sub>
            <m:r>
              <w:rPr>
                <w:rFonts w:ascii="Cambria Math" w:eastAsia="Garamond" w:hAnsi="Cambria Math" w:cs="Garamond"/>
                <w:color w:val="000000"/>
                <w:sz w:val="23"/>
                <w:szCs w:val="23"/>
                <w:lang w:val="es-MX"/>
              </w:rPr>
              <m:t>i</m:t>
            </m:r>
          </m:sub>
        </m:sSub>
        <m:r>
          <w:rPr>
            <w:rFonts w:ascii="Cambria Math" w:eastAsia="Garamond" w:hAnsi="Cambria Math" w:cs="Garamond"/>
            <w:color w:val="000000"/>
            <w:sz w:val="23"/>
            <w:szCs w:val="23"/>
            <w:lang w:val="es-MX"/>
          </w:rPr>
          <m:t>(H)</m:t>
        </m:r>
      </m:oMath>
      <w:r>
        <w:rPr>
          <w:rFonts w:ascii="Garamond" w:eastAsia="Garamond" w:hAnsi="Garamond" w:cs="Garamond"/>
          <w:color w:val="000000"/>
          <w:sz w:val="23"/>
          <w:szCs w:val="23"/>
        </w:rPr>
        <w:t xml:space="preserve"> es </w:t>
      </w:r>
      <w:r w:rsidRPr="00D30AA6">
        <w:rPr>
          <w:rFonts w:ascii="Garamond" w:eastAsia="Garamond" w:hAnsi="Garamond" w:cs="Garamond"/>
          <w:color w:val="000000"/>
          <w:sz w:val="23"/>
          <w:szCs w:val="23"/>
        </w:rPr>
        <w:t>la magnitud de la violación del i-</w:t>
      </w:r>
      <w:proofErr w:type="spellStart"/>
      <w:r w:rsidRPr="00D30AA6">
        <w:rPr>
          <w:rFonts w:ascii="Garamond" w:eastAsia="Garamond" w:hAnsi="Garamond" w:cs="Garamond"/>
          <w:color w:val="000000"/>
          <w:sz w:val="23"/>
          <w:szCs w:val="23"/>
        </w:rPr>
        <w:t>ésimo</w:t>
      </w:r>
      <w:proofErr w:type="spellEnd"/>
      <w:r w:rsidRPr="00D30AA6">
        <w:rPr>
          <w:rFonts w:ascii="Garamond" w:eastAsia="Garamond" w:hAnsi="Garamond" w:cs="Garamond"/>
          <w:color w:val="000000"/>
          <w:sz w:val="23"/>
          <w:szCs w:val="23"/>
        </w:rPr>
        <w:t xml:space="preserve"> tipo de restricción en el horario </w:t>
      </w:r>
      <m:oMath>
        <m:r>
          <w:rPr>
            <w:rFonts w:ascii="Cambria Math" w:eastAsia="Garamond" w:hAnsi="Cambria Math" w:cs="Garamond"/>
            <w:color w:val="000000"/>
            <w:sz w:val="23"/>
            <w:szCs w:val="23"/>
            <w:lang w:val="es-MX"/>
          </w:rPr>
          <m:t>H</m:t>
        </m:r>
      </m:oMath>
      <w:r w:rsidRPr="00D30AA6">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w</m:t>
            </m:r>
          </m:e>
          <m:sub>
            <m:r>
              <w:rPr>
                <w:rFonts w:ascii="Cambria Math" w:eastAsia="Garamond" w:hAnsi="Cambria Math" w:cs="Garamond"/>
                <w:color w:val="000000"/>
                <w:sz w:val="23"/>
                <w:szCs w:val="23"/>
                <w:lang w:val="es-MX"/>
              </w:rPr>
              <m:t>i</m:t>
            </m:r>
          </m:sub>
        </m:sSub>
      </m:oMath>
      <w:r>
        <w:rPr>
          <w:rFonts w:ascii="Garamond" w:eastAsia="Garamond" w:hAnsi="Garamond" w:cs="Garamond"/>
          <w:color w:val="000000"/>
          <w:sz w:val="23"/>
          <w:szCs w:val="23"/>
          <w:lang w:val="es-MX"/>
        </w:rPr>
        <w:t xml:space="preserve"> </w:t>
      </w:r>
      <w:r w:rsidRPr="00D30AA6">
        <w:rPr>
          <w:rFonts w:ascii="Garamond" w:eastAsia="Garamond" w:hAnsi="Garamond" w:cs="Garamond"/>
          <w:color w:val="000000"/>
          <w:sz w:val="23"/>
          <w:szCs w:val="23"/>
        </w:rPr>
        <w:t>es el peso o factor de penalización asociado.</w:t>
      </w:r>
      <w:r w:rsidRPr="00D30AA6">
        <w:rPr>
          <w:rFonts w:ascii="Times New Roman" w:eastAsia="Times New Roman" w:hAnsi="Times New Roman" w:cs="Times New Roman"/>
          <w:sz w:val="24"/>
          <w:szCs w:val="24"/>
          <w:lang w:val="es-BO"/>
        </w:rPr>
        <w:t xml:space="preserve"> </w:t>
      </w:r>
    </w:p>
    <w:p w14:paraId="082CCF8C"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Los componentes de penalización implementados son:</w:t>
      </w:r>
    </w:p>
    <w:p w14:paraId="3A22E89B"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i/>
          <w:color w:val="000000"/>
          <w:sz w:val="23"/>
          <w:szCs w:val="23"/>
        </w:rPr>
      </w:pPr>
      <w:r w:rsidRPr="002D6BB6">
        <w:rPr>
          <w:rFonts w:ascii="Garamond" w:eastAsia="Garamond" w:hAnsi="Garamond" w:cs="Garamond"/>
          <w:b/>
          <w:bCs/>
          <w:color w:val="000000"/>
          <w:sz w:val="23"/>
          <w:szCs w:val="23"/>
          <w:lang w:val="es-BO"/>
        </w:rPr>
        <w:t>Penalización por frecuencia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1</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H1):</w:t>
      </w:r>
      <w:r w:rsidRPr="002D6BB6">
        <w:rPr>
          <w:rFonts w:ascii="Garamond" w:eastAsia="Garamond" w:hAnsi="Garamond" w:cs="Garamond"/>
          <w:color w:val="000000"/>
          <w:sz w:val="23"/>
          <w:szCs w:val="23"/>
          <w:lang w:val="es-BO"/>
        </w:rPr>
        <w:t xml:space="preserve"> Suma de las sesiones faltantes para todos los requisitos. </w:t>
      </w:r>
      <w:r w:rsidRPr="002D6BB6">
        <w:rPr>
          <w:rFonts w:ascii="Cambria Math" w:eastAsia="Garamond" w:hAnsi="Cambria Math" w:cs="Garamond"/>
          <w:i/>
          <w:color w:val="000000"/>
          <w:sz w:val="23"/>
          <w:szCs w:val="23"/>
          <w:lang w:val="es-MX"/>
        </w:rPr>
        <w:br/>
      </w:r>
      <m:oMathPara>
        <m:oMath>
          <m:sSub>
            <m:sSubPr>
              <m:ctrlPr>
                <w:rPr>
                  <w:rFonts w:ascii="Cambria Math" w:hAnsi="Cambria Math"/>
                  <w:lang w:val="es-MX"/>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e∊E</m:t>
              </m:r>
            </m:sub>
            <m:sup/>
            <m:e>
              <m:r>
                <w:rPr>
                  <w:rFonts w:ascii="Cambria Math" w:hAnsi="Cambria Math"/>
                </w:rPr>
                <m:t>max⁡(0,</m:t>
              </m:r>
            </m:e>
          </m:nary>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s∊S</m:t>
              </m:r>
            </m:sub>
            <m:sup/>
            <m:e>
              <m:r>
                <w:rPr>
                  <w:rFonts w:ascii="Cambria Math" w:hAnsi="Cambria Math"/>
                </w:rPr>
                <m:t xml:space="preserve">A⁡(e,s));     </m:t>
              </m:r>
              <m:sSub>
                <m:sSubPr>
                  <m:ctrlPr>
                    <w:rPr>
                      <w:rFonts w:ascii="Cambria Math" w:hAnsi="Cambria Math"/>
                      <w:lang w:val="es-MX"/>
                    </w:rPr>
                  </m:ctrlPr>
                </m:sSubPr>
                <m:e>
                  <m:r>
                    <w:rPr>
                      <w:rFonts w:ascii="Cambria Math" w:hAnsi="Cambria Math"/>
                    </w:rPr>
                    <m:t>w</m:t>
                  </m:r>
                </m:e>
                <m:sub>
                  <m:r>
                    <w:rPr>
                      <w:rFonts w:ascii="Cambria Math" w:hAnsi="Cambria Math"/>
                    </w:rPr>
                    <m:t>i</m:t>
                  </m:r>
                </m:sub>
              </m:sSub>
              <m:r>
                <w:rPr>
                  <w:rFonts w:ascii="Cambria Math" w:hAnsi="Cambria Math"/>
                </w:rPr>
                <m:t>=100</m:t>
              </m:r>
            </m:e>
          </m:nary>
        </m:oMath>
      </m:oMathPara>
    </w:p>
    <w:p w14:paraId="6842455E"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Clases Compartidas Incompletas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2</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H5):</w:t>
      </w:r>
      <w:r w:rsidRPr="002D6BB6">
        <w:rPr>
          <w:rFonts w:ascii="Garamond" w:eastAsia="Garamond" w:hAnsi="Garamond" w:cs="Garamond"/>
          <w:color w:val="000000"/>
          <w:sz w:val="23"/>
          <w:szCs w:val="23"/>
          <w:lang w:val="es-BO"/>
        </w:rPr>
        <w:t xml:space="preserve"> Suma de los cursos faltantes en slots donde una clase compartida está parcialmente asignada. </w:t>
      </w:r>
    </w:p>
    <w:p w14:paraId="516C16CA" w14:textId="77777777" w:rsidR="003E6EAC" w:rsidRPr="00B9424E" w:rsidRDefault="000E17E5" w:rsidP="003E6EAC">
      <w:pPr>
        <w:rPr>
          <w:rFonts w:ascii="Garamond" w:hAnsi="Garamond"/>
          <w:sz w:val="20"/>
          <w:szCs w:val="20"/>
          <w:lang w:val="es-BO"/>
        </w:rPr>
      </w:pPr>
      <m:oMathPara>
        <m:oMath>
          <m:sSub>
            <m:sSubPr>
              <m:ctrlPr>
                <w:rPr>
                  <w:rFonts w:ascii="Cambria Math" w:hAnsi="Cambria Math"/>
                  <w:sz w:val="20"/>
                  <w:szCs w:val="20"/>
                  <w:lang w:val="es-BO"/>
                </w:rPr>
              </m:ctrlPr>
            </m:sSubPr>
            <m:e>
              <m:r>
                <w:rPr>
                  <w:rFonts w:ascii="Cambria Math" w:hAnsi="Cambria Math"/>
                  <w:sz w:val="20"/>
                  <w:szCs w:val="20"/>
                  <w:lang w:val="es-BO"/>
                </w:rPr>
                <m:t>P</m:t>
              </m:r>
            </m:e>
            <m:sub>
              <m:r>
                <m:rPr>
                  <m:sty m:val="p"/>
                </m:rPr>
                <w:rPr>
                  <w:rFonts w:ascii="Cambria Math" w:hAnsi="Cambria Math"/>
                  <w:sz w:val="20"/>
                  <w:szCs w:val="20"/>
                  <w:lang w:val="es-BO"/>
                </w:rPr>
                <m:t>2</m:t>
              </m:r>
            </m:sub>
          </m:sSub>
          <m:d>
            <m:dPr>
              <m:ctrlPr>
                <w:rPr>
                  <w:rFonts w:ascii="Cambria Math" w:hAnsi="Cambria Math"/>
                  <w:sz w:val="20"/>
                  <w:szCs w:val="20"/>
                  <w:lang w:val="es-BO"/>
                </w:rPr>
              </m:ctrlPr>
            </m:dPr>
            <m:e>
              <m:r>
                <w:rPr>
                  <w:rFonts w:ascii="Cambria Math" w:hAnsi="Cambria Math"/>
                  <w:sz w:val="20"/>
                  <w:szCs w:val="20"/>
                  <w:lang w:val="es-BO"/>
                </w:rPr>
                <m:t>H</m:t>
              </m:r>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nary>
                <m:naryPr>
                  <m:chr m:val="∑"/>
                  <m:limLoc m:val="undOvr"/>
                  <m:supHide m:val="1"/>
                  <m:ctrlPr>
                    <w:rPr>
                      <w:rFonts w:ascii="Cambria Math" w:hAnsi="Cambria Math"/>
                      <w:sz w:val="20"/>
                      <w:szCs w:val="20"/>
                      <w:lang w:val="es-BO"/>
                    </w:rPr>
                  </m:ctrlPr>
                </m:naryPr>
                <m:sub>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φ</m:t>
                  </m:r>
                  <m:d>
                    <m:dPr>
                      <m:ctrlPr>
                        <w:rPr>
                          <w:rFonts w:ascii="Cambria Math" w:hAnsi="Cambria Math"/>
                          <w:sz w:val="20"/>
                          <w:szCs w:val="20"/>
                          <w:lang w:val="es-BO"/>
                        </w:rPr>
                      </m:ctrlPr>
                    </m:dPr>
                    <m:e>
                      <m:r>
                        <m:rPr>
                          <m:sty m:val="p"/>
                        </m:rPr>
                        <w:rPr>
                          <w:rFonts w:ascii="Cambria Math" w:hAnsi="Cambria Math"/>
                          <w:sz w:val="20"/>
                          <w:szCs w:val="20"/>
                          <w:lang w:val="es-BO"/>
                        </w:rPr>
                        <m:t>∃</m:t>
                      </m:r>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r>
                        <m:rPr>
                          <m:sty m:val="p"/>
                        </m:rPr>
                        <w:rPr>
                          <w:rFonts w:ascii="Cambria Math" w:hAnsi="Cambria Math"/>
                          <w:sz w:val="20"/>
                          <w:szCs w:val="20"/>
                          <w:lang w:val="es-BO"/>
                        </w:rPr>
                        <m:t xml:space="preserve"> :</m:t>
                      </m:r>
                      <m:r>
                        <w:rPr>
                          <w:rFonts w:ascii="Cambria Math" w:hAnsi="Cambria Math"/>
                          <w:sz w:val="20"/>
                          <w:szCs w:val="20"/>
                          <w:lang w:val="es-BO"/>
                        </w:rPr>
                        <m:t>A</m:t>
                      </m:r>
                      <m:d>
                        <m:dPr>
                          <m:ctrlPr>
                            <w:rPr>
                              <w:rFonts w:ascii="Cambria Math" w:hAnsi="Cambria Math"/>
                              <w:sz w:val="20"/>
                              <w:szCs w:val="20"/>
                              <w:lang w:val="es-BO"/>
                            </w:rPr>
                          </m:ctrlPr>
                        </m:dPr>
                        <m:e>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r>
                            <w:rPr>
                              <w:rFonts w:ascii="Cambria Math" w:hAnsi="Cambria Math"/>
                              <w:sz w:val="20"/>
                              <w:szCs w:val="20"/>
                              <w:lang w:val="es-BO"/>
                            </w:rPr>
                            <m:t>s</m:t>
                          </m:r>
                        </m:e>
                      </m:d>
                      <m:r>
                        <m:rPr>
                          <m:sty m:val="p"/>
                        </m:rPr>
                        <w:rPr>
                          <w:rFonts w:ascii="Cambria Math" w:hAnsi="Cambria Math"/>
                          <w:sz w:val="20"/>
                          <w:szCs w:val="20"/>
                          <w:lang w:val="es-MX"/>
                        </w:rPr>
                        <m:t>=1</m:t>
                      </m:r>
                    </m:e>
                  </m:d>
                  <m:r>
                    <m:rPr>
                      <m:sty m:val="p"/>
                    </m:rPr>
                    <w:rPr>
                      <w:rFonts w:ascii="Cambria Math" w:hAnsi="Cambria Math"/>
                      <w:sz w:val="20"/>
                      <w:szCs w:val="20"/>
                      <w:lang w:val="es-BO"/>
                    </w:rPr>
                    <m:t>∙</m:t>
                  </m:r>
                  <m:func>
                    <m:funcPr>
                      <m:ctrlPr>
                        <w:rPr>
                          <w:rFonts w:ascii="Cambria Math" w:hAnsi="Cambria Math"/>
                          <w:sz w:val="20"/>
                          <w:szCs w:val="20"/>
                          <w:lang w:val="es-BO"/>
                        </w:rPr>
                      </m:ctrlPr>
                    </m:funcPr>
                    <m:fName>
                      <m:r>
                        <m:rPr>
                          <m:sty m:val="p"/>
                        </m:rPr>
                        <w:rPr>
                          <w:rFonts w:ascii="Cambria Math" w:hAnsi="Cambria Math"/>
                          <w:sz w:val="20"/>
                          <w:szCs w:val="20"/>
                          <w:lang w:val="es-BO"/>
                        </w:rPr>
                        <m:t>max</m:t>
                      </m:r>
                    </m:fName>
                    <m:e>
                      <m:d>
                        <m:dPr>
                          <m:ctrlPr>
                            <w:rPr>
                              <w:rFonts w:ascii="Cambria Math" w:hAnsi="Cambria Math"/>
                              <w:sz w:val="20"/>
                              <w:szCs w:val="20"/>
                              <w:lang w:val="es-BO"/>
                            </w:rPr>
                          </m:ctrlPr>
                        </m:dPr>
                        <m:e>
                          <m:r>
                            <m:rPr>
                              <m:sty m:val="p"/>
                            </m:rPr>
                            <w:rPr>
                              <w:rFonts w:ascii="Cambria Math" w:hAnsi="Cambria Math"/>
                              <w:sz w:val="20"/>
                              <w:szCs w:val="20"/>
                              <w:lang w:val="es-BO"/>
                            </w:rPr>
                            <m:t>0,</m:t>
                          </m:r>
                          <m:d>
                            <m:dPr>
                              <m:begChr m:val="|"/>
                              <m:endChr m:val="|"/>
                              <m:ctrlPr>
                                <w:rPr>
                                  <w:rFonts w:ascii="Cambria Math" w:hAnsi="Cambria Math"/>
                                  <w:sz w:val="20"/>
                                  <w:szCs w:val="20"/>
                                  <w:lang w:val="es-BO"/>
                                </w:rPr>
                              </m:ctrlPr>
                            </m:dPr>
                            <m:e>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e</m:t>
                              </m:r>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A</m:t>
                              </m:r>
                              <m:d>
                                <m:dPr>
                                  <m:ctrlPr>
                                    <w:rPr>
                                      <w:rFonts w:ascii="Cambria Math" w:hAnsi="Cambria Math"/>
                                      <w:sz w:val="20"/>
                                      <w:szCs w:val="20"/>
                                      <w:lang w:val="es-BO"/>
                                    </w:rPr>
                                  </m:ctrlPr>
                                </m:dPr>
                                <m:e>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s</m:t>
                                  </m:r>
                                </m:e>
                              </m:d>
                            </m:e>
                          </m:nary>
                        </m:e>
                      </m:d>
                    </m:e>
                  </m:func>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2</m:t>
                      </m:r>
                    </m:sub>
                  </m:sSub>
                  <m:r>
                    <m:rPr>
                      <m:sty m:val="p"/>
                    </m:rPr>
                    <w:rPr>
                      <w:rFonts w:ascii="Cambria Math" w:hAnsi="Cambria Math"/>
                      <w:sz w:val="20"/>
                      <w:szCs w:val="20"/>
                      <w:lang w:val="es-BO"/>
                    </w:rPr>
                    <m:t>=50</m:t>
                  </m:r>
                </m:e>
              </m:nary>
            </m:e>
          </m:nary>
        </m:oMath>
      </m:oMathPara>
    </w:p>
    <w:p w14:paraId="3AB335F3" w14:textId="77777777" w:rsidR="003E6EAC" w:rsidRPr="00B9424E" w:rsidRDefault="003E6EAC" w:rsidP="003E6EAC">
      <w:pPr>
        <w:rPr>
          <w:rFonts w:ascii="Garamond" w:hAnsi="Garamond"/>
          <w:sz w:val="23"/>
          <w:szCs w:val="23"/>
          <w:lang w:val="es-BO"/>
        </w:rPr>
      </w:pPr>
      <w:r>
        <w:rPr>
          <w:rFonts w:ascii="Garamond" w:hAnsi="Garamond"/>
          <w:sz w:val="20"/>
          <w:szCs w:val="20"/>
          <w:lang w:val="es-BO"/>
        </w:rPr>
        <w:tab/>
        <w:t>(</w:t>
      </w:r>
      <w:r w:rsidRPr="00B9424E">
        <w:rPr>
          <w:rFonts w:ascii="Garamond" w:eastAsia="Garamond" w:hAnsi="Garamond" w:cs="Garamond"/>
          <w:color w:val="000000"/>
          <w:sz w:val="23"/>
          <w:szCs w:val="23"/>
          <w:lang w:val="es-BO"/>
        </w:rPr>
        <w:t xml:space="preserve">donde </w:t>
      </w:r>
      <m:oMath>
        <m:r>
          <w:rPr>
            <w:rFonts w:ascii="Cambria Math" w:hAnsi="Cambria Math"/>
            <w:sz w:val="23"/>
            <w:szCs w:val="23"/>
            <w:lang w:val="es-BO"/>
          </w:rPr>
          <m:t>φ</m:t>
        </m:r>
      </m:oMath>
      <w:r w:rsidRPr="00B9424E">
        <w:rPr>
          <w:rFonts w:ascii="Garamond" w:eastAsia="Garamond" w:hAnsi="Garamond" w:cs="Garamond"/>
          <w:iCs/>
          <w:sz w:val="23"/>
          <w:szCs w:val="23"/>
          <w:lang w:val="es-BO"/>
        </w:rPr>
        <w:t>(.) es la función indicadora</w:t>
      </w:r>
      <w:r>
        <w:rPr>
          <w:rFonts w:ascii="Garamond" w:eastAsia="Garamond" w:hAnsi="Garamond" w:cs="Garamond"/>
          <w:iCs/>
          <w:sz w:val="23"/>
          <w:szCs w:val="23"/>
          <w:lang w:val="es-BO"/>
        </w:rPr>
        <w:t>).</w:t>
      </w:r>
    </w:p>
    <w:p w14:paraId="08297AB4" w14:textId="77777777" w:rsidR="003E6EAC" w:rsidRPr="002D6BB6"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Huecos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3</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H7):</w:t>
      </w:r>
      <w:r w:rsidRPr="002D6BB6">
        <w:rPr>
          <w:rFonts w:ascii="Garamond" w:eastAsia="Garamond" w:hAnsi="Garamond" w:cs="Garamond"/>
          <w:color w:val="000000"/>
          <w:sz w:val="23"/>
          <w:szCs w:val="23"/>
          <w:lang w:val="es-BO"/>
        </w:rPr>
        <w:t xml:space="preserve"> Conteo del número de cursos que presentan discontinuidades en su horario diario. </w:t>
      </w:r>
    </w:p>
    <w:p w14:paraId="3A55138C" w14:textId="77777777" w:rsidR="003E6EAC" w:rsidRPr="002D6BB6" w:rsidRDefault="000E17E5" w:rsidP="003E6EAC">
      <w:pPr>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3</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c</m:t>
              </m:r>
              <m:r>
                <m:rPr>
                  <m:sty m:val="p"/>
                </m:rPr>
                <w:rPr>
                  <w:rFonts w:ascii="Cambria Math" w:hAnsi="Cambria Math"/>
                  <w:sz w:val="20"/>
                  <w:szCs w:val="20"/>
                  <w:lang w:val="es-BO"/>
                </w:rPr>
                <m:t>∊</m:t>
              </m:r>
              <m:r>
                <w:rPr>
                  <w:rFonts w:ascii="Cambria Math" w:hAnsi="Cambria Math"/>
                  <w:sz w:val="20"/>
                  <w:szCs w:val="20"/>
                  <w:lang w:val="es-BO"/>
                </w:rPr>
                <m:t>C</m:t>
              </m:r>
            </m:sub>
            <m:sup/>
            <m:e>
              <m:nary>
                <m:naryPr>
                  <m:chr m:val="∑"/>
                  <m:limLoc m:val="undOvr"/>
                  <m:supHide m:val="1"/>
                  <m:ctrlPr>
                    <w:rPr>
                      <w:rFonts w:ascii="Cambria Math" w:hAnsi="Cambria Math"/>
                      <w:lang w:val="es-MX"/>
                    </w:rPr>
                  </m:ctrlPr>
                </m:naryPr>
                <m:sub>
                  <m:r>
                    <w:rPr>
                      <w:rFonts w:ascii="Cambria Math" w:hAnsi="Cambria Math"/>
                      <w:sz w:val="20"/>
                      <w:szCs w:val="20"/>
                      <w:lang w:val="es-BO"/>
                    </w:rPr>
                    <m:t>d</m:t>
                  </m:r>
                  <m:r>
                    <m:rPr>
                      <m:sty m:val="p"/>
                    </m:rPr>
                    <w:rPr>
                      <w:rFonts w:ascii="Cambria Math" w:hAnsi="Cambria Math"/>
                      <w:sz w:val="20"/>
                      <w:szCs w:val="20"/>
                      <w:lang w:val="es-BO"/>
                    </w:rPr>
                    <m:t>∊</m:t>
                  </m:r>
                  <m:r>
                    <w:rPr>
                      <w:rFonts w:ascii="Cambria Math" w:hAnsi="Cambria Math"/>
                      <w:sz w:val="20"/>
                      <w:szCs w:val="20"/>
                      <w:lang w:val="es-BO"/>
                    </w:rPr>
                    <m:t>D</m:t>
                  </m:r>
                </m:sub>
                <m:sup/>
                <m:e>
                  <m:r>
                    <w:rPr>
                      <w:rFonts w:ascii="Cambria Math" w:hAnsi="Cambria Math"/>
                      <w:lang w:val="es-MX"/>
                    </w:rPr>
                    <m:t>TieneHueco</m:t>
                  </m:r>
                  <m:d>
                    <m:dPr>
                      <m:ctrlPr>
                        <w:rPr>
                          <w:rFonts w:ascii="Cambria Math" w:hAnsi="Cambria Math"/>
                          <w:lang w:val="es-MX"/>
                        </w:rPr>
                      </m:ctrlPr>
                    </m:dPr>
                    <m:e>
                      <m:r>
                        <w:rPr>
                          <w:rFonts w:ascii="Cambria Math" w:hAnsi="Cambria Math"/>
                          <w:lang w:val="es-MX"/>
                        </w:rPr>
                        <m:t>c</m:t>
                      </m:r>
                      <m:r>
                        <m:rPr>
                          <m:sty m:val="p"/>
                        </m:rPr>
                        <w:rPr>
                          <w:rFonts w:ascii="Cambria Math" w:hAnsi="Cambria Math"/>
                          <w:lang w:val="es-MX"/>
                        </w:rPr>
                        <m:t>,</m:t>
                      </m:r>
                      <m:r>
                        <w:rPr>
                          <w:rFonts w:ascii="Cambria Math" w:hAnsi="Cambria Math"/>
                          <w:lang w:val="es-MX"/>
                        </w:rPr>
                        <m:t>d</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=30</m:t>
                  </m:r>
                </m:e>
              </m:nary>
            </m:e>
          </m:nary>
        </m:oMath>
      </m:oMathPara>
    </w:p>
    <w:p w14:paraId="6CDBB8A0"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D30AA6">
        <w:rPr>
          <w:rFonts w:ascii="Garamond" w:eastAsia="Garamond" w:hAnsi="Garamond" w:cs="Garamond"/>
          <w:color w:val="000000"/>
          <w:sz w:val="23"/>
          <w:szCs w:val="23"/>
          <w:lang w:val="es-BO"/>
        </w:rPr>
        <w:t>TieneHueco</w:t>
      </w:r>
      <w:proofErr w:type="spellEnd"/>
      <w:r w:rsidRPr="00D30AA6">
        <w:rPr>
          <w:rFonts w:ascii="Garamond" w:eastAsia="Garamond" w:hAnsi="Garamond" w:cs="Garamond"/>
          <w:color w:val="000000"/>
          <w:sz w:val="23"/>
          <w:szCs w:val="23"/>
          <w:lang w:val="es-BO"/>
        </w:rPr>
        <w:t>(</w:t>
      </w:r>
      <w:proofErr w:type="gramEnd"/>
      <w:r w:rsidRPr="00D30AA6">
        <w:rPr>
          <w:rFonts w:ascii="Garamond" w:eastAsia="Garamond" w:hAnsi="Garamond" w:cs="Garamond"/>
          <w:color w:val="000000"/>
          <w:sz w:val="23"/>
          <w:szCs w:val="23"/>
          <w:lang w:val="es-BO"/>
        </w:rPr>
        <w:t>c,</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d,</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H) es 1 si el curso c tiene huecos el día d en el horario H).</w:t>
      </w:r>
    </w:p>
    <w:p w14:paraId="4446B900" w14:textId="77777777" w:rsidR="003E6EAC"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Distribución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4</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S1):</w:t>
      </w:r>
      <w:r w:rsidRPr="002D6BB6">
        <w:rPr>
          <w:rFonts w:ascii="Garamond" w:eastAsia="Garamond" w:hAnsi="Garamond" w:cs="Garamond"/>
          <w:color w:val="000000"/>
          <w:sz w:val="23"/>
          <w:szCs w:val="23"/>
          <w:lang w:val="es-BO"/>
        </w:rPr>
        <w:t xml:space="preserve"> Conteo del número de requisitos con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oMath>
      <w:r w:rsidRPr="002D6BB6">
        <w:rPr>
          <w:rFonts w:ascii="Garamond" w:eastAsia="Garamond" w:hAnsi="Garamond" w:cs="Garamond"/>
          <w:color w:val="000000"/>
          <w:sz w:val="23"/>
          <w:szCs w:val="23"/>
          <w:lang w:val="es-BO"/>
        </w:rPr>
        <w:t xml:space="preserve"> cuyas asignaciones no están distribuidas en días distintos.</w:t>
      </w:r>
    </w:p>
    <w:p w14:paraId="68341DF9" w14:textId="77777777" w:rsidR="003E6EAC" w:rsidRPr="001B4431" w:rsidRDefault="000E17E5"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4</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sub>
            <m:sup/>
            <m:e>
              <m:r>
                <w:rPr>
                  <w:rFonts w:ascii="Cambria Math" w:hAnsi="Cambria Math"/>
                  <w:lang w:val="es-MX"/>
                </w:rPr>
                <m:t>MalaDistribucion</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4</m:t>
                  </m:r>
                </m:sub>
              </m:sSub>
              <m:r>
                <m:rPr>
                  <m:sty m:val="p"/>
                </m:rPr>
                <w:rPr>
                  <w:rFonts w:ascii="Cambria Math" w:hAnsi="Cambria Math"/>
                  <w:sz w:val="20"/>
                  <w:szCs w:val="20"/>
                  <w:lang w:val="es-BO"/>
                </w:rPr>
                <m:t>=10</m:t>
              </m:r>
            </m:e>
          </m:nary>
        </m:oMath>
      </m:oMathPara>
    </w:p>
    <w:p w14:paraId="326EC5A8"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2D6BB6">
        <w:rPr>
          <w:rFonts w:ascii="Garamond" w:eastAsia="Garamond" w:hAnsi="Garamond" w:cs="Garamond"/>
          <w:color w:val="000000"/>
          <w:sz w:val="23"/>
          <w:szCs w:val="23"/>
          <w:lang w:val="es-BO"/>
        </w:rPr>
        <w:t>MalaDistribucion</w:t>
      </w:r>
      <w:proofErr w:type="spellEnd"/>
      <w:r w:rsidRPr="002D6BB6">
        <w:rPr>
          <w:rFonts w:ascii="Garamond" w:eastAsia="Garamond" w:hAnsi="Garamond" w:cs="Garamond"/>
          <w:color w:val="000000"/>
          <w:sz w:val="23"/>
          <w:szCs w:val="23"/>
          <w:lang w:val="es-BO"/>
        </w:rPr>
        <w:t>(</w:t>
      </w:r>
      <w:proofErr w:type="gramEnd"/>
      <w:r w:rsidRPr="002D6BB6">
        <w:rPr>
          <w:rFonts w:ascii="Garamond" w:eastAsia="Garamond" w:hAnsi="Garamond" w:cs="Garamond"/>
          <w:color w:val="000000"/>
          <w:sz w:val="23"/>
          <w:szCs w:val="23"/>
          <w:lang w:val="es-BO"/>
        </w:rPr>
        <w:t>e,</w:t>
      </w:r>
      <w:r>
        <w:rPr>
          <w:rFonts w:ascii="Garamond" w:eastAsia="Garamond" w:hAnsi="Garamond" w:cs="Garamond"/>
          <w:color w:val="000000"/>
          <w:sz w:val="23"/>
          <w:szCs w:val="23"/>
          <w:lang w:val="es-BO"/>
        </w:rPr>
        <w:t xml:space="preserve"> </w:t>
      </w:r>
      <w:r w:rsidRPr="002D6BB6">
        <w:rPr>
          <w:rFonts w:ascii="Garamond" w:eastAsia="Garamond" w:hAnsi="Garamond" w:cs="Garamond"/>
          <w:color w:val="000000"/>
          <w:sz w:val="23"/>
          <w:szCs w:val="23"/>
          <w:lang w:val="es-BO"/>
        </w:rPr>
        <w:t xml:space="preserve">H) es 1 si las asignaciones de e ocurren en menos de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oMath>
      <w:r w:rsidRPr="002D6BB6">
        <w:rPr>
          <w:rFonts w:ascii="Times New Roman" w:eastAsia="Garamond" w:hAnsi="Times New Roman" w:cs="Times New Roman"/>
          <w:color w:val="000000"/>
          <w:sz w:val="23"/>
          <w:szCs w:val="23"/>
          <w:lang w:val="es-BO"/>
        </w:rPr>
        <w:t>​</w:t>
      </w:r>
      <w:r w:rsidRPr="002D6BB6">
        <w:rPr>
          <w:rFonts w:ascii="Garamond" w:eastAsia="Garamond" w:hAnsi="Garamond" w:cs="Garamond"/>
          <w:color w:val="000000"/>
          <w:sz w:val="23"/>
          <w:szCs w:val="23"/>
          <w:lang w:val="es-BO"/>
        </w:rPr>
        <w:t xml:space="preserve"> días distintos).</w:t>
      </w:r>
    </w:p>
    <w:p w14:paraId="5EA17C98" w14:textId="77777777" w:rsidR="003E6EAC" w:rsidRDefault="003E6EAC" w:rsidP="00FA437E">
      <w:pPr>
        <w:pStyle w:val="Prrafodelista"/>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Violaciones Forzadas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5</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H8):</w:t>
      </w:r>
      <w:r w:rsidRPr="002D6BB6">
        <w:rPr>
          <w:rFonts w:ascii="Garamond" w:eastAsia="Garamond" w:hAnsi="Garamond" w:cs="Garamond"/>
          <w:color w:val="000000"/>
          <w:sz w:val="23"/>
          <w:szCs w:val="23"/>
          <w:lang w:val="es-BO"/>
        </w:rPr>
        <w:t xml:space="preserve"> Conteo total de asignaciones marcadas como violaciones duras durante la inicialización.</w:t>
      </w:r>
    </w:p>
    <w:p w14:paraId="7435C6C1" w14:textId="77777777" w:rsidR="003E6EAC" w:rsidRPr="00D334D3" w:rsidRDefault="000E17E5"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5</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ub>
            <m:sup/>
            <m:e>
              <m:nary>
                <m:naryPr>
                  <m:chr m:val="∑"/>
                  <m:limLoc m:val="undOvr"/>
                  <m:supHide m:val="1"/>
                  <m:ctrlPr>
                    <w:rPr>
                      <w:rFonts w:ascii="Cambria Math" w:hAnsi="Cambria Math"/>
                      <w:lang w:val="es-MX"/>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r>
                    <w:rPr>
                      <w:rFonts w:ascii="Cambria Math" w:hAnsi="Cambria Math"/>
                      <w:lang w:val="es-MX"/>
                    </w:rPr>
                    <m:t>V</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,s</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=500</m:t>
                  </m:r>
                </m:e>
              </m:nary>
            </m:e>
          </m:nary>
        </m:oMath>
      </m:oMathPara>
    </w:p>
    <w:p w14:paraId="4E16DDC3"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lastRenderedPageBreak/>
        <w:t>La función de fitness final es:</w:t>
      </w:r>
      <w:r>
        <w:rPr>
          <w:rFonts w:ascii="Garamond" w:eastAsia="Garamond" w:hAnsi="Garamond" w:cs="Garamond"/>
          <w:color w:val="000000"/>
          <w:sz w:val="23"/>
          <w:szCs w:val="23"/>
          <w:lang w:val="es-BO"/>
        </w:rPr>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=1000-(</m:t>
        </m:r>
        <m:sSub>
          <m:sSubPr>
            <m:ctrlPr>
              <w:rPr>
                <w:rFonts w:ascii="Cambria Math" w:hAnsi="Cambria Math"/>
                <w:lang w:val="es-BO"/>
              </w:rPr>
            </m:ctrlPr>
          </m:sSubPr>
          <m:e>
            <m:r>
              <w:rPr>
                <w:rFonts w:ascii="Cambria Math" w:hAnsi="Cambria Math"/>
              </w:rPr>
              <m:t>w</m:t>
            </m:r>
          </m:e>
          <m:sub>
            <m:r>
              <w:rPr>
                <w:rFonts w:ascii="Cambria Math" w:hAnsi="Cambria Math"/>
              </w:rPr>
              <m:t>1</m:t>
            </m:r>
          </m:sub>
        </m:sSub>
        <m:sSub>
          <m:sSubPr>
            <m:ctrlPr>
              <w:rPr>
                <w:rFonts w:ascii="Cambria Math" w:hAnsi="Cambria Math"/>
                <w:lang w:val="es-BO"/>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2</m:t>
            </m:r>
          </m:sub>
        </m:sSub>
        <m:sSub>
          <m:sSubPr>
            <m:ctrlPr>
              <w:rPr>
                <w:rFonts w:ascii="Cambria Math" w:hAnsi="Cambria Math"/>
                <w:lang w:val="es-BO"/>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3</m:t>
            </m:r>
          </m:sub>
        </m:sSub>
        <m:sSub>
          <m:sSubPr>
            <m:ctrlPr>
              <w:rPr>
                <w:rFonts w:ascii="Cambria Math" w:hAnsi="Cambria Math"/>
                <w:lang w:val="es-BO"/>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4</m:t>
            </m:r>
          </m:sub>
        </m:sSub>
        <m:sSub>
          <m:sSubPr>
            <m:ctrlPr>
              <w:rPr>
                <w:rFonts w:ascii="Cambria Math" w:hAnsi="Cambria Math"/>
                <w:lang w:val="es-BO"/>
              </w:rPr>
            </m:ctrlPr>
          </m:sSubPr>
          <m:e>
            <m:r>
              <w:rPr>
                <w:rFonts w:ascii="Cambria Math" w:hAnsi="Cambria Math"/>
              </w:rPr>
              <m:t>P</m:t>
            </m:r>
          </m:e>
          <m:sub>
            <m:r>
              <w:rPr>
                <w:rFonts w:ascii="Cambria Math" w:hAnsi="Cambria Math"/>
              </w:rPr>
              <m:t>4</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5</m:t>
            </m:r>
          </m:sub>
        </m:sSub>
        <m:sSub>
          <m:sSubPr>
            <m:ctrlPr>
              <w:rPr>
                <w:rFonts w:ascii="Cambria Math" w:hAnsi="Cambria Math"/>
                <w:lang w:val="es-BO"/>
              </w:rPr>
            </m:ctrlPr>
          </m:sSubPr>
          <m:e>
            <m:r>
              <w:rPr>
                <w:rFonts w:ascii="Cambria Math" w:hAnsi="Cambria Math"/>
              </w:rPr>
              <m:t>P</m:t>
            </m:r>
          </m:e>
          <m:sub>
            <m:r>
              <w:rPr>
                <w:rFonts w:ascii="Cambria Math" w:hAnsi="Cambria Math"/>
              </w:rPr>
              <m:t>5</m:t>
            </m:r>
          </m:sub>
        </m:sSub>
        <m:r>
          <w:rPr>
            <w:rFonts w:ascii="Cambria Math" w:hAnsi="Cambria Math"/>
          </w:rPr>
          <m:t>+)</m:t>
        </m:r>
      </m:oMath>
      <w:r w:rsidRPr="00D30AA6">
        <w:rPr>
          <w:lang w:val="es-BO"/>
        </w:rPr>
        <w:t>.</w:t>
      </w:r>
      <w:r w:rsidRPr="00D30AA6">
        <w:rPr>
          <w:rFonts w:ascii="Garamond" w:eastAsia="Garamond" w:hAnsi="Garamond" w:cs="Garamond"/>
          <w:color w:val="000000"/>
          <w:sz w:val="23"/>
          <w:szCs w:val="23"/>
          <w:lang w:val="es-BO"/>
        </w:rPr>
        <w:t xml:space="preserve"> Los pesos</w:t>
      </w:r>
      <w:r>
        <w:rPr>
          <w:rFonts w:ascii="Garamond" w:eastAsia="Garamond" w:hAnsi="Garamond" w:cs="Garamond"/>
          <w:color w:val="000000"/>
          <w:sz w:val="23"/>
          <w:szCs w:val="23"/>
          <w:lang w:val="es-BO"/>
        </w:rPr>
        <w:t xml:space="preserve"> </w:t>
      </w:r>
      <m:oMath>
        <m:sSub>
          <m:sSubPr>
            <m:ctrlPr>
              <w:rPr>
                <w:rFonts w:ascii="Cambria Math" w:hAnsi="Cambria Math"/>
                <w:lang w:val="es-BO"/>
              </w:rPr>
            </m:ctrlPr>
          </m:sSubPr>
          <m:e>
            <m:r>
              <w:rPr>
                <w:rFonts w:ascii="Cambria Math" w:hAnsi="Cambria Math"/>
              </w:rPr>
              <m:t>w</m:t>
            </m:r>
          </m:e>
          <m:sub>
            <m:r>
              <w:rPr>
                <w:rFonts w:ascii="Cambria Math" w:hAnsi="Cambria Math"/>
              </w:rPr>
              <m:t>i</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reflejan la prioridad relativa de cada restricción, asignando valores significativamente mayores a las violaciones de restricciones duras (especialmente </w:t>
      </w:r>
      <m:oMath>
        <m:sSub>
          <m:sSubPr>
            <m:ctrlPr>
              <w:rPr>
                <w:rFonts w:ascii="Cambria Math" w:hAnsi="Cambria Math"/>
                <w:lang w:val="es-BO"/>
              </w:rPr>
            </m:ctrlPr>
          </m:sSubPr>
          <m:e>
            <m:r>
              <w:rPr>
                <w:rFonts w:ascii="Cambria Math" w:hAnsi="Cambria Math"/>
              </w:rPr>
              <m:t>P</m:t>
            </m:r>
          </m:e>
          <m:sub>
            <m:r>
              <w:rPr>
                <w:rFonts w:ascii="Cambria Math" w:hAnsi="Cambria Math"/>
              </w:rPr>
              <m:t>1</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y </w:t>
      </w:r>
      <m:oMath>
        <m:sSub>
          <m:sSubPr>
            <m:ctrlPr>
              <w:rPr>
                <w:rFonts w:ascii="Cambria Math" w:hAnsi="Cambria Math"/>
                <w:lang w:val="es-BO"/>
              </w:rPr>
            </m:ctrlPr>
          </m:sSubPr>
          <m:e>
            <m:r>
              <w:rPr>
                <w:rFonts w:ascii="Cambria Math" w:hAnsi="Cambria Math"/>
              </w:rPr>
              <m:t>P</m:t>
            </m:r>
          </m:e>
          <m:sub>
            <m:r>
              <w:rPr>
                <w:rFonts w:ascii="Cambria Math" w:hAnsi="Cambria Math"/>
              </w:rPr>
              <m:t>5</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w:t>
      </w:r>
    </w:p>
    <w:p w14:paraId="5E466139" w14:textId="77777777" w:rsidR="003E6EAC" w:rsidRDefault="003E6EAC" w:rsidP="003E6EAC">
      <w:pPr>
        <w:pStyle w:val="Ttulo2"/>
        <w:numPr>
          <w:ilvl w:val="1"/>
          <w:numId w:val="3"/>
        </w:numPr>
        <w:spacing w:before="240" w:after="240" w:line="288" w:lineRule="auto"/>
        <w:ind w:left="709" w:hanging="709"/>
      </w:pPr>
      <w:bookmarkStart w:id="56" w:name="_Toc196791952"/>
      <w:r>
        <w:t>Operador de mutación</w:t>
      </w:r>
      <w:bookmarkEnd w:id="56"/>
    </w:p>
    <w:p w14:paraId="4D0CAA50" w14:textId="77777777"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 Se aplica a un individuo H (horario) con una probabilidad global denominada tasa de mutación (pm</w:t>
      </w:r>
      <w:r w:rsidRPr="00D839DC">
        <w:rPr>
          <w:rFonts w:ascii="Times New Roman" w:eastAsia="Garamond" w:hAnsi="Times New Roman" w:cs="Times New Roman"/>
          <w:color w:val="000000"/>
          <w:sz w:val="23"/>
          <w:szCs w:val="23"/>
        </w:rPr>
        <w:t>​</w:t>
      </w:r>
      <w:r w:rsidRPr="00D839DC">
        <w:rPr>
          <w:rFonts w:ascii="Garamond" w:eastAsia="Garamond" w:hAnsi="Garamond" w:cs="Garamond"/>
          <w:color w:val="000000"/>
          <w:sz w:val="23"/>
          <w:szCs w:val="23"/>
        </w:rPr>
        <w:t xml:space="preserve">). El operador implementado </w:t>
      </w:r>
      <w:proofErr w:type="spellStart"/>
      <w:r w:rsidRPr="00D01028">
        <w:rPr>
          <w:rFonts w:ascii="Garamond" w:eastAsia="Garamond" w:hAnsi="Garamond" w:cs="Garamond"/>
          <w:color w:val="000000"/>
          <w:sz w:val="23"/>
          <w:szCs w:val="23"/>
          <w:u w:val="single"/>
        </w:rPr>
        <w:t>AlgoritmoGenetico.mutar</w:t>
      </w:r>
      <w:proofErr w:type="spellEnd"/>
      <w:r w:rsidRPr="00D839DC">
        <w:rPr>
          <w:rFonts w:ascii="Garamond" w:eastAsia="Garamond" w:hAnsi="Garamond" w:cs="Garamond"/>
          <w:color w:val="000000"/>
          <w:sz w:val="23"/>
          <w:szCs w:val="23"/>
        </w:rPr>
        <w:t xml:space="preserve"> funciona de la siguiente manera:</w:t>
      </w:r>
    </w:p>
    <w:p w14:paraId="79EE9A66" w14:textId="77777777" w:rsidR="003E6EAC" w:rsidRPr="00D839D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Clonación:</w:t>
      </w:r>
      <w:r w:rsidRPr="00D839DC">
        <w:rPr>
          <w:rFonts w:ascii="Garamond" w:eastAsia="Garamond" w:hAnsi="Garamond" w:cs="Garamond"/>
          <w:color w:val="000000"/>
          <w:sz w:val="23"/>
          <w:szCs w:val="23"/>
          <w:lang w:val="es-BO"/>
        </w:rPr>
        <w:t xml:space="preserve"> Se genera una copia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del individuo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incluyendo la replicación del estado de violaciones forzadas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w:t>
      </w:r>
    </w:p>
    <w:p w14:paraId="51A62501" w14:textId="77777777" w:rsidR="003E6EAC" w:rsidRPr="00D839D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 xml:space="preserve">Mutación de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 xml:space="preserve">lases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ompartidas:</w:t>
      </w:r>
      <w:r w:rsidRPr="00D839DC">
        <w:rPr>
          <w:rFonts w:ascii="Garamond" w:eastAsia="Garamond" w:hAnsi="Garamond" w:cs="Garamond"/>
          <w:color w:val="000000"/>
          <w:sz w:val="23"/>
          <w:szCs w:val="23"/>
          <w:lang w:val="es-BO"/>
        </w:rPr>
        <w:t xml:space="preserve"> Se itera sobre cada conjunto de requisitos compartidos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Con una probabilidad reducida </w:t>
      </w:r>
      <m:oMath>
        <m:f>
          <m:fPr>
            <m:ctrlPr>
              <w:rPr>
                <w:rFonts w:ascii="Cambria Math" w:eastAsia="Garamond" w:hAnsi="Cambria Math" w:cs="Garamond"/>
                <w:i/>
                <w:color w:val="000000"/>
                <w:sz w:val="23"/>
                <w:szCs w:val="23"/>
                <w:lang w:val="es-BO"/>
              </w:rPr>
            </m:ctrlPr>
          </m:fPr>
          <m:num>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num>
          <m:den>
            <m:r>
              <w:rPr>
                <w:rFonts w:ascii="Cambria Math" w:eastAsia="Garamond" w:hAnsi="Cambria Math" w:cs="Garamond"/>
                <w:color w:val="000000"/>
                <w:sz w:val="23"/>
                <w:szCs w:val="23"/>
                <w:lang w:val="es-BO"/>
              </w:rPr>
              <m:t>2</m:t>
            </m:r>
          </m:den>
        </m:f>
      </m:oMath>
      <w:r w:rsidRPr="00D839DC">
        <w:rPr>
          <w:rFonts w:ascii="Garamond" w:eastAsia="Garamond" w:hAnsi="Garamond" w:cs="Garamond"/>
          <w:color w:val="000000"/>
          <w:sz w:val="23"/>
          <w:szCs w:val="23"/>
          <w:lang w:val="es-BO"/>
        </w:rPr>
        <w:t xml:space="preserve">, se selecciona una de sus asignaciones actuales </w:t>
      </w:r>
      <w:bookmarkStart w:id="57" w:name="_Hlk196205495"/>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bookmarkEnd w:id="57"/>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w:t>
      </w:r>
      <w:r>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que sea válido (verificado mediante </w:t>
      </w:r>
      <w:proofErr w:type="spellStart"/>
      <w:r w:rsidRPr="00D839DC">
        <w:rPr>
          <w:rFonts w:ascii="Garamond" w:eastAsia="Garamond" w:hAnsi="Garamond" w:cs="Garamond"/>
          <w:color w:val="000000"/>
          <w:sz w:val="23"/>
          <w:szCs w:val="23"/>
          <w:u w:val="single"/>
          <w:lang w:val="es-BO"/>
        </w:rPr>
        <w:t>Horario.puede_asignar_clase_compartida</w:t>
      </w:r>
      <w:proofErr w:type="spellEnd"/>
      <w:r w:rsidRPr="00D839DC">
        <w:rPr>
          <w:rFonts w:ascii="Garamond" w:eastAsia="Garamond" w:hAnsi="Garamond" w:cs="Garamond"/>
          <w:color w:val="000000"/>
          <w:sz w:val="23"/>
          <w:szCs w:val="23"/>
          <w:lang w:val="es-BO"/>
        </w:rPr>
        <w:t xml:space="preserve">, que comprueba H2, H3, H4, H5, H6 para todo el conjunto).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eliminan las asignaciones de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y se añaden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Si la asignación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era una violación forzada, se elimina la marca correspondiente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un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Garamond" w:eastAsia="Garamond" w:hAnsi="Garamond" w:cs="Garamond"/>
          <w:color w:val="000000"/>
          <w:sz w:val="23"/>
          <w:szCs w:val="23"/>
          <w:lang w:val="es-BO"/>
        </w:rPr>
        <w:t xml:space="preserve"> válido, no se realiza ningún cambio para este conjunto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w:t>
      </w:r>
    </w:p>
    <w:p w14:paraId="3A0422D4" w14:textId="46EC76B5" w:rsidR="003E6EAC" w:rsidRPr="003E6EAC" w:rsidRDefault="003E6EAC" w:rsidP="00FA437E">
      <w:pPr>
        <w:numPr>
          <w:ilvl w:val="0"/>
          <w:numId w:val="2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Mutación de Clases Individuales:</w:t>
      </w:r>
      <w:r w:rsidRPr="00D839DC">
        <w:rPr>
          <w:rFonts w:ascii="Garamond" w:eastAsia="Garamond" w:hAnsi="Garamond" w:cs="Garamond"/>
          <w:color w:val="000000"/>
          <w:sz w:val="23"/>
          <w:szCs w:val="23"/>
          <w:lang w:val="es-BO"/>
        </w:rPr>
        <w:t xml:space="preserve"> Se itera sobre cada asignación individual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)=1</m:t>
        </m:r>
      </m:oMath>
      <w:r w:rsidRPr="00E21A32">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(donde </w:t>
      </w:r>
      <m:oMath>
        <m:r>
          <w:rPr>
            <w:rFonts w:ascii="Cambria Math" w:hAnsi="Cambria Math"/>
          </w:rPr>
          <m:t>e</m:t>
        </m:r>
      </m:oMath>
      <w:r w:rsidRPr="00D839DC">
        <w:rPr>
          <w:rFonts w:ascii="Garamond" w:eastAsia="Garamond" w:hAnsi="Garamond" w:cs="Garamond"/>
          <w:color w:val="000000"/>
          <w:sz w:val="23"/>
          <w:szCs w:val="23"/>
          <w:lang w:val="es-BO"/>
        </w:rPr>
        <w:t xml:space="preserve"> no pertenece 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Con probabilidad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intenta la mutación: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para </w:t>
      </w:r>
      <m:oMath>
        <m:r>
          <w:rPr>
            <w:rFonts w:ascii="Cambria Math" w:hAnsi="Cambria Math"/>
          </w:rPr>
          <m:t>e</m:t>
        </m:r>
      </m:oMath>
      <w:r w:rsidRPr="00D839DC">
        <w:rPr>
          <w:rFonts w:ascii="Garamond" w:eastAsia="Garamond" w:hAnsi="Garamond" w:cs="Garamond"/>
          <w:color w:val="000000"/>
          <w:sz w:val="23"/>
          <w:szCs w:val="23"/>
          <w:lang w:val="es-BO"/>
        </w:rPr>
        <w:t xml:space="preserve"> (verificado mediante </w:t>
      </w:r>
      <w:proofErr w:type="spellStart"/>
      <w:r w:rsidRPr="00D839DC">
        <w:rPr>
          <w:rFonts w:ascii="Garamond" w:eastAsia="Garamond" w:hAnsi="Garamond" w:cs="Garamond"/>
          <w:color w:val="000000"/>
          <w:sz w:val="23"/>
          <w:szCs w:val="23"/>
          <w:u w:val="single"/>
          <w:lang w:val="es-BO"/>
        </w:rPr>
        <w:t>Horario.puede_asignar</w:t>
      </w:r>
      <w:proofErr w:type="spellEnd"/>
      <w:r w:rsidRPr="00D839DC">
        <w:rPr>
          <w:rFonts w:ascii="Garamond" w:eastAsia="Garamond" w:hAnsi="Garamond" w:cs="Garamond"/>
          <w:color w:val="000000"/>
          <w:sz w:val="23"/>
          <w:szCs w:val="23"/>
          <w:lang w:val="es-BO"/>
        </w:rPr>
        <w:t xml:space="preserve">, que comprueba H2, H3, H4, H6).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oMath>
      <w:r w:rsidRPr="00D839DC">
        <w:rPr>
          <w:rFonts w:ascii="Garamond" w:eastAsia="Garamond" w:hAnsi="Garamond" w:cs="Garamond"/>
          <w:color w:val="000000"/>
          <w:sz w:val="23"/>
          <w:szCs w:val="23"/>
          <w:lang w:val="es-BO"/>
        </w:rPr>
        <w:t xml:space="preserve"> y se añade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nuevo</m:t>
            </m:r>
          </m:sub>
        </m:sSub>
        <m:r>
          <w:rPr>
            <w:rFonts w:ascii="Cambria Math" w:hAnsi="Cambria Math"/>
          </w:rPr>
          <m:t>)</m:t>
        </m:r>
      </m:oMath>
      <w:r w:rsidRPr="00D839DC">
        <w:rPr>
          <w:rFonts w:ascii="Garamond" w:eastAsia="Garamond" w:hAnsi="Garamond" w:cs="Garamond"/>
          <w:color w:val="000000"/>
          <w:sz w:val="23"/>
          <w:szCs w:val="23"/>
          <w:lang w:val="es-BO"/>
        </w:rPr>
        <w:t xml:space="preserve">. Si </w:t>
      </w:r>
      <m:oMath>
        <m:r>
          <w:rPr>
            <w:rFonts w:ascii="Cambria Math" w:hAnsi="Cambria Math"/>
          </w:rPr>
          <m:t>V</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e>
        </m:d>
        <m:r>
          <w:rPr>
            <w:rFonts w:ascii="Cambria Math" w:hAnsi="Cambria Math"/>
            <w:lang w:val="es-MX"/>
          </w:rPr>
          <m:t>=1</m:t>
        </m:r>
      </m:oMath>
      <w:r w:rsidRPr="00D839DC">
        <w:rPr>
          <w:rFonts w:ascii="Garamond" w:eastAsia="Garamond" w:hAnsi="Garamond" w:cs="Garamond"/>
          <w:color w:val="000000"/>
          <w:sz w:val="23"/>
          <w:szCs w:val="23"/>
          <w:lang w:val="es-BO"/>
        </w:rPr>
        <w:t xml:space="preserve">, se elimina la marca de violación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la asignación permanece en </w:t>
      </w:r>
      <m:oMath>
        <m:sSub>
          <m:sSubPr>
            <m:ctrlPr>
              <w:rPr>
                <w:rFonts w:ascii="Cambria Math" w:hAnsi="Cambria Math"/>
                <w:i/>
              </w:rPr>
            </m:ctrlPr>
          </m:sSubPr>
          <m:e>
            <m:r>
              <w:rPr>
                <w:rFonts w:ascii="Cambria Math" w:hAnsi="Cambria Math"/>
              </w:rPr>
              <m:t>s</m:t>
            </m:r>
          </m:e>
          <m:sub>
            <m:r>
              <w:rPr>
                <w:rFonts w:ascii="Cambria Math" w:hAnsi="Cambria Math"/>
              </w:rPr>
              <m:t>viejo</m:t>
            </m:r>
          </m:sub>
        </m:sSub>
      </m:oMath>
      <w:r>
        <w:rPr>
          <w:rFonts w:ascii="Garamond" w:eastAsia="Garamond" w:hAnsi="Garamond" w:cs="Garamond"/>
        </w:rPr>
        <w:t>.</w:t>
      </w:r>
    </w:p>
    <w:p w14:paraId="7A966BC6" w14:textId="2B895BF4" w:rsidR="00055EEE" w:rsidRDefault="00055EEE" w:rsidP="00055EEE">
      <w:pPr>
        <w:pStyle w:val="Ttulo2"/>
        <w:ind w:left="567"/>
        <w:jc w:val="both"/>
      </w:pPr>
      <w:bookmarkStart w:id="58" w:name="_Toc196791953"/>
      <w:r>
        <w:t>Flujo de ejecución</w:t>
      </w:r>
      <w:bookmarkEnd w:id="58"/>
    </w:p>
    <w:p w14:paraId="2C524703" w14:textId="250D398E"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68250DAC" w14:textId="13A028BE" w:rsidR="003209B1" w:rsidRDefault="003209B1" w:rsidP="003209B1">
      <w:pPr>
        <w:pStyle w:val="NormalWeb"/>
        <w:spacing w:line="276" w:lineRule="auto"/>
        <w:jc w:val="center"/>
        <w:rPr>
          <w:rFonts w:ascii="Garamond" w:hAnsi="Garamond"/>
          <w:sz w:val="23"/>
          <w:szCs w:val="23"/>
          <w:lang w:val="es-ES"/>
        </w:rP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12ADB124" w:rsidR="003209B1" w:rsidRDefault="003209B1" w:rsidP="003209B1">
      <w:pPr>
        <w:pBdr>
          <w:top w:val="nil"/>
          <w:left w:val="nil"/>
          <w:bottom w:val="nil"/>
          <w:right w:val="nil"/>
          <w:between w:val="nil"/>
        </w:pBdr>
        <w:spacing w:line="276" w:lineRule="auto"/>
        <w:jc w:val="center"/>
        <w:rPr>
          <w:b/>
          <w:color w:val="000000"/>
          <w:sz w:val="18"/>
          <w:szCs w:val="18"/>
        </w:rPr>
      </w:pPr>
      <w:r>
        <w:rPr>
          <w:b/>
          <w:color w:val="000000"/>
          <w:sz w:val="18"/>
          <w:szCs w:val="18"/>
        </w:rPr>
        <w:t xml:space="preserve">Figura 2-3: </w:t>
      </w:r>
      <w:proofErr w:type="spellStart"/>
      <w:r>
        <w:rPr>
          <w:b/>
          <w:color w:val="000000"/>
          <w:sz w:val="18"/>
          <w:szCs w:val="18"/>
        </w:rPr>
        <w:t>Pseudocodigo</w:t>
      </w:r>
      <w:proofErr w:type="spellEnd"/>
      <w:r>
        <w:rPr>
          <w:b/>
          <w:color w:val="000000"/>
          <w:sz w:val="18"/>
          <w:szCs w:val="18"/>
        </w:rPr>
        <w:t xml:space="preserve"> del proceso del algoritmo genético</w:t>
      </w:r>
      <w:r w:rsidRPr="005F7D93">
        <w:rPr>
          <w:b/>
          <w:color w:val="000000"/>
          <w:sz w:val="18"/>
          <w:szCs w:val="18"/>
        </w:rPr>
        <w:t>.</w:t>
      </w:r>
    </w:p>
    <w:p w14:paraId="52B4F24D" w14:textId="0177DBF4" w:rsidR="003209B1" w:rsidRPr="00CB0AD0" w:rsidRDefault="003209B1" w:rsidP="00CB0AD0">
      <w:pPr>
        <w:pBdr>
          <w:top w:val="nil"/>
          <w:left w:val="nil"/>
          <w:bottom w:val="nil"/>
          <w:right w:val="nil"/>
          <w:between w:val="nil"/>
        </w:pBdr>
        <w:spacing w:line="276" w:lineRule="auto"/>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r>
        <w:rPr>
          <w:b/>
          <w:color w:val="000000"/>
          <w:sz w:val="18"/>
          <w:szCs w:val="18"/>
        </w:rPr>
        <w:t>.</w:t>
      </w:r>
    </w:p>
    <w:p w14:paraId="7F4D75AF" w14:textId="61D2664B"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proofErr w:type="spellStart"/>
      <w:r w:rsidRPr="00055EEE">
        <w:rPr>
          <w:rFonts w:ascii="Garamond" w:hAnsi="Garamond"/>
          <w:sz w:val="23"/>
          <w:szCs w:val="23"/>
        </w:rPr>
        <w:t>timetabling</w:t>
      </w:r>
      <w:proofErr w:type="spellEnd"/>
      <w:r w:rsidRPr="00055EEE">
        <w:rPr>
          <w:rFonts w:ascii="Garamond" w:hAnsi="Garamond"/>
          <w:sz w:val="23"/>
          <w:szCs w:val="23"/>
        </w:rPr>
        <w:t xml:space="preserve"> educativo.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 de la institución, como la prioridad de profesores con "</w:t>
      </w:r>
      <w:proofErr w:type="spellStart"/>
      <w:r w:rsidRPr="00055EEE">
        <w:rPr>
          <w:rFonts w:ascii="Garamond" w:hAnsi="Garamond"/>
          <w:sz w:val="23"/>
          <w:szCs w:val="23"/>
        </w:rPr>
        <w:t>Item</w:t>
      </w:r>
      <w:proofErr w:type="spellEnd"/>
      <w:r w:rsidRPr="00055EEE">
        <w:rPr>
          <w:rFonts w:ascii="Garamond" w:hAnsi="Garamond"/>
          <w:sz w:val="23"/>
          <w:szCs w:val="23"/>
        </w:rPr>
        <w:t>", la asignación por especialidades instrumentales,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74C52094" w:rsidR="00A60810" w:rsidRDefault="00424BE6" w:rsidP="0025693B">
      <w:pPr>
        <w:pStyle w:val="Ttulo1"/>
        <w:numPr>
          <w:ilvl w:val="0"/>
          <w:numId w:val="3"/>
        </w:numPr>
      </w:pPr>
      <w:bookmarkStart w:id="59" w:name="_Toc196791954"/>
      <w:r>
        <w:lastRenderedPageBreak/>
        <w:t>Marco metodológico</w:t>
      </w:r>
      <w:bookmarkEnd w:id="59"/>
    </w:p>
    <w:p w14:paraId="1DCBC172" w14:textId="77777777" w:rsidR="00A60810" w:rsidRDefault="00424BE6">
      <w:p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Extensión sugerida del capítulo, entre 15 y 25 páginas. Esta sección </w:t>
      </w:r>
      <w:r>
        <w:rPr>
          <w:rFonts w:ascii="Garamond" w:eastAsia="Garamond" w:hAnsi="Garamond" w:cs="Garamond"/>
          <w:sz w:val="23"/>
          <w:szCs w:val="23"/>
        </w:rPr>
        <w:t>describe cómo</w:t>
      </w:r>
      <w:r>
        <w:rPr>
          <w:rFonts w:ascii="Garamond" w:eastAsia="Garamond" w:hAnsi="Garamond" w:cs="Garamond"/>
          <w:color w:val="000000"/>
          <w:sz w:val="23"/>
          <w:szCs w:val="23"/>
        </w:rPr>
        <w:t xml:space="preserve"> se desarrolló el proyecto (es una de las partes más importantes, describe la esencia del trabajo). Área de estudio, metodología adoptada (pasos a seguir), datos recolectados (describe la forma de recolección), las herramientas utilizadas para el procesamiento (métodos, software, versión el porqué de la selección de los mismos), el diseño, modelación, simulación (como se lo hizo y por qué se realiza de esa manera).</w:t>
      </w:r>
    </w:p>
    <w:p w14:paraId="2CC8E49E" w14:textId="79235EDD" w:rsidR="00A60810" w:rsidRDefault="00424BE6" w:rsidP="0025693B">
      <w:pPr>
        <w:pStyle w:val="Ttulo2"/>
        <w:numPr>
          <w:ilvl w:val="1"/>
          <w:numId w:val="3"/>
        </w:numPr>
        <w:ind w:left="680"/>
      </w:pPr>
      <w:bookmarkStart w:id="60" w:name="_Toc196791955"/>
      <w:r>
        <w:t>Área de estudio</w:t>
      </w:r>
      <w:bookmarkEnd w:id="60"/>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lastRenderedPageBreak/>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23EC9723" w14:textId="074F5001" w:rsidR="00BD52B9" w:rsidRPr="00D52E47" w:rsidRDefault="00BD52B9" w:rsidP="006C4BEC">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9787" cy="1928417"/>
                    </a:xfrm>
                    <a:prstGeom prst="rect">
                      <a:avLst/>
                    </a:prstGeom>
                  </pic:spPr>
                </pic:pic>
              </a:graphicData>
            </a:graphic>
          </wp:inline>
        </w:drawing>
      </w:r>
    </w:p>
    <w:p w14:paraId="196A78E3" w14:textId="02EAF210" w:rsidR="009A2552" w:rsidRDefault="00424BE6" w:rsidP="009A2552">
      <w:pPr>
        <w:pBdr>
          <w:top w:val="nil"/>
          <w:left w:val="nil"/>
          <w:bottom w:val="nil"/>
          <w:right w:val="nil"/>
          <w:between w:val="nil"/>
        </w:pBdr>
        <w:spacing w:before="120" w:after="120" w:line="240" w:lineRule="auto"/>
        <w:jc w:val="center"/>
        <w:rPr>
          <w:b/>
          <w:color w:val="000000"/>
          <w:sz w:val="18"/>
          <w:szCs w:val="18"/>
        </w:rPr>
      </w:pPr>
      <w:bookmarkStart w:id="61" w:name="_heading=h.35nkun2" w:colFirst="0" w:colLast="0"/>
      <w:bookmarkEnd w:id="61"/>
      <w:r>
        <w:rPr>
          <w:b/>
          <w:color w:val="000000"/>
          <w:sz w:val="18"/>
          <w:szCs w:val="18"/>
        </w:rPr>
        <w:t xml:space="preserve">Figura 3-1: </w:t>
      </w:r>
      <w:r w:rsidR="00D52E47">
        <w:rPr>
          <w:b/>
          <w:color w:val="000000"/>
          <w:sz w:val="18"/>
          <w:szCs w:val="18"/>
        </w:rPr>
        <w:t xml:space="preserve">Maqueta de la Academia ‘Man </w:t>
      </w:r>
      <w:proofErr w:type="spellStart"/>
      <w:r w:rsidR="00D52E47">
        <w:rPr>
          <w:b/>
          <w:color w:val="000000"/>
          <w:sz w:val="18"/>
          <w:szCs w:val="18"/>
        </w:rPr>
        <w:t>Cesped</w:t>
      </w:r>
      <w:proofErr w:type="spellEnd"/>
      <w:r w:rsidR="00D52E47">
        <w:rPr>
          <w:b/>
          <w:color w:val="000000"/>
          <w:sz w:val="18"/>
          <w:szCs w:val="18"/>
        </w:rPr>
        <w:t>’</w:t>
      </w:r>
      <w:r>
        <w:rPr>
          <w:b/>
          <w:color w:val="000000"/>
          <w:sz w:val="18"/>
          <w:szCs w:val="18"/>
        </w:rPr>
        <w:t xml:space="preserve"> (</w:t>
      </w:r>
      <w:proofErr w:type="spellStart"/>
      <w:r w:rsidR="00D52E47">
        <w:rPr>
          <w:b/>
          <w:color w:val="000000"/>
          <w:sz w:val="18"/>
          <w:szCs w:val="18"/>
        </w:rPr>
        <w:t>Koichi</w:t>
      </w:r>
      <w:proofErr w:type="spellEnd"/>
      <w:r w:rsidR="00D52E47">
        <w:rPr>
          <w:b/>
          <w:color w:val="000000"/>
          <w:sz w:val="18"/>
          <w:szCs w:val="18"/>
        </w:rPr>
        <w:t xml:space="preserve"> Fujii, 2012</w:t>
      </w:r>
      <w:r>
        <w:rPr>
          <w:b/>
          <w:color w:val="000000"/>
          <w:sz w:val="18"/>
          <w:szCs w:val="18"/>
        </w:rPr>
        <w:t>)</w:t>
      </w:r>
    </w:p>
    <w:p w14:paraId="0A54F26F" w14:textId="393C2956" w:rsidR="009A2552" w:rsidRPr="0032545A" w:rsidRDefault="009A2552" w:rsidP="009A2552">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17D5B58C" w14:textId="77777777" w:rsidR="006C4BEC" w:rsidRPr="006C4BEC" w:rsidRDefault="006C4BEC" w:rsidP="006C4BEC">
      <w:pPr>
        <w:pBdr>
          <w:top w:val="nil"/>
          <w:left w:val="nil"/>
          <w:bottom w:val="nil"/>
          <w:right w:val="nil"/>
          <w:between w:val="nil"/>
        </w:pBdr>
        <w:spacing w:before="120" w:after="120" w:line="240" w:lineRule="auto"/>
        <w:jc w:val="center"/>
        <w:rPr>
          <w:b/>
          <w:color w:val="000000"/>
          <w:sz w:val="18"/>
          <w:szCs w:val="18"/>
        </w:rPr>
      </w:pPr>
    </w:p>
    <w:p w14:paraId="22A86CA4" w14:textId="40C99507" w:rsidR="00A60810" w:rsidRDefault="00424BE6" w:rsidP="0025693B">
      <w:pPr>
        <w:pStyle w:val="Ttulo2"/>
        <w:numPr>
          <w:ilvl w:val="1"/>
          <w:numId w:val="3"/>
        </w:numPr>
        <w:ind w:left="680"/>
      </w:pPr>
      <w:bookmarkStart w:id="62" w:name="_Toc196791956"/>
      <w:r>
        <w:t>Flujograma metodológico</w:t>
      </w:r>
      <w:bookmarkEnd w:id="62"/>
    </w:p>
    <w:p w14:paraId="2F0A9E0C" w14:textId="1DCC3C6A" w:rsidR="005F6663" w:rsidRDefault="00BD52B9" w:rsidP="00892C66">
      <w:pPr>
        <w:pBdr>
          <w:top w:val="nil"/>
          <w:left w:val="nil"/>
          <w:bottom w:val="nil"/>
          <w:right w:val="nil"/>
          <w:between w:val="nil"/>
        </w:pBdr>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7908666A" w14:textId="77777777" w:rsidR="00BD52B9" w:rsidRPr="005F6663" w:rsidRDefault="00BD52B9" w:rsidP="005F6663">
      <w:pPr>
        <w:pBdr>
          <w:top w:val="nil"/>
          <w:left w:val="nil"/>
          <w:bottom w:val="nil"/>
          <w:right w:val="nil"/>
          <w:between w:val="nil"/>
        </w:pBdr>
        <w:rPr>
          <w:rFonts w:ascii="Garamond" w:eastAsia="Garamond" w:hAnsi="Garamond" w:cs="Garamond"/>
          <w:color w:val="000000"/>
          <w:sz w:val="23"/>
          <w:szCs w:val="23"/>
          <w:lang w:val="es-BO"/>
        </w:rPr>
      </w:pPr>
    </w:p>
    <w:p w14:paraId="455E0F58" w14:textId="77777777" w:rsidR="005F6663" w:rsidRPr="00CB0AD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352F10B1" w14:textId="1B68DF1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171889D4" w14:textId="77777777" w:rsidR="008162CF" w:rsidRPr="005F6663"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41B42321" w14:textId="77777777" w:rsidR="005F6663" w:rsidRPr="00CB0AD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5B813A51" w14:textId="20556F7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72CB3850" w14:textId="77777777" w:rsidR="008162CF"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16030AEC" w14:textId="77777777"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0FC51EED" w14:textId="376DE9E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1B99F847" w14:textId="74166C65" w:rsidR="008162CF" w:rsidRPr="001458F0"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727B76E0" w14:textId="793C5BC8"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4: IMPLEMENTACIÓN</w:t>
      </w:r>
    </w:p>
    <w:p w14:paraId="058C73C7"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77777777" w:rsidR="005F6663" w:rsidRPr="005F6663" w:rsidRDefault="005F6663" w:rsidP="00EB17E5">
      <w:pPr>
        <w:numPr>
          <w:ilvl w:val="0"/>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Desarrollo del software</w:t>
      </w:r>
      <w:r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EB17E5">
      <w:pPr>
        <w:numPr>
          <w:ilvl w:val="0"/>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38839319" w14:textId="619DAC38"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22D47BB4"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10696200" w14:textId="171885DF"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74AD2DC9" w14:textId="745C95D3"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3D169549"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69B61296" w14:textId="6B873559"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5D29D8CF"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1E64AB9E"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2EE99220" w14:textId="0A2090EE" w:rsidR="005F6663" w:rsidRPr="001458F0" w:rsidRDefault="005F6663" w:rsidP="00EB17E5">
      <w:pPr>
        <w:pStyle w:val="Prrafodelista"/>
        <w:numPr>
          <w:ilvl w:val="0"/>
          <w:numId w:val="39"/>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EB17E5">
      <w:pPr>
        <w:numPr>
          <w:ilvl w:val="0"/>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EB17E5">
      <w:pPr>
        <w:numPr>
          <w:ilvl w:val="0"/>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50A8CAF0" w14:textId="56F29F3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60D137AD"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00532B7C" w14:textId="31838648" w:rsidR="001458F0"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77827865" w14:textId="77777777" w:rsidR="001458F0" w:rsidRDefault="001458F0" w:rsidP="001458F0">
      <w:pPr>
        <w:pBdr>
          <w:top w:val="nil"/>
          <w:left w:val="nil"/>
          <w:bottom w:val="nil"/>
          <w:right w:val="nil"/>
          <w:between w:val="nil"/>
        </w:pBdr>
        <w:jc w:val="center"/>
        <w:rPr>
          <w:rFonts w:ascii="Garamond" w:eastAsia="Garamond" w:hAnsi="Garamond" w:cs="Garamond"/>
          <w:i/>
          <w:iCs/>
          <w:color w:val="000000"/>
          <w:sz w:val="23"/>
          <w:szCs w:val="23"/>
          <w:lang w:val="es-BO"/>
        </w:rPr>
      </w:pPr>
      <w:r w:rsidRPr="00933F63">
        <w:rPr>
          <w:rFonts w:ascii="Garamond" w:eastAsia="Garamond" w:hAnsi="Garamond" w:cs="Garamond"/>
          <w:noProof/>
          <w:color w:val="000000"/>
          <w:sz w:val="23"/>
          <w:szCs w:val="23"/>
        </w:rPr>
        <w:drawing>
          <wp:inline distT="0" distB="0" distL="0" distR="0" wp14:anchorId="56BFA6D9" wp14:editId="077D3799">
            <wp:extent cx="4625156" cy="326390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44097" cy="3277266"/>
                    </a:xfrm>
                    <a:prstGeom prst="rect">
                      <a:avLst/>
                    </a:prstGeom>
                  </pic:spPr>
                </pic:pic>
              </a:graphicData>
            </a:graphic>
          </wp:inline>
        </w:drawing>
      </w:r>
    </w:p>
    <w:p w14:paraId="6351B4AC" w14:textId="77777777" w:rsidR="001458F0" w:rsidRDefault="001458F0" w:rsidP="001458F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3-2: Flujograma metodológico</w:t>
      </w:r>
    </w:p>
    <w:p w14:paraId="325CA78C" w14:textId="7898E710" w:rsidR="00A60810" w:rsidRPr="0032545A" w:rsidRDefault="001458F0" w:rsidP="0032545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4B4FA3D5" w14:textId="2DFAAEB0" w:rsidR="00A60810" w:rsidRPr="009A2552" w:rsidRDefault="00424BE6" w:rsidP="0025693B">
      <w:pPr>
        <w:pStyle w:val="Ttulo2"/>
        <w:numPr>
          <w:ilvl w:val="1"/>
          <w:numId w:val="3"/>
        </w:numPr>
        <w:spacing w:before="240" w:after="240" w:line="288" w:lineRule="auto"/>
        <w:ind w:left="680"/>
      </w:pPr>
      <w:bookmarkStart w:id="63" w:name="_Toc196791957"/>
      <w:r w:rsidRPr="009A2552">
        <w:lastRenderedPageBreak/>
        <w:t>Fuentes de información</w:t>
      </w:r>
      <w:bookmarkEnd w:id="63"/>
    </w:p>
    <w:p w14:paraId="050C5974" w14:textId="6578453F" w:rsidR="00F947ED" w:rsidRPr="00F947ED" w:rsidRDefault="00F947ED" w:rsidP="009A2552">
      <w:pPr>
        <w:pBdr>
          <w:top w:val="nil"/>
          <w:left w:val="nil"/>
          <w:bottom w:val="nil"/>
          <w:right w:val="nil"/>
          <w:between w:val="nil"/>
        </w:pBdr>
        <w:spacing w:before="120" w:after="24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395112E7" w:rsidR="00A60810" w:rsidRDefault="00424BE6" w:rsidP="009A2552">
      <w:pPr>
        <w:pStyle w:val="Ttulo3"/>
        <w:numPr>
          <w:ilvl w:val="2"/>
          <w:numId w:val="3"/>
        </w:numPr>
        <w:spacing w:before="120" w:after="240" w:line="288" w:lineRule="auto"/>
      </w:pPr>
      <w:r>
        <w:t xml:space="preserve"> </w:t>
      </w:r>
      <w:bookmarkStart w:id="64" w:name="_Toc196791958"/>
      <w:r w:rsidR="00B05A9A">
        <w:t>Horario académico 2025</w:t>
      </w:r>
      <w:bookmarkEnd w:id="64"/>
    </w:p>
    <w:p w14:paraId="2788DC1F" w14:textId="4F5A5A76" w:rsidR="00A60810" w:rsidRDefault="00B05A9A">
      <w:pPr>
        <w:pBdr>
          <w:top w:val="nil"/>
          <w:left w:val="nil"/>
          <w:bottom w:val="nil"/>
          <w:right w:val="nil"/>
          <w:between w:val="nil"/>
        </w:pBdr>
        <w:spacing w:before="240" w:after="24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71555BC" w:rsidR="009050C8" w:rsidRDefault="007A1E2C" w:rsidP="0025693B">
      <w:pPr>
        <w:pStyle w:val="Ttulo3"/>
        <w:numPr>
          <w:ilvl w:val="2"/>
          <w:numId w:val="3"/>
        </w:numPr>
        <w:spacing w:before="240" w:after="240" w:line="288" w:lineRule="auto"/>
      </w:pPr>
      <w:bookmarkStart w:id="65" w:name="_Toc196791959"/>
      <w:r>
        <w:t>Infraestructura y recursos físicos</w:t>
      </w:r>
      <w:bookmarkEnd w:id="65"/>
    </w:p>
    <w:p w14:paraId="5470167D" w14:textId="2EFAB3F2" w:rsidR="009050C8" w:rsidRDefault="009050C8" w:rsidP="009050C8">
      <w:pPr>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5232964" w:rsidR="009050C8" w:rsidRPr="009050C8" w:rsidRDefault="000B3754"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FA437E">
      <w:pPr>
        <w:numPr>
          <w:ilvl w:val="0"/>
          <w:numId w:val="20"/>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29318038" w14:textId="1A9EFBBE" w:rsidR="009050C8" w:rsidRDefault="00347BF0" w:rsidP="00FA437E">
      <w:pPr>
        <w:numPr>
          <w:ilvl w:val="0"/>
          <w:numId w:val="20"/>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00FF3DDA" w14:textId="77777777" w:rsidR="007A1E2C" w:rsidRPr="009050C8" w:rsidRDefault="007A1E2C" w:rsidP="007A1E2C">
      <w:pPr>
        <w:ind w:left="360"/>
        <w:rPr>
          <w:rFonts w:ascii="Garamond" w:eastAsia="Garamond" w:hAnsi="Garamond" w:cs="Garamond"/>
          <w:color w:val="000000"/>
          <w:sz w:val="23"/>
          <w:szCs w:val="23"/>
          <w:lang w:val="es-BO"/>
        </w:rPr>
      </w:pPr>
    </w:p>
    <w:p w14:paraId="6B10A53B" w14:textId="27998040" w:rsidR="009050C8" w:rsidRPr="009050C8" w:rsidRDefault="009050C8" w:rsidP="009050C8">
      <w:p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4E9F1435" w:rsidR="007A1E2C" w:rsidRDefault="007A1E2C" w:rsidP="0025693B">
      <w:pPr>
        <w:pStyle w:val="Ttulo3"/>
        <w:numPr>
          <w:ilvl w:val="2"/>
          <w:numId w:val="3"/>
        </w:numPr>
        <w:spacing w:before="240" w:after="240" w:line="288" w:lineRule="auto"/>
      </w:pPr>
      <w:bookmarkStart w:id="66" w:name="_Toc196791960"/>
      <w:r>
        <w:t>Plan operativo anual 2025 (POA)</w:t>
      </w:r>
      <w:bookmarkEnd w:id="66"/>
    </w:p>
    <w:p w14:paraId="13A7E910" w14:textId="23A9C823"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lastRenderedPageBreak/>
        <w:t>Carga horaria asignada por asignatura</w:t>
      </w:r>
    </w:p>
    <w:p w14:paraId="46D14D98"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FA437E">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49173910" w:rsidR="00137540" w:rsidRDefault="00137540" w:rsidP="0025693B">
      <w:pPr>
        <w:pStyle w:val="Ttulo3"/>
        <w:numPr>
          <w:ilvl w:val="2"/>
          <w:numId w:val="3"/>
        </w:numPr>
        <w:spacing w:before="240" w:after="240" w:line="288" w:lineRule="auto"/>
      </w:pPr>
      <w:bookmarkStart w:id="67" w:name="_Toc196791961"/>
      <w:r>
        <w:t>Convocatoria académica 2025</w:t>
      </w:r>
      <w:bookmarkEnd w:id="67"/>
    </w:p>
    <w:p w14:paraId="7EF70110" w14:textId="5446688F" w:rsidR="009050C8" w:rsidRPr="00F947ED" w:rsidRDefault="008F53FC" w:rsidP="00F947ED">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25F12678" w:rsidR="008B75EF" w:rsidRDefault="008B75EF" w:rsidP="0025693B">
      <w:pPr>
        <w:pStyle w:val="Ttulo3"/>
        <w:numPr>
          <w:ilvl w:val="2"/>
          <w:numId w:val="3"/>
        </w:numPr>
        <w:spacing w:before="240" w:after="240" w:line="288" w:lineRule="auto"/>
      </w:pPr>
      <w:bookmarkStart w:id="68" w:name="_Toc196791962"/>
      <w:r>
        <w:t>Disponibilidad docente</w:t>
      </w:r>
      <w:bookmarkEnd w:id="68"/>
    </w:p>
    <w:p w14:paraId="4FE9DD63" w14:textId="22FD0402"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FA437E">
      <w:pPr>
        <w:pStyle w:val="Prrafodelista"/>
        <w:numPr>
          <w:ilvl w:val="0"/>
          <w:numId w:val="22"/>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FA437E">
      <w:pPr>
        <w:pStyle w:val="Prrafodelista"/>
        <w:numPr>
          <w:ilvl w:val="0"/>
          <w:numId w:val="22"/>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58267123" w14:textId="2D3BE4AC" w:rsidR="006C34D7" w:rsidRPr="006C34D7" w:rsidRDefault="006C34D7" w:rsidP="006C34D7">
      <w:pPr>
        <w:pBdr>
          <w:top w:val="nil"/>
          <w:left w:val="nil"/>
          <w:bottom w:val="nil"/>
          <w:right w:val="nil"/>
          <w:between w:val="nil"/>
        </w:pBdr>
        <w:spacing w:before="240" w:after="240"/>
        <w:ind w:left="360"/>
        <w:jc w:val="center"/>
        <w:rPr>
          <w:rFonts w:ascii="Garamond" w:eastAsia="Garamond" w:hAnsi="Garamond" w:cs="Garamond"/>
          <w:color w:val="000000"/>
          <w:sz w:val="23"/>
          <w:szCs w:val="23"/>
          <w:lang w:val="es-BO"/>
        </w:rPr>
      </w:pPr>
      <w:r w:rsidRPr="008B75EF">
        <w:rPr>
          <w:noProof/>
          <w:lang w:val="es-BO"/>
        </w:rPr>
        <w:drawing>
          <wp:inline distT="0" distB="0" distL="0" distR="0" wp14:anchorId="6DC0590C" wp14:editId="6E7D0240">
            <wp:extent cx="2569972" cy="2552131"/>
            <wp:effectExtent l="0" t="0" r="1905"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84021" cy="2665388"/>
                    </a:xfrm>
                    <a:prstGeom prst="rect">
                      <a:avLst/>
                    </a:prstGeom>
                  </pic:spPr>
                </pic:pic>
              </a:graphicData>
            </a:graphic>
          </wp:inline>
        </w:drawing>
      </w:r>
    </w:p>
    <w:p w14:paraId="208C646E" w14:textId="1C5C979E" w:rsidR="005F6CFB" w:rsidRDefault="005F6CFB" w:rsidP="005F6CFB">
      <w:pPr>
        <w:pBdr>
          <w:top w:val="nil"/>
          <w:left w:val="nil"/>
          <w:bottom w:val="nil"/>
          <w:right w:val="nil"/>
          <w:between w:val="nil"/>
        </w:pBdr>
        <w:spacing w:before="80" w:after="80"/>
        <w:jc w:val="center"/>
        <w:rPr>
          <w:b/>
          <w:color w:val="000000"/>
          <w:sz w:val="18"/>
          <w:szCs w:val="18"/>
        </w:rPr>
      </w:pPr>
      <w:r>
        <w:rPr>
          <w:b/>
          <w:color w:val="000000"/>
          <w:sz w:val="18"/>
          <w:szCs w:val="18"/>
        </w:rPr>
        <w:t>Figura 3-3: Disponibilidad docente para distribución horaria</w:t>
      </w:r>
    </w:p>
    <w:p w14:paraId="2731373B" w14:textId="02B2FF56" w:rsidR="006C34D7" w:rsidRPr="005F6CFB" w:rsidRDefault="006C34D7" w:rsidP="005F6CFB">
      <w:pPr>
        <w:pBdr>
          <w:top w:val="nil"/>
          <w:left w:val="nil"/>
          <w:bottom w:val="nil"/>
          <w:right w:val="nil"/>
          <w:between w:val="nil"/>
        </w:pBdr>
        <w:spacing w:before="80" w:after="80"/>
        <w:jc w:val="center"/>
        <w:rPr>
          <w:b/>
          <w:color w:val="000000"/>
          <w:sz w:val="18"/>
          <w:szCs w:val="18"/>
        </w:rPr>
      </w:pPr>
      <w:r>
        <w:rPr>
          <w:b/>
          <w:color w:val="000000"/>
          <w:sz w:val="18"/>
          <w:szCs w:val="18"/>
        </w:rPr>
        <w:t xml:space="preserve">Fuente: </w:t>
      </w:r>
      <w:r w:rsidR="00FA597B">
        <w:rPr>
          <w:b/>
          <w:color w:val="000000"/>
          <w:sz w:val="18"/>
          <w:szCs w:val="18"/>
        </w:rPr>
        <w:t>Academia Nacional de música ‘Man Césped’ (Daniel Condori)</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Esta información constituye una de las restricciones duras más importantes para el algoritmo genético, ya que cualquier solución viable debe respetar la disponibilidad real de los profesores.</w:t>
      </w:r>
    </w:p>
    <w:p w14:paraId="7A118D87" w14:textId="3F3C0498" w:rsidR="005F6CFB" w:rsidRPr="005F6CFB" w:rsidRDefault="005F6CFB" w:rsidP="0025693B">
      <w:pPr>
        <w:pStyle w:val="Ttulo2"/>
        <w:numPr>
          <w:ilvl w:val="1"/>
          <w:numId w:val="3"/>
        </w:numPr>
        <w:spacing w:before="240" w:after="240" w:line="288" w:lineRule="auto"/>
        <w:ind w:left="709" w:hanging="709"/>
      </w:pPr>
      <w:bookmarkStart w:id="69" w:name="_Toc196791963"/>
      <w:r>
        <w:t>Factores para el algoritmo genético</w:t>
      </w:r>
      <w:bookmarkEnd w:id="69"/>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532A3A3C" w14:textId="14CEA453" w:rsidR="006C34D7" w:rsidRDefault="00DC2954" w:rsidP="006C34D7">
      <w:pPr>
        <w:pBdr>
          <w:top w:val="nil"/>
          <w:left w:val="nil"/>
          <w:bottom w:val="nil"/>
          <w:right w:val="nil"/>
          <w:between w:val="nil"/>
        </w:pBdr>
        <w:spacing w:before="120" w:after="120"/>
        <w:jc w:val="center"/>
        <w:rPr>
          <w:b/>
          <w:color w:val="000000"/>
          <w:sz w:val="18"/>
          <w:szCs w:val="18"/>
        </w:rPr>
      </w:pPr>
      <w:bookmarkStart w:id="70" w:name="_heading=h.4i7ojhp" w:colFirst="0" w:colLast="0"/>
      <w:bookmarkEnd w:id="70"/>
      <w:r>
        <w:rPr>
          <w:b/>
          <w:color w:val="000000"/>
          <w:sz w:val="18"/>
          <w:szCs w:val="18"/>
        </w:rPr>
        <w:t>T</w:t>
      </w:r>
      <w:r w:rsidR="00424BE6">
        <w:rPr>
          <w:b/>
          <w:color w:val="000000"/>
          <w:sz w:val="18"/>
          <w:szCs w:val="18"/>
        </w:rPr>
        <w:t>abla 3-</w:t>
      </w:r>
      <w:r>
        <w:rPr>
          <w:b/>
          <w:color w:val="000000"/>
          <w:sz w:val="18"/>
          <w:szCs w:val="18"/>
        </w:rPr>
        <w:t>1</w:t>
      </w:r>
      <w:r w:rsidR="00424BE6">
        <w:rPr>
          <w:b/>
          <w:color w:val="000000"/>
          <w:sz w:val="18"/>
          <w:szCs w:val="18"/>
        </w:rPr>
        <w:t xml:space="preserve">: </w:t>
      </w:r>
      <w:r w:rsidRPr="00DC2954">
        <w:rPr>
          <w:b/>
          <w:color w:val="000000"/>
          <w:sz w:val="18"/>
          <w:szCs w:val="18"/>
        </w:rPr>
        <w:t>Factores clave para el algoritmo genético de horarios</w:t>
      </w:r>
    </w:p>
    <w:p w14:paraId="5682BF45" w14:textId="6FE9FD9D" w:rsidR="006C34D7" w:rsidRDefault="006C34D7" w:rsidP="006C34D7">
      <w:pPr>
        <w:pBdr>
          <w:top w:val="nil"/>
          <w:left w:val="nil"/>
          <w:bottom w:val="nil"/>
          <w:right w:val="nil"/>
          <w:between w:val="nil"/>
        </w:pBdr>
        <w:spacing w:after="120"/>
        <w:jc w:val="center"/>
        <w:rPr>
          <w:b/>
          <w:color w:val="000000"/>
          <w:sz w:val="18"/>
          <w:szCs w:val="18"/>
        </w:rPr>
      </w:pPr>
      <w:r>
        <w:rPr>
          <w:b/>
          <w:color w:val="000000"/>
          <w:sz w:val="18"/>
          <w:szCs w:val="18"/>
        </w:rPr>
        <w:t xml:space="preserve">Fuente: </w:t>
      </w:r>
      <w:r>
        <w:rPr>
          <w:b/>
          <w:color w:val="000000"/>
          <w:sz w:val="18"/>
          <w:szCs w:val="18"/>
        </w:rPr>
        <w:t>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1C4B1CCB" w:rsidR="004169BA" w:rsidRPr="005F6CFB" w:rsidRDefault="004169BA" w:rsidP="0025693B">
      <w:pPr>
        <w:pStyle w:val="Ttulo2"/>
        <w:numPr>
          <w:ilvl w:val="1"/>
          <w:numId w:val="3"/>
        </w:numPr>
        <w:spacing w:before="240" w:after="240" w:line="288" w:lineRule="auto"/>
        <w:ind w:left="709" w:hanging="709"/>
      </w:pPr>
      <w:bookmarkStart w:id="71" w:name="_Toc196791964"/>
      <w:r>
        <w:t>Factores para el algoritmo genético</w:t>
      </w:r>
      <w:bookmarkEnd w:id="71"/>
    </w:p>
    <w:p w14:paraId="0C557E8A" w14:textId="4FFBBDAD"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p w14:paraId="44671AA0" w14:textId="6D6855A7" w:rsidR="00A60810" w:rsidRPr="00F947ED" w:rsidRDefault="004169BA" w:rsidP="00F947ED">
      <w:pPr>
        <w:rPr>
          <w:rFonts w:ascii="Garamond" w:eastAsia="Garamond" w:hAnsi="Garamond" w:cs="Garamond"/>
          <w:color w:val="000000"/>
          <w:sz w:val="23"/>
          <w:szCs w:val="23"/>
        </w:rPr>
      </w:pPr>
      <w:r>
        <w:rPr>
          <w:rFonts w:ascii="Garamond" w:eastAsia="Garamond" w:hAnsi="Garamond" w:cs="Garamond"/>
          <w:color w:val="000000"/>
          <w:sz w:val="23"/>
          <w:szCs w:val="23"/>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1961"/>
        <w:gridCol w:w="4458"/>
        <w:gridCol w:w="1072"/>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038F1AD4" w14:textId="77777777" w:rsidTr="004169BA">
        <w:trPr>
          <w:tblCellSpacing w:w="15" w:type="dxa"/>
        </w:trPr>
        <w:tc>
          <w:tcPr>
            <w:tcW w:w="0" w:type="auto"/>
            <w:shd w:val="clear" w:color="auto" w:fill="F2F2F2" w:themeFill="background1" w:themeFillShade="F2"/>
            <w:vAlign w:val="center"/>
            <w:hideMark/>
          </w:tcPr>
          <w:p w14:paraId="17C2FB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E463B6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Carga mínima</w:t>
            </w:r>
          </w:p>
        </w:tc>
        <w:tc>
          <w:tcPr>
            <w:tcW w:w="0" w:type="auto"/>
            <w:shd w:val="clear" w:color="auto" w:fill="F2F2F2" w:themeFill="background1" w:themeFillShade="F2"/>
            <w:vAlign w:val="center"/>
            <w:hideMark/>
          </w:tcPr>
          <w:p w14:paraId="57610B7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 xml:space="preserve">Garantizar 13.5 horas semanales para profesores con </w:t>
            </w:r>
            <w:proofErr w:type="spellStart"/>
            <w:r w:rsidRPr="004169B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4101F7E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profesores según su área de especialidad</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r w:rsidR="004169BA" w:rsidRPr="004169BA" w14:paraId="0E5F3D0E" w14:textId="77777777" w:rsidTr="004169BA">
        <w:trPr>
          <w:tblCellSpacing w:w="15" w:type="dxa"/>
        </w:trPr>
        <w:tc>
          <w:tcPr>
            <w:tcW w:w="0" w:type="auto"/>
            <w:shd w:val="clear" w:color="auto" w:fill="F2F2F2" w:themeFill="background1" w:themeFillShade="F2"/>
            <w:vAlign w:val="center"/>
            <w:hideMark/>
          </w:tcPr>
          <w:p w14:paraId="095375D2"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1DBAD5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Preferencias docentes</w:t>
            </w:r>
          </w:p>
        </w:tc>
        <w:tc>
          <w:tcPr>
            <w:tcW w:w="0" w:type="auto"/>
            <w:shd w:val="clear" w:color="auto" w:fill="F2F2F2" w:themeFill="background1" w:themeFillShade="F2"/>
            <w:vAlign w:val="center"/>
            <w:hideMark/>
          </w:tcPr>
          <w:p w14:paraId="4396ABD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Considerar horarios preferentes de los profesores</w:t>
            </w:r>
          </w:p>
        </w:tc>
        <w:tc>
          <w:tcPr>
            <w:tcW w:w="0" w:type="auto"/>
            <w:shd w:val="clear" w:color="auto" w:fill="F2F2F2" w:themeFill="background1" w:themeFillShade="F2"/>
            <w:vAlign w:val="center"/>
            <w:hideMark/>
          </w:tcPr>
          <w:p w14:paraId="064B35E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(0.5)</w:t>
            </w:r>
          </w:p>
        </w:tc>
      </w:tr>
      <w:tr w:rsidR="004169BA" w:rsidRPr="004169BA" w14:paraId="3E8FCDDB" w14:textId="77777777" w:rsidTr="004169BA">
        <w:trPr>
          <w:tblCellSpacing w:w="15" w:type="dxa"/>
        </w:trPr>
        <w:tc>
          <w:tcPr>
            <w:tcW w:w="0" w:type="auto"/>
            <w:shd w:val="clear" w:color="auto" w:fill="F2F2F2" w:themeFill="background1" w:themeFillShade="F2"/>
            <w:vAlign w:val="center"/>
            <w:hideMark/>
          </w:tcPr>
          <w:p w14:paraId="76B5F1A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3D04EDB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Continuidad</w:t>
            </w:r>
          </w:p>
        </w:tc>
        <w:tc>
          <w:tcPr>
            <w:tcW w:w="0" w:type="auto"/>
            <w:shd w:val="clear" w:color="auto" w:fill="F2F2F2" w:themeFill="background1" w:themeFillShade="F2"/>
            <w:vAlign w:val="center"/>
            <w:hideMark/>
          </w:tcPr>
          <w:p w14:paraId="012028C7" w14:textId="7061D8E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Minimizar huecos en horarios de profesores</w:t>
            </w:r>
          </w:p>
        </w:tc>
        <w:tc>
          <w:tcPr>
            <w:tcW w:w="0" w:type="auto"/>
            <w:shd w:val="clear" w:color="auto" w:fill="F2F2F2" w:themeFill="background1" w:themeFillShade="F2"/>
            <w:vAlign w:val="center"/>
            <w:hideMark/>
          </w:tcPr>
          <w:p w14:paraId="49C8F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(0.4)</w:t>
            </w:r>
          </w:p>
        </w:tc>
      </w:tr>
      <w:tr w:rsidR="004169BA" w:rsidRPr="004169BA" w14:paraId="3B922471" w14:textId="77777777" w:rsidTr="004169BA">
        <w:trPr>
          <w:tblCellSpacing w:w="15" w:type="dxa"/>
        </w:trPr>
        <w:tc>
          <w:tcPr>
            <w:tcW w:w="0" w:type="auto"/>
            <w:shd w:val="clear" w:color="auto" w:fill="F2F2F2" w:themeFill="background1" w:themeFillShade="F2"/>
            <w:vAlign w:val="center"/>
            <w:hideMark/>
          </w:tcPr>
          <w:p w14:paraId="2DD9200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7DAF7639"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Distribución pedagógica</w:t>
            </w:r>
          </w:p>
        </w:tc>
        <w:tc>
          <w:tcPr>
            <w:tcW w:w="0" w:type="auto"/>
            <w:shd w:val="clear" w:color="auto" w:fill="F2F2F2" w:themeFill="background1" w:themeFillShade="F2"/>
            <w:vAlign w:val="center"/>
            <w:hideMark/>
          </w:tcPr>
          <w:p w14:paraId="4F57714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Balancear carga cognitiva a lo largo de la semana</w:t>
            </w:r>
          </w:p>
        </w:tc>
        <w:tc>
          <w:tcPr>
            <w:tcW w:w="0" w:type="auto"/>
            <w:shd w:val="clear" w:color="auto" w:fill="F2F2F2" w:themeFill="background1" w:themeFillShade="F2"/>
            <w:vAlign w:val="center"/>
            <w:hideMark/>
          </w:tcPr>
          <w:p w14:paraId="68A275E8"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Media (0.3)</w:t>
            </w:r>
          </w:p>
        </w:tc>
      </w:tr>
      <w:tr w:rsidR="004169BA" w:rsidRPr="004169BA" w14:paraId="6CEC170F" w14:textId="77777777" w:rsidTr="004169BA">
        <w:trPr>
          <w:tblCellSpacing w:w="15" w:type="dxa"/>
        </w:trPr>
        <w:tc>
          <w:tcPr>
            <w:tcW w:w="0" w:type="auto"/>
            <w:shd w:val="clear" w:color="auto" w:fill="F2F2F2" w:themeFill="background1" w:themeFillShade="F2"/>
            <w:vAlign w:val="center"/>
            <w:hideMark/>
          </w:tcPr>
          <w:p w14:paraId="708CD0C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blandas</w:t>
            </w:r>
          </w:p>
        </w:tc>
        <w:tc>
          <w:tcPr>
            <w:tcW w:w="0" w:type="auto"/>
            <w:shd w:val="clear" w:color="auto" w:fill="F2F2F2" w:themeFill="background1" w:themeFillShade="F2"/>
            <w:vAlign w:val="center"/>
            <w:hideMark/>
          </w:tcPr>
          <w:p w14:paraId="65313D7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Tradición institucional</w:t>
            </w:r>
          </w:p>
        </w:tc>
        <w:tc>
          <w:tcPr>
            <w:tcW w:w="0" w:type="auto"/>
            <w:shd w:val="clear" w:color="auto" w:fill="F2F2F2" w:themeFill="background1" w:themeFillShade="F2"/>
            <w:vAlign w:val="center"/>
            <w:hideMark/>
          </w:tcPr>
          <w:p w14:paraId="2D0F4D9A"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horarios tradicionalmente asignados a materias específicas</w:t>
            </w:r>
          </w:p>
        </w:tc>
        <w:tc>
          <w:tcPr>
            <w:tcW w:w="0" w:type="auto"/>
            <w:shd w:val="clear" w:color="auto" w:fill="F2F2F2" w:themeFill="background1" w:themeFillShade="F2"/>
            <w:vAlign w:val="center"/>
            <w:hideMark/>
          </w:tcPr>
          <w:p w14:paraId="3F20EB3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Baja (0.2)</w:t>
            </w:r>
          </w:p>
        </w:tc>
      </w:tr>
    </w:tbl>
    <w:p w14:paraId="398E4052" w14:textId="40AFB654" w:rsidR="00A60810" w:rsidRDefault="00424BE6" w:rsidP="006C34D7">
      <w:pPr>
        <w:pBdr>
          <w:top w:val="nil"/>
          <w:left w:val="nil"/>
          <w:bottom w:val="nil"/>
          <w:right w:val="nil"/>
          <w:between w:val="nil"/>
        </w:pBdr>
        <w:spacing w:before="120" w:after="120" w:line="24" w:lineRule="atLeast"/>
        <w:jc w:val="center"/>
        <w:rPr>
          <w:b/>
          <w:color w:val="000000"/>
          <w:sz w:val="18"/>
          <w:szCs w:val="18"/>
        </w:rPr>
      </w:pPr>
      <w:bookmarkStart w:id="72" w:name="_heading=h.3whwml4" w:colFirst="0" w:colLast="0"/>
      <w:bookmarkStart w:id="73" w:name="_Hlk195574095"/>
      <w:bookmarkEnd w:id="72"/>
      <w:r>
        <w:rPr>
          <w:b/>
          <w:color w:val="000000"/>
          <w:sz w:val="18"/>
          <w:szCs w:val="18"/>
        </w:rPr>
        <w:t>Tabla 3-</w:t>
      </w:r>
      <w:r w:rsidR="004169BA">
        <w:rPr>
          <w:b/>
          <w:color w:val="000000"/>
          <w:sz w:val="18"/>
          <w:szCs w:val="18"/>
        </w:rPr>
        <w:t>2</w:t>
      </w:r>
      <w:r>
        <w:rPr>
          <w:b/>
          <w:color w:val="000000"/>
          <w:sz w:val="18"/>
          <w:szCs w:val="18"/>
        </w:rPr>
        <w:t>:</w:t>
      </w:r>
      <w:r>
        <w:rPr>
          <w:rFonts w:ascii="Garamond" w:eastAsia="Garamond" w:hAnsi="Garamond" w:cs="Garamond"/>
          <w:b/>
          <w:i/>
          <w:color w:val="000000"/>
          <w:sz w:val="23"/>
          <w:szCs w:val="23"/>
        </w:rPr>
        <w:t xml:space="preserve"> </w:t>
      </w:r>
      <w:r w:rsidR="004169BA" w:rsidRPr="004169BA">
        <w:rPr>
          <w:b/>
          <w:color w:val="000000"/>
          <w:sz w:val="18"/>
          <w:szCs w:val="18"/>
        </w:rPr>
        <w:t>Clasificación de restricciones para el modelo de optimización</w:t>
      </w:r>
    </w:p>
    <w:p w14:paraId="2FF298D9" w14:textId="563B2A27" w:rsidR="006C34D7" w:rsidRDefault="006C34D7" w:rsidP="006C34D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bookmarkEnd w:id="73"/>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72EA4D39" w:rsidR="00892C66" w:rsidRPr="005F6CFB" w:rsidRDefault="00892C66" w:rsidP="0025693B">
      <w:pPr>
        <w:pStyle w:val="Ttulo2"/>
        <w:numPr>
          <w:ilvl w:val="1"/>
          <w:numId w:val="3"/>
        </w:numPr>
        <w:spacing w:before="240" w:after="240" w:line="288" w:lineRule="auto"/>
        <w:ind w:left="709" w:hanging="709"/>
      </w:pPr>
      <w:bookmarkStart w:id="74" w:name="_Toc196791965"/>
      <w:r>
        <w:t>Estructura de datos y parámetros de entrada</w:t>
      </w:r>
      <w:bookmarkEnd w:id="74"/>
    </w:p>
    <w:p w14:paraId="159FA742" w14:textId="63530A4C"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xml:space="preserve">. Los parámetros de entrada fundamentales se muestran en la </w:t>
      </w:r>
      <w:r w:rsidR="00EB17E5">
        <w:rPr>
          <w:rFonts w:ascii="Garamond" w:eastAsia="Garamond" w:hAnsi="Garamond" w:cs="Garamond"/>
          <w:color w:val="000000"/>
          <w:sz w:val="23"/>
          <w:szCs w:val="23"/>
        </w:rPr>
        <w:t>T</w:t>
      </w:r>
      <w:r w:rsidRPr="00892C66">
        <w:rPr>
          <w:rFonts w:ascii="Garamond" w:eastAsia="Garamond" w:hAnsi="Garamond" w:cs="Garamond"/>
          <w:color w:val="000000"/>
          <w:sz w:val="23"/>
          <w:szCs w:val="23"/>
        </w:rPr>
        <w: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disp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p,c</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lastRenderedPageBreak/>
              <w:t>comp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c,a</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5EE80A12" w14:textId="3CD2EECA" w:rsidR="0072094E" w:rsidRDefault="0072094E" w:rsidP="0072094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Tabla 3-2:</w:t>
      </w:r>
      <w:r>
        <w:rPr>
          <w:rFonts w:ascii="Garamond" w:eastAsia="Garamond" w:hAnsi="Garamond" w:cs="Garamond"/>
          <w:b/>
          <w:i/>
          <w:color w:val="000000"/>
          <w:sz w:val="23"/>
          <w:szCs w:val="23"/>
        </w:rPr>
        <w:t xml:space="preserve"> </w:t>
      </w:r>
      <w:r w:rsidR="00F947ED" w:rsidRPr="00F947ED">
        <w:rPr>
          <w:b/>
          <w:color w:val="000000"/>
          <w:sz w:val="18"/>
          <w:szCs w:val="18"/>
        </w:rPr>
        <w:t xml:space="preserve">Valores de los parámetros utilizados en el </w:t>
      </w:r>
      <w:r w:rsidR="009A2552">
        <w:rPr>
          <w:b/>
          <w:color w:val="000000"/>
          <w:sz w:val="18"/>
          <w:szCs w:val="18"/>
        </w:rPr>
        <w:t>algoritmo genético</w:t>
      </w:r>
      <w:r w:rsidR="00F947ED" w:rsidRPr="00F947ED">
        <w:rPr>
          <w:b/>
          <w:color w:val="000000"/>
          <w:sz w:val="18"/>
          <w:szCs w:val="18"/>
        </w:rPr>
        <w:t>.</w:t>
      </w:r>
    </w:p>
    <w:p w14:paraId="5D10CB20" w14:textId="684D7073" w:rsidR="0072094E" w:rsidRPr="0072094E" w:rsidRDefault="0072094E" w:rsidP="0072094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76AA1FD7" w14:textId="7DDFE635"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r w:rsidR="0072094E">
        <w:rPr>
          <w:rFonts w:ascii="Garamond" w:eastAsia="Garamond" w:hAnsi="Garamond" w:cs="Garamond"/>
          <w:color w:val="000000"/>
          <w:sz w:val="23"/>
          <w:szCs w:val="23"/>
        </w:rPr>
        <w:t xml:space="preserve"> </w:t>
      </w:r>
    </w:p>
    <w:p w14:paraId="3B0D3145" w14:textId="368EF11A" w:rsidR="00483625" w:rsidRDefault="00745E48" w:rsidP="0025693B">
      <w:pPr>
        <w:pStyle w:val="Ttulo2"/>
        <w:numPr>
          <w:ilvl w:val="1"/>
          <w:numId w:val="3"/>
        </w:numPr>
        <w:spacing w:before="240" w:after="240" w:line="288" w:lineRule="auto"/>
        <w:ind w:left="709" w:hanging="709"/>
      </w:pPr>
      <w:bookmarkStart w:id="75" w:name="_Toc196791966"/>
      <w:r>
        <w:t>Abstracción y modelado inicial de datos</w:t>
      </w:r>
      <w:bookmarkEnd w:id="75"/>
    </w:p>
    <w:p w14:paraId="2B09A664" w14:textId="3DCB619B"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72094E">
      <w:pPr>
        <w:numPr>
          <w:ilvl w:val="0"/>
          <w:numId w:val="2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6915304A" w14:textId="22E8BA06" w:rsidR="00745E48" w:rsidRDefault="00745E48" w:rsidP="00745E48">
      <w:pPr>
        <w:pStyle w:val="Ttulo2"/>
        <w:numPr>
          <w:ilvl w:val="1"/>
          <w:numId w:val="3"/>
        </w:numPr>
        <w:spacing w:before="240" w:after="240" w:line="288" w:lineRule="auto"/>
        <w:ind w:left="709" w:hanging="709"/>
      </w:pPr>
      <w:bookmarkStart w:id="76" w:name="_Hlk196730488"/>
      <w:bookmarkStart w:id="77" w:name="_Toc196791967"/>
      <w:r>
        <w:lastRenderedPageBreak/>
        <w:t>Abstracción y consolidación</w:t>
      </w:r>
      <w:r w:rsidR="001B0AEA">
        <w:t xml:space="preserve"> del </w:t>
      </w:r>
      <w:proofErr w:type="spellStart"/>
      <w:r w:rsidR="001B0AEA">
        <w:t>Dataset</w:t>
      </w:r>
      <w:bookmarkEnd w:id="77"/>
      <w:proofErr w:type="spellEnd"/>
    </w:p>
    <w:bookmarkEnd w:id="76"/>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72094E">
      <w:pPr>
        <w:numPr>
          <w:ilvl w:val="0"/>
          <w:numId w:val="3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30513FD8" w:rsidR="001B0AEA" w:rsidRDefault="001B0AEA" w:rsidP="001B0AEA">
      <w:pPr>
        <w:pStyle w:val="Ttulo2"/>
        <w:numPr>
          <w:ilvl w:val="1"/>
          <w:numId w:val="3"/>
        </w:numPr>
        <w:spacing w:before="240" w:after="240" w:line="288" w:lineRule="auto"/>
        <w:ind w:left="709" w:hanging="709"/>
      </w:pPr>
      <w:bookmarkStart w:id="78" w:name="_Toc196791968"/>
      <w:r>
        <w:t xml:space="preserve">Estructura del </w:t>
      </w:r>
      <w:proofErr w:type="spellStart"/>
      <w:r>
        <w:t>Dataset</w:t>
      </w:r>
      <w:bookmarkEnd w:id="78"/>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lastRenderedPageBreak/>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72094E">
      <w:pPr>
        <w:numPr>
          <w:ilvl w:val="0"/>
          <w:numId w:val="3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30C6E563"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Pr="00745E48">
        <w:rPr>
          <w:rFonts w:ascii="Garamond" w:eastAsia="Garamond" w:hAnsi="Garamond" w:cs="Garamond"/>
          <w:color w:val="000000"/>
          <w:sz w:val="23"/>
          <w:szCs w:val="23"/>
          <w:lang w:val="es-BO"/>
        </w:rPr>
        <w:t>, considerando sus restricciones intrínsecas y las de los recursos (profesores, salas, tiempos) codificadas en las tablas originales. Su diseño final prioriza la interpretabilidad y la eficiencia computacional para la exploración del espacio de soluciones mediante el algoritmo genético.</w:t>
      </w:r>
    </w:p>
    <w:p w14:paraId="50A12370" w14:textId="27B2CF33" w:rsidR="001625C0" w:rsidRPr="004062BA" w:rsidRDefault="001B0AEA" w:rsidP="004062BA">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1B0AEA">
        <w:rPr>
          <w:rFonts w:ascii="Garamond" w:eastAsia="Garamond" w:hAnsi="Garamond" w:cs="Garamond"/>
          <w:noProof/>
          <w:color w:val="000000"/>
          <w:sz w:val="23"/>
          <w:szCs w:val="23"/>
          <w:lang w:val="es-BO"/>
        </w:rPr>
        <w:drawing>
          <wp:inline distT="0" distB="0" distL="0" distR="0" wp14:anchorId="11C3AB86" wp14:editId="5E381F92">
            <wp:extent cx="5833304" cy="2392680"/>
            <wp:effectExtent l="0" t="0" r="0" b="762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31"/>
                    <a:stretch>
                      <a:fillRect/>
                    </a:stretch>
                  </pic:blipFill>
                  <pic:spPr>
                    <a:xfrm>
                      <a:off x="0" y="0"/>
                      <a:ext cx="5985841" cy="2455247"/>
                    </a:xfrm>
                    <a:prstGeom prst="rect">
                      <a:avLst/>
                    </a:prstGeom>
                  </pic:spPr>
                </pic:pic>
              </a:graphicData>
            </a:graphic>
          </wp:inline>
        </w:drawing>
      </w:r>
    </w:p>
    <w:p w14:paraId="72C9F193" w14:textId="1BD55A89" w:rsidR="004062BA" w:rsidRDefault="007279BF" w:rsidP="004062B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Tabla</w:t>
      </w:r>
      <w:r w:rsidR="004062BA">
        <w:rPr>
          <w:b/>
          <w:color w:val="000000"/>
          <w:sz w:val="18"/>
          <w:szCs w:val="18"/>
        </w:rPr>
        <w:t xml:space="preserve"> 3-</w:t>
      </w:r>
      <w:r w:rsidR="009A2552">
        <w:rPr>
          <w:b/>
          <w:color w:val="000000"/>
          <w:sz w:val="18"/>
          <w:szCs w:val="18"/>
        </w:rPr>
        <w:t>4</w:t>
      </w:r>
      <w:r w:rsidR="004062BA">
        <w:rPr>
          <w:b/>
          <w:color w:val="000000"/>
          <w:sz w:val="18"/>
          <w:szCs w:val="18"/>
        </w:rPr>
        <w:t xml:space="preserve">: Tabla </w:t>
      </w:r>
      <w:proofErr w:type="spellStart"/>
      <w:r w:rsidR="004062BA">
        <w:rPr>
          <w:b/>
          <w:color w:val="000000"/>
          <w:sz w:val="18"/>
          <w:szCs w:val="18"/>
        </w:rPr>
        <w:t>minable</w:t>
      </w:r>
      <w:proofErr w:type="spellEnd"/>
    </w:p>
    <w:p w14:paraId="641CE1FE" w14:textId="08436BAD" w:rsidR="001625C0" w:rsidRDefault="009A2552" w:rsidP="009A2552">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54E634E5" w14:textId="77777777" w:rsidR="009A2552" w:rsidRPr="009A2552" w:rsidRDefault="009A2552" w:rsidP="009A2552">
      <w:pPr>
        <w:pBdr>
          <w:top w:val="nil"/>
          <w:left w:val="nil"/>
          <w:bottom w:val="nil"/>
          <w:right w:val="nil"/>
          <w:between w:val="nil"/>
        </w:pBdr>
        <w:jc w:val="center"/>
        <w:rPr>
          <w:b/>
          <w:color w:val="000000"/>
          <w:sz w:val="18"/>
          <w:szCs w:val="18"/>
        </w:rPr>
      </w:pPr>
    </w:p>
    <w:p w14:paraId="5D01C39B" w14:textId="77777777" w:rsidR="0074727C" w:rsidRDefault="0074727C" w:rsidP="0074727C">
      <w:pPr>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0E5DD149" w14:textId="22DEC1B6" w:rsidR="0074727C" w:rsidRDefault="0074727C" w:rsidP="0030020F">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w:t>
      </w:r>
      <w:r w:rsidRPr="0074727C">
        <w:rPr>
          <w:rFonts w:ascii="Garamond" w:eastAsia="Garamond" w:hAnsi="Garamond" w:cs="Garamond"/>
          <w:color w:val="000000"/>
          <w:sz w:val="23"/>
          <w:szCs w:val="23"/>
        </w:rPr>
        <w:lastRenderedPageBreak/>
        <w:t xml:space="preserve">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278E56D5" w14:textId="77777777" w:rsidR="002F2B70" w:rsidRDefault="002F2B70" w:rsidP="0074727C">
      <w:pPr>
        <w:jc w:val="both"/>
        <w:rPr>
          <w:rFonts w:ascii="Garamond" w:eastAsia="Garamond" w:hAnsi="Garamond" w:cs="Garamond"/>
          <w:color w:val="000000"/>
          <w:sz w:val="23"/>
          <w:szCs w:val="23"/>
        </w:rPr>
      </w:pPr>
    </w:p>
    <w:p w14:paraId="17418204" w14:textId="7BB55CC0" w:rsidR="002F2B70" w:rsidRDefault="00194D8E" w:rsidP="002F2B70">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drawing>
          <wp:inline distT="0" distB="0" distL="0" distR="0" wp14:anchorId="77B437CB" wp14:editId="04CAEE40">
            <wp:extent cx="5853430" cy="2734945"/>
            <wp:effectExtent l="0" t="0" r="0" b="8255"/>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32"/>
                    <a:stretch>
                      <a:fillRect/>
                    </a:stretch>
                  </pic:blipFill>
                  <pic:spPr>
                    <a:xfrm>
                      <a:off x="0" y="0"/>
                      <a:ext cx="5853430" cy="2734945"/>
                    </a:xfrm>
                    <a:prstGeom prst="rect">
                      <a:avLst/>
                    </a:prstGeom>
                  </pic:spPr>
                </pic:pic>
              </a:graphicData>
            </a:graphic>
          </wp:inline>
        </w:drawing>
      </w:r>
    </w:p>
    <w:p w14:paraId="549F8E1E" w14:textId="6A30AC6D" w:rsidR="002F2B70" w:rsidRDefault="002F2B70" w:rsidP="002F2B70">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w:t>
      </w:r>
      <w:r w:rsidR="007279BF">
        <w:rPr>
          <w:b/>
          <w:color w:val="000000"/>
          <w:sz w:val="18"/>
          <w:szCs w:val="18"/>
        </w:rPr>
        <w:t>5</w:t>
      </w:r>
      <w:r>
        <w:rPr>
          <w:b/>
          <w:color w:val="000000"/>
          <w:sz w:val="18"/>
          <w:szCs w:val="18"/>
        </w:rPr>
        <w:t>: Pseudocódigo del script de transformación</w:t>
      </w:r>
    </w:p>
    <w:p w14:paraId="23969C6A" w14:textId="2F92887E" w:rsidR="00194D8E" w:rsidRDefault="00194D8E" w:rsidP="00194D8E">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Fuente: Elaboración propia</w:t>
      </w:r>
    </w:p>
    <w:p w14:paraId="4DB13DA4" w14:textId="77777777" w:rsidR="00194D8E" w:rsidRDefault="00194D8E" w:rsidP="002F2B70">
      <w:pPr>
        <w:pBdr>
          <w:top w:val="nil"/>
          <w:left w:val="nil"/>
          <w:bottom w:val="nil"/>
          <w:right w:val="nil"/>
          <w:between w:val="nil"/>
        </w:pBdr>
        <w:spacing w:before="120" w:after="120" w:line="240" w:lineRule="auto"/>
        <w:jc w:val="center"/>
        <w:rPr>
          <w:b/>
          <w:color w:val="000000"/>
          <w:sz w:val="18"/>
          <w:szCs w:val="18"/>
        </w:rPr>
      </w:pPr>
    </w:p>
    <w:p w14:paraId="0E24D25D" w14:textId="4A46593A" w:rsidR="0030020F" w:rsidRPr="00F947ED" w:rsidRDefault="0030020F" w:rsidP="0030020F">
      <w:pPr>
        <w:pStyle w:val="Ttulo2"/>
        <w:numPr>
          <w:ilvl w:val="1"/>
          <w:numId w:val="3"/>
        </w:numPr>
        <w:spacing w:before="240" w:after="240" w:line="288" w:lineRule="auto"/>
        <w:ind w:left="709" w:hanging="709"/>
      </w:pPr>
      <w:bookmarkStart w:id="79" w:name="_Toc196791969"/>
      <w:r w:rsidRPr="00F947ED">
        <w:t>Proceso del algoritmo genético</w:t>
      </w:r>
      <w:bookmarkEnd w:id="79"/>
    </w:p>
    <w:p w14:paraId="07D9E66F" w14:textId="0AE5E37C" w:rsidR="00F947ED" w:rsidRPr="00F947ED" w:rsidRDefault="00F947ED" w:rsidP="00F947ED">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El primer componente esencial de este proceso es la representación del individuo, la cual se explica a continuación</w:t>
      </w:r>
      <w:r>
        <w:rPr>
          <w:rFonts w:ascii="Garamond" w:eastAsia="Garamond" w:hAnsi="Garamond" w:cs="Garamond"/>
          <w:color w:val="000000"/>
          <w:sz w:val="23"/>
          <w:szCs w:val="23"/>
        </w:rPr>
        <w:t>.</w:t>
      </w:r>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80" w:name="_Toc196777352"/>
      <w:bookmarkStart w:id="81" w:name="_Toc196791970"/>
      <w:bookmarkEnd w:id="80"/>
      <w:bookmarkEnd w:id="81"/>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2" w:name="_Toc196777353"/>
      <w:bookmarkStart w:id="83" w:name="_Toc196791971"/>
      <w:bookmarkEnd w:id="82"/>
      <w:bookmarkEnd w:id="83"/>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4" w:name="_Toc196777354"/>
      <w:bookmarkStart w:id="85" w:name="_Toc196791972"/>
      <w:bookmarkEnd w:id="84"/>
      <w:bookmarkEnd w:id="85"/>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6" w:name="_Toc196777355"/>
      <w:bookmarkStart w:id="87" w:name="_Toc196791973"/>
      <w:bookmarkEnd w:id="86"/>
      <w:bookmarkEnd w:id="87"/>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88" w:name="_Toc196777356"/>
      <w:bookmarkStart w:id="89" w:name="_Toc196791974"/>
      <w:bookmarkEnd w:id="88"/>
      <w:bookmarkEnd w:id="89"/>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0" w:name="_Toc196777357"/>
      <w:bookmarkStart w:id="91" w:name="_Toc196791975"/>
      <w:bookmarkEnd w:id="90"/>
      <w:bookmarkEnd w:id="91"/>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2" w:name="_Toc196777358"/>
      <w:bookmarkStart w:id="93" w:name="_Toc196791976"/>
      <w:bookmarkEnd w:id="92"/>
      <w:bookmarkEnd w:id="93"/>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4" w:name="_Toc196777359"/>
      <w:bookmarkStart w:id="95" w:name="_Toc196791977"/>
      <w:bookmarkEnd w:id="94"/>
      <w:bookmarkEnd w:id="95"/>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6" w:name="_Toc196777360"/>
      <w:bookmarkStart w:id="97" w:name="_Toc196791978"/>
      <w:bookmarkEnd w:id="96"/>
      <w:bookmarkEnd w:id="97"/>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8" w:name="_Toc196777361"/>
      <w:bookmarkStart w:id="99" w:name="_Toc196791979"/>
      <w:bookmarkEnd w:id="98"/>
      <w:bookmarkEnd w:id="99"/>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0" w:name="_Toc196777362"/>
      <w:bookmarkStart w:id="101" w:name="_Toc196791980"/>
      <w:bookmarkEnd w:id="100"/>
      <w:bookmarkEnd w:id="101"/>
    </w:p>
    <w:p w14:paraId="35A6DFDA" w14:textId="7A588694" w:rsidR="0030020F" w:rsidRPr="001A6914" w:rsidRDefault="0030020F" w:rsidP="0030020F">
      <w:pPr>
        <w:pStyle w:val="Ttulo3"/>
        <w:rPr>
          <w:sz w:val="24"/>
          <w:szCs w:val="24"/>
        </w:rPr>
      </w:pPr>
      <w:bookmarkStart w:id="102" w:name="_Toc196791981"/>
      <w:r w:rsidRPr="001A6914">
        <w:rPr>
          <w:sz w:val="24"/>
          <w:szCs w:val="24"/>
        </w:rPr>
        <w:t>Representación del individuo (Cromosoma)</w:t>
      </w:r>
      <w:bookmarkEnd w:id="102"/>
    </w:p>
    <w:p w14:paraId="138C5929" w14:textId="434E6D5D"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A437E">
      <w:pPr>
        <w:numPr>
          <w:ilvl w:val="0"/>
          <w:numId w:val="33"/>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A437E">
      <w:pPr>
        <w:numPr>
          <w:ilvl w:val="0"/>
          <w:numId w:val="33"/>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9B11548" w14:textId="36A8938C" w:rsidR="0030020F" w:rsidRPr="0030020F" w:rsidRDefault="001A6914" w:rsidP="0088374F">
      <w:pPr>
        <w:spacing w:before="12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lastRenderedPageBreak/>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5435B7E9" w:rsidR="0088374F" w:rsidRPr="001A6914" w:rsidRDefault="0088374F" w:rsidP="0088374F">
      <w:pPr>
        <w:pStyle w:val="Ttulo3"/>
        <w:spacing w:before="240" w:after="120" w:line="288" w:lineRule="auto"/>
        <w:rPr>
          <w:sz w:val="24"/>
          <w:szCs w:val="24"/>
        </w:rPr>
      </w:pPr>
      <w:bookmarkStart w:id="103" w:name="_Toc196791982"/>
      <w:r>
        <w:rPr>
          <w:sz w:val="24"/>
          <w:szCs w:val="24"/>
        </w:rPr>
        <w:t>Función de aptitud</w:t>
      </w:r>
      <w:r w:rsidRPr="001A6914">
        <w:rPr>
          <w:sz w:val="24"/>
          <w:szCs w:val="24"/>
        </w:rPr>
        <w:t xml:space="preserve"> (</w:t>
      </w:r>
      <w:r>
        <w:rPr>
          <w:sz w:val="24"/>
          <w:szCs w:val="24"/>
        </w:rPr>
        <w:t>Fitness</w:t>
      </w:r>
      <w:r w:rsidRPr="001A6914">
        <w:rPr>
          <w:sz w:val="24"/>
          <w:szCs w:val="24"/>
        </w:rPr>
        <w:t>)</w:t>
      </w:r>
      <w:bookmarkEnd w:id="103"/>
    </w:p>
    <w:p w14:paraId="4A753FF3" w14:textId="1110C720"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La función de aptitud cuantifica la calidad de un horario (cromosoma). Es fundamental para guiar la búsqueda hacia soluciones válidas y deseables. A</w:t>
      </w:r>
      <w:r w:rsidR="00EA4F52">
        <w:rPr>
          <w:rFonts w:ascii="Garamond" w:eastAsia="Garamond" w:hAnsi="Garamond" w:cs="Garamond"/>
          <w:color w:val="000000"/>
          <w:sz w:val="23"/>
          <w:szCs w:val="23"/>
        </w:rPr>
        <w:t xml:space="preserve"> </w:t>
      </w:r>
      <w:proofErr w:type="gramStart"/>
      <w:r w:rsidR="00EA4F52">
        <w:rPr>
          <w:rFonts w:ascii="Garamond" w:eastAsia="Garamond" w:hAnsi="Garamond" w:cs="Garamond"/>
          <w:color w:val="000000"/>
          <w:sz w:val="23"/>
          <w:szCs w:val="23"/>
        </w:rPr>
        <w:t>continuación</w:t>
      </w:r>
      <w:proofErr w:type="gramEnd"/>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4263B6EA" w:rsidR="0088374F" w:rsidRPr="0088374F"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Pr="00C129E4" w:rsidRDefault="0088374F" w:rsidP="0072094E">
      <w:pPr>
        <w:numPr>
          <w:ilvl w:val="0"/>
          <w:numId w:val="34"/>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4A323ADE" w14:textId="3615E3B9" w:rsidR="0088374F" w:rsidRPr="0088374F" w:rsidRDefault="00C129E4"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6D9F1A77" w:rsidR="00EA4F52" w:rsidRDefault="0088374F" w:rsidP="00EA4F52">
      <w:pPr>
        <w:pStyle w:val="Ttulo3"/>
        <w:spacing w:before="240" w:after="120" w:line="288" w:lineRule="auto"/>
        <w:rPr>
          <w:sz w:val="24"/>
          <w:szCs w:val="24"/>
        </w:rPr>
      </w:pPr>
      <w:r>
        <w:rPr>
          <w:rFonts w:ascii="Garamond" w:eastAsia="Garamond" w:hAnsi="Garamond" w:cs="Garamond"/>
          <w:sz w:val="23"/>
          <w:szCs w:val="23"/>
          <w:lang w:val="es-BO"/>
        </w:rPr>
        <w:t xml:space="preserve"> </w:t>
      </w:r>
      <w:bookmarkStart w:id="104" w:name="_Toc196791983"/>
      <w:r w:rsidR="00EA4F52">
        <w:rPr>
          <w:sz w:val="24"/>
          <w:szCs w:val="24"/>
        </w:rPr>
        <w:t>Población inicial</w:t>
      </w:r>
      <w:bookmarkEnd w:id="104"/>
    </w:p>
    <w:p w14:paraId="6E98A7E5" w14:textId="742523CB"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intenta crear horarios iniciales diversos y parcialmente factibles:</w:t>
      </w:r>
    </w:p>
    <w:p w14:paraId="716DDC52" w14:textId="4A33E240" w:rsidR="00EA4F52" w:rsidRPr="00EA4F52" w:rsidRDefault="00EA4F52" w:rsidP="00FA437E">
      <w:pPr>
        <w:numPr>
          <w:ilvl w:val="0"/>
          <w:numId w:val="35"/>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7B082B" w14:textId="130214DB" w:rsidR="00EA4F52" w:rsidRDefault="00EA4F52" w:rsidP="00EA4F52">
      <w:pPr>
        <w:numPr>
          <w:ilvl w:val="0"/>
          <w:numId w:val="35"/>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51E6BFE4" w14:textId="77777777" w:rsidR="00EA47AE" w:rsidRPr="0072094E" w:rsidRDefault="00EA47AE" w:rsidP="00EA47AE">
      <w:pPr>
        <w:spacing w:before="240" w:after="120"/>
        <w:ind w:left="360"/>
        <w:jc w:val="both"/>
        <w:rPr>
          <w:rFonts w:ascii="Garamond" w:eastAsia="Garamond" w:hAnsi="Garamond" w:cs="Garamond"/>
          <w:color w:val="000000"/>
          <w:sz w:val="23"/>
          <w:szCs w:val="23"/>
          <w:lang w:val="es-BO"/>
        </w:rPr>
      </w:pPr>
    </w:p>
    <w:p w14:paraId="43BBD50D" w14:textId="47BD4DEA" w:rsidR="000E4C18" w:rsidRPr="000E4C18" w:rsidRDefault="000E4C18" w:rsidP="00EA47AE">
      <w:pPr>
        <w:pStyle w:val="Ttulo3"/>
      </w:pPr>
      <w:bookmarkStart w:id="105" w:name="_Toc196791984"/>
      <w:r>
        <w:t>Operadores genéticos</w:t>
      </w:r>
      <w:bookmarkEnd w:id="105"/>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4C357B2A" w14:textId="01FB2C21"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3AC2DD8A" w14:textId="1DFA01A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612A65B2"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xml:space="preserve">: Se implementa un cruce de punto único (crossover). Se elige un punto aleatorio y se crea un hijo combinando las asignaciones del primer padre hasta el punto de cruce y las del segundo padre desde ese punto en adelante.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51B2A7BA" w14:textId="3321C67F" w:rsidR="000E4C18" w:rsidRPr="000E4C18" w:rsidRDefault="000E4C18"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7FFAB4A0" w:rsidR="000E4C18" w:rsidRPr="000E4C18" w:rsidRDefault="000E4C18" w:rsidP="0072094E">
      <w:pPr>
        <w:pStyle w:val="Prrafodelista"/>
        <w:numPr>
          <w:ilvl w:val="0"/>
          <w:numId w:val="36"/>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probabilidad de mutar el aula en lugar del horario; si un curso requiere un aula específica, solo se muta el horario. </w:t>
      </w:r>
    </w:p>
    <w:p w14:paraId="2783869A" w14:textId="6FC4A13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87C5B84" w14:textId="1733F1C0" w:rsidR="00A9228D" w:rsidRPr="00A9228D" w:rsidRDefault="000E4C18" w:rsidP="00EA47AE">
      <w:pPr>
        <w:pStyle w:val="Ttulo3"/>
        <w:spacing w:before="240" w:after="240"/>
      </w:pPr>
      <w:bookmarkStart w:id="106" w:name="_Toc196791985"/>
      <w:r>
        <w:t xml:space="preserve">Manejo de </w:t>
      </w:r>
      <w:proofErr w:type="spellStart"/>
      <w:r>
        <w:t>Restriccones</w:t>
      </w:r>
      <w:bookmarkEnd w:id="106"/>
      <w:proofErr w:type="spellEnd"/>
    </w:p>
    <w:p w14:paraId="77892D2F" w14:textId="20E63747"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A437E">
      <w:pPr>
        <w:numPr>
          <w:ilvl w:val="0"/>
          <w:numId w:val="37"/>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w:t>
      </w:r>
      <w:r w:rsidRPr="00A9228D">
        <w:rPr>
          <w:rFonts w:ascii="Garamond" w:eastAsia="Garamond" w:hAnsi="Garamond" w:cs="Garamond"/>
          <w:color w:val="000000"/>
          <w:sz w:val="23"/>
          <w:szCs w:val="23"/>
          <w:lang w:val="es-BO"/>
        </w:rPr>
        <w:lastRenderedPageBreak/>
        <w:t>explícitamente las restricciones duras más críticas antes de aceptar una asignación o durante la evaluación.</w:t>
      </w:r>
    </w:p>
    <w:p w14:paraId="5234DB88" w14:textId="79529160" w:rsidR="00A9228D" w:rsidRPr="00A9228D" w:rsidRDefault="00A9228D" w:rsidP="00FA437E">
      <w:pPr>
        <w:numPr>
          <w:ilvl w:val="0"/>
          <w:numId w:val="37"/>
        </w:numPr>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70C79B58" w14:textId="6DFB0EC7" w:rsidR="00BA3927" w:rsidRPr="00A9228D" w:rsidRDefault="00BA3927" w:rsidP="00EA47AE">
      <w:pPr>
        <w:pStyle w:val="Ttulo3"/>
      </w:pPr>
      <w:bookmarkStart w:id="107" w:name="_Toc196791986"/>
      <w:r>
        <w:t>Proceso evolutivo</w:t>
      </w:r>
      <w:bookmarkEnd w:id="107"/>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FA437E">
      <w:pPr>
        <w:numPr>
          <w:ilvl w:val="0"/>
          <w:numId w:val="38"/>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6F117285"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33"/>
          <w:pgSz w:w="12242" w:h="15842"/>
          <w:pgMar w:top="1699" w:right="1440" w:bottom="1699" w:left="1584" w:header="720" w:footer="720" w:gutter="0"/>
          <w:cols w:space="720"/>
        </w:sectPr>
      </w:pPr>
    </w:p>
    <w:p w14:paraId="0B633E39" w14:textId="6656A3E1" w:rsidR="00A60810" w:rsidRDefault="00424BE6" w:rsidP="00837E70">
      <w:pPr>
        <w:pStyle w:val="Ttulo1"/>
        <w:numPr>
          <w:ilvl w:val="0"/>
          <w:numId w:val="42"/>
        </w:numPr>
        <w:spacing w:before="240" w:after="240" w:line="288" w:lineRule="auto"/>
      </w:pPr>
      <w:bookmarkStart w:id="108" w:name="_Toc196791987"/>
      <w:r>
        <w:lastRenderedPageBreak/>
        <w:t>Análisis de Resultados y Discusión</w:t>
      </w:r>
      <w:bookmarkEnd w:id="108"/>
    </w:p>
    <w:p w14:paraId="7956C561" w14:textId="70BAC95C"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6513ABC1" w14:textId="512386A0" w:rsidR="00A60810" w:rsidRDefault="00814609" w:rsidP="00837E70">
      <w:pPr>
        <w:pStyle w:val="Ttulo2"/>
        <w:numPr>
          <w:ilvl w:val="1"/>
          <w:numId w:val="42"/>
        </w:numPr>
        <w:ind w:left="709" w:hanging="709"/>
      </w:pPr>
      <w:bookmarkStart w:id="109" w:name="_Toc196791988"/>
      <w:r>
        <w:t>Evolución del fitness</w:t>
      </w:r>
      <w:bookmarkEnd w:id="109"/>
    </w:p>
    <w:p w14:paraId="03E5112A" w14:textId="25831387"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Pr="00814609">
        <w:rPr>
          <w:rFonts w:ascii="Garamond" w:eastAsia="Garamond" w:hAnsi="Garamond" w:cs="Garamond"/>
          <w:color w:val="000000"/>
          <w:sz w:val="23"/>
          <w:szCs w:val="23"/>
        </w:rPr>
        <w:t>1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CCF2B81" w14:textId="77777777" w:rsidR="00456CBD" w:rsidRPr="00814609" w:rsidRDefault="00456CBD" w:rsidP="00456CBD">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2C4AD7C" w14:textId="5333744D" w:rsidR="00456CBD" w:rsidRDefault="00456CBD" w:rsidP="00456CBD">
      <w:pPr>
        <w:pBdr>
          <w:top w:val="nil"/>
          <w:left w:val="nil"/>
          <w:bottom w:val="nil"/>
          <w:right w:val="nil"/>
          <w:between w:val="nil"/>
        </w:pBdr>
        <w:jc w:val="center"/>
        <w:rPr>
          <w:b/>
          <w:color w:val="000000"/>
          <w:sz w:val="18"/>
          <w:szCs w:val="18"/>
        </w:rPr>
      </w:pPr>
      <w:r>
        <w:rPr>
          <w:b/>
          <w:color w:val="000000"/>
          <w:sz w:val="18"/>
          <w:szCs w:val="18"/>
        </w:rPr>
        <w:t xml:space="preserve">Figura </w:t>
      </w:r>
      <w:r w:rsidR="00F47C6A">
        <w:rPr>
          <w:b/>
          <w:color w:val="000000"/>
          <w:sz w:val="18"/>
          <w:szCs w:val="18"/>
        </w:rPr>
        <w:t>4-1</w:t>
      </w:r>
      <w:r>
        <w:rPr>
          <w:b/>
          <w:color w:val="000000"/>
          <w:sz w:val="18"/>
          <w:szCs w:val="18"/>
        </w:rPr>
        <w:t>: Evolución del fitness a lo largo de las generaciones</w:t>
      </w:r>
    </w:p>
    <w:p w14:paraId="6E403BAC" w14:textId="77777777" w:rsidR="00456CBD" w:rsidRDefault="00456CBD" w:rsidP="00456CBD">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C4ACE0B" w14:textId="77777777" w:rsidR="00456CBD" w:rsidRPr="00814609" w:rsidRDefault="00456CBD" w:rsidP="00814609">
      <w:pPr>
        <w:pBdr>
          <w:top w:val="nil"/>
          <w:left w:val="nil"/>
          <w:bottom w:val="nil"/>
          <w:right w:val="nil"/>
          <w:between w:val="nil"/>
        </w:pBdr>
        <w:spacing w:before="120" w:after="120"/>
        <w:jc w:val="both"/>
        <w:rPr>
          <w:rFonts w:ascii="Garamond" w:eastAsia="Garamond" w:hAnsi="Garamond" w:cs="Garamond"/>
          <w:color w:val="000000"/>
          <w:sz w:val="23"/>
          <w:szCs w:val="23"/>
        </w:rPr>
      </w:pPr>
    </w:p>
    <w:p w14:paraId="76F4A77F" w14:textId="77777777" w:rsidR="00814609" w:rsidRPr="00814609"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lastRenderedPageBreak/>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06AC03FB" w:rsidR="00456CBD" w:rsidRDefault="00456CBD" w:rsidP="00456CBD">
      <w:pPr>
        <w:pStyle w:val="Ttulo2"/>
        <w:numPr>
          <w:ilvl w:val="1"/>
          <w:numId w:val="42"/>
        </w:numPr>
        <w:ind w:left="709" w:hanging="709"/>
      </w:pPr>
      <w:bookmarkStart w:id="110" w:name="_Toc196791989"/>
      <w:r>
        <w:t>Mejora relativa por generación</w:t>
      </w:r>
      <w:bookmarkEnd w:id="110"/>
    </w:p>
    <w:p w14:paraId="6DA635BC" w14:textId="56493E4E" w:rsidR="00456CBD" w:rsidRP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4-2</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0FDC09FF" w14:textId="3CE42EE8" w:rsidR="00456CBD" w:rsidRDefault="00456CBD" w:rsidP="00F47C6A">
      <w:pPr>
        <w:pBdr>
          <w:top w:val="nil"/>
          <w:left w:val="nil"/>
          <w:bottom w:val="nil"/>
          <w:right w:val="nil"/>
          <w:between w:val="nil"/>
        </w:pBdr>
        <w:spacing w:before="240" w:after="240"/>
        <w:jc w:val="center"/>
        <w:rPr>
          <w:rFonts w:ascii="Garamond" w:eastAsia="Garamond" w:hAnsi="Garamond" w:cs="Garamond"/>
          <w:color w:val="000000"/>
          <w:sz w:val="23"/>
          <w:szCs w:val="23"/>
        </w:rPr>
      </w:pPr>
      <w:r w:rsidRPr="00456CBD">
        <w:rPr>
          <w:rFonts w:ascii="Garamond" w:eastAsia="Garamond" w:hAnsi="Garamond" w:cs="Garamond"/>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51901" cy="2647010"/>
                    </a:xfrm>
                    <a:prstGeom prst="rect">
                      <a:avLst/>
                    </a:prstGeom>
                  </pic:spPr>
                </pic:pic>
              </a:graphicData>
            </a:graphic>
          </wp:inline>
        </w:drawing>
      </w:r>
    </w:p>
    <w:p w14:paraId="23ADDDE9" w14:textId="2C5155E5" w:rsidR="00F47C6A" w:rsidRDefault="00F47C6A" w:rsidP="00F47C6A">
      <w:pPr>
        <w:pBdr>
          <w:top w:val="nil"/>
          <w:left w:val="nil"/>
          <w:bottom w:val="nil"/>
          <w:right w:val="nil"/>
          <w:between w:val="nil"/>
        </w:pBdr>
        <w:jc w:val="center"/>
        <w:rPr>
          <w:b/>
          <w:color w:val="000000"/>
          <w:sz w:val="18"/>
          <w:szCs w:val="18"/>
        </w:rPr>
      </w:pPr>
      <w:r>
        <w:rPr>
          <w:b/>
          <w:color w:val="000000"/>
          <w:sz w:val="18"/>
          <w:szCs w:val="18"/>
        </w:rPr>
        <w:t xml:space="preserve">Figura </w:t>
      </w:r>
      <w:r>
        <w:rPr>
          <w:b/>
          <w:color w:val="000000"/>
          <w:sz w:val="18"/>
          <w:szCs w:val="18"/>
        </w:rPr>
        <w:t>4-2</w:t>
      </w:r>
      <w:r>
        <w:rPr>
          <w:b/>
          <w:color w:val="000000"/>
          <w:sz w:val="18"/>
          <w:szCs w:val="18"/>
        </w:rPr>
        <w:t xml:space="preserve">: </w:t>
      </w:r>
      <w:r w:rsidR="00D17089">
        <w:rPr>
          <w:b/>
          <w:color w:val="000000"/>
          <w:sz w:val="18"/>
          <w:szCs w:val="18"/>
        </w:rPr>
        <w:t>Mejora relativa del fitness por generación</w:t>
      </w:r>
    </w:p>
    <w:p w14:paraId="18E85266" w14:textId="5220E38B" w:rsidR="00F47C6A" w:rsidRPr="00F47C6A" w:rsidRDefault="00F47C6A" w:rsidP="00F47C6A">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151A96DC" w14:textId="77777777" w:rsidR="00F47C6A" w:rsidRDefault="00F47C6A" w:rsidP="00456CBD">
      <w:pPr>
        <w:pBdr>
          <w:top w:val="nil"/>
          <w:left w:val="nil"/>
          <w:bottom w:val="nil"/>
          <w:right w:val="nil"/>
          <w:between w:val="nil"/>
        </w:pBdr>
        <w:spacing w:before="240" w:after="240"/>
        <w:rPr>
          <w:rFonts w:ascii="Garamond" w:eastAsia="Garamond" w:hAnsi="Garamond" w:cs="Garamond"/>
          <w:color w:val="000000"/>
          <w:sz w:val="23"/>
          <w:szCs w:val="23"/>
        </w:rPr>
      </w:pPr>
    </w:p>
    <w:p w14:paraId="6C82C1BA" w14:textId="67EB560A" w:rsidR="00456CBD" w:rsidRPr="00456CBD"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lastRenderedPageBreak/>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4582C961" w:rsidR="005373F9" w:rsidRDefault="005373F9" w:rsidP="005373F9">
      <w:pPr>
        <w:pStyle w:val="Ttulo2"/>
        <w:numPr>
          <w:ilvl w:val="1"/>
          <w:numId w:val="42"/>
        </w:numPr>
        <w:ind w:left="709" w:hanging="709"/>
      </w:pPr>
      <w:bookmarkStart w:id="111" w:name="_Toc196791990"/>
      <w:r>
        <w:t>Diversidad genética</w:t>
      </w:r>
      <w:bookmarkEnd w:id="111"/>
    </w:p>
    <w:p w14:paraId="3E547770" w14:textId="45210A5D"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4-3</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6D13C4F8" w14:textId="47882D14" w:rsidR="005373F9" w:rsidRDefault="00D1708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D17089">
        <w:rPr>
          <w:rFonts w:ascii="Garamond" w:eastAsia="Garamond" w:hAnsi="Garamond" w:cs="Garamond"/>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3430" cy="2348230"/>
                    </a:xfrm>
                    <a:prstGeom prst="rect">
                      <a:avLst/>
                    </a:prstGeom>
                  </pic:spPr>
                </pic:pic>
              </a:graphicData>
            </a:graphic>
          </wp:inline>
        </w:drawing>
      </w:r>
    </w:p>
    <w:p w14:paraId="0DF9A0D5" w14:textId="2476A69C" w:rsidR="00D17089" w:rsidRDefault="00D17089" w:rsidP="00D17089">
      <w:pPr>
        <w:pBdr>
          <w:top w:val="nil"/>
          <w:left w:val="nil"/>
          <w:bottom w:val="nil"/>
          <w:right w:val="nil"/>
          <w:between w:val="nil"/>
        </w:pBdr>
        <w:jc w:val="center"/>
        <w:rPr>
          <w:b/>
          <w:color w:val="000000"/>
          <w:sz w:val="18"/>
          <w:szCs w:val="18"/>
        </w:rPr>
      </w:pPr>
      <w:r>
        <w:rPr>
          <w:b/>
          <w:color w:val="000000"/>
          <w:sz w:val="18"/>
          <w:szCs w:val="18"/>
        </w:rPr>
        <w:t>Figura 4-</w:t>
      </w:r>
      <w:r>
        <w:rPr>
          <w:b/>
          <w:color w:val="000000"/>
          <w:sz w:val="18"/>
          <w:szCs w:val="18"/>
        </w:rPr>
        <w:t>3</w:t>
      </w:r>
      <w:r>
        <w:rPr>
          <w:b/>
          <w:color w:val="000000"/>
          <w:sz w:val="18"/>
          <w:szCs w:val="18"/>
        </w:rPr>
        <w:t xml:space="preserve">: </w:t>
      </w:r>
      <w:r>
        <w:rPr>
          <w:b/>
          <w:color w:val="000000"/>
          <w:sz w:val="18"/>
          <w:szCs w:val="18"/>
        </w:rPr>
        <w:t xml:space="preserve">Diversidad genética </w:t>
      </w:r>
      <w:proofErr w:type="gramStart"/>
      <w:r>
        <w:rPr>
          <w:b/>
          <w:color w:val="000000"/>
          <w:sz w:val="18"/>
          <w:szCs w:val="18"/>
        </w:rPr>
        <w:t>a los largo</w:t>
      </w:r>
      <w:proofErr w:type="gramEnd"/>
      <w:r>
        <w:rPr>
          <w:b/>
          <w:color w:val="000000"/>
          <w:sz w:val="18"/>
          <w:szCs w:val="18"/>
        </w:rPr>
        <w:t xml:space="preserve"> de las generaciones</w:t>
      </w:r>
    </w:p>
    <w:p w14:paraId="4E36236B" w14:textId="0E772F6C" w:rsidR="00D17089" w:rsidRDefault="00D17089" w:rsidP="00D17089">
      <w:pPr>
        <w:pBdr>
          <w:top w:val="nil"/>
          <w:left w:val="nil"/>
          <w:bottom w:val="nil"/>
          <w:right w:val="nil"/>
          <w:between w:val="nil"/>
        </w:pBdr>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D62F257" w14:textId="77777777" w:rsidR="00D17089" w:rsidRPr="00D17089" w:rsidRDefault="00D17089" w:rsidP="00D17089">
      <w:pPr>
        <w:pBdr>
          <w:top w:val="nil"/>
          <w:left w:val="nil"/>
          <w:bottom w:val="nil"/>
          <w:right w:val="nil"/>
          <w:between w:val="nil"/>
        </w:pBdr>
        <w:jc w:val="center"/>
        <w:rPr>
          <w:b/>
          <w:color w:val="000000"/>
          <w:sz w:val="18"/>
          <w:szCs w:val="18"/>
        </w:rPr>
      </w:pPr>
    </w:p>
    <w:p w14:paraId="4976DF1A"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A partir de la generación 100, se observa una tendencia más clara hacia la reducción de la diversidad, con valores progresivamente menores que alcanzan un mínimo de aproximadamente 0.0007 en las últimas </w:t>
      </w:r>
      <w:r w:rsidRPr="005373F9">
        <w:rPr>
          <w:rFonts w:ascii="Garamond" w:eastAsia="Garamond" w:hAnsi="Garamond" w:cs="Garamond"/>
          <w:color w:val="000000"/>
          <w:sz w:val="23"/>
          <w:szCs w:val="23"/>
        </w:rPr>
        <w:lastRenderedPageBreak/>
        <w:t>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6022F239" w14:textId="65E3F0AC" w:rsidR="00D17089" w:rsidRDefault="00D17089" w:rsidP="00D17089">
      <w:pPr>
        <w:pBdr>
          <w:top w:val="nil"/>
          <w:left w:val="nil"/>
          <w:bottom w:val="nil"/>
          <w:right w:val="nil"/>
          <w:between w:val="nil"/>
        </w:pBdr>
        <w:spacing w:before="120" w:after="120"/>
        <w:jc w:val="center"/>
        <w:rPr>
          <w:rFonts w:ascii="Garamond" w:eastAsia="Garamond" w:hAnsi="Garamond" w:cs="Garamond"/>
          <w:color w:val="000000"/>
          <w:sz w:val="23"/>
          <w:szCs w:val="23"/>
        </w:rPr>
      </w:pPr>
      <w:r w:rsidRPr="00D17089">
        <w:rPr>
          <w:rFonts w:ascii="Garamond" w:eastAsia="Garamond" w:hAnsi="Garamond" w:cs="Garamond"/>
          <w:color w:val="000000"/>
          <w:sz w:val="23"/>
          <w:szCs w:val="23"/>
        </w:rPr>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32370" cy="2326280"/>
                    </a:xfrm>
                    <a:prstGeom prst="rect">
                      <a:avLst/>
                    </a:prstGeom>
                  </pic:spPr>
                </pic:pic>
              </a:graphicData>
            </a:graphic>
          </wp:inline>
        </w:drawing>
      </w:r>
    </w:p>
    <w:p w14:paraId="7C1866AF" w14:textId="0EA14260" w:rsidR="00D17089" w:rsidRDefault="00D17089" w:rsidP="00D17089">
      <w:pPr>
        <w:pBdr>
          <w:top w:val="nil"/>
          <w:left w:val="nil"/>
          <w:bottom w:val="nil"/>
          <w:right w:val="nil"/>
          <w:between w:val="nil"/>
        </w:pBdr>
        <w:jc w:val="center"/>
        <w:rPr>
          <w:b/>
          <w:color w:val="000000"/>
          <w:sz w:val="18"/>
          <w:szCs w:val="18"/>
        </w:rPr>
      </w:pPr>
      <w:r>
        <w:rPr>
          <w:b/>
          <w:color w:val="000000"/>
          <w:sz w:val="18"/>
          <w:szCs w:val="18"/>
        </w:rPr>
        <w:t>Figura 4-</w:t>
      </w:r>
      <w:r w:rsidR="00315933">
        <w:rPr>
          <w:b/>
          <w:color w:val="000000"/>
          <w:sz w:val="18"/>
          <w:szCs w:val="18"/>
        </w:rPr>
        <w:t>4</w:t>
      </w:r>
      <w:r>
        <w:rPr>
          <w:b/>
          <w:color w:val="000000"/>
          <w:sz w:val="18"/>
          <w:szCs w:val="18"/>
        </w:rPr>
        <w:t>: Mejora relativa del fitness por generación</w:t>
      </w:r>
    </w:p>
    <w:p w14:paraId="7494DA23" w14:textId="2CF0AAD4" w:rsidR="00D17089" w:rsidRPr="00D17089" w:rsidRDefault="00D17089" w:rsidP="00D17089">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66159AE3"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-4</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430BDA6B" w:rsidR="00D17089" w:rsidRDefault="00D17089" w:rsidP="00D17089">
      <w:pPr>
        <w:pStyle w:val="Ttulo2"/>
        <w:numPr>
          <w:ilvl w:val="1"/>
          <w:numId w:val="42"/>
        </w:numPr>
        <w:ind w:left="680"/>
      </w:pPr>
      <w:bookmarkStart w:id="112" w:name="_Toc196791991"/>
      <w:r>
        <w:t>Operadores genéticos</w:t>
      </w:r>
      <w:bookmarkEnd w:id="112"/>
    </w:p>
    <w:p w14:paraId="30BF6142" w14:textId="34707BA8"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4-5</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 xml:space="preserve">6 y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7, proporciona información valiosa sobre la dinámica interna del algoritmo y la efectividad de sus mecanismos evolutivos.</w:t>
      </w:r>
    </w:p>
    <w:p w14:paraId="1513EAF3" w14:textId="2652EAA0" w:rsidR="00315933" w:rsidRDefault="00315933" w:rsidP="00315933">
      <w:pPr>
        <w:pStyle w:val="Ttulo2"/>
        <w:numPr>
          <w:ilvl w:val="2"/>
          <w:numId w:val="42"/>
        </w:numPr>
      </w:pPr>
      <w:bookmarkStart w:id="113" w:name="_Toc196791992"/>
      <w:r>
        <w:t>Operador de cruzamiento</w:t>
      </w:r>
      <w:bookmarkEnd w:id="113"/>
      <w:r>
        <w:tab/>
      </w:r>
    </w:p>
    <w:p w14:paraId="3490CD5C" w14:textId="53683C5F"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lastRenderedPageBreak/>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229BC66" w14:textId="0E56A4B5" w:rsidR="00315933" w:rsidRDefault="00315933" w:rsidP="00315933">
      <w:pPr>
        <w:pBdr>
          <w:top w:val="nil"/>
          <w:left w:val="nil"/>
          <w:bottom w:val="nil"/>
          <w:right w:val="nil"/>
          <w:between w:val="nil"/>
        </w:pBdr>
        <w:spacing w:before="240" w:after="240"/>
        <w:jc w:val="center"/>
        <w:rPr>
          <w:rFonts w:ascii="Garamond" w:eastAsia="Garamond" w:hAnsi="Garamond" w:cs="Garamond"/>
          <w:color w:val="000000"/>
          <w:sz w:val="23"/>
          <w:szCs w:val="23"/>
        </w:rPr>
      </w:pPr>
      <w:r w:rsidRPr="00315933">
        <w:rPr>
          <w:rFonts w:ascii="Garamond" w:eastAsia="Garamond" w:hAnsi="Garamond" w:cs="Garamond"/>
          <w:color w:val="000000"/>
          <w:sz w:val="23"/>
          <w:szCs w:val="23"/>
        </w:rPr>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77873" cy="2575526"/>
                    </a:xfrm>
                    <a:prstGeom prst="rect">
                      <a:avLst/>
                    </a:prstGeom>
                  </pic:spPr>
                </pic:pic>
              </a:graphicData>
            </a:graphic>
          </wp:inline>
        </w:drawing>
      </w:r>
    </w:p>
    <w:p w14:paraId="5D6286D5" w14:textId="479F5994" w:rsidR="000D4241" w:rsidRDefault="000D4241" w:rsidP="000D4241">
      <w:pPr>
        <w:pBdr>
          <w:top w:val="nil"/>
          <w:left w:val="nil"/>
          <w:bottom w:val="nil"/>
          <w:right w:val="nil"/>
          <w:between w:val="nil"/>
        </w:pBdr>
        <w:jc w:val="center"/>
        <w:rPr>
          <w:b/>
          <w:color w:val="000000"/>
          <w:sz w:val="18"/>
          <w:szCs w:val="18"/>
        </w:rPr>
      </w:pPr>
      <w:r>
        <w:rPr>
          <w:b/>
          <w:color w:val="000000"/>
          <w:sz w:val="18"/>
          <w:szCs w:val="18"/>
        </w:rPr>
        <w:t>Figura 4-</w:t>
      </w:r>
      <w:r w:rsidR="00FF4E32">
        <w:rPr>
          <w:b/>
          <w:color w:val="000000"/>
          <w:sz w:val="18"/>
          <w:szCs w:val="18"/>
        </w:rPr>
        <w:t>5</w:t>
      </w:r>
      <w:r>
        <w:rPr>
          <w:b/>
          <w:color w:val="000000"/>
          <w:sz w:val="18"/>
          <w:szCs w:val="18"/>
        </w:rPr>
        <w:t xml:space="preserve">: </w:t>
      </w:r>
      <w:r>
        <w:rPr>
          <w:b/>
          <w:color w:val="000000"/>
          <w:sz w:val="18"/>
          <w:szCs w:val="18"/>
        </w:rPr>
        <w:t>Taza de éxito del cruzamiento</w:t>
      </w:r>
    </w:p>
    <w:p w14:paraId="2CF96CC7" w14:textId="28FF9B98" w:rsidR="000D4241" w:rsidRPr="000D4241" w:rsidRDefault="000D4241" w:rsidP="000D4241">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77777777" w:rsidR="00315933" w:rsidRDefault="00315933" w:rsidP="00315933">
      <w:pPr>
        <w:pStyle w:val="Ttulo2"/>
        <w:numPr>
          <w:ilvl w:val="2"/>
          <w:numId w:val="42"/>
        </w:numPr>
      </w:pPr>
      <w:bookmarkStart w:id="114" w:name="_Toc196791993"/>
      <w:r>
        <w:t>Operador de cruzamiento</w:t>
      </w:r>
      <w:bookmarkEnd w:id="114"/>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La tasa de éxito del operador de mutación presenta un comportamiento notablemente diferente al del cruzamiento. Los datos muestran una tasa de éxito constante del 100% a lo largo de todas las generaciones, lo que inicialmente podría parecer anómalo.</w:t>
      </w:r>
      <w:r w:rsidRPr="000D4241">
        <w:rPr>
          <w:rFonts w:ascii="Garamond" w:eastAsia="Garamond" w:hAnsi="Garamond" w:cs="Garamond"/>
          <w:color w:val="000000"/>
          <w:sz w:val="23"/>
          <w:szCs w:val="23"/>
        </w:rPr>
        <w:t xml:space="preserve"> </w:t>
      </w:r>
    </w:p>
    <w:p w14:paraId="7D9DC9CD" w14:textId="473C5257" w:rsidR="000D4241" w:rsidRDefault="000D4241" w:rsidP="00FF4E32">
      <w:pPr>
        <w:pBdr>
          <w:top w:val="nil"/>
          <w:left w:val="nil"/>
          <w:bottom w:val="nil"/>
          <w:right w:val="nil"/>
          <w:between w:val="nil"/>
        </w:pBdr>
        <w:spacing w:before="240" w:after="240"/>
        <w:jc w:val="center"/>
        <w:rPr>
          <w:rFonts w:ascii="Garamond" w:eastAsia="Garamond" w:hAnsi="Garamond" w:cs="Garamond"/>
          <w:color w:val="000000"/>
          <w:sz w:val="23"/>
          <w:szCs w:val="23"/>
        </w:rPr>
      </w:pPr>
      <w:r w:rsidRPr="00315933">
        <w:rPr>
          <w:rFonts w:ascii="Garamond" w:eastAsia="Garamond" w:hAnsi="Garamond" w:cs="Garamond"/>
          <w:color w:val="000000"/>
          <w:sz w:val="23"/>
          <w:szCs w:val="23"/>
        </w:rPr>
        <w:lastRenderedPageBreak/>
        <w:drawing>
          <wp:inline distT="0" distB="0" distL="0" distR="0" wp14:anchorId="40BDD870" wp14:editId="0AED8098">
            <wp:extent cx="3766782" cy="225320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91938" cy="2268253"/>
                    </a:xfrm>
                    <a:prstGeom prst="rect">
                      <a:avLst/>
                    </a:prstGeom>
                  </pic:spPr>
                </pic:pic>
              </a:graphicData>
            </a:graphic>
          </wp:inline>
        </w:drawing>
      </w:r>
    </w:p>
    <w:p w14:paraId="6F8E068D" w14:textId="3E11E4AB" w:rsidR="00FF4E32" w:rsidRDefault="00FF4E32" w:rsidP="00FF4E32">
      <w:pPr>
        <w:pBdr>
          <w:top w:val="nil"/>
          <w:left w:val="nil"/>
          <w:bottom w:val="nil"/>
          <w:right w:val="nil"/>
          <w:between w:val="nil"/>
        </w:pBdr>
        <w:jc w:val="center"/>
        <w:rPr>
          <w:b/>
          <w:color w:val="000000"/>
          <w:sz w:val="18"/>
          <w:szCs w:val="18"/>
        </w:rPr>
      </w:pPr>
      <w:r>
        <w:rPr>
          <w:b/>
          <w:color w:val="000000"/>
          <w:sz w:val="18"/>
          <w:szCs w:val="18"/>
        </w:rPr>
        <w:t>Figura 4-</w:t>
      </w:r>
      <w:r>
        <w:rPr>
          <w:b/>
          <w:color w:val="000000"/>
          <w:sz w:val="18"/>
          <w:szCs w:val="18"/>
        </w:rPr>
        <w:t>6</w:t>
      </w:r>
      <w:r>
        <w:rPr>
          <w:b/>
          <w:color w:val="000000"/>
          <w:sz w:val="18"/>
          <w:szCs w:val="18"/>
        </w:rPr>
        <w:t xml:space="preserve">: Taza de éxito </w:t>
      </w:r>
      <w:r>
        <w:rPr>
          <w:b/>
          <w:color w:val="000000"/>
          <w:sz w:val="18"/>
          <w:szCs w:val="18"/>
        </w:rPr>
        <w:t>de mutación</w:t>
      </w:r>
    </w:p>
    <w:p w14:paraId="702FA9B2" w14:textId="6EAB04C3" w:rsidR="00FF4E32" w:rsidRPr="00FF4E32" w:rsidRDefault="00FF4E32" w:rsidP="00FF4E32">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14D48715" w:rsidR="00FF4E32" w:rsidRDefault="00FF4E32" w:rsidP="00FF4E32">
      <w:pPr>
        <w:pStyle w:val="Ttulo2"/>
        <w:numPr>
          <w:ilvl w:val="2"/>
          <w:numId w:val="42"/>
        </w:numPr>
      </w:pPr>
      <w:bookmarkStart w:id="115" w:name="_Toc196791994"/>
      <w:r>
        <w:t>Comparación de operadores</w:t>
      </w:r>
      <w:bookmarkEnd w:id="115"/>
      <w:r>
        <w:tab/>
      </w:r>
    </w:p>
    <w:p w14:paraId="0DDCDD81" w14:textId="30D3DB9E"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Pr="00FF4E32">
        <w:rPr>
          <w:rFonts w:ascii="Garamond" w:eastAsia="Garamond" w:hAnsi="Garamond" w:cs="Garamond"/>
          <w:color w:val="000000"/>
          <w:sz w:val="23"/>
          <w:szCs w:val="23"/>
          <w:lang w:val="es-BO"/>
        </w:rPr>
        <w:t>7,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684226DE" w14:textId="1C0801AC"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lastRenderedPageBreak/>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853430" cy="1779905"/>
                    </a:xfrm>
                    <a:prstGeom prst="rect">
                      <a:avLst/>
                    </a:prstGeom>
                  </pic:spPr>
                </pic:pic>
              </a:graphicData>
            </a:graphic>
          </wp:inline>
        </w:drawing>
      </w:r>
    </w:p>
    <w:p w14:paraId="5696EC9F" w14:textId="68DFB171" w:rsidR="00FF4E32" w:rsidRDefault="00FF4E32" w:rsidP="00FF4E32">
      <w:pPr>
        <w:pBdr>
          <w:top w:val="nil"/>
          <w:left w:val="nil"/>
          <w:bottom w:val="nil"/>
          <w:right w:val="nil"/>
          <w:between w:val="nil"/>
        </w:pBdr>
        <w:jc w:val="center"/>
        <w:rPr>
          <w:b/>
          <w:color w:val="000000"/>
          <w:sz w:val="18"/>
          <w:szCs w:val="18"/>
        </w:rPr>
      </w:pPr>
      <w:r>
        <w:rPr>
          <w:b/>
          <w:color w:val="000000"/>
          <w:sz w:val="18"/>
          <w:szCs w:val="18"/>
        </w:rPr>
        <w:t>Figura 4-</w:t>
      </w:r>
      <w:r w:rsidR="009C6624">
        <w:rPr>
          <w:b/>
          <w:color w:val="000000"/>
          <w:sz w:val="18"/>
          <w:szCs w:val="18"/>
        </w:rPr>
        <w:t>7</w:t>
      </w:r>
      <w:r>
        <w:rPr>
          <w:b/>
          <w:color w:val="000000"/>
          <w:sz w:val="18"/>
          <w:szCs w:val="18"/>
        </w:rPr>
        <w:t xml:space="preserve">: </w:t>
      </w:r>
      <w:r>
        <w:rPr>
          <w:b/>
          <w:color w:val="000000"/>
          <w:sz w:val="18"/>
          <w:szCs w:val="18"/>
        </w:rPr>
        <w:t>Comparación de operadores genéticos</w:t>
      </w:r>
    </w:p>
    <w:p w14:paraId="7A34DC47" w14:textId="68D4089A" w:rsidR="00FF4E32" w:rsidRPr="00FF4E32" w:rsidRDefault="00FF4E32" w:rsidP="00FF4E32">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0FE01629" w14:textId="77777777" w:rsidR="00123BB4" w:rsidRDefault="00123BB4" w:rsidP="00123BB4">
      <w:pPr>
        <w:pStyle w:val="Ttulo2"/>
        <w:numPr>
          <w:ilvl w:val="1"/>
          <w:numId w:val="42"/>
        </w:numPr>
        <w:ind w:left="680"/>
      </w:pPr>
      <w:bookmarkStart w:id="116" w:name="_Toc196791995"/>
      <w:r>
        <w:t>Operadores genéticos</w:t>
      </w:r>
      <w:bookmarkEnd w:id="116"/>
    </w:p>
    <w:p w14:paraId="1151E83C" w14:textId="6CDC8AD9"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Pr="00123BB4">
        <w:rPr>
          <w:rFonts w:ascii="Garamond" w:eastAsia="Garamond" w:hAnsi="Garamond" w:cs="Garamond"/>
          <w:color w:val="000000"/>
          <w:sz w:val="23"/>
          <w:szCs w:val="23"/>
        </w:rPr>
        <w:t>8 y detallado en las barras de progreso, proporciona información crítica sobre la calidad práctica de las soluciones generadas por el algoritmo genético.</w:t>
      </w:r>
    </w:p>
    <w:p w14:paraId="017F8495" w14:textId="7DECF019" w:rsidR="005936A9" w:rsidRDefault="005936A9" w:rsidP="005936A9">
      <w:pPr>
        <w:pBdr>
          <w:top w:val="nil"/>
          <w:left w:val="nil"/>
          <w:bottom w:val="nil"/>
          <w:right w:val="nil"/>
          <w:between w:val="nil"/>
        </w:pBdr>
        <w:spacing w:before="240" w:after="240"/>
        <w:jc w:val="center"/>
        <w:rPr>
          <w:rFonts w:ascii="Garamond" w:eastAsia="Garamond" w:hAnsi="Garamond" w:cs="Garamond"/>
          <w:color w:val="000000"/>
          <w:sz w:val="23"/>
          <w:szCs w:val="23"/>
        </w:rPr>
      </w:pPr>
      <w:r w:rsidRPr="005936A9">
        <w:rPr>
          <w:rFonts w:ascii="Garamond" w:eastAsia="Garamond" w:hAnsi="Garamond" w:cs="Garamond"/>
          <w:color w:val="000000"/>
          <w:sz w:val="23"/>
          <w:szCs w:val="23"/>
        </w:rPr>
        <w:drawing>
          <wp:inline distT="0" distB="0" distL="0" distR="0" wp14:anchorId="243C11A2" wp14:editId="6AEF4E40">
            <wp:extent cx="3998794" cy="1585982"/>
            <wp:effectExtent l="0" t="0" r="190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87693" cy="1621241"/>
                    </a:xfrm>
                    <a:prstGeom prst="rect">
                      <a:avLst/>
                    </a:prstGeom>
                  </pic:spPr>
                </pic:pic>
              </a:graphicData>
            </a:graphic>
          </wp:inline>
        </w:drawing>
      </w:r>
    </w:p>
    <w:p w14:paraId="57D8758E" w14:textId="4EA35CCD" w:rsidR="005936A9" w:rsidRDefault="005936A9" w:rsidP="005936A9">
      <w:pPr>
        <w:pBdr>
          <w:top w:val="nil"/>
          <w:left w:val="nil"/>
          <w:bottom w:val="nil"/>
          <w:right w:val="nil"/>
          <w:between w:val="nil"/>
        </w:pBdr>
        <w:jc w:val="center"/>
        <w:rPr>
          <w:b/>
          <w:color w:val="000000"/>
          <w:sz w:val="18"/>
          <w:szCs w:val="18"/>
        </w:rPr>
      </w:pPr>
      <w:r>
        <w:rPr>
          <w:b/>
          <w:color w:val="000000"/>
          <w:sz w:val="18"/>
          <w:szCs w:val="18"/>
        </w:rPr>
        <w:t>Figura 4-</w:t>
      </w:r>
      <w:r>
        <w:rPr>
          <w:b/>
          <w:color w:val="000000"/>
          <w:sz w:val="18"/>
          <w:szCs w:val="18"/>
        </w:rPr>
        <w:t>8</w:t>
      </w:r>
      <w:r>
        <w:rPr>
          <w:b/>
          <w:color w:val="000000"/>
          <w:sz w:val="18"/>
          <w:szCs w:val="18"/>
        </w:rPr>
        <w:t xml:space="preserve">: </w:t>
      </w:r>
      <w:r>
        <w:rPr>
          <w:b/>
          <w:color w:val="000000"/>
          <w:sz w:val="18"/>
          <w:szCs w:val="18"/>
        </w:rPr>
        <w:t>Cumplimiento de restricciones</w:t>
      </w:r>
    </w:p>
    <w:p w14:paraId="05C3DD62" w14:textId="1DF6D0A5" w:rsidR="005936A9" w:rsidRPr="005936A9" w:rsidRDefault="005936A9" w:rsidP="005936A9">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3ABDD58A" w14:textId="33EBF5D1" w:rsidR="00123BB4" w:rsidRDefault="00123BB4" w:rsidP="00123BB4">
      <w:pPr>
        <w:pStyle w:val="Ttulo2"/>
        <w:numPr>
          <w:ilvl w:val="2"/>
          <w:numId w:val="42"/>
        </w:numPr>
      </w:pPr>
      <w:bookmarkStart w:id="117" w:name="_Toc196791996"/>
      <w:r>
        <w:t>Evolución del cumplimiento de restricciones</w:t>
      </w:r>
      <w:bookmarkEnd w:id="117"/>
    </w:p>
    <w:p w14:paraId="26C64961" w14:textId="3FAB416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5B77A78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lastRenderedPageBreak/>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4-9)</w:t>
      </w:r>
      <w:r w:rsidRPr="00D942B5">
        <w:rPr>
          <w:rFonts w:ascii="Garamond" w:eastAsia="Garamond" w:hAnsi="Garamond" w:cs="Garamond"/>
          <w:color w:val="000000"/>
          <w:sz w:val="23"/>
          <w:szCs w:val="23"/>
          <w:lang w:val="es-BO"/>
        </w:rPr>
        <w:t>.</w:t>
      </w:r>
    </w:p>
    <w:p w14:paraId="03D3A665" w14:textId="59AA52BC" w:rsidR="001E779C" w:rsidRDefault="001E779C"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936A9">
        <w:rPr>
          <w:rFonts w:ascii="Garamond" w:eastAsia="Garamond" w:hAnsi="Garamond" w:cs="Garamond"/>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3430" cy="2310765"/>
                    </a:xfrm>
                    <a:prstGeom prst="rect">
                      <a:avLst/>
                    </a:prstGeom>
                  </pic:spPr>
                </pic:pic>
              </a:graphicData>
            </a:graphic>
          </wp:inline>
        </w:drawing>
      </w:r>
    </w:p>
    <w:p w14:paraId="046340C4" w14:textId="2FF19E62" w:rsidR="001E779C" w:rsidRDefault="001E779C" w:rsidP="001E779C">
      <w:pPr>
        <w:pBdr>
          <w:top w:val="nil"/>
          <w:left w:val="nil"/>
          <w:bottom w:val="nil"/>
          <w:right w:val="nil"/>
          <w:between w:val="nil"/>
        </w:pBdr>
        <w:jc w:val="center"/>
        <w:rPr>
          <w:b/>
          <w:color w:val="000000"/>
          <w:sz w:val="18"/>
          <w:szCs w:val="18"/>
        </w:rPr>
      </w:pPr>
      <w:r>
        <w:rPr>
          <w:b/>
          <w:color w:val="000000"/>
          <w:sz w:val="18"/>
          <w:szCs w:val="18"/>
        </w:rPr>
        <w:t>Figura 4-</w:t>
      </w:r>
      <w:r>
        <w:rPr>
          <w:b/>
          <w:color w:val="000000"/>
          <w:sz w:val="18"/>
          <w:szCs w:val="18"/>
        </w:rPr>
        <w:t>9</w:t>
      </w:r>
      <w:r>
        <w:rPr>
          <w:b/>
          <w:color w:val="000000"/>
          <w:sz w:val="18"/>
          <w:szCs w:val="18"/>
        </w:rPr>
        <w:t>: Cumplimiento de restricciones</w:t>
      </w:r>
    </w:p>
    <w:p w14:paraId="7634D9CC" w14:textId="325C76F5" w:rsidR="001E779C" w:rsidRPr="00D942B5" w:rsidRDefault="001E779C" w:rsidP="001E779C">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7F8EE0F" w14:textId="2122524C" w:rsidR="00D942B5" w:rsidRDefault="00D942B5" w:rsidP="00D942B5">
      <w:pPr>
        <w:pStyle w:val="Ttulo2"/>
        <w:numPr>
          <w:ilvl w:val="2"/>
          <w:numId w:val="42"/>
        </w:numPr>
      </w:pPr>
      <w:bookmarkStart w:id="118" w:name="_Toc196791997"/>
      <w:r>
        <w:t>Restricciones más fáciles de satisfacer</w:t>
      </w:r>
      <w:bookmarkEnd w:id="118"/>
    </w:p>
    <w:p w14:paraId="4D6CB93E" w14:textId="5C3607FA"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4-9</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702EF1FB" w14:textId="6292B397" w:rsidR="001E779C" w:rsidRDefault="001E779C" w:rsidP="001E779C">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1E779C">
        <w:rPr>
          <w:rFonts w:ascii="Garamond" w:eastAsia="Garamond" w:hAnsi="Garamond" w:cs="Garamond"/>
          <w:color w:val="000000"/>
          <w:sz w:val="23"/>
          <w:szCs w:val="23"/>
          <w:lang w:val="es-BO"/>
        </w:rPr>
        <w:lastRenderedPageBreak/>
        <w:drawing>
          <wp:inline distT="0" distB="0" distL="0" distR="0" wp14:anchorId="74527FF6" wp14:editId="1AC55C7E">
            <wp:extent cx="2702257" cy="2304746"/>
            <wp:effectExtent l="0" t="0" r="3175"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40962" cy="2337758"/>
                    </a:xfrm>
                    <a:prstGeom prst="rect">
                      <a:avLst/>
                    </a:prstGeom>
                  </pic:spPr>
                </pic:pic>
              </a:graphicData>
            </a:graphic>
          </wp:inline>
        </w:drawing>
      </w:r>
    </w:p>
    <w:p w14:paraId="2B2238FD" w14:textId="3673D683" w:rsidR="001E779C" w:rsidRDefault="001E779C" w:rsidP="001E779C">
      <w:pPr>
        <w:pBdr>
          <w:top w:val="nil"/>
          <w:left w:val="nil"/>
          <w:bottom w:val="nil"/>
          <w:right w:val="nil"/>
          <w:between w:val="nil"/>
        </w:pBdr>
        <w:jc w:val="center"/>
        <w:rPr>
          <w:b/>
          <w:color w:val="000000"/>
          <w:sz w:val="18"/>
          <w:szCs w:val="18"/>
        </w:rPr>
      </w:pPr>
      <w:r>
        <w:rPr>
          <w:b/>
          <w:color w:val="000000"/>
          <w:sz w:val="18"/>
          <w:szCs w:val="18"/>
        </w:rPr>
        <w:t>Figura 4-</w:t>
      </w:r>
      <w:r>
        <w:rPr>
          <w:b/>
          <w:color w:val="000000"/>
          <w:sz w:val="18"/>
          <w:szCs w:val="18"/>
        </w:rPr>
        <w:t>10</w:t>
      </w:r>
      <w:r>
        <w:rPr>
          <w:b/>
          <w:color w:val="000000"/>
          <w:sz w:val="18"/>
          <w:szCs w:val="18"/>
        </w:rPr>
        <w:t xml:space="preserve">: </w:t>
      </w:r>
      <w:r>
        <w:rPr>
          <w:b/>
          <w:color w:val="000000"/>
          <w:sz w:val="18"/>
          <w:szCs w:val="18"/>
        </w:rPr>
        <w:t>Restricciones más difíciles de satisfacer</w:t>
      </w:r>
    </w:p>
    <w:p w14:paraId="3100807F" w14:textId="69BAA05C" w:rsidR="001E779C" w:rsidRPr="001E779C" w:rsidRDefault="001E779C" w:rsidP="001E779C">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0420ECA7" w14:textId="7BFB1ECD" w:rsidR="00996EB4" w:rsidRDefault="00414042" w:rsidP="00996EB4">
      <w:pPr>
        <w:pStyle w:val="Ttulo2"/>
        <w:numPr>
          <w:ilvl w:val="1"/>
          <w:numId w:val="42"/>
        </w:numPr>
        <w:ind w:left="680"/>
      </w:pPr>
      <w:bookmarkStart w:id="119" w:name="_Toc196791998"/>
      <w:r>
        <w:t>Estancamiento</w:t>
      </w:r>
      <w:bookmarkEnd w:id="119"/>
    </w:p>
    <w:p w14:paraId="2567C5E2" w14:textId="6C478A8F"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C60E54">
      <w:pPr>
        <w:numPr>
          <w:ilvl w:val="0"/>
          <w:numId w:val="4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C60E54">
      <w:pPr>
        <w:numPr>
          <w:ilvl w:val="0"/>
          <w:numId w:val="4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C60E54">
      <w:pPr>
        <w:numPr>
          <w:ilvl w:val="0"/>
          <w:numId w:val="4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76B0DD01" w14:textId="277D7D0B"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lastRenderedPageBreak/>
        <w:drawing>
          <wp:inline distT="0" distB="0" distL="0" distR="0" wp14:anchorId="4CC3AE46" wp14:editId="581177ED">
            <wp:extent cx="5853430" cy="23907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53430" cy="2390775"/>
                    </a:xfrm>
                    <a:prstGeom prst="rect">
                      <a:avLst/>
                    </a:prstGeom>
                  </pic:spPr>
                </pic:pic>
              </a:graphicData>
            </a:graphic>
          </wp:inline>
        </w:drawing>
      </w:r>
    </w:p>
    <w:p w14:paraId="433513FA" w14:textId="2F111781" w:rsidR="00C60E54" w:rsidRDefault="00C60E54" w:rsidP="00C60E54">
      <w:pPr>
        <w:pBdr>
          <w:top w:val="nil"/>
          <w:left w:val="nil"/>
          <w:bottom w:val="nil"/>
          <w:right w:val="nil"/>
          <w:between w:val="nil"/>
        </w:pBdr>
        <w:jc w:val="center"/>
        <w:rPr>
          <w:b/>
          <w:color w:val="000000"/>
          <w:sz w:val="18"/>
          <w:szCs w:val="18"/>
        </w:rPr>
      </w:pPr>
      <w:r>
        <w:rPr>
          <w:b/>
          <w:color w:val="000000"/>
          <w:sz w:val="18"/>
          <w:szCs w:val="18"/>
        </w:rPr>
        <w:t>Figura 4-1</w:t>
      </w:r>
      <w:r>
        <w:rPr>
          <w:b/>
          <w:color w:val="000000"/>
          <w:sz w:val="18"/>
          <w:szCs w:val="18"/>
        </w:rPr>
        <w:t>1</w:t>
      </w:r>
      <w:r>
        <w:rPr>
          <w:b/>
          <w:color w:val="000000"/>
          <w:sz w:val="18"/>
          <w:szCs w:val="18"/>
        </w:rPr>
        <w:t xml:space="preserve">: </w:t>
      </w:r>
      <w:r>
        <w:rPr>
          <w:b/>
          <w:color w:val="000000"/>
          <w:sz w:val="18"/>
          <w:szCs w:val="18"/>
        </w:rPr>
        <w:t>Periodos de estancamiento</w:t>
      </w:r>
    </w:p>
    <w:p w14:paraId="1432E910" w14:textId="157E9A61" w:rsidR="00C60E54" w:rsidRPr="00C60E54" w:rsidRDefault="00C60E54" w:rsidP="00C60E54">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1C66F96" w14:textId="2AC6A787"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33D2B947" w14:textId="5D10A43E" w:rsidR="005E35E6" w:rsidRDefault="005E35E6" w:rsidP="005E35E6">
      <w:pPr>
        <w:pStyle w:val="Ttulo2"/>
        <w:numPr>
          <w:ilvl w:val="1"/>
          <w:numId w:val="42"/>
        </w:numPr>
        <w:ind w:left="680"/>
      </w:pPr>
      <w:bookmarkStart w:id="120" w:name="_Toc196791999"/>
      <w:r>
        <w:t>Convergencia</w:t>
      </w:r>
      <w:bookmarkEnd w:id="120"/>
    </w:p>
    <w:p w14:paraId="40495EAD" w14:textId="6E312F0D"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Pr="005E35E6">
        <w:rPr>
          <w:rFonts w:ascii="Garamond" w:eastAsia="Garamond" w:hAnsi="Garamond" w:cs="Garamond"/>
          <w:color w:val="000000"/>
          <w:sz w:val="23"/>
          <w:szCs w:val="23"/>
          <w:lang w:val="es-BO"/>
        </w:rPr>
        <w:t>12,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6FE70566" w14:textId="690F09BB" w:rsidR="005E35E6" w:rsidRDefault="005E35E6" w:rsidP="005E35E6">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drawing>
          <wp:inline distT="0" distB="0" distL="0" distR="0" wp14:anchorId="3146FDF9" wp14:editId="3372E50A">
            <wp:extent cx="2485085" cy="2692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776" cy="2714817"/>
                    </a:xfrm>
                    <a:prstGeom prst="rect">
                      <a:avLst/>
                    </a:prstGeom>
                  </pic:spPr>
                </pic:pic>
              </a:graphicData>
            </a:graphic>
          </wp:inline>
        </w:drawing>
      </w:r>
    </w:p>
    <w:p w14:paraId="0CAD14E9" w14:textId="5AA2C320" w:rsidR="005E35E6" w:rsidRDefault="005E35E6" w:rsidP="005E35E6">
      <w:pPr>
        <w:pBdr>
          <w:top w:val="nil"/>
          <w:left w:val="nil"/>
          <w:bottom w:val="nil"/>
          <w:right w:val="nil"/>
          <w:between w:val="nil"/>
        </w:pBdr>
        <w:jc w:val="center"/>
        <w:rPr>
          <w:b/>
          <w:color w:val="000000"/>
          <w:sz w:val="18"/>
          <w:szCs w:val="18"/>
        </w:rPr>
      </w:pPr>
      <w:r>
        <w:rPr>
          <w:b/>
          <w:color w:val="000000"/>
          <w:sz w:val="18"/>
          <w:szCs w:val="18"/>
        </w:rPr>
        <w:lastRenderedPageBreak/>
        <w:t xml:space="preserve">Figura 4-11: </w:t>
      </w:r>
      <w:r>
        <w:rPr>
          <w:b/>
          <w:color w:val="000000"/>
          <w:sz w:val="18"/>
          <w:szCs w:val="18"/>
        </w:rPr>
        <w:t>Velocidad de convergencia</w:t>
      </w:r>
    </w:p>
    <w:p w14:paraId="6707D681" w14:textId="77777777" w:rsidR="005E35E6" w:rsidRPr="00C60E54" w:rsidRDefault="005E35E6" w:rsidP="005E35E6">
      <w:pPr>
        <w:pBdr>
          <w:top w:val="nil"/>
          <w:left w:val="nil"/>
          <w:bottom w:val="nil"/>
          <w:right w:val="nil"/>
          <w:between w:val="nil"/>
        </w:pBdr>
        <w:spacing w:after="240"/>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0F53A5B" w14:textId="77777777" w:rsidR="005E35E6" w:rsidRPr="005E35E6" w:rsidRDefault="005E35E6" w:rsidP="005E35E6">
      <w:pPr>
        <w:pBdr>
          <w:top w:val="nil"/>
          <w:left w:val="nil"/>
          <w:bottom w:val="nil"/>
          <w:right w:val="nil"/>
          <w:between w:val="nil"/>
        </w:pBdr>
        <w:spacing w:before="120" w:after="120"/>
        <w:jc w:val="center"/>
        <w:rPr>
          <w:rFonts w:ascii="Garamond" w:eastAsia="Garamond" w:hAnsi="Garamond" w:cs="Garamond"/>
          <w:color w:val="000000"/>
          <w:sz w:val="23"/>
          <w:szCs w:val="23"/>
          <w:lang w:val="es-BO"/>
        </w:rPr>
      </w:pP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77777777" w:rsidR="005E35E6" w:rsidRDefault="005E35E6" w:rsidP="005E35E6">
      <w:pPr>
        <w:pStyle w:val="Ttulo2"/>
        <w:numPr>
          <w:ilvl w:val="1"/>
          <w:numId w:val="42"/>
        </w:numPr>
        <w:ind w:left="680"/>
      </w:pPr>
      <w:bookmarkStart w:id="121" w:name="_Toc196792000"/>
      <w:r>
        <w:t>Discusión de resultados</w:t>
      </w:r>
      <w:bookmarkEnd w:id="121"/>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 xml:space="preserve">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w:t>
      </w:r>
      <w:r w:rsidRPr="005E35E6">
        <w:rPr>
          <w:rFonts w:ascii="Garamond" w:eastAsia="Garamond" w:hAnsi="Garamond" w:cs="Garamond"/>
          <w:color w:val="000000"/>
          <w:sz w:val="23"/>
          <w:szCs w:val="23"/>
          <w:lang w:val="es-BO"/>
        </w:rPr>
        <w:lastRenderedPageBreak/>
        <w:t>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3CF90869" w14:textId="5E50D1B6" w:rsidR="00763E9A" w:rsidRPr="00763E9A" w:rsidRDefault="00763E9A" w:rsidP="00763E9A">
      <w:pPr>
        <w:pStyle w:val="Ttulo2"/>
        <w:numPr>
          <w:ilvl w:val="1"/>
          <w:numId w:val="42"/>
        </w:numPr>
        <w:ind w:left="680"/>
      </w:pPr>
      <w:bookmarkStart w:id="122" w:name="_Toc196792001"/>
      <w:r>
        <w:t>Fortalezas</w:t>
      </w:r>
      <w:bookmarkEnd w:id="122"/>
    </w:p>
    <w:p w14:paraId="64D2D12C" w14:textId="77B37EA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fortaleza significativa de nuestro enfoque es la robustez en la satisfacción de restricciones duras. El algoritmo logra un cumplimiento del 100% para restricciones críticas como "Slots Consecutivos" y "Aula Específica", lo que garantiza la viabilidad práctica de las soluciones generadas. Esta característica es particularmente valiosa en entornos educativos reales, donde el incumplimiento de ciertas restricciones (como la asignación incorrecta de aulas específicas para materias que requieren equipamiento especial) puede hacer que el horario sea inutilizable.</w:t>
      </w:r>
    </w:p>
    <w:p w14:paraId="06AF778E"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fortaleza notable es la eficiencia computacional, evidenciada por la rápida convergencia hacia soluciones de alta calidad. La capacidad del algoritmo para alcanzar el 95% del fitness final antes de la generación 100 sugiere que podría aplicarse efectivamente en contextos donde el tiempo de cómputo es limitado, permitiendo generar horarios aceptables con recursos computacionales modestos.</w:t>
      </w:r>
    </w:p>
    <w:p w14:paraId="148A2BA6"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combinación efectiva de los operadores de cruzamiento y mutación constituye otra fortaleza del enfoque. Mientras que el cruzamiento proporciona la exploración inicial necesaria para identificar regiones prometedoras del espacio de búsqueda, el operador de mutación altamente efectivo garantiza un refinamiento consistente de las soluciones, evitando el estancamiento prematuro.</w:t>
      </w:r>
    </w:p>
    <w:p w14:paraId="1139B311" w14:textId="74768E6F" w:rsidR="00763E9A" w:rsidRPr="00763E9A" w:rsidRDefault="00763E9A" w:rsidP="00763E9A">
      <w:pPr>
        <w:pStyle w:val="Ttulo2"/>
        <w:numPr>
          <w:ilvl w:val="1"/>
          <w:numId w:val="42"/>
        </w:numPr>
        <w:ind w:left="680"/>
      </w:pPr>
      <w:bookmarkStart w:id="123" w:name="_Toc196792002"/>
      <w:r>
        <w:t>Limitaciones</w:t>
      </w:r>
      <w:bookmarkEnd w:id="123"/>
    </w:p>
    <w:p w14:paraId="2571A3D7" w14:textId="7841D94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limitación identificable es la tendencia del algoritmo a converger hacia óptimos locales, como evidencian los períodos de estancamiento en generaciones avanzadas. Este comportamiento, aunque común en algoritmos genéticos estándar, sugiere que podrían explorarse mecanismos adicionales para mantener la diversidad genética y promover la exploración continua del espacio de búsqueda.</w:t>
      </w:r>
    </w:p>
    <w:p w14:paraId="13A73E62"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limitación se relaciona con la satisfacción incompleta de ciertas restricciones, particularmente las "Restricciones Horarias" (94%) y la "Capacidad de Aulas" (94.6%). Aunque estos valores son relativamente altos, su persistencia a lo largo de múltiples generaciones sugiere restricciones inherentemente conflictivas que el algoritmo no logra resolver completamente. Esto podría indicar la necesidad de mecanismos adicionales de penalización o priorización en la función de fitness.</w:t>
      </w:r>
    </w:p>
    <w:p w14:paraId="1210EFD3"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Finalmente, la alta homogeneidad de la población final, aunque indicativa de convergencia efectiva, limita la diversidad de soluciones alternativas disponibles para los usuarios finales. En contextos prácticos, disponer de múltiples soluciones viables con diferentes características podría ser valioso para los planificadores académicos, permitiéndoles seleccionar horarios que satisfagan preferencias subjetivas no formalizadas en la función objetivo.</w:t>
      </w: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46"/>
          <w:pgSz w:w="12242" w:h="15842"/>
          <w:pgMar w:top="1699" w:right="1440" w:bottom="1699" w:left="1584" w:header="720" w:footer="720" w:gutter="0"/>
          <w:cols w:space="720"/>
        </w:sectPr>
      </w:pPr>
    </w:p>
    <w:p w14:paraId="15DEF4A0" w14:textId="31FF803A" w:rsidR="00A60810" w:rsidRDefault="00424BE6" w:rsidP="00837E70">
      <w:pPr>
        <w:pStyle w:val="Ttulo1"/>
        <w:numPr>
          <w:ilvl w:val="0"/>
          <w:numId w:val="42"/>
        </w:numPr>
        <w:spacing w:before="240" w:after="240" w:line="288" w:lineRule="auto"/>
      </w:pPr>
      <w:bookmarkStart w:id="124" w:name="_Toc196792003"/>
      <w:r>
        <w:lastRenderedPageBreak/>
        <w:t>Conclusiones</w:t>
      </w:r>
      <w:bookmarkEnd w:id="124"/>
    </w:p>
    <w:p w14:paraId="7B4AEF52" w14:textId="39682594"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763E9A">
      <w:pPr>
        <w:numPr>
          <w:ilvl w:val="0"/>
          <w:numId w:val="44"/>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763E9A">
      <w:pPr>
        <w:numPr>
          <w:ilvl w:val="0"/>
          <w:numId w:val="44"/>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763E9A">
      <w:pPr>
        <w:numPr>
          <w:ilvl w:val="0"/>
          <w:numId w:val="44"/>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763E9A">
      <w:pPr>
        <w:numPr>
          <w:ilvl w:val="0"/>
          <w:numId w:val="44"/>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763E9A">
      <w:pPr>
        <w:numPr>
          <w:ilvl w:val="0"/>
          <w:numId w:val="44"/>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763E9A">
      <w:pPr>
        <w:numPr>
          <w:ilvl w:val="0"/>
          <w:numId w:val="44"/>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47"/>
          <w:pgSz w:w="12242" w:h="15842"/>
          <w:pgMar w:top="1699" w:right="1440" w:bottom="1699" w:left="1584" w:header="720" w:footer="720" w:gutter="0"/>
          <w:cols w:space="720"/>
        </w:sectPr>
      </w:pPr>
    </w:p>
    <w:p w14:paraId="7E1BDC61" w14:textId="0E143693" w:rsidR="00A60810" w:rsidRDefault="00424BE6" w:rsidP="00837E70">
      <w:pPr>
        <w:pStyle w:val="Ttulo1"/>
        <w:numPr>
          <w:ilvl w:val="0"/>
          <w:numId w:val="42"/>
        </w:numPr>
        <w:spacing w:before="240" w:after="240" w:line="288" w:lineRule="auto"/>
      </w:pPr>
      <w:bookmarkStart w:id="125" w:name="_Toc196792004"/>
      <w:r>
        <w:lastRenderedPageBreak/>
        <w:t>Recomendaciones</w:t>
      </w:r>
      <w:bookmarkEnd w:id="125"/>
    </w:p>
    <w:p w14:paraId="0DE272BF"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A partir …….</w:t>
      </w:r>
    </w:p>
    <w:p w14:paraId="4358C674" w14:textId="77777777" w:rsidR="00A60810" w:rsidRDefault="00A60810">
      <w:pPr>
        <w:pBdr>
          <w:top w:val="nil"/>
          <w:left w:val="nil"/>
          <w:bottom w:val="nil"/>
          <w:right w:val="nil"/>
          <w:between w:val="nil"/>
        </w:pBdr>
        <w:spacing w:before="240" w:after="240"/>
        <w:jc w:val="both"/>
        <w:rPr>
          <w:rFonts w:ascii="Garamond" w:eastAsia="Garamond" w:hAnsi="Garamond" w:cs="Garamond"/>
          <w:color w:val="000000"/>
          <w:sz w:val="23"/>
          <w:szCs w:val="23"/>
        </w:rPr>
      </w:pPr>
    </w:p>
    <w:p w14:paraId="3FC22B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recomienda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w:t>
      </w:r>
    </w:p>
    <w:p w14:paraId="1707F167"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Se debe tener presente que los resultados obtenidos son producto de </w:t>
      </w:r>
      <w:proofErr w:type="gramStart"/>
      <w:r>
        <w:rPr>
          <w:rFonts w:ascii="Garamond" w:eastAsia="Garamond" w:hAnsi="Garamond" w:cs="Garamond"/>
          <w:color w:val="000000"/>
          <w:sz w:val="23"/>
          <w:szCs w:val="23"/>
        </w:rPr>
        <w:t>…….</w:t>
      </w:r>
      <w:proofErr w:type="gramEnd"/>
      <w:r>
        <w:rPr>
          <w:rFonts w:ascii="Garamond" w:eastAsia="Garamond" w:hAnsi="Garamond" w:cs="Garamond"/>
          <w:color w:val="000000"/>
          <w:sz w:val="23"/>
          <w:szCs w:val="23"/>
        </w:rPr>
        <w:t>., que tienen involucradas hipótesis y condiciones iniciales particulares por lo tanto, estos resultados deben irse calibrando con el transcurso del tiempo.</w:t>
      </w:r>
    </w:p>
    <w:p w14:paraId="26C4ADDF"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pPr>
      <w:r>
        <w:rPr>
          <w:rFonts w:ascii="Garamond" w:eastAsia="Garamond" w:hAnsi="Garamond" w:cs="Garamond"/>
          <w:color w:val="000000"/>
          <w:sz w:val="23"/>
          <w:szCs w:val="23"/>
        </w:rPr>
        <w:t>Extensión sugerida entre ¾ y 1 página.</w:t>
      </w: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221D9A" w14:textId="77777777" w:rsidR="00A60810" w:rsidRDefault="00424BE6">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48"/>
          <w:pgSz w:w="12242" w:h="15842"/>
          <w:pgMar w:top="1699" w:right="1440" w:bottom="1699" w:left="1584" w:header="720" w:footer="720" w:gutter="0"/>
          <w:cols w:space="720"/>
        </w:sectPr>
      </w:pPr>
      <w:r>
        <w:rPr>
          <w:rFonts w:ascii="Garamond" w:eastAsia="Garamond" w:hAnsi="Garamond" w:cs="Garamond"/>
          <w:sz w:val="23"/>
          <w:szCs w:val="23"/>
        </w:rPr>
        <w:t>EXTENSIÓN</w:t>
      </w:r>
      <w:r>
        <w:rPr>
          <w:rFonts w:ascii="Garamond" w:eastAsia="Garamond" w:hAnsi="Garamond" w:cs="Garamond"/>
          <w:color w:val="000000"/>
          <w:sz w:val="23"/>
          <w:szCs w:val="23"/>
        </w:rPr>
        <w:t xml:space="preserve"> TOTAL DE DOCUMENTO, ENTRE 30 – 60 PÁGINAS.</w:t>
      </w:r>
    </w:p>
    <w:p w14:paraId="5815B0E4" w14:textId="64707115" w:rsidR="00AB1453" w:rsidRDefault="00AB1453" w:rsidP="00AB1453">
      <w:pPr>
        <w:pStyle w:val="Ttulo1"/>
        <w:numPr>
          <w:ilvl w:val="0"/>
          <w:numId w:val="47"/>
        </w:numPr>
        <w:spacing w:before="240" w:after="240" w:line="288" w:lineRule="auto"/>
      </w:pPr>
      <w:bookmarkStart w:id="126" w:name="_Toc196792005"/>
      <w:proofErr w:type="spellStart"/>
      <w:r>
        <w:lastRenderedPageBreak/>
        <w:t>Bibliografia</w:t>
      </w:r>
      <w:bookmarkEnd w:id="126"/>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75466E">
        <w:rPr>
          <w:rFonts w:ascii="Garamond" w:hAnsi="Garamond"/>
          <w:color w:val="000000"/>
        </w:rPr>
        <w:t xml:space="preserve">Alba, E., &amp; Troya, J. M. (1999). A </w:t>
      </w:r>
      <w:proofErr w:type="spellStart"/>
      <w:r w:rsidRPr="0075466E">
        <w:rPr>
          <w:rFonts w:ascii="Garamond" w:hAnsi="Garamond"/>
          <w:color w:val="000000"/>
        </w:rPr>
        <w:t>survey</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parallel</w:t>
      </w:r>
      <w:proofErr w:type="spellEnd"/>
      <w:r w:rsidRPr="0075466E">
        <w:rPr>
          <w:rFonts w:ascii="Garamond" w:hAnsi="Garamond"/>
          <w:color w:val="000000"/>
        </w:rPr>
        <w:t xml:space="preserve"> </w:t>
      </w:r>
      <w:proofErr w:type="spellStart"/>
      <w:r w:rsidRPr="0075466E">
        <w:rPr>
          <w:rFonts w:ascii="Garamond" w:hAnsi="Garamond"/>
          <w:color w:val="000000"/>
        </w:rPr>
        <w:t>distributed</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algorithms</w:t>
      </w:r>
      <w:proofErr w:type="spellEnd"/>
      <w:r w:rsidRPr="0075466E">
        <w:rPr>
          <w:rFonts w:ascii="Garamond" w:hAnsi="Garamond"/>
          <w:color w:val="000000"/>
        </w:rPr>
        <w:t xml:space="preserve">. </w:t>
      </w:r>
      <w:proofErr w:type="spellStart"/>
      <w:r w:rsidRPr="0075466E">
        <w:rPr>
          <w:rFonts w:ascii="Garamond" w:hAnsi="Garamond"/>
          <w:color w:val="000000"/>
        </w:rPr>
        <w:t>Complexity</w:t>
      </w:r>
      <w:proofErr w:type="spellEnd"/>
      <w:r w:rsidRPr="0075466E">
        <w:rPr>
          <w:rFonts w:ascii="Garamond" w:hAnsi="Garamond"/>
          <w:color w:val="000000"/>
        </w:rPr>
        <w:t>,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CB0AD0">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proofErr w:type="spellStart"/>
      <w:r w:rsidRPr="0075466E">
        <w:rPr>
          <w:rFonts w:ascii="Garamond" w:hAnsi="Garamond"/>
          <w:color w:val="000000"/>
        </w:rPr>
        <w:t>Chaudhuri</w:t>
      </w:r>
      <w:proofErr w:type="spellEnd"/>
      <w:r w:rsidRPr="0075466E">
        <w:rPr>
          <w:rFonts w:ascii="Garamond" w:hAnsi="Garamond"/>
          <w:color w:val="000000"/>
        </w:rPr>
        <w:t xml:space="preserve">, A., &amp; De, K. (2010). </w:t>
      </w:r>
      <w:proofErr w:type="spellStart"/>
      <w:r w:rsidRPr="0075466E">
        <w:rPr>
          <w:rFonts w:ascii="Garamond" w:hAnsi="Garamond"/>
          <w:color w:val="000000"/>
        </w:rPr>
        <w:t>Fuzzy</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heuristic</w:t>
      </w:r>
      <w:proofErr w:type="spellEnd"/>
      <w:r w:rsidRPr="0075466E">
        <w:rPr>
          <w:rFonts w:ascii="Garamond" w:hAnsi="Garamond"/>
          <w:color w:val="000000"/>
        </w:rPr>
        <w:t xml:space="preserve"> </w:t>
      </w:r>
      <w:proofErr w:type="spellStart"/>
      <w:r w:rsidRPr="0075466E">
        <w:rPr>
          <w:rFonts w:ascii="Garamond" w:hAnsi="Garamond"/>
          <w:color w:val="000000"/>
        </w:rPr>
        <w:t>for</w:t>
      </w:r>
      <w:proofErr w:type="spellEnd"/>
      <w:r w:rsidRPr="0075466E">
        <w:rPr>
          <w:rFonts w:ascii="Garamond" w:hAnsi="Garamond"/>
          <w:color w:val="000000"/>
        </w:rPr>
        <w:t xml:space="preserve"> </w:t>
      </w:r>
      <w:proofErr w:type="spellStart"/>
      <w:r w:rsidRPr="0075466E">
        <w:rPr>
          <w:rFonts w:ascii="Garamond" w:hAnsi="Garamond"/>
          <w:color w:val="000000"/>
        </w:rPr>
        <w:t>university</w:t>
      </w:r>
      <w:proofErr w:type="spellEnd"/>
      <w:r w:rsidRPr="0075466E">
        <w:rPr>
          <w:rFonts w:ascii="Garamond" w:hAnsi="Garamond"/>
          <w:color w:val="000000"/>
        </w:rPr>
        <w:t xml:space="preserve"> </w:t>
      </w:r>
      <w:proofErr w:type="spellStart"/>
      <w:r w:rsidRPr="0075466E">
        <w:rPr>
          <w:rFonts w:ascii="Garamond" w:hAnsi="Garamond"/>
          <w:color w:val="000000"/>
        </w:rPr>
        <w:t>course</w:t>
      </w:r>
      <w:proofErr w:type="spellEnd"/>
      <w:r w:rsidRPr="0075466E">
        <w:rPr>
          <w:rFonts w:ascii="Garamond" w:hAnsi="Garamond"/>
          <w:color w:val="000000"/>
        </w:rPr>
        <w:t xml:space="preserve"> </w:t>
      </w:r>
      <w:proofErr w:type="spellStart"/>
      <w:r w:rsidRPr="0075466E">
        <w:rPr>
          <w:rFonts w:ascii="Garamond" w:hAnsi="Garamond"/>
          <w:color w:val="000000"/>
        </w:rPr>
        <w:t>timetable</w:t>
      </w:r>
      <w:proofErr w:type="spellEnd"/>
      <w:r w:rsidRPr="0075466E">
        <w:rPr>
          <w:rFonts w:ascii="Garamond" w:hAnsi="Garamond"/>
          <w:color w:val="000000"/>
        </w:rPr>
        <w:t xml:space="preserve"> </w:t>
      </w:r>
      <w:proofErr w:type="spellStart"/>
      <w:r w:rsidRPr="0075466E">
        <w:rPr>
          <w:rFonts w:ascii="Garamond" w:hAnsi="Garamond"/>
          <w:color w:val="000000"/>
        </w:rPr>
        <w:t>problem</w:t>
      </w:r>
      <w:proofErr w:type="spellEnd"/>
      <w:r w:rsidRPr="0075466E">
        <w:rPr>
          <w:rFonts w:ascii="Garamond" w:hAnsi="Garamond"/>
          <w:color w:val="000000"/>
        </w:rPr>
        <w:t xml:space="preserve">. International </w:t>
      </w:r>
      <w:proofErr w:type="spellStart"/>
      <w:r w:rsidRPr="0075466E">
        <w:rPr>
          <w:rFonts w:ascii="Garamond" w:hAnsi="Garamond"/>
          <w:color w:val="000000"/>
        </w:rPr>
        <w:t>Journal</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Advances</w:t>
      </w:r>
      <w:proofErr w:type="spellEnd"/>
      <w:r w:rsidRPr="0075466E">
        <w:rPr>
          <w:rFonts w:ascii="Garamond" w:hAnsi="Garamond"/>
          <w:color w:val="000000"/>
        </w:rPr>
        <w:t xml:space="preserve"> in </w:t>
      </w:r>
      <w:proofErr w:type="spellStart"/>
      <w:r w:rsidRPr="0075466E">
        <w:rPr>
          <w:rFonts w:ascii="Garamond" w:hAnsi="Garamond"/>
          <w:color w:val="000000"/>
        </w:rPr>
        <w:t>Soft</w:t>
      </w:r>
      <w:proofErr w:type="spellEnd"/>
      <w:r w:rsidRPr="0075466E">
        <w:rPr>
          <w:rFonts w:ascii="Garamond" w:hAnsi="Garamond"/>
          <w:color w:val="000000"/>
        </w:rPr>
        <w:t xml:space="preserve"> Computing and </w:t>
      </w:r>
      <w:proofErr w:type="spellStart"/>
      <w:r w:rsidRPr="0075466E">
        <w:rPr>
          <w:rFonts w:ascii="Garamond" w:hAnsi="Garamond"/>
          <w:color w:val="000000"/>
        </w:rPr>
        <w:t>its</w:t>
      </w:r>
      <w:proofErr w:type="spellEnd"/>
      <w:r w:rsidRPr="0075466E">
        <w:rPr>
          <w:rFonts w:ascii="Garamond" w:hAnsi="Garamond"/>
          <w:color w:val="000000"/>
        </w:rPr>
        <w:t xml:space="preserve"> </w:t>
      </w:r>
      <w:proofErr w:type="spellStart"/>
      <w:r w:rsidRPr="0075466E">
        <w:rPr>
          <w:rFonts w:ascii="Garamond" w:hAnsi="Garamond"/>
          <w:color w:val="000000"/>
        </w:rPr>
        <w:t>Applications</w:t>
      </w:r>
      <w:proofErr w:type="spellEnd"/>
      <w:r w:rsidRPr="0075466E">
        <w:rPr>
          <w:rFonts w:ascii="Garamond" w:hAnsi="Garamond"/>
          <w:color w:val="000000"/>
        </w:rPr>
        <w:t>,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5466E">
        <w:rPr>
          <w:rFonts w:ascii="Garamond" w:eastAsia="Garamond" w:hAnsi="Garamond" w:cs="Garamond"/>
          <w:color w:val="000000"/>
        </w:rPr>
        <w:t xml:space="preserve">Coello </w:t>
      </w:r>
      <w:proofErr w:type="spellStart"/>
      <w:r w:rsidRPr="0075466E">
        <w:rPr>
          <w:rFonts w:ascii="Garamond" w:eastAsia="Garamond" w:hAnsi="Garamond" w:cs="Garamond"/>
          <w:color w:val="000000"/>
        </w:rPr>
        <w:t>Coello</w:t>
      </w:r>
      <w:proofErr w:type="spellEnd"/>
      <w:r w:rsidRPr="0075466E">
        <w:rPr>
          <w:rFonts w:ascii="Garamond" w:eastAsia="Garamond" w:hAnsi="Garamond" w:cs="Garamond"/>
          <w:color w:val="000000"/>
        </w:rPr>
        <w:t xml:space="preserve">, C. A. (2002). </w:t>
      </w:r>
      <w:proofErr w:type="spellStart"/>
      <w:r w:rsidRPr="0075466E">
        <w:rPr>
          <w:rFonts w:ascii="Garamond" w:eastAsia="Garamond" w:hAnsi="Garamond" w:cs="Garamond"/>
          <w:color w:val="000000"/>
        </w:rPr>
        <w:t>Theoretical</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numerical</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constraint-handling</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techniques</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used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with</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evolutionary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algorithms</w:t>
      </w:r>
      <w:proofErr w:type="spellEnd"/>
      <w:r w:rsidRPr="0075466E">
        <w:rPr>
          <w:rFonts w:ascii="Garamond" w:eastAsia="Garamond" w:hAnsi="Garamond" w:cs="Garamond"/>
          <w:color w:val="000000"/>
        </w:rPr>
        <w:t xml:space="preserve">: a </w:t>
      </w:r>
      <w:proofErr w:type="spellStart"/>
      <w:r w:rsidRPr="0075466E">
        <w:rPr>
          <w:rFonts w:ascii="Garamond" w:eastAsia="Garamond" w:hAnsi="Garamond" w:cs="Garamond"/>
          <w:color w:val="000000"/>
        </w:rPr>
        <w:t>survey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state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art. </w:t>
      </w:r>
      <w:proofErr w:type="spellStart"/>
      <w:r w:rsidRPr="0075466E">
        <w:rPr>
          <w:rFonts w:ascii="Garamond" w:eastAsia="Garamond" w:hAnsi="Garamond" w:cs="Garamond"/>
          <w:color w:val="000000"/>
        </w:rPr>
        <w:t>Computer</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Methods</w:t>
      </w:r>
      <w:proofErr w:type="spellEnd"/>
      <w:r w:rsidRPr="0075466E">
        <w:rPr>
          <w:rFonts w:ascii="Garamond" w:eastAsia="Garamond" w:hAnsi="Garamond" w:cs="Garamond"/>
          <w:color w:val="000000"/>
        </w:rPr>
        <w:t xml:space="preserve"> in </w:t>
      </w:r>
      <w:proofErr w:type="spellStart"/>
      <w:r w:rsidRPr="0075466E">
        <w:rPr>
          <w:rFonts w:ascii="Garamond" w:eastAsia="Garamond" w:hAnsi="Garamond" w:cs="Garamond"/>
          <w:color w:val="000000"/>
        </w:rPr>
        <w:t>Applied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Mechanics</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Engineering</w:t>
      </w:r>
      <w:proofErr w:type="spellEnd"/>
      <w:r w:rsidRPr="0075466E">
        <w:rPr>
          <w:rFonts w:ascii="Garamond" w:eastAsia="Garamond" w:hAnsi="Garamond" w:cs="Garamond"/>
          <w:color w:val="000000"/>
        </w:rPr>
        <w:t>,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745E48">
        <w:rPr>
          <w:rFonts w:ascii="Garamond" w:hAnsi="Garamond"/>
          <w:color w:val="000000"/>
          <w:lang w:val="en-US"/>
        </w:rPr>
        <w:t>Colorni</w:t>
      </w:r>
      <w:proofErr w:type="spellEnd"/>
      <w:r w:rsidRPr="00745E48">
        <w:rPr>
          <w:rFonts w:ascii="Garamond" w:hAnsi="Garamond"/>
          <w:color w:val="000000"/>
          <w:lang w:val="en-US"/>
        </w:rPr>
        <w:t xml:space="preserve">, A., Dorigo, M., &amp; </w:t>
      </w:r>
      <w:proofErr w:type="spellStart"/>
      <w:r w:rsidRPr="00745E48">
        <w:rPr>
          <w:rFonts w:ascii="Garamond" w:hAnsi="Garamond"/>
          <w:color w:val="000000"/>
          <w:lang w:val="en-US"/>
        </w:rPr>
        <w:t>Maniezzo</w:t>
      </w:r>
      <w:proofErr w:type="spellEnd"/>
      <w:r w:rsidRPr="00745E48">
        <w:rPr>
          <w:rFonts w:ascii="Garamond" w:hAnsi="Garamond"/>
          <w:color w:val="000000"/>
          <w:lang w:val="en-US"/>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lastRenderedPageBreak/>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4A7C2858"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7E6E5C40" w14:textId="046B0BE6"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Mitchell, M. (1996). An Introduction to Genetic Algorithms. </w:t>
      </w:r>
      <w:r w:rsidRPr="00745E48">
        <w:rPr>
          <w:rFonts w:ascii="Garamond" w:hAnsi="Garamond"/>
          <w:color w:val="000000"/>
          <w:lang w:val="es-BO"/>
        </w:rPr>
        <w:t xml:space="preserve">MIT </w:t>
      </w:r>
      <w:proofErr w:type="spellStart"/>
      <w:r w:rsidRPr="00745E48">
        <w:rPr>
          <w:rFonts w:ascii="Garamond" w:hAnsi="Garamond"/>
          <w:color w:val="000000"/>
          <w:lang w:val="es-BO"/>
        </w:rPr>
        <w:t>Press</w:t>
      </w:r>
      <w:proofErr w:type="spellEnd"/>
      <w:r w:rsidRPr="00745E48">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77777777" w:rsidR="0075190F" w:rsidRPr="00745E48"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56C39A83" w14:textId="422DB07C" w:rsidR="00A60810" w:rsidRPr="005E486D" w:rsidRDefault="0075190F" w:rsidP="00B5517F">
      <w:pPr>
        <w:pBdr>
          <w:top w:val="nil"/>
          <w:left w:val="nil"/>
          <w:bottom w:val="nil"/>
          <w:right w:val="nil"/>
          <w:between w:val="nil"/>
        </w:pBdr>
        <w:rPr>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proofErr w:type="spellStart"/>
      <w:r w:rsidRPr="00B5517F">
        <w:rPr>
          <w:rFonts w:ascii="Garamond" w:hAnsi="Garamond"/>
          <w:bCs/>
          <w:color w:val="000000"/>
          <w:lang w:val="es-BO"/>
        </w:rPr>
        <w:t>Retrieved</w:t>
      </w:r>
      <w:proofErr w:type="spellEnd"/>
      <w:r w:rsidRPr="00B5517F">
        <w:rPr>
          <w:rFonts w:ascii="Garamond" w:hAnsi="Garamond"/>
          <w:bCs/>
          <w:color w:val="000000"/>
          <w:lang w:val="es-BO"/>
        </w:rPr>
        <w:t xml:space="preserve"> April 8, 2025</w:t>
      </w:r>
      <w:r w:rsidR="005E486D" w:rsidRPr="005E486D">
        <w:rPr>
          <w:bCs/>
          <w:color w:val="000000"/>
          <w:lang w:val="es-BO"/>
        </w:rPr>
        <w:t xml:space="preserve"> </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49"/>
          <w:pgSz w:w="12242" w:h="15842"/>
          <w:pgMar w:top="1699" w:right="1440" w:bottom="1699" w:left="1584" w:header="720" w:footer="720" w:gutter="0"/>
          <w:cols w:space="720"/>
        </w:sectPr>
      </w:pPr>
    </w:p>
    <w:p w14:paraId="76D36B98" w14:textId="0D19E2C9" w:rsidR="00A60810" w:rsidRDefault="00424BE6">
      <w:pPr>
        <w:pStyle w:val="Ttulo1"/>
        <w:spacing w:before="240" w:after="240" w:line="288" w:lineRule="auto"/>
      </w:pPr>
      <w:bookmarkStart w:id="127" w:name="_Toc196792006"/>
      <w:r>
        <w:lastRenderedPageBreak/>
        <w:t>Anexos</w:t>
      </w:r>
      <w:bookmarkEnd w:id="127"/>
    </w:p>
    <w:p w14:paraId="27D39AE2" w14:textId="12A240C8" w:rsidR="00A60810" w:rsidRDefault="00AB1453" w:rsidP="0025693B">
      <w:pPr>
        <w:pStyle w:val="Ttulo2"/>
        <w:numPr>
          <w:ilvl w:val="0"/>
          <w:numId w:val="1"/>
        </w:numPr>
        <w:spacing w:before="240" w:after="240" w:line="288" w:lineRule="auto"/>
        <w:ind w:left="1134" w:hanging="1145"/>
      </w:pPr>
      <w:bookmarkStart w:id="128" w:name="_Toc196792007"/>
      <w:r>
        <w:t>Horario 2025 de la Academia Nacional de música ‘Man Césped’</w:t>
      </w:r>
      <w:bookmarkEnd w:id="128"/>
    </w:p>
    <w:p w14:paraId="7BE9A2E5" w14:textId="6C424723" w:rsidR="00A60810" w:rsidRDefault="00AB1453">
      <w:pPr>
        <w:pBdr>
          <w:top w:val="nil"/>
          <w:left w:val="nil"/>
          <w:bottom w:val="nil"/>
          <w:right w:val="nil"/>
          <w:between w:val="nil"/>
        </w:pBdr>
        <w:jc w:val="center"/>
        <w:rPr>
          <w:color w:val="000000"/>
        </w:rPr>
      </w:pPr>
      <w:r w:rsidRPr="00AB1453">
        <w:rPr>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129" w:name="_heading=h.2u6wntf" w:colFirst="0" w:colLast="0"/>
      <w:bookmarkEnd w:id="129"/>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2DC734C5" w:rsidR="0032545A" w:rsidRDefault="0032545A" w:rsidP="0032545A">
      <w:pPr>
        <w:pStyle w:val="Ttulo2"/>
        <w:numPr>
          <w:ilvl w:val="0"/>
          <w:numId w:val="1"/>
        </w:numPr>
        <w:spacing w:before="240" w:after="240" w:line="288" w:lineRule="auto"/>
        <w:ind w:left="1134" w:hanging="1145"/>
      </w:pPr>
      <w:bookmarkStart w:id="130" w:name="_Toc196792008"/>
      <w:r>
        <w:lastRenderedPageBreak/>
        <w:t>Proyecto de construcción de nuevos edificios</w:t>
      </w:r>
      <w:bookmarkEnd w:id="130"/>
    </w:p>
    <w:p w14:paraId="0D845303" w14:textId="77777777" w:rsidR="0032545A" w:rsidRDefault="0032545A" w:rsidP="0032545A">
      <w:pPr>
        <w:jc w:val="center"/>
      </w:pPr>
      <w:r w:rsidRPr="0032545A">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1DB15894" w:rsidR="00FA597B" w:rsidRDefault="00FA597B" w:rsidP="00FA597B">
      <w:pPr>
        <w:pStyle w:val="Ttulo2"/>
        <w:numPr>
          <w:ilvl w:val="0"/>
          <w:numId w:val="1"/>
        </w:numPr>
        <w:spacing w:before="240" w:after="240" w:line="288" w:lineRule="auto"/>
        <w:ind w:left="1134" w:hanging="1145"/>
      </w:pPr>
      <w:bookmarkStart w:id="131" w:name="_Toc196792009"/>
      <w:r>
        <w:lastRenderedPageBreak/>
        <w:t>Convocatoria Academia de música ‘Man Césped’ 2025</w:t>
      </w:r>
      <w:bookmarkEnd w:id="131"/>
    </w:p>
    <w:p w14:paraId="71989FBD" w14:textId="77777777" w:rsidR="00FA597B" w:rsidRDefault="00FA597B" w:rsidP="0032545A">
      <w:pPr>
        <w:jc w:val="center"/>
      </w:pPr>
      <w:r w:rsidRPr="00FA597B">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70191C14" w14:textId="1BF3C350"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pPr>
        <w:pStyle w:val="Ttulo1"/>
        <w:spacing w:before="240" w:after="240" w:line="288" w:lineRule="auto"/>
      </w:pPr>
      <w:bookmarkStart w:id="132" w:name="_Toc196792010"/>
      <w:r>
        <w:lastRenderedPageBreak/>
        <w:t>Anexo PRINCIPAL: CD</w:t>
      </w:r>
      <w:bookmarkEnd w:id="132"/>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sectPr w:rsidR="00A60810">
      <w:headerReference w:type="default" r:id="rId53"/>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29EFA" w14:textId="77777777" w:rsidR="000E17E5" w:rsidRDefault="000E17E5">
      <w:pPr>
        <w:spacing w:line="240" w:lineRule="auto"/>
      </w:pPr>
      <w:r>
        <w:separator/>
      </w:r>
    </w:p>
  </w:endnote>
  <w:endnote w:type="continuationSeparator" w:id="0">
    <w:p w14:paraId="1D728CB2" w14:textId="77777777" w:rsidR="000E17E5" w:rsidRDefault="000E17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E265B" w14:textId="77777777" w:rsidR="000E17E5" w:rsidRDefault="000E17E5">
      <w:pPr>
        <w:spacing w:line="240" w:lineRule="auto"/>
      </w:pPr>
      <w:r>
        <w:separator/>
      </w:r>
    </w:p>
  </w:footnote>
  <w:footnote w:type="continuationSeparator" w:id="0">
    <w:p w14:paraId="6127C5C7" w14:textId="77777777" w:rsidR="000E17E5" w:rsidRDefault="000E17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C955B" w14:textId="63B0F5F1"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 xml:space="preserve">Marco </w:t>
    </w:r>
    <w:r w:rsidR="006C34D7">
      <w:rPr>
        <w:rFonts w:ascii="Helvetica Neue" w:eastAsia="Helvetica Neue" w:hAnsi="Helvetica Neue" w:cs="Helvetica Neue"/>
        <w:smallCaps/>
        <w:color w:val="000000"/>
        <w:sz w:val="10"/>
        <w:szCs w:val="10"/>
      </w:rPr>
      <w:t>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55AA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RECOMENDACIONES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4"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0"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354B2"/>
    <w:multiLevelType w:val="multilevel"/>
    <w:tmpl w:val="960CC0DC"/>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4"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4"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9"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0"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FE0465"/>
    <w:multiLevelType w:val="multilevel"/>
    <w:tmpl w:val="6AB86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3"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C292872"/>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1953EBF"/>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9"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0"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33"/>
  </w:num>
  <w:num w:numId="3">
    <w:abstractNumId w:val="37"/>
  </w:num>
  <w:num w:numId="4">
    <w:abstractNumId w:val="13"/>
  </w:num>
  <w:num w:numId="5">
    <w:abstractNumId w:val="3"/>
  </w:num>
  <w:num w:numId="6">
    <w:abstractNumId w:val="32"/>
  </w:num>
  <w:num w:numId="7">
    <w:abstractNumId w:val="23"/>
  </w:num>
  <w:num w:numId="8">
    <w:abstractNumId w:val="0"/>
  </w:num>
  <w:num w:numId="9">
    <w:abstractNumId w:val="10"/>
  </w:num>
  <w:num w:numId="10">
    <w:abstractNumId w:val="20"/>
  </w:num>
  <w:num w:numId="11">
    <w:abstractNumId w:val="6"/>
  </w:num>
  <w:num w:numId="12">
    <w:abstractNumId w:val="26"/>
  </w:num>
  <w:num w:numId="13">
    <w:abstractNumId w:val="17"/>
  </w:num>
  <w:num w:numId="14">
    <w:abstractNumId w:val="1"/>
  </w:num>
  <w:num w:numId="15">
    <w:abstractNumId w:val="5"/>
  </w:num>
  <w:num w:numId="16">
    <w:abstractNumId w:val="43"/>
  </w:num>
  <w:num w:numId="17">
    <w:abstractNumId w:val="36"/>
  </w:num>
  <w:num w:numId="18">
    <w:abstractNumId w:val="14"/>
  </w:num>
  <w:num w:numId="19">
    <w:abstractNumId w:val="35"/>
  </w:num>
  <w:num w:numId="20">
    <w:abstractNumId w:val="24"/>
  </w:num>
  <w:num w:numId="21">
    <w:abstractNumId w:val="40"/>
  </w:num>
  <w:num w:numId="22">
    <w:abstractNumId w:val="41"/>
  </w:num>
  <w:num w:numId="23">
    <w:abstractNumId w:val="19"/>
  </w:num>
  <w:num w:numId="24">
    <w:abstractNumId w:val="39"/>
  </w:num>
  <w:num w:numId="25">
    <w:abstractNumId w:val="12"/>
  </w:num>
  <w:num w:numId="26">
    <w:abstractNumId w:val="27"/>
  </w:num>
  <w:num w:numId="27">
    <w:abstractNumId w:val="38"/>
  </w:num>
  <w:num w:numId="28">
    <w:abstractNumId w:val="30"/>
  </w:num>
  <w:num w:numId="29">
    <w:abstractNumId w:val="42"/>
  </w:num>
  <w:num w:numId="30">
    <w:abstractNumId w:val="15"/>
  </w:num>
  <w:num w:numId="31">
    <w:abstractNumId w:val="25"/>
  </w:num>
  <w:num w:numId="32">
    <w:abstractNumId w:val="29"/>
  </w:num>
  <w:num w:numId="33">
    <w:abstractNumId w:val="4"/>
  </w:num>
  <w:num w:numId="34">
    <w:abstractNumId w:val="22"/>
  </w:num>
  <w:num w:numId="35">
    <w:abstractNumId w:val="18"/>
  </w:num>
  <w:num w:numId="36">
    <w:abstractNumId w:val="16"/>
  </w:num>
  <w:num w:numId="37">
    <w:abstractNumId w:val="7"/>
  </w:num>
  <w:num w:numId="38">
    <w:abstractNumId w:val="2"/>
  </w:num>
  <w:num w:numId="39">
    <w:abstractNumId w:val="28"/>
  </w:num>
  <w:num w:numId="40">
    <w:abstractNumId w:val="9"/>
  </w:num>
  <w:num w:numId="41">
    <w:abstractNumId w:val="34"/>
  </w:num>
  <w:num w:numId="42">
    <w:abstractNumId w:val="8"/>
  </w:num>
  <w:num w:numId="43">
    <w:abstractNumId w:val="21"/>
  </w:num>
  <w:num w:numId="44">
    <w:abstractNumId w:val="31"/>
  </w:num>
  <w:num w:numId="45">
    <w:abstractNumId w:val="13"/>
  </w:num>
  <w:num w:numId="46">
    <w:abstractNumId w:val="1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5440"/>
    <w:rsid w:val="000512ED"/>
    <w:rsid w:val="000538FE"/>
    <w:rsid w:val="000545DC"/>
    <w:rsid w:val="00055EEE"/>
    <w:rsid w:val="0005603B"/>
    <w:rsid w:val="000B3754"/>
    <w:rsid w:val="000C232C"/>
    <w:rsid w:val="000D4241"/>
    <w:rsid w:val="000E17E5"/>
    <w:rsid w:val="000E4C18"/>
    <w:rsid w:val="000F7E17"/>
    <w:rsid w:val="00100EB5"/>
    <w:rsid w:val="00123BB4"/>
    <w:rsid w:val="00130605"/>
    <w:rsid w:val="00137540"/>
    <w:rsid w:val="001458F0"/>
    <w:rsid w:val="00151CD1"/>
    <w:rsid w:val="00157751"/>
    <w:rsid w:val="001625C0"/>
    <w:rsid w:val="00166CD5"/>
    <w:rsid w:val="001716FE"/>
    <w:rsid w:val="00180E99"/>
    <w:rsid w:val="00183E33"/>
    <w:rsid w:val="00184EF2"/>
    <w:rsid w:val="0019468E"/>
    <w:rsid w:val="00194D8E"/>
    <w:rsid w:val="001A6914"/>
    <w:rsid w:val="001A7199"/>
    <w:rsid w:val="001B0AEA"/>
    <w:rsid w:val="001B4431"/>
    <w:rsid w:val="001B4476"/>
    <w:rsid w:val="001C6B66"/>
    <w:rsid w:val="001E779C"/>
    <w:rsid w:val="0023645E"/>
    <w:rsid w:val="00254011"/>
    <w:rsid w:val="0025693B"/>
    <w:rsid w:val="002643F9"/>
    <w:rsid w:val="002742E3"/>
    <w:rsid w:val="0027565A"/>
    <w:rsid w:val="00280F96"/>
    <w:rsid w:val="002A4161"/>
    <w:rsid w:val="002A64FD"/>
    <w:rsid w:val="002D6BB6"/>
    <w:rsid w:val="002F132F"/>
    <w:rsid w:val="002F13B8"/>
    <w:rsid w:val="002F2B70"/>
    <w:rsid w:val="002F39CF"/>
    <w:rsid w:val="002F5110"/>
    <w:rsid w:val="0030020F"/>
    <w:rsid w:val="003024C2"/>
    <w:rsid w:val="00315933"/>
    <w:rsid w:val="003209B1"/>
    <w:rsid w:val="0032545A"/>
    <w:rsid w:val="00340097"/>
    <w:rsid w:val="00347BF0"/>
    <w:rsid w:val="00354DB4"/>
    <w:rsid w:val="003558FD"/>
    <w:rsid w:val="00356122"/>
    <w:rsid w:val="00376ACE"/>
    <w:rsid w:val="003A6368"/>
    <w:rsid w:val="003C37FF"/>
    <w:rsid w:val="003E6EAC"/>
    <w:rsid w:val="003E78F6"/>
    <w:rsid w:val="003F1C91"/>
    <w:rsid w:val="004062BA"/>
    <w:rsid w:val="004077C0"/>
    <w:rsid w:val="0041057C"/>
    <w:rsid w:val="00414042"/>
    <w:rsid w:val="0041624A"/>
    <w:rsid w:val="004169BA"/>
    <w:rsid w:val="00424BE6"/>
    <w:rsid w:val="00453E82"/>
    <w:rsid w:val="00455CE7"/>
    <w:rsid w:val="00456CBD"/>
    <w:rsid w:val="0047287C"/>
    <w:rsid w:val="00483625"/>
    <w:rsid w:val="00484042"/>
    <w:rsid w:val="00485B9C"/>
    <w:rsid w:val="00490133"/>
    <w:rsid w:val="004B3719"/>
    <w:rsid w:val="004B4845"/>
    <w:rsid w:val="004D691B"/>
    <w:rsid w:val="004E2956"/>
    <w:rsid w:val="004E53EE"/>
    <w:rsid w:val="004E77ED"/>
    <w:rsid w:val="005156D6"/>
    <w:rsid w:val="00522241"/>
    <w:rsid w:val="00526920"/>
    <w:rsid w:val="005373F9"/>
    <w:rsid w:val="00571A59"/>
    <w:rsid w:val="00573A62"/>
    <w:rsid w:val="00591BC6"/>
    <w:rsid w:val="005936A9"/>
    <w:rsid w:val="00595766"/>
    <w:rsid w:val="005A11E8"/>
    <w:rsid w:val="005A36F3"/>
    <w:rsid w:val="005A4AD5"/>
    <w:rsid w:val="005E35E6"/>
    <w:rsid w:val="005E486D"/>
    <w:rsid w:val="005F6663"/>
    <w:rsid w:val="005F6CFB"/>
    <w:rsid w:val="005F7D93"/>
    <w:rsid w:val="00642809"/>
    <w:rsid w:val="006571EB"/>
    <w:rsid w:val="00697A14"/>
    <w:rsid w:val="006A3F0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63EA"/>
    <w:rsid w:val="007279BF"/>
    <w:rsid w:val="00745E48"/>
    <w:rsid w:val="00746D4C"/>
    <w:rsid w:val="0074727C"/>
    <w:rsid w:val="00747D0B"/>
    <w:rsid w:val="0075190F"/>
    <w:rsid w:val="00753326"/>
    <w:rsid w:val="0075466E"/>
    <w:rsid w:val="00763E9A"/>
    <w:rsid w:val="00782F34"/>
    <w:rsid w:val="0079647F"/>
    <w:rsid w:val="00796692"/>
    <w:rsid w:val="007A1908"/>
    <w:rsid w:val="007A1E2C"/>
    <w:rsid w:val="007C7D66"/>
    <w:rsid w:val="007E4B73"/>
    <w:rsid w:val="00807705"/>
    <w:rsid w:val="00814609"/>
    <w:rsid w:val="008162CF"/>
    <w:rsid w:val="00837E70"/>
    <w:rsid w:val="00846DB2"/>
    <w:rsid w:val="00852A9B"/>
    <w:rsid w:val="008563C8"/>
    <w:rsid w:val="0088374F"/>
    <w:rsid w:val="00884B10"/>
    <w:rsid w:val="00892C66"/>
    <w:rsid w:val="00897C3D"/>
    <w:rsid w:val="008B2695"/>
    <w:rsid w:val="008B75EF"/>
    <w:rsid w:val="008D7956"/>
    <w:rsid w:val="008D7BAF"/>
    <w:rsid w:val="008F53FC"/>
    <w:rsid w:val="009050C8"/>
    <w:rsid w:val="00906C36"/>
    <w:rsid w:val="009302C1"/>
    <w:rsid w:val="00933F63"/>
    <w:rsid w:val="009504B3"/>
    <w:rsid w:val="009640C9"/>
    <w:rsid w:val="00964389"/>
    <w:rsid w:val="00996EB4"/>
    <w:rsid w:val="009A2552"/>
    <w:rsid w:val="009B450D"/>
    <w:rsid w:val="009C43D3"/>
    <w:rsid w:val="009C6624"/>
    <w:rsid w:val="009F7A4A"/>
    <w:rsid w:val="00A11F38"/>
    <w:rsid w:val="00A6064F"/>
    <w:rsid w:val="00A60810"/>
    <w:rsid w:val="00A60AFA"/>
    <w:rsid w:val="00A86100"/>
    <w:rsid w:val="00A9228D"/>
    <w:rsid w:val="00AB1453"/>
    <w:rsid w:val="00AB3A1E"/>
    <w:rsid w:val="00AC4471"/>
    <w:rsid w:val="00AE73CA"/>
    <w:rsid w:val="00B040CE"/>
    <w:rsid w:val="00B05A9A"/>
    <w:rsid w:val="00B11BB6"/>
    <w:rsid w:val="00B13E02"/>
    <w:rsid w:val="00B22142"/>
    <w:rsid w:val="00B224DC"/>
    <w:rsid w:val="00B37713"/>
    <w:rsid w:val="00B4314D"/>
    <w:rsid w:val="00B4522B"/>
    <w:rsid w:val="00B5517F"/>
    <w:rsid w:val="00B91535"/>
    <w:rsid w:val="00B9424E"/>
    <w:rsid w:val="00B96999"/>
    <w:rsid w:val="00BA3927"/>
    <w:rsid w:val="00BD028E"/>
    <w:rsid w:val="00BD52B9"/>
    <w:rsid w:val="00BF5203"/>
    <w:rsid w:val="00C129E4"/>
    <w:rsid w:val="00C129ED"/>
    <w:rsid w:val="00C1683A"/>
    <w:rsid w:val="00C24274"/>
    <w:rsid w:val="00C30949"/>
    <w:rsid w:val="00C50218"/>
    <w:rsid w:val="00C60E54"/>
    <w:rsid w:val="00C71B21"/>
    <w:rsid w:val="00C96CA2"/>
    <w:rsid w:val="00CB0AD0"/>
    <w:rsid w:val="00D01028"/>
    <w:rsid w:val="00D05D72"/>
    <w:rsid w:val="00D17089"/>
    <w:rsid w:val="00D27CFC"/>
    <w:rsid w:val="00D30AA6"/>
    <w:rsid w:val="00D334D3"/>
    <w:rsid w:val="00D36200"/>
    <w:rsid w:val="00D4243F"/>
    <w:rsid w:val="00D4650D"/>
    <w:rsid w:val="00D52E47"/>
    <w:rsid w:val="00D5589E"/>
    <w:rsid w:val="00D60F13"/>
    <w:rsid w:val="00D674D7"/>
    <w:rsid w:val="00D706B0"/>
    <w:rsid w:val="00D747E6"/>
    <w:rsid w:val="00D839DC"/>
    <w:rsid w:val="00D942B5"/>
    <w:rsid w:val="00D95AC1"/>
    <w:rsid w:val="00D9733C"/>
    <w:rsid w:val="00D9758C"/>
    <w:rsid w:val="00DA3739"/>
    <w:rsid w:val="00DA5DF4"/>
    <w:rsid w:val="00DC2954"/>
    <w:rsid w:val="00DF2F41"/>
    <w:rsid w:val="00DF571F"/>
    <w:rsid w:val="00E06721"/>
    <w:rsid w:val="00E21A32"/>
    <w:rsid w:val="00E43500"/>
    <w:rsid w:val="00E43B54"/>
    <w:rsid w:val="00E47D87"/>
    <w:rsid w:val="00E85539"/>
    <w:rsid w:val="00E93592"/>
    <w:rsid w:val="00EA47AE"/>
    <w:rsid w:val="00EA4F52"/>
    <w:rsid w:val="00EB17E5"/>
    <w:rsid w:val="00EC0C9A"/>
    <w:rsid w:val="00EC767F"/>
    <w:rsid w:val="00ED3A12"/>
    <w:rsid w:val="00ED7D5F"/>
    <w:rsid w:val="00EE0CA7"/>
    <w:rsid w:val="00F05C1D"/>
    <w:rsid w:val="00F07DA1"/>
    <w:rsid w:val="00F343F2"/>
    <w:rsid w:val="00F404F1"/>
    <w:rsid w:val="00F422FC"/>
    <w:rsid w:val="00F47C6A"/>
    <w:rsid w:val="00F54DC7"/>
    <w:rsid w:val="00F674B7"/>
    <w:rsid w:val="00F71C54"/>
    <w:rsid w:val="00F947ED"/>
    <w:rsid w:val="00FA437E"/>
    <w:rsid w:val="00FA597B"/>
    <w:rsid w:val="00FB3484"/>
    <w:rsid w:val="00FB4810"/>
    <w:rsid w:val="00FB4834"/>
    <w:rsid w:val="00FE2319"/>
    <w:rsid w:val="00FE2606"/>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5"/>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5"/>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5"/>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5"/>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5"/>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5"/>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5"/>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5"/>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E59DF"/>
    <w:pPr>
      <w:spacing w:after="100"/>
      <w:ind w:left="22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footer" Target="footer7.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eader" Target="header7.xml"/><Relationship Id="rId50" Type="http://schemas.openxmlformats.org/officeDocument/2006/relationships/image" Target="media/image25.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10.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2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eader" Target="header8.xml"/><Relationship Id="rId8" Type="http://schemas.openxmlformats.org/officeDocument/2006/relationships/endnotes" Target="endnotes.xml"/><Relationship Id="rId51" Type="http://schemas.openxmlformats.org/officeDocument/2006/relationships/image" Target="media/image26.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header" Target="header5.xml"/><Relationship Id="rId38" Type="http://schemas.openxmlformats.org/officeDocument/2006/relationships/image" Target="media/image17.png"/><Relationship Id="rId46" Type="http://schemas.openxmlformats.org/officeDocument/2006/relationships/header" Target="header6.xml"/><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eader" Target="header9.xml"/></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17741</TotalTime>
  <Pages>62</Pages>
  <Words>16051</Words>
  <Characters>88286</Characters>
  <Application>Microsoft Office Word</Application>
  <DocSecurity>0</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284</cp:revision>
  <cp:lastPrinted>2025-04-22T13:16:00Z</cp:lastPrinted>
  <dcterms:created xsi:type="dcterms:W3CDTF">2024-08-08T22:35:00Z</dcterms:created>
  <dcterms:modified xsi:type="dcterms:W3CDTF">2025-04-29T08:06:00Z</dcterms:modified>
</cp:coreProperties>
</file>