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FC4384" w14:textId="6EC8BB83" w:rsidR="00A60810" w:rsidRDefault="00522241" w:rsidP="00522241">
      <w:pPr>
        <w:pStyle w:val="Ttulo2"/>
        <w:numPr>
          <w:ilvl w:val="0"/>
          <w:numId w:val="0"/>
        </w:numPr>
        <w:ind w:left="1143"/>
      </w:pPr>
      <w:bookmarkStart w:id="0" w:name="_Hlk194530725"/>
      <w:bookmarkEnd w:id="0"/>
      <w:r>
        <w:t xml:space="preserve">                 </w:t>
      </w:r>
      <w:bookmarkStart w:id="1" w:name="_Toc196777297"/>
      <w:bookmarkStart w:id="2" w:name="_Toc196861841"/>
      <w:bookmarkStart w:id="3" w:name="_Toc196868545"/>
      <w:bookmarkStart w:id="4" w:name="_Toc197437767"/>
      <w:bookmarkStart w:id="5" w:name="_Toc197439640"/>
      <w:bookmarkStart w:id="6" w:name="_Toc197467084"/>
      <w:bookmarkStart w:id="7" w:name="_Toc197474362"/>
      <w:bookmarkStart w:id="8" w:name="_Toc198767081"/>
      <w:bookmarkStart w:id="9" w:name="_Toc200922454"/>
      <w:r w:rsidR="00424BE6">
        <w:t>UNIVERSIDAD MAYOR DE SAN SIMÓN</w:t>
      </w:r>
      <w:r w:rsidR="00424BE6">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sidR="00424BE6">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1"/>
      <w:bookmarkEnd w:id="2"/>
      <w:bookmarkEnd w:id="3"/>
      <w:bookmarkEnd w:id="4"/>
      <w:bookmarkEnd w:id="5"/>
      <w:bookmarkEnd w:id="6"/>
      <w:bookmarkEnd w:id="7"/>
      <w:bookmarkEnd w:id="8"/>
      <w:bookmarkEnd w:id="9"/>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06BB088A" w:rsidR="00A60810" w:rsidRDefault="00B9153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SEGUNDA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6BE97384" w14:textId="3D0A6E01" w:rsidR="00424BE6" w:rsidRPr="00FB4834" w:rsidRDefault="005E2ADA">
                            <w:pPr>
                              <w:jc w:val="right"/>
                              <w:textDirection w:val="btLr"/>
                              <w:rPr>
                                <w:lang w:val="es-BO"/>
                              </w:rPr>
                            </w:pPr>
                            <w:r>
                              <w:rPr>
                                <w:rFonts w:ascii="Arial" w:eastAsia="Arial" w:hAnsi="Arial" w:cs="Arial"/>
                                <w:b/>
                                <w:color w:val="000000"/>
                                <w:sz w:val="40"/>
                                <w:lang w:val="es-BO"/>
                              </w:rPr>
                              <w:t>GENERACIÓN</w:t>
                            </w:r>
                            <w:r w:rsidR="00FB4834">
                              <w:rPr>
                                <w:rFonts w:ascii="Arial" w:eastAsia="Arial" w:hAnsi="Arial" w:cs="Arial"/>
                                <w:b/>
                                <w:color w:val="000000"/>
                                <w:sz w:val="40"/>
                                <w:lang w:val="es-BO"/>
                              </w:rPr>
                              <w:t xml:space="preserve"> DE HORARIOS </w:t>
                            </w:r>
                            <w:r w:rsidR="0017638E">
                              <w:rPr>
                                <w:rFonts w:ascii="Arial" w:eastAsia="Arial" w:hAnsi="Arial" w:cs="Arial"/>
                                <w:b/>
                                <w:color w:val="000000"/>
                                <w:sz w:val="40"/>
                                <w:lang w:val="es-BO"/>
                              </w:rPr>
                              <w:t xml:space="preserve">EN LA ACADEMIA NACIONAL DE MÚSICA ‘MAN CESPED’ </w:t>
                            </w:r>
                            <w:r w:rsidR="00FB4834">
                              <w:rPr>
                                <w:rFonts w:ascii="Arial" w:eastAsia="Arial" w:hAnsi="Arial" w:cs="Arial"/>
                                <w:b/>
                                <w:color w:val="000000"/>
                                <w:sz w:val="40"/>
                                <w:lang w:val="es-BO"/>
                              </w:rPr>
                              <w:t>MEDIANTE ALGORITMOS GENÉTICOS</w:t>
                            </w: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" stroked="f">
                <v:textbox inset="2.53958mm,1.2694mm,2.53958mm,1.2694mm">
                  <w:txbxContent>
                    <w:p w14:paraId="6BE97384" w14:textId="3D0A6E01" w:rsidR="00424BE6" w:rsidRPr="00FB4834" w:rsidRDefault="005E2ADA">
                      <w:pPr>
                        <w:jc w:val="right"/>
                        <w:textDirection w:val="btLr"/>
                        <w:rPr>
                          <w:lang w:val="es-BO"/>
                        </w:rPr>
                      </w:pPr>
                      <w:r>
                        <w:rPr>
                          <w:rFonts w:ascii="Arial" w:eastAsia="Arial" w:hAnsi="Arial" w:cs="Arial"/>
                          <w:b/>
                          <w:color w:val="000000"/>
                          <w:sz w:val="40"/>
                          <w:lang w:val="es-BO"/>
                        </w:rPr>
                        <w:t>GENERACIÓN</w:t>
                      </w:r>
                      <w:r w:rsidR="00FB4834">
                        <w:rPr>
                          <w:rFonts w:ascii="Arial" w:eastAsia="Arial" w:hAnsi="Arial" w:cs="Arial"/>
                          <w:b/>
                          <w:color w:val="000000"/>
                          <w:sz w:val="40"/>
                          <w:lang w:val="es-BO"/>
                        </w:rPr>
                        <w:t xml:space="preserve"> DE HORARIOS </w:t>
                      </w:r>
                      <w:r w:rsidR="0017638E">
                        <w:rPr>
                          <w:rFonts w:ascii="Arial" w:eastAsia="Arial" w:hAnsi="Arial" w:cs="Arial"/>
                          <w:b/>
                          <w:color w:val="000000"/>
                          <w:sz w:val="40"/>
                          <w:lang w:val="es-BO"/>
                        </w:rPr>
                        <w:t xml:space="preserve">EN LA ACADEMIA NACIONAL DE MÚSICA ‘MAN CESPED’ </w:t>
                      </w:r>
                      <w:r w:rsidR="00FB4834">
                        <w:rPr>
                          <w:rFonts w:ascii="Arial" w:eastAsia="Arial" w:hAnsi="Arial" w:cs="Arial"/>
                          <w:b/>
                          <w:color w:val="000000"/>
                          <w:sz w:val="40"/>
                          <w:lang w:val="es-BO"/>
                        </w:rPr>
                        <w:t>MEDIANTE ALGORITMOS GENÉTICOS</w:t>
                      </w: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7D101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w:t>
      </w:r>
      <w:r w:rsidR="00D27CFC">
        <w:rPr>
          <w:rFonts w:ascii="Arial" w:eastAsia="Arial" w:hAnsi="Arial" w:cs="Arial"/>
          <w:b/>
          <w:color w:val="000000"/>
          <w:sz w:val="24"/>
          <w:szCs w:val="24"/>
        </w:rPr>
        <w:t>A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" stroked="f">
                <v:textbox inset="2.53958mm,1.2694mm,2.53958mm,1.2694mm">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240A2064"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B91535">
        <w:rPr>
          <w:rFonts w:ascii="Arial" w:eastAsia="Arial" w:hAnsi="Arial" w:cs="Arial"/>
          <w:b/>
          <w:sz w:val="24"/>
          <w:szCs w:val="24"/>
        </w:rPr>
        <w:t>5</w:t>
      </w:r>
    </w:p>
    <w:p w14:paraId="5170FE0C" w14:textId="77777777" w:rsidR="00A60810" w:rsidRDefault="00A60810"/>
    <w:p w14:paraId="76CEE66D" w14:textId="77777777" w:rsidR="00A60810" w:rsidRDefault="00A60810"/>
    <w:p w14:paraId="7A6ADC27" w14:textId="43BC0B0D" w:rsidR="00A60810" w:rsidRDefault="00B86830">
      <w:pPr>
        <w:jc w:val="center"/>
        <w:rPr>
          <w:rFonts w:ascii="Helvetica Neue" w:eastAsia="Helvetica Neue" w:hAnsi="Helvetica Neue" w:cs="Helvetica Neue"/>
          <w:sz w:val="36"/>
          <w:szCs w:val="36"/>
        </w:rPr>
      </w:pPr>
      <w:r w:rsidRPr="00B86830">
        <w:rPr>
          <w:rFonts w:ascii="Helvetica Neue" w:eastAsia="Helvetica Neue" w:hAnsi="Helvetica Neue" w:cs="Helvetica Neue"/>
          <w:sz w:val="36"/>
          <w:szCs w:val="36"/>
        </w:rPr>
        <w:t>GENERACIÓN DE HORARIOS EN LA ACADEMIA NACIONAL DE MÚSICA ‘MAN CESPED’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10" w:name="_heading=h.gjdgxs" w:colFirst="0" w:colLast="0"/>
      <w:bookmarkEnd w:id="10"/>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608CED61"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 xml:space="preserve">Lic. Carmen Rosa García </w:t>
      </w:r>
      <w:proofErr w:type="spellStart"/>
      <w:r w:rsidR="00B11BB6">
        <w:rPr>
          <w:rFonts w:ascii="Garamond" w:eastAsia="Garamond" w:hAnsi="Garamond" w:cs="Garamond"/>
        </w:rPr>
        <w:t>Perez</w:t>
      </w:r>
      <w:proofErr w:type="spellEnd"/>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Roxana,. (Coordinador)</w:t>
      </w:r>
    </w:p>
    <w:p w14:paraId="6B5747B6" w14:textId="21E694F4" w:rsidR="00A60810" w:rsidRDefault="00424BE6">
      <w:pPr>
        <w:rPr>
          <w:rFonts w:ascii="Garamond" w:eastAsia="Garamond" w:hAnsi="Garamond" w:cs="Garamond"/>
        </w:rPr>
      </w:pPr>
      <w:r>
        <w:rPr>
          <w:rFonts w:ascii="Garamond" w:eastAsia="Garamond" w:hAnsi="Garamond" w:cs="Garamond"/>
        </w:rPr>
        <w:t xml:space="preserve">Ing. </w:t>
      </w:r>
      <w:r w:rsidR="008D45CB">
        <w:rPr>
          <w:rFonts w:ascii="Garamond" w:eastAsia="Garamond" w:hAnsi="Garamond" w:cs="Garamond"/>
        </w:rPr>
        <w:t xml:space="preserve">Lic. Grover Humberto </w:t>
      </w:r>
      <w:proofErr w:type="spellStart"/>
      <w:r w:rsidR="008D45CB">
        <w:rPr>
          <w:rFonts w:ascii="Garamond" w:eastAsia="Garamond" w:hAnsi="Garamond" w:cs="Garamond"/>
        </w:rPr>
        <w:t>Cussi</w:t>
      </w:r>
      <w:proofErr w:type="spellEnd"/>
      <w:r w:rsidR="008D45CB">
        <w:rPr>
          <w:rFonts w:ascii="Garamond" w:eastAsia="Garamond" w:hAnsi="Garamond" w:cs="Garamond"/>
        </w:rPr>
        <w:t xml:space="preserve"> Nicolas</w:t>
      </w:r>
      <w:r w:rsidR="0017638E">
        <w:rPr>
          <w:rFonts w:ascii="Garamond" w:eastAsia="Garamond" w:hAnsi="Garamond" w:cs="Garamond"/>
        </w:rPr>
        <w:t xml:space="preserve"> </w:t>
      </w:r>
      <w:r>
        <w:rPr>
          <w:rFonts w:ascii="Garamond" w:eastAsia="Garamond" w:hAnsi="Garamond" w:cs="Garamond"/>
        </w:rPr>
        <w:t>(Tribunal)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8"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197F3971" w14:textId="4E5CB427" w:rsidR="007A1908"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asignación de horarios académicos, o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xml:space="preserve">, representa un desafío complejo particularmente en instituciones especializadas como la Academia Nacional de Música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La coordinación manual de clases, profesores, aulas con características específicas (como acústica o equipamiento) y la disponibilidad de recursos limitados, suele resultar en un proceso tedioso, propenso a errores, conflictos horarios y una utilización subóptima de los recursos, afectando la calidad educativa y la satisfacción de docentes y estudiantes. Este proyecto aborda esta problemática mediante el desarrollo de una solución automatizada basada en algoritmos genéticos, una técnica de computación evolutiva inspirada en la selección natural, reconocida por su eficacia en la resolución de problemas de optimización combinatoria NP-</w:t>
      </w:r>
      <w:proofErr w:type="spellStart"/>
      <w:r w:rsidRPr="00FD5103">
        <w:rPr>
          <w:rFonts w:ascii="Garamond" w:eastAsia="Garamond" w:hAnsi="Garamond" w:cs="Garamond"/>
          <w:color w:val="000000"/>
          <w:sz w:val="23"/>
          <w:szCs w:val="23"/>
        </w:rPr>
        <w:t>hard</w:t>
      </w:r>
      <w:proofErr w:type="spellEnd"/>
      <w:r w:rsidRPr="00FD5103">
        <w:rPr>
          <w:rFonts w:ascii="Garamond" w:eastAsia="Garamond" w:hAnsi="Garamond" w:cs="Garamond"/>
          <w:color w:val="000000"/>
          <w:sz w:val="23"/>
          <w:szCs w:val="23"/>
        </w:rPr>
        <w:t xml:space="preserve"> como el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El objetivo general fue desarrollar un sistema que genere horarios óptimos para la academia, cumpliendo las restricciones duras (obligatorias) y optimizando las blandas (deseables).</w:t>
      </w:r>
    </w:p>
    <w:p w14:paraId="40CB5B46" w14:textId="01FF084A" w:rsidR="00424BE6"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metodología adoptada siguió un enfoque sistemático dividido en fases, iniciando con la recolección y análisis detallado de datos provenientes de diversas fuentes de la Academia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xml:space="preserve">", incluyendo el horario académico 2025, registros de infraestructura, el Plan Operativo Anual (POA), la convocatoria académica y la disponibilidad docente. Se modeló el problema identificando y formalizando las restricciones duras (ej. unicidad de profesor/aula por slot, disponibilidad docente, asignación por especialidad, compatibilidad espacial) y blandas (ej. minimizar huecos, preferencias horarias, distribución uniforme de clases). Se diseñó un algoritmo genético específico, definiendo una representación cromosómica directa basada en eventos (cada gen representa una asignación clase-aula-horario), operadores genéticos adaptados (selección por torneo, cruce de punto único con reparación, mutación adaptativa) y una función de aptitud (fitness) ponderada que penaliza las violaciones de restricciones, priorizando las duras. El sistema se implementó en JavaScript, consolidando los datos de entrada en un </w:t>
      </w:r>
      <w:proofErr w:type="spellStart"/>
      <w:r w:rsidRPr="00FD5103">
        <w:rPr>
          <w:rFonts w:ascii="Garamond" w:eastAsia="Garamond" w:hAnsi="Garamond" w:cs="Garamond"/>
          <w:color w:val="000000"/>
          <w:sz w:val="23"/>
          <w:szCs w:val="23"/>
        </w:rPr>
        <w:t>dataset</w:t>
      </w:r>
      <w:proofErr w:type="spellEnd"/>
      <w:r w:rsidRPr="00FD5103">
        <w:rPr>
          <w:rFonts w:ascii="Garamond" w:eastAsia="Garamond" w:hAnsi="Garamond" w:cs="Garamond"/>
          <w:color w:val="000000"/>
          <w:sz w:val="23"/>
          <w:szCs w:val="23"/>
        </w:rPr>
        <w:t xml:space="preserve"> estructurado.</w:t>
      </w:r>
    </w:p>
    <w:p w14:paraId="06C6D641" w14:textId="7C241474" w:rsidR="0099653D" w:rsidRDefault="00FD5103">
      <w:pPr>
        <w:pBdr>
          <w:top w:val="nil"/>
          <w:left w:val="nil"/>
          <w:bottom w:val="nil"/>
          <w:right w:val="nil"/>
          <w:between w:val="nil"/>
        </w:pBdr>
        <w:spacing w:after="240"/>
        <w:jc w:val="both"/>
      </w:pPr>
      <w:r w:rsidRPr="00FD5103">
        <w:rPr>
          <w:rFonts w:ascii="Garamond" w:eastAsia="Garamond" w:hAnsi="Garamond" w:cs="Garamond"/>
          <w:color w:val="000000"/>
          <w:sz w:val="23"/>
          <w:szCs w:val="23"/>
        </w:rPr>
        <w:t xml:space="preserve">El análisis de resultados </w:t>
      </w:r>
      <w:r w:rsidR="002E67EC">
        <w:rPr>
          <w:rFonts w:ascii="Garamond" w:eastAsia="Garamond" w:hAnsi="Garamond" w:cs="Garamond"/>
          <w:color w:val="000000"/>
          <w:sz w:val="23"/>
          <w:szCs w:val="23"/>
        </w:rPr>
        <w:t>ha demostrado</w:t>
      </w:r>
      <w:r w:rsidRPr="00FD5103">
        <w:rPr>
          <w:rFonts w:ascii="Garamond" w:eastAsia="Garamond" w:hAnsi="Garamond" w:cs="Garamond"/>
          <w:color w:val="000000"/>
          <w:sz w:val="23"/>
          <w:szCs w:val="23"/>
        </w:rPr>
        <w:t xml:space="preserve"> la efectividad del algoritmo genético. La evolución del fitness mostró una rápida convergencia inicial, alcanzando el 95% del valor máximo (0.96) antes de la generación 100, seguida de un refinamiento gradual. Se logró un cumplimiento superior al 94% para todas las restricciones, alcanzando el 100% para varias críticas como "Slots Consecutivos" y "Aula Específica". Los operadores genéticos mostraron roles complementarios: el cruzamiento (35% éxito promedio) </w:t>
      </w:r>
      <w:r w:rsidR="0099653D">
        <w:rPr>
          <w:rFonts w:ascii="Garamond" w:eastAsia="Garamond" w:hAnsi="Garamond" w:cs="Garamond"/>
          <w:color w:val="000000"/>
          <w:sz w:val="23"/>
          <w:szCs w:val="23"/>
        </w:rPr>
        <w:t>ha impulsado</w:t>
      </w:r>
      <w:r w:rsidRPr="00FD5103">
        <w:rPr>
          <w:rFonts w:ascii="Garamond" w:eastAsia="Garamond" w:hAnsi="Garamond" w:cs="Garamond"/>
          <w:color w:val="000000"/>
          <w:sz w:val="23"/>
          <w:szCs w:val="23"/>
        </w:rPr>
        <w:t xml:space="preserve"> la exploración inicial y la mutación (100% éxito debido a mecanismos de reparación/verificación) garantiz</w:t>
      </w:r>
      <w:r w:rsidR="0099653D">
        <w:rPr>
          <w:rFonts w:ascii="Garamond" w:eastAsia="Garamond" w:hAnsi="Garamond" w:cs="Garamond"/>
          <w:color w:val="000000"/>
          <w:sz w:val="23"/>
          <w:szCs w:val="23"/>
        </w:rPr>
        <w:t>a</w:t>
      </w:r>
      <w:r w:rsidRPr="00FD5103">
        <w:rPr>
          <w:rFonts w:ascii="Garamond" w:eastAsia="Garamond" w:hAnsi="Garamond" w:cs="Garamond"/>
          <w:color w:val="000000"/>
          <w:sz w:val="23"/>
          <w:szCs w:val="23"/>
        </w:rPr>
        <w:t xml:space="preserve"> el refinamiento consistente. Las restricciones más desafiantes fueron las "Restricciones Horarias" (94% cumplimiento) y la "Capacidad de Aulas" (94.6%). Se observaron períodos de estancamiento en fases avanzadas, indicando convergencia hacia óptimos locales.</w:t>
      </w:r>
      <w:r w:rsidR="0099653D" w:rsidRPr="0099653D">
        <w:t xml:space="preserve"> </w:t>
      </w:r>
    </w:p>
    <w:p w14:paraId="536DD5EB" w14:textId="77777777" w:rsidR="00B86830" w:rsidRPr="00545ACD" w:rsidRDefault="00B86830" w:rsidP="00B86830">
      <w:pPr>
        <w:tabs>
          <w:tab w:val="center" w:pos="4647"/>
        </w:tabs>
        <w:spacing w:before="240" w:after="240"/>
        <w:rPr>
          <w:rFonts w:ascii="Helvetica" w:hAnsi="Helvetica" w:cs="Helvetica"/>
          <w:b/>
        </w:rPr>
      </w:pPr>
      <w:r w:rsidRPr="00545ACD">
        <w:rPr>
          <w:rFonts w:ascii="Helvetica" w:hAnsi="Helvetica" w:cs="Helvetica"/>
          <w:b/>
        </w:rPr>
        <w:t>Palabras clave</w:t>
      </w:r>
      <w:r>
        <w:rPr>
          <w:rFonts w:ascii="Helvetica" w:hAnsi="Helvetica" w:cs="Helvetica"/>
          <w:b/>
        </w:rPr>
        <w:tab/>
      </w:r>
    </w:p>
    <w:p w14:paraId="169E324F" w14:textId="310B03CC" w:rsidR="00A60810" w:rsidRPr="00B86830" w:rsidRDefault="00B86830" w:rsidP="00B86830">
      <w:pPr>
        <w:pStyle w:val="Textoindependiente"/>
        <w:spacing w:before="240" w:after="240"/>
        <w:jc w:val="both"/>
        <w:rPr>
          <w:rFonts w:ascii="Garamond" w:hAnsi="Garamond"/>
          <w:sz w:val="23"/>
          <w:szCs w:val="23"/>
        </w:rPr>
      </w:pPr>
      <w:r>
        <w:rPr>
          <w:rFonts w:ascii="Garamond" w:hAnsi="Garamond"/>
          <w:sz w:val="23"/>
          <w:szCs w:val="23"/>
        </w:rPr>
        <w:t>G</w:t>
      </w:r>
      <w:r w:rsidRPr="00723700">
        <w:rPr>
          <w:rFonts w:ascii="Garamond" w:hAnsi="Garamond"/>
          <w:sz w:val="23"/>
          <w:szCs w:val="23"/>
        </w:rPr>
        <w:t xml:space="preserve">eneración de horarios, algoritmos genéticos, </w:t>
      </w:r>
      <w:proofErr w:type="spellStart"/>
      <w:r w:rsidRPr="00723700">
        <w:rPr>
          <w:rFonts w:ascii="Garamond" w:hAnsi="Garamond"/>
          <w:sz w:val="23"/>
          <w:szCs w:val="23"/>
        </w:rPr>
        <w:t>timetabling</w:t>
      </w:r>
      <w:proofErr w:type="spellEnd"/>
      <w:r w:rsidRPr="00723700">
        <w:rPr>
          <w:rFonts w:ascii="Garamond" w:hAnsi="Garamond"/>
          <w:sz w:val="23"/>
          <w:szCs w:val="23"/>
        </w:rPr>
        <w:t xml:space="preserve"> académico, restricciones duras, restricciones blandas, evolutivo.</w:t>
      </w:r>
      <w:r w:rsidR="00424BE6">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2B688705" w14:textId="5C111463"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Dedico este proyecto de grado, con profundo cariño y respeto, a la Familia Trino </w:t>
      </w:r>
      <w:proofErr w:type="spellStart"/>
      <w:r w:rsidRPr="00F54DC7">
        <w:rPr>
          <w:rFonts w:ascii="Garamond" w:eastAsia="Garamond" w:hAnsi="Garamond" w:cs="Garamond"/>
          <w:i/>
          <w:iCs/>
          <w:sz w:val="23"/>
          <w:szCs w:val="23"/>
          <w:lang w:val="es-BO"/>
        </w:rPr>
        <w:t>Puyal</w:t>
      </w:r>
      <w:proofErr w:type="spellEnd"/>
      <w:r w:rsidRPr="00F54DC7">
        <w:rPr>
          <w:rFonts w:ascii="Garamond" w:eastAsia="Garamond" w:hAnsi="Garamond" w:cs="Garamond"/>
          <w:i/>
          <w:iCs/>
          <w:sz w:val="23"/>
          <w:szCs w:val="23"/>
          <w:lang w:val="es-BO"/>
        </w:rPr>
        <w:t>, por ser inspiración y guía en momentos clave. A mi familia, mi pilar fundamental, por su amor incondicional y por enseñarme el valor de la perseverancia; este logro les pertenece tanto como a mí.</w:t>
      </w:r>
    </w:p>
    <w:p w14:paraId="6410A6AD" w14:textId="1C92086A"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A mis amigos </w:t>
      </w:r>
      <w:r>
        <w:rPr>
          <w:rFonts w:ascii="Garamond" w:eastAsia="Garamond" w:hAnsi="Garamond" w:cs="Garamond"/>
          <w:i/>
          <w:iCs/>
          <w:sz w:val="23"/>
          <w:szCs w:val="23"/>
          <w:lang w:val="es-BO"/>
        </w:rPr>
        <w:t xml:space="preserve">de la universidad </w:t>
      </w:r>
      <w:r w:rsidRPr="00F54DC7">
        <w:rPr>
          <w:rFonts w:ascii="Garamond" w:eastAsia="Garamond" w:hAnsi="Garamond" w:cs="Garamond"/>
          <w:i/>
          <w:iCs/>
          <w:sz w:val="23"/>
          <w:szCs w:val="23"/>
          <w:lang w:val="es-BO"/>
        </w:rPr>
        <w:t>y colegas, compañeros insustituibles de esta travesía académica. Por el camino recorrido juntos, las alegrías compartidas y el apoyo mutuo que hicieron posible llegar hasta aquí. Este trabajo también es para ustedes.</w:t>
      </w:r>
    </w:p>
    <w:p w14:paraId="3DA7823F" w14:textId="6DD72F35" w:rsidR="00A60810" w:rsidRDefault="00A60810">
      <w:pPr>
        <w:spacing w:before="120" w:after="120"/>
        <w:ind w:left="3398"/>
        <w:jc w:val="right"/>
        <w:rPr>
          <w:rFonts w:ascii="Garamond" w:eastAsia="Garamond" w:hAnsi="Garamond" w:cs="Garamond"/>
          <w:i/>
          <w:sz w:val="23"/>
          <w:szCs w:val="23"/>
        </w:rPr>
      </w:pP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6CEC5B3C" w14:textId="77777777" w:rsidR="00FB4834" w:rsidRPr="00884B10" w:rsidRDefault="00FB4834" w:rsidP="00FB4834">
      <w:pPr>
        <w:spacing w:before="120" w:after="120"/>
        <w:jc w:val="both"/>
        <w:rPr>
          <w:rFonts w:ascii="Garamond" w:eastAsia="Garamond" w:hAnsi="Garamond" w:cs="Garamond"/>
          <w:i/>
          <w:sz w:val="23"/>
          <w:szCs w:val="23"/>
          <w:lang w:val="es-BO"/>
        </w:rPr>
      </w:pPr>
      <w:r>
        <w:rPr>
          <w:rFonts w:ascii="Garamond" w:eastAsia="Garamond" w:hAnsi="Garamond" w:cs="Garamond"/>
          <w:i/>
          <w:iCs/>
          <w:sz w:val="23"/>
          <w:szCs w:val="23"/>
          <w:lang w:val="es-BO"/>
        </w:rPr>
        <w:t xml:space="preserve">Deseo </w:t>
      </w:r>
      <w:r w:rsidRPr="00884B10">
        <w:rPr>
          <w:rFonts w:ascii="Garamond" w:eastAsia="Garamond" w:hAnsi="Garamond" w:cs="Garamond"/>
          <w:i/>
          <w:iCs/>
          <w:sz w:val="23"/>
          <w:szCs w:val="23"/>
          <w:lang w:val="es-BO"/>
        </w:rPr>
        <w:t>expresar mi más sincero agradecimiento a todas aquellas personas e instituciones que, de una u otra manera contribuyeron a la realización y culminación de este proyecto de grado.</w:t>
      </w:r>
    </w:p>
    <w:p w14:paraId="4274F3C0" w14:textId="29294AC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En primer lugar, mi gratitud a</w:t>
      </w:r>
      <w:r>
        <w:rPr>
          <w:rFonts w:ascii="Garamond" w:eastAsia="Garamond" w:hAnsi="Garamond" w:cs="Garamond"/>
          <w:i/>
          <w:iCs/>
          <w:sz w:val="23"/>
          <w:szCs w:val="23"/>
          <w:lang w:val="es-BO"/>
        </w:rPr>
        <w:t xml:space="preserve"> la</w:t>
      </w:r>
      <w:r w:rsidRPr="00884B10">
        <w:rPr>
          <w:rFonts w:ascii="Garamond" w:eastAsia="Garamond" w:hAnsi="Garamond" w:cs="Garamond"/>
          <w:i/>
          <w:iCs/>
          <w:sz w:val="23"/>
          <w:szCs w:val="23"/>
          <w:lang w:val="es-BO"/>
        </w:rPr>
        <w:t xml:space="preserve"> Ing.</w:t>
      </w:r>
      <w:r>
        <w:rPr>
          <w:rFonts w:ascii="Garamond" w:eastAsia="Garamond" w:hAnsi="Garamond" w:cs="Garamond"/>
          <w:i/>
          <w:iCs/>
          <w:sz w:val="23"/>
          <w:szCs w:val="23"/>
          <w:lang w:val="es-BO"/>
        </w:rPr>
        <w:t xml:space="preserve"> Carmen Rosa García </w:t>
      </w:r>
      <w:proofErr w:type="spellStart"/>
      <w:r>
        <w:rPr>
          <w:rFonts w:ascii="Garamond" w:eastAsia="Garamond" w:hAnsi="Garamond" w:cs="Garamond"/>
          <w:i/>
          <w:iCs/>
          <w:sz w:val="23"/>
          <w:szCs w:val="23"/>
          <w:lang w:val="es-BO"/>
        </w:rPr>
        <w:t>Perez</w:t>
      </w:r>
      <w:proofErr w:type="spellEnd"/>
      <w:r w:rsidRPr="00884B10">
        <w:rPr>
          <w:rFonts w:ascii="Garamond" w:eastAsia="Garamond" w:hAnsi="Garamond" w:cs="Garamond"/>
          <w:i/>
          <w:iCs/>
          <w:sz w:val="23"/>
          <w:szCs w:val="23"/>
          <w:lang w:val="es-BO"/>
        </w:rPr>
        <w:t>, por su invaluable y desinteresada colaboración como tutor</w:t>
      </w:r>
      <w:r>
        <w:rPr>
          <w:rFonts w:ascii="Garamond" w:eastAsia="Garamond" w:hAnsi="Garamond" w:cs="Garamond"/>
          <w:i/>
          <w:iCs/>
          <w:sz w:val="23"/>
          <w:szCs w:val="23"/>
          <w:lang w:val="es-BO"/>
        </w:rPr>
        <w:t>a</w:t>
      </w:r>
      <w:r w:rsidRPr="00884B10">
        <w:rPr>
          <w:rFonts w:ascii="Garamond" w:eastAsia="Garamond" w:hAnsi="Garamond" w:cs="Garamond"/>
          <w:i/>
          <w:iCs/>
          <w:sz w:val="23"/>
          <w:szCs w:val="23"/>
          <w:lang w:val="es-BO"/>
        </w:rPr>
        <w:t xml:space="preserve"> de este trabajo. Su guía experta, paciencia y oportunas recomendaciones fueron fundamentales durante todo el proceso de investigación.</w:t>
      </w:r>
    </w:p>
    <w:p w14:paraId="1BB7D668"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Extiendo un especial agradecimiento a todo el equipo de profesionales del Centro de Estadística Aplicada CESA y la Dirección de Posgrado de la Facultad de Ciencias y Tecnología, por la generosa transmisión de sus conocimientos</w:t>
      </w:r>
      <w:r>
        <w:rPr>
          <w:rFonts w:ascii="Garamond" w:eastAsia="Garamond" w:hAnsi="Garamond" w:cs="Garamond"/>
          <w:i/>
          <w:iCs/>
          <w:sz w:val="23"/>
          <w:szCs w:val="23"/>
          <w:lang w:val="es-BO"/>
        </w:rPr>
        <w:t>.</w:t>
      </w:r>
    </w:p>
    <w:p w14:paraId="76A91C75"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 xml:space="preserve">A los técnicos de </w:t>
      </w:r>
      <w:r>
        <w:rPr>
          <w:rFonts w:ascii="Garamond" w:eastAsia="Garamond" w:hAnsi="Garamond" w:cs="Garamond"/>
          <w:i/>
          <w:iCs/>
          <w:sz w:val="23"/>
          <w:szCs w:val="23"/>
          <w:lang w:val="es-BO"/>
        </w:rPr>
        <w:t xml:space="preserve">la Academia Nacional de música ‘Man Césped’, </w:t>
      </w:r>
      <w:r w:rsidRPr="00884B10">
        <w:rPr>
          <w:rFonts w:ascii="Garamond" w:eastAsia="Garamond" w:hAnsi="Garamond" w:cs="Garamond"/>
          <w:i/>
          <w:iCs/>
          <w:sz w:val="23"/>
          <w:szCs w:val="23"/>
          <w:lang w:val="es-BO"/>
        </w:rPr>
        <w:t>mi reconocimiento por su valiosa disposición y por los datos brindados oportunamente para el desarrollo de este estudio.</w:t>
      </w:r>
    </w:p>
    <w:p w14:paraId="50B5BC0C"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Finalmente, un agradecimiento profundo a mi familia y amigos, por su comprensión, ánimo constante y apoyo incondicional en cada etapa de este desafío académico. Su presencia fue mi mayor fortaleza.</w:t>
      </w:r>
    </w:p>
    <w:p w14:paraId="22F6746B" w14:textId="204B0AA2" w:rsidR="00F959D9" w:rsidRDefault="00424BE6" w:rsidP="00F959D9">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250F3527" w14:textId="0FF2F0E8" w:rsidR="00B86830" w:rsidRPr="006A019F" w:rsidRDefault="00F959D9" w:rsidP="006A019F">
      <w:pPr>
        <w:pStyle w:val="TDC2"/>
        <w:rPr>
          <w:rFonts w:ascii="Garamond" w:eastAsiaTheme="minorEastAsia" w:hAnsi="Garamond" w:cstheme="minorBidi"/>
          <w:noProof/>
          <w:sz w:val="23"/>
          <w:szCs w:val="23"/>
          <w:lang w:val="es-BO"/>
        </w:rPr>
      </w:pPr>
      <w:r w:rsidRPr="006A019F">
        <w:rPr>
          <w:rFonts w:ascii="Garamond" w:eastAsia="Helvetica Neue" w:hAnsi="Garamond" w:cs="Helvetica Neue"/>
          <w:sz w:val="23"/>
          <w:szCs w:val="23"/>
        </w:rPr>
        <w:fldChar w:fldCharType="begin"/>
      </w:r>
      <w:r w:rsidRPr="006A019F">
        <w:rPr>
          <w:rFonts w:ascii="Garamond" w:eastAsia="Helvetica Neue" w:hAnsi="Garamond" w:cs="Helvetica Neue"/>
          <w:sz w:val="23"/>
          <w:szCs w:val="23"/>
        </w:rPr>
        <w:instrText xml:space="preserve"> TOC \o "1-3" \u </w:instrText>
      </w:r>
      <w:r w:rsidRPr="006A019F">
        <w:rPr>
          <w:rFonts w:ascii="Garamond" w:eastAsia="Helvetica Neue" w:hAnsi="Garamond" w:cs="Helvetica Neue"/>
          <w:sz w:val="23"/>
          <w:szCs w:val="23"/>
        </w:rPr>
        <w:fldChar w:fldCharType="separate"/>
      </w:r>
      <w:r w:rsidR="00B86830" w:rsidRPr="006A019F">
        <w:rPr>
          <w:rFonts w:ascii="Garamond" w:hAnsi="Garamond"/>
          <w:noProof/>
          <w:sz w:val="23"/>
          <w:szCs w:val="23"/>
        </w:rPr>
        <w:t>1.</w:t>
      </w:r>
      <w:r w:rsidR="00B86830" w:rsidRPr="006A019F">
        <w:rPr>
          <w:rFonts w:ascii="Garamond" w:eastAsiaTheme="minorEastAsia" w:hAnsi="Garamond" w:cstheme="minorBidi"/>
          <w:noProof/>
          <w:sz w:val="23"/>
          <w:szCs w:val="23"/>
          <w:lang w:val="es-BO"/>
        </w:rPr>
        <w:tab/>
      </w:r>
      <w:r w:rsidR="00B86830" w:rsidRPr="006A019F">
        <w:rPr>
          <w:rFonts w:ascii="Garamond" w:hAnsi="Garamond"/>
          <w:noProof/>
          <w:sz w:val="23"/>
          <w:szCs w:val="23"/>
        </w:rPr>
        <w:t>Introducción</w:t>
      </w:r>
      <w:r w:rsidR="00B86830" w:rsidRPr="006A019F">
        <w:rPr>
          <w:rFonts w:ascii="Garamond" w:hAnsi="Garamond"/>
          <w:noProof/>
          <w:sz w:val="23"/>
          <w:szCs w:val="23"/>
        </w:rPr>
        <w:tab/>
      </w:r>
      <w:r w:rsidR="00B86830" w:rsidRPr="006A019F">
        <w:rPr>
          <w:rFonts w:ascii="Garamond" w:hAnsi="Garamond"/>
          <w:noProof/>
          <w:sz w:val="23"/>
          <w:szCs w:val="23"/>
        </w:rPr>
        <w:fldChar w:fldCharType="begin"/>
      </w:r>
      <w:r w:rsidR="00B86830" w:rsidRPr="006A019F">
        <w:rPr>
          <w:rFonts w:ascii="Garamond" w:hAnsi="Garamond"/>
          <w:noProof/>
          <w:sz w:val="23"/>
          <w:szCs w:val="23"/>
        </w:rPr>
        <w:instrText xml:space="preserve"> PAGEREF _Toc200922455 \h </w:instrText>
      </w:r>
      <w:r w:rsidR="00B86830" w:rsidRPr="006A019F">
        <w:rPr>
          <w:rFonts w:ascii="Garamond" w:hAnsi="Garamond"/>
          <w:noProof/>
          <w:sz w:val="23"/>
          <w:szCs w:val="23"/>
        </w:rPr>
      </w:r>
      <w:r w:rsidR="00B86830" w:rsidRPr="006A019F">
        <w:rPr>
          <w:rFonts w:ascii="Garamond" w:hAnsi="Garamond"/>
          <w:noProof/>
          <w:sz w:val="23"/>
          <w:szCs w:val="23"/>
        </w:rPr>
        <w:fldChar w:fldCharType="separate"/>
      </w:r>
      <w:r w:rsidR="00104860">
        <w:rPr>
          <w:rFonts w:ascii="Garamond" w:hAnsi="Garamond"/>
          <w:noProof/>
          <w:sz w:val="23"/>
          <w:szCs w:val="23"/>
        </w:rPr>
        <w:t>1</w:t>
      </w:r>
      <w:r w:rsidR="00B86830" w:rsidRPr="006A019F">
        <w:rPr>
          <w:rFonts w:ascii="Garamond" w:hAnsi="Garamond"/>
          <w:noProof/>
          <w:sz w:val="23"/>
          <w:szCs w:val="23"/>
        </w:rPr>
        <w:fldChar w:fldCharType="end"/>
      </w:r>
    </w:p>
    <w:p w14:paraId="5376E9CA" w14:textId="776B15DF"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1.1.</w:t>
      </w:r>
      <w:r w:rsidRPr="006A019F">
        <w:rPr>
          <w:rFonts w:ascii="Garamond" w:eastAsiaTheme="minorEastAsia" w:hAnsi="Garamond" w:cstheme="minorBidi"/>
          <w:noProof/>
          <w:sz w:val="23"/>
          <w:szCs w:val="23"/>
          <w:lang w:val="es-BO"/>
        </w:rPr>
        <w:tab/>
      </w:r>
      <w:r w:rsidRPr="006A019F">
        <w:rPr>
          <w:rFonts w:ascii="Garamond" w:hAnsi="Garamond"/>
          <w:noProof/>
          <w:sz w:val="23"/>
          <w:szCs w:val="23"/>
        </w:rPr>
        <w:t>Antecedentes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_Toc200922456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1</w:t>
      </w:r>
      <w:r w:rsidRPr="006A019F">
        <w:rPr>
          <w:rFonts w:ascii="Garamond" w:hAnsi="Garamond"/>
          <w:noProof/>
          <w:sz w:val="23"/>
          <w:szCs w:val="23"/>
        </w:rPr>
        <w:fldChar w:fldCharType="end"/>
      </w:r>
    </w:p>
    <w:p w14:paraId="13F3D54F" w14:textId="58FB87A9"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1.2.</w:t>
      </w:r>
      <w:r w:rsidRPr="006A019F">
        <w:rPr>
          <w:rFonts w:ascii="Garamond" w:eastAsiaTheme="minorEastAsia" w:hAnsi="Garamond" w:cstheme="minorBidi"/>
          <w:noProof/>
          <w:sz w:val="23"/>
          <w:szCs w:val="23"/>
          <w:lang w:val="es-BO"/>
        </w:rPr>
        <w:tab/>
      </w:r>
      <w:r w:rsidRPr="006A019F">
        <w:rPr>
          <w:rFonts w:ascii="Garamond" w:hAnsi="Garamond"/>
          <w:noProof/>
          <w:sz w:val="23"/>
          <w:szCs w:val="23"/>
        </w:rPr>
        <w:t>Justificación</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_Toc200922457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1</w:t>
      </w:r>
      <w:r w:rsidRPr="006A019F">
        <w:rPr>
          <w:rFonts w:ascii="Garamond" w:hAnsi="Garamond"/>
          <w:noProof/>
          <w:sz w:val="23"/>
          <w:szCs w:val="23"/>
        </w:rPr>
        <w:fldChar w:fldCharType="end"/>
      </w:r>
    </w:p>
    <w:p w14:paraId="0C4AF2E5" w14:textId="6DEF2EC4"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1.3.</w:t>
      </w:r>
      <w:r w:rsidRPr="006A019F">
        <w:rPr>
          <w:rFonts w:ascii="Garamond" w:eastAsiaTheme="minorEastAsia" w:hAnsi="Garamond" w:cstheme="minorBidi"/>
          <w:noProof/>
          <w:sz w:val="23"/>
          <w:szCs w:val="23"/>
          <w:lang w:val="es-BO"/>
        </w:rPr>
        <w:tab/>
      </w:r>
      <w:r w:rsidRPr="006A019F">
        <w:rPr>
          <w:rFonts w:ascii="Garamond" w:hAnsi="Garamond"/>
          <w:noProof/>
          <w:sz w:val="23"/>
          <w:szCs w:val="23"/>
        </w:rPr>
        <w:t>Planteamiento del problema</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_Toc200922458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w:t>
      </w:r>
      <w:r w:rsidRPr="006A019F">
        <w:rPr>
          <w:rFonts w:ascii="Garamond" w:hAnsi="Garamond"/>
          <w:noProof/>
          <w:sz w:val="23"/>
          <w:szCs w:val="23"/>
        </w:rPr>
        <w:fldChar w:fldCharType="end"/>
      </w:r>
    </w:p>
    <w:p w14:paraId="325501B3" w14:textId="78510B7F"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1.4.</w:t>
      </w:r>
      <w:r w:rsidRPr="006A019F">
        <w:rPr>
          <w:rFonts w:ascii="Garamond" w:eastAsiaTheme="minorEastAsia" w:hAnsi="Garamond" w:cstheme="minorBidi"/>
          <w:noProof/>
          <w:sz w:val="23"/>
          <w:szCs w:val="23"/>
          <w:lang w:val="es-BO"/>
        </w:rPr>
        <w:tab/>
      </w:r>
      <w:r w:rsidRPr="006A019F">
        <w:rPr>
          <w:rFonts w:ascii="Garamond" w:hAnsi="Garamond"/>
          <w:noProof/>
          <w:sz w:val="23"/>
          <w:szCs w:val="23"/>
        </w:rPr>
        <w:t>Objetivo general</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_Toc200922459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w:t>
      </w:r>
      <w:r w:rsidRPr="006A019F">
        <w:rPr>
          <w:rFonts w:ascii="Garamond" w:hAnsi="Garamond"/>
          <w:noProof/>
          <w:sz w:val="23"/>
          <w:szCs w:val="23"/>
        </w:rPr>
        <w:fldChar w:fldCharType="end"/>
      </w:r>
    </w:p>
    <w:p w14:paraId="022F06F3" w14:textId="393FFFD5"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1.5.</w:t>
      </w:r>
      <w:r w:rsidRPr="006A019F">
        <w:rPr>
          <w:rFonts w:ascii="Garamond" w:eastAsiaTheme="minorEastAsia" w:hAnsi="Garamond" w:cstheme="minorBidi"/>
          <w:noProof/>
          <w:sz w:val="23"/>
          <w:szCs w:val="23"/>
          <w:lang w:val="es-BO"/>
        </w:rPr>
        <w:tab/>
      </w:r>
      <w:r w:rsidRPr="006A019F">
        <w:rPr>
          <w:rFonts w:ascii="Garamond" w:hAnsi="Garamond"/>
          <w:noProof/>
          <w:sz w:val="23"/>
          <w:szCs w:val="23"/>
        </w:rPr>
        <w:t>Objetivo específico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_Toc200922460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w:t>
      </w:r>
      <w:r w:rsidRPr="006A019F">
        <w:rPr>
          <w:rFonts w:ascii="Garamond" w:hAnsi="Garamond"/>
          <w:noProof/>
          <w:sz w:val="23"/>
          <w:szCs w:val="23"/>
        </w:rPr>
        <w:fldChar w:fldCharType="end"/>
      </w:r>
    </w:p>
    <w:p w14:paraId="612A405D" w14:textId="125E266D" w:rsidR="00B86830" w:rsidRPr="006A019F" w:rsidRDefault="00B86830" w:rsidP="00F30B2C">
      <w:pPr>
        <w:pStyle w:val="TDC1"/>
        <w:rPr>
          <w:rFonts w:eastAsiaTheme="minorEastAsia" w:cstheme="minorBidi"/>
          <w:lang w:val="es-BO"/>
        </w:rPr>
      </w:pPr>
      <w:r w:rsidRPr="006A019F">
        <w:t>2.</w:t>
      </w:r>
      <w:r w:rsidRPr="006A019F">
        <w:rPr>
          <w:rFonts w:eastAsiaTheme="minorEastAsia" w:cstheme="minorBidi"/>
          <w:lang w:val="es-BO"/>
        </w:rPr>
        <w:tab/>
      </w:r>
      <w:r w:rsidRPr="006A019F">
        <w:t>Marco teórico</w:t>
      </w:r>
      <w:r w:rsidRPr="006A019F">
        <w:tab/>
      </w:r>
      <w:r w:rsidRPr="006A019F">
        <w:fldChar w:fldCharType="begin"/>
      </w:r>
      <w:r w:rsidRPr="006A019F">
        <w:instrText xml:space="preserve"> PAGEREF _Toc200922461 \h </w:instrText>
      </w:r>
      <w:r w:rsidRPr="006A019F">
        <w:fldChar w:fldCharType="separate"/>
      </w:r>
      <w:r w:rsidR="00104860">
        <w:t>3</w:t>
      </w:r>
      <w:r w:rsidRPr="006A019F">
        <w:fldChar w:fldCharType="end"/>
      </w:r>
    </w:p>
    <w:p w14:paraId="2CF41072" w14:textId="0BC0A785"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2.1.</w:t>
      </w:r>
      <w:r w:rsidRPr="006A019F">
        <w:rPr>
          <w:rFonts w:ascii="Garamond" w:eastAsiaTheme="minorEastAsia" w:hAnsi="Garamond" w:cstheme="minorBidi"/>
          <w:noProof/>
          <w:sz w:val="23"/>
          <w:szCs w:val="23"/>
          <w:lang w:val="es-BO"/>
        </w:rPr>
        <w:tab/>
      </w:r>
      <w:r w:rsidRPr="006A019F">
        <w:rPr>
          <w:rFonts w:ascii="Garamond" w:hAnsi="Garamond"/>
          <w:noProof/>
          <w:sz w:val="23"/>
          <w:szCs w:val="23"/>
        </w:rPr>
        <w:t>Algoritmos genéticos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_Toc200922462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w:t>
      </w:r>
      <w:r w:rsidRPr="006A019F">
        <w:rPr>
          <w:rFonts w:ascii="Garamond" w:hAnsi="Garamond"/>
          <w:noProof/>
          <w:sz w:val="23"/>
          <w:szCs w:val="23"/>
        </w:rPr>
        <w:fldChar w:fldCharType="end"/>
      </w:r>
    </w:p>
    <w:p w14:paraId="2A27BC08" w14:textId="5A2C93EE"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2.2.</w:t>
      </w:r>
      <w:r w:rsidRPr="006A019F">
        <w:rPr>
          <w:rFonts w:ascii="Garamond" w:eastAsiaTheme="minorEastAsia" w:hAnsi="Garamond" w:cstheme="minorBidi"/>
          <w:noProof/>
          <w:sz w:val="23"/>
          <w:szCs w:val="23"/>
          <w:lang w:val="es-BO"/>
        </w:rPr>
        <w:tab/>
      </w:r>
      <w:r w:rsidRPr="006A019F">
        <w:rPr>
          <w:rFonts w:ascii="Garamond" w:hAnsi="Garamond"/>
          <w:noProof/>
          <w:sz w:val="23"/>
          <w:szCs w:val="23"/>
        </w:rPr>
        <w:t>Problemas de asignación de horario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_Toc200922463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4</w:t>
      </w:r>
      <w:r w:rsidRPr="006A019F">
        <w:rPr>
          <w:rFonts w:ascii="Garamond" w:hAnsi="Garamond"/>
          <w:noProof/>
          <w:sz w:val="23"/>
          <w:szCs w:val="23"/>
        </w:rPr>
        <w:fldChar w:fldCharType="end"/>
      </w:r>
    </w:p>
    <w:p w14:paraId="57204726" w14:textId="11E7F9DF"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14:scene3d>
            <w14:camera w14:prst="orthographicFront"/>
            <w14:lightRig w14:rig="threePt" w14:dir="t">
              <w14:rot w14:lat="0" w14:lon="0" w14:rev="0"/>
            </w14:lightRig>
          </w14:scene3d>
        </w:rPr>
        <w:t>2.3</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Clasificación y restricciones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_Toc200922472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4</w:t>
      </w:r>
      <w:r w:rsidRPr="006A019F">
        <w:rPr>
          <w:rFonts w:ascii="Garamond" w:hAnsi="Garamond"/>
          <w:noProof/>
          <w:sz w:val="23"/>
          <w:szCs w:val="23"/>
        </w:rPr>
        <w:fldChar w:fldCharType="end"/>
      </w:r>
    </w:p>
    <w:p w14:paraId="0C566CE7" w14:textId="6E45DD51"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14:scene3d>
            <w14:camera w14:prst="orthographicFront"/>
            <w14:lightRig w14:rig="threePt" w14:dir="t">
              <w14:rot w14:lat="0" w14:lon="0" w14:rev="0"/>
            </w14:lightRig>
          </w14:scene3d>
        </w:rPr>
        <w:t>2.4</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Complejidad computacional del problema</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_Toc200922473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5</w:t>
      </w:r>
      <w:r w:rsidRPr="006A019F">
        <w:rPr>
          <w:rFonts w:ascii="Garamond" w:hAnsi="Garamond"/>
          <w:noProof/>
          <w:sz w:val="23"/>
          <w:szCs w:val="23"/>
        </w:rPr>
        <w:fldChar w:fldCharType="end"/>
      </w:r>
    </w:p>
    <w:p w14:paraId="6A9C8334" w14:textId="3AF4E8CE"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2.4.1</w:t>
      </w:r>
      <w:r w:rsidRPr="006A019F">
        <w:rPr>
          <w:rFonts w:ascii="Garamond" w:eastAsiaTheme="minorEastAsia" w:hAnsi="Garamond" w:cstheme="minorBidi"/>
          <w:noProof/>
          <w:sz w:val="23"/>
          <w:szCs w:val="23"/>
          <w:lang w:val="es-BO"/>
        </w:rPr>
        <w:tab/>
      </w:r>
      <w:r w:rsidRPr="006A019F">
        <w:rPr>
          <w:rFonts w:ascii="Garamond" w:hAnsi="Garamond"/>
          <w:noProof/>
          <w:sz w:val="23"/>
          <w:szCs w:val="23"/>
        </w:rPr>
        <w:t>Jerarquía de clases de complejidad</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_Toc200922474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5</w:t>
      </w:r>
      <w:r w:rsidRPr="006A019F">
        <w:rPr>
          <w:rFonts w:ascii="Garamond" w:hAnsi="Garamond"/>
          <w:noProof/>
          <w:sz w:val="23"/>
          <w:szCs w:val="23"/>
        </w:rPr>
        <w:fldChar w:fldCharType="end"/>
      </w:r>
    </w:p>
    <w:p w14:paraId="11623EF4" w14:textId="26F3B527"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2.4.2</w:t>
      </w:r>
      <w:r w:rsidRPr="006A019F">
        <w:rPr>
          <w:rFonts w:ascii="Garamond" w:eastAsiaTheme="minorEastAsia" w:hAnsi="Garamond" w:cstheme="minorBidi"/>
          <w:noProof/>
          <w:sz w:val="23"/>
          <w:szCs w:val="23"/>
          <w:lang w:val="es-BO"/>
        </w:rPr>
        <w:tab/>
      </w:r>
      <w:r w:rsidRPr="006A019F">
        <w:rPr>
          <w:rFonts w:ascii="Garamond" w:hAnsi="Garamond"/>
          <w:noProof/>
          <w:sz w:val="23"/>
          <w:szCs w:val="23"/>
        </w:rPr>
        <w:t>El problema de horarios como NP-Hard</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_Toc200922475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6</w:t>
      </w:r>
      <w:r w:rsidRPr="006A019F">
        <w:rPr>
          <w:rFonts w:ascii="Garamond" w:hAnsi="Garamond"/>
          <w:noProof/>
          <w:sz w:val="23"/>
          <w:szCs w:val="23"/>
        </w:rPr>
        <w:fldChar w:fldCharType="end"/>
      </w:r>
    </w:p>
    <w:p w14:paraId="0115E10C" w14:textId="4304937F"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14:scene3d>
            <w14:camera w14:prst="orthographicFront"/>
            <w14:lightRig w14:rig="threePt" w14:dir="t">
              <w14:rot w14:lat="0" w14:lon="0" w14:rev="0"/>
            </w14:lightRig>
          </w14:scene3d>
        </w:rPr>
        <w:t>2.5</w:t>
      </w:r>
      <w:r w:rsidRPr="006A019F">
        <w:rPr>
          <w:rFonts w:ascii="Garamond" w:eastAsiaTheme="minorEastAsia" w:hAnsi="Garamond" w:cstheme="minorBidi"/>
          <w:noProof/>
          <w:sz w:val="23"/>
          <w:szCs w:val="23"/>
          <w:lang w:val="es-BO"/>
        </w:rPr>
        <w:tab/>
      </w:r>
      <w:r w:rsidRPr="006A019F">
        <w:rPr>
          <w:rFonts w:ascii="Garamond" w:hAnsi="Garamond"/>
          <w:noProof/>
          <w:sz w:val="23"/>
          <w:szCs w:val="23"/>
        </w:rPr>
        <w:t>Representación</w:t>
      </w:r>
      <w:r w:rsidRPr="006A019F">
        <w:rPr>
          <w:rFonts w:ascii="Garamond" w:hAnsi="Garamond"/>
          <w:noProof/>
          <w:sz w:val="23"/>
          <w:szCs w:val="23"/>
          <w:lang w:val="es-BO"/>
        </w:rPr>
        <w:t xml:space="preserve"> cromosómica para problemas de asignación de horario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_Toc200922476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7</w:t>
      </w:r>
      <w:r w:rsidRPr="006A019F">
        <w:rPr>
          <w:rFonts w:ascii="Garamond" w:hAnsi="Garamond"/>
          <w:noProof/>
          <w:sz w:val="23"/>
          <w:szCs w:val="23"/>
        </w:rPr>
        <w:fldChar w:fldCharType="end"/>
      </w:r>
    </w:p>
    <w:p w14:paraId="3F674AFF" w14:textId="5B90C468"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14:scene3d>
            <w14:camera w14:prst="orthographicFront"/>
            <w14:lightRig w14:rig="threePt" w14:dir="t">
              <w14:rot w14:lat="0" w14:lon="0" w14:rev="0"/>
            </w14:lightRig>
          </w14:scene3d>
        </w:rPr>
        <w:t>2.6</w:t>
      </w:r>
      <w:r w:rsidRPr="006A019F">
        <w:rPr>
          <w:rFonts w:ascii="Garamond" w:eastAsiaTheme="minorEastAsia" w:hAnsi="Garamond" w:cstheme="minorBidi"/>
          <w:noProof/>
          <w:sz w:val="23"/>
          <w:szCs w:val="23"/>
          <w:lang w:val="es-BO"/>
        </w:rPr>
        <w:tab/>
      </w:r>
      <w:r w:rsidRPr="006A019F">
        <w:rPr>
          <w:rFonts w:ascii="Garamond" w:hAnsi="Garamond"/>
          <w:noProof/>
          <w:sz w:val="23"/>
          <w:szCs w:val="23"/>
        </w:rPr>
        <w:t>Diseño del algoritmo genético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_Toc200922477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7</w:t>
      </w:r>
      <w:r w:rsidRPr="006A019F">
        <w:rPr>
          <w:rFonts w:ascii="Garamond" w:hAnsi="Garamond"/>
          <w:noProof/>
          <w:sz w:val="23"/>
          <w:szCs w:val="23"/>
        </w:rPr>
        <w:fldChar w:fldCharType="end"/>
      </w:r>
    </w:p>
    <w:p w14:paraId="78B4F6F8" w14:textId="315EB942"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14:scene3d>
            <w14:camera w14:prst="orthographicFront"/>
            <w14:lightRig w14:rig="threePt" w14:dir="t">
              <w14:rot w14:lat="0" w14:lon="0" w14:rev="0"/>
            </w14:lightRig>
          </w14:scene3d>
        </w:rPr>
        <w:t>2.7</w:t>
      </w:r>
      <w:r w:rsidRPr="006A019F">
        <w:rPr>
          <w:rFonts w:ascii="Garamond" w:eastAsiaTheme="minorEastAsia" w:hAnsi="Garamond" w:cstheme="minorBidi"/>
          <w:noProof/>
          <w:sz w:val="23"/>
          <w:szCs w:val="23"/>
          <w:lang w:val="es-BO"/>
        </w:rPr>
        <w:tab/>
      </w:r>
      <w:r w:rsidRPr="006A019F">
        <w:rPr>
          <w:rFonts w:ascii="Garamond" w:hAnsi="Garamond"/>
          <w:noProof/>
          <w:sz w:val="23"/>
          <w:szCs w:val="23"/>
        </w:rPr>
        <w:t>Función de evaluación (Fitness)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_Toc200922483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8</w:t>
      </w:r>
      <w:r w:rsidRPr="006A019F">
        <w:rPr>
          <w:rFonts w:ascii="Garamond" w:hAnsi="Garamond"/>
          <w:noProof/>
          <w:sz w:val="23"/>
          <w:szCs w:val="23"/>
        </w:rPr>
        <w:fldChar w:fldCharType="end"/>
      </w:r>
    </w:p>
    <w:p w14:paraId="517387B2" w14:textId="0A1DDCDD"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2.8.</w:t>
      </w:r>
      <w:r w:rsidRPr="006A019F">
        <w:rPr>
          <w:rFonts w:ascii="Garamond" w:eastAsiaTheme="minorEastAsia" w:hAnsi="Garamond" w:cstheme="minorBidi"/>
          <w:noProof/>
          <w:sz w:val="23"/>
          <w:szCs w:val="23"/>
          <w:lang w:val="es-BO"/>
        </w:rPr>
        <w:tab/>
      </w:r>
      <w:r w:rsidRPr="006A019F">
        <w:rPr>
          <w:rFonts w:ascii="Garamond" w:hAnsi="Garamond"/>
          <w:noProof/>
          <w:sz w:val="23"/>
          <w:szCs w:val="23"/>
        </w:rPr>
        <w:t>Restricciones del problema</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_Toc200922484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9</w:t>
      </w:r>
      <w:r w:rsidRPr="006A019F">
        <w:rPr>
          <w:rFonts w:ascii="Garamond" w:hAnsi="Garamond"/>
          <w:noProof/>
          <w:sz w:val="23"/>
          <w:szCs w:val="23"/>
        </w:rPr>
        <w:fldChar w:fldCharType="end"/>
      </w:r>
    </w:p>
    <w:p w14:paraId="4FAE3D4A" w14:textId="66C449C1"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2.8.1</w:t>
      </w:r>
      <w:r w:rsidRPr="006A019F">
        <w:rPr>
          <w:rFonts w:ascii="Garamond" w:eastAsiaTheme="minorEastAsia" w:hAnsi="Garamond" w:cstheme="minorBidi"/>
          <w:noProof/>
          <w:sz w:val="23"/>
          <w:szCs w:val="23"/>
          <w:lang w:val="es-BO"/>
        </w:rPr>
        <w:tab/>
      </w:r>
      <w:r w:rsidRPr="006A019F">
        <w:rPr>
          <w:rFonts w:ascii="Garamond" w:hAnsi="Garamond"/>
          <w:noProof/>
          <w:sz w:val="23"/>
          <w:szCs w:val="23"/>
          <w:lang w:val="es-BO"/>
        </w:rPr>
        <w:t>Restricciones duras (H)</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_Toc200922486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9</w:t>
      </w:r>
      <w:r w:rsidRPr="006A019F">
        <w:rPr>
          <w:rFonts w:ascii="Garamond" w:hAnsi="Garamond"/>
          <w:noProof/>
          <w:sz w:val="23"/>
          <w:szCs w:val="23"/>
        </w:rPr>
        <w:fldChar w:fldCharType="end"/>
      </w:r>
    </w:p>
    <w:p w14:paraId="6A722D5A" w14:textId="404A6589"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2.8.2</w:t>
      </w:r>
      <w:r w:rsidRPr="006A019F">
        <w:rPr>
          <w:rFonts w:ascii="Garamond" w:eastAsiaTheme="minorEastAsia" w:hAnsi="Garamond" w:cstheme="minorBidi"/>
          <w:noProof/>
          <w:sz w:val="23"/>
          <w:szCs w:val="23"/>
          <w:lang w:val="es-BO"/>
        </w:rPr>
        <w:tab/>
      </w:r>
      <w:r w:rsidRPr="006A019F">
        <w:rPr>
          <w:rFonts w:ascii="Garamond" w:hAnsi="Garamond"/>
          <w:noProof/>
          <w:sz w:val="23"/>
          <w:szCs w:val="23"/>
          <w:lang w:val="es-BO"/>
        </w:rPr>
        <w:t>Restricciones Blandas (S)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_Toc200922487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10</w:t>
      </w:r>
      <w:r w:rsidRPr="006A019F">
        <w:rPr>
          <w:rFonts w:ascii="Garamond" w:hAnsi="Garamond"/>
          <w:noProof/>
          <w:sz w:val="23"/>
          <w:szCs w:val="23"/>
        </w:rPr>
        <w:fldChar w:fldCharType="end"/>
      </w:r>
    </w:p>
    <w:p w14:paraId="3942BDFF" w14:textId="2951E2A0"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2.9.</w:t>
      </w:r>
      <w:r w:rsidRPr="006A019F">
        <w:rPr>
          <w:rFonts w:ascii="Garamond" w:eastAsiaTheme="minorEastAsia" w:hAnsi="Garamond" w:cstheme="minorBidi"/>
          <w:noProof/>
          <w:sz w:val="23"/>
          <w:szCs w:val="23"/>
          <w:lang w:val="es-BO"/>
        </w:rPr>
        <w:tab/>
      </w:r>
      <w:r w:rsidRPr="006A019F">
        <w:rPr>
          <w:rFonts w:ascii="Garamond" w:hAnsi="Garamond"/>
          <w:noProof/>
          <w:sz w:val="23"/>
          <w:szCs w:val="23"/>
        </w:rPr>
        <w:t>Operador de mutación</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_Toc200922488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11</w:t>
      </w:r>
      <w:r w:rsidRPr="006A019F">
        <w:rPr>
          <w:rFonts w:ascii="Garamond" w:hAnsi="Garamond"/>
          <w:noProof/>
          <w:sz w:val="23"/>
          <w:szCs w:val="23"/>
        </w:rPr>
        <w:fldChar w:fldCharType="end"/>
      </w:r>
    </w:p>
    <w:p w14:paraId="507FB37B" w14:textId="70CCC821"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2.10.</w:t>
      </w:r>
      <w:r w:rsidRPr="006A019F">
        <w:rPr>
          <w:rFonts w:ascii="Garamond" w:eastAsiaTheme="minorEastAsia" w:hAnsi="Garamond" w:cstheme="minorBidi"/>
          <w:noProof/>
          <w:sz w:val="23"/>
          <w:szCs w:val="23"/>
          <w:lang w:val="es-BO"/>
        </w:rPr>
        <w:tab/>
      </w:r>
      <w:r w:rsidRPr="006A019F">
        <w:rPr>
          <w:rFonts w:ascii="Garamond" w:hAnsi="Garamond"/>
          <w:noProof/>
          <w:sz w:val="23"/>
          <w:szCs w:val="23"/>
        </w:rPr>
        <w:t>Flujo de ejecución</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_Toc200922489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11</w:t>
      </w:r>
      <w:r w:rsidRPr="006A019F">
        <w:rPr>
          <w:rFonts w:ascii="Garamond" w:hAnsi="Garamond"/>
          <w:noProof/>
          <w:sz w:val="23"/>
          <w:szCs w:val="23"/>
        </w:rPr>
        <w:fldChar w:fldCharType="end"/>
      </w:r>
    </w:p>
    <w:p w14:paraId="4E155956" w14:textId="0E47718E" w:rsidR="00B86830" w:rsidRPr="006A019F" w:rsidRDefault="00B86830" w:rsidP="00F30B2C">
      <w:pPr>
        <w:pStyle w:val="TDC1"/>
        <w:rPr>
          <w:rFonts w:eastAsiaTheme="minorEastAsia" w:cstheme="minorBidi"/>
          <w:lang w:val="es-BO"/>
        </w:rPr>
      </w:pPr>
      <w:r w:rsidRPr="006A019F">
        <w:t>3.</w:t>
      </w:r>
      <w:r w:rsidRPr="006A019F">
        <w:rPr>
          <w:rFonts w:eastAsiaTheme="minorEastAsia" w:cstheme="minorBidi"/>
          <w:lang w:val="es-BO"/>
        </w:rPr>
        <w:tab/>
      </w:r>
      <w:r w:rsidRPr="006A019F">
        <w:t>Marco metodológico</w:t>
      </w:r>
      <w:r w:rsidRPr="006A019F">
        <w:tab/>
      </w:r>
      <w:r w:rsidRPr="006A019F">
        <w:fldChar w:fldCharType="begin"/>
      </w:r>
      <w:r w:rsidRPr="006A019F">
        <w:instrText xml:space="preserve"> PAGEREF _Toc200922490 \h </w:instrText>
      </w:r>
      <w:r w:rsidRPr="006A019F">
        <w:fldChar w:fldCharType="separate"/>
      </w:r>
      <w:r w:rsidR="00104860">
        <w:t>13</w:t>
      </w:r>
      <w:r w:rsidRPr="006A019F">
        <w:fldChar w:fldCharType="end"/>
      </w:r>
    </w:p>
    <w:p w14:paraId="24112869" w14:textId="460895A8"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3.1.</w:t>
      </w:r>
      <w:r w:rsidRPr="006A019F">
        <w:rPr>
          <w:rFonts w:ascii="Garamond" w:eastAsiaTheme="minorEastAsia" w:hAnsi="Garamond" w:cstheme="minorBidi"/>
          <w:noProof/>
          <w:sz w:val="23"/>
          <w:szCs w:val="23"/>
          <w:lang w:val="es-BO"/>
        </w:rPr>
        <w:tab/>
      </w:r>
      <w:r w:rsidRPr="006A019F">
        <w:rPr>
          <w:rFonts w:ascii="Garamond" w:hAnsi="Garamond"/>
          <w:noProof/>
          <w:sz w:val="23"/>
          <w:szCs w:val="23"/>
        </w:rPr>
        <w:t>Área de estudio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_Toc200922491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13</w:t>
      </w:r>
      <w:r w:rsidRPr="006A019F">
        <w:rPr>
          <w:rFonts w:ascii="Garamond" w:hAnsi="Garamond"/>
          <w:noProof/>
          <w:sz w:val="23"/>
          <w:szCs w:val="23"/>
        </w:rPr>
        <w:fldChar w:fldCharType="end"/>
      </w:r>
    </w:p>
    <w:p w14:paraId="41481AC3" w14:textId="199DB353"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3.2.</w:t>
      </w:r>
      <w:r w:rsidRPr="006A019F">
        <w:rPr>
          <w:rFonts w:ascii="Garamond" w:eastAsiaTheme="minorEastAsia" w:hAnsi="Garamond" w:cstheme="minorBidi"/>
          <w:noProof/>
          <w:sz w:val="23"/>
          <w:szCs w:val="23"/>
          <w:lang w:val="es-BO"/>
        </w:rPr>
        <w:tab/>
      </w:r>
      <w:r w:rsidRPr="006A019F">
        <w:rPr>
          <w:rFonts w:ascii="Garamond" w:hAnsi="Garamond"/>
          <w:noProof/>
          <w:sz w:val="23"/>
          <w:szCs w:val="23"/>
        </w:rPr>
        <w:t>Flujograma metodológico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_Toc200922492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14</w:t>
      </w:r>
      <w:r w:rsidRPr="006A019F">
        <w:rPr>
          <w:rFonts w:ascii="Garamond" w:hAnsi="Garamond"/>
          <w:noProof/>
          <w:sz w:val="23"/>
          <w:szCs w:val="23"/>
        </w:rPr>
        <w:fldChar w:fldCharType="end"/>
      </w:r>
    </w:p>
    <w:p w14:paraId="063783C9" w14:textId="493708B5"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3.3.</w:t>
      </w:r>
      <w:r w:rsidRPr="006A019F">
        <w:rPr>
          <w:rFonts w:ascii="Garamond" w:eastAsiaTheme="minorEastAsia" w:hAnsi="Garamond" w:cstheme="minorBidi"/>
          <w:noProof/>
          <w:sz w:val="23"/>
          <w:szCs w:val="23"/>
          <w:lang w:val="es-BO"/>
        </w:rPr>
        <w:tab/>
      </w:r>
      <w:r w:rsidRPr="006A019F">
        <w:rPr>
          <w:rFonts w:ascii="Garamond" w:hAnsi="Garamond"/>
          <w:noProof/>
          <w:sz w:val="23"/>
          <w:szCs w:val="23"/>
        </w:rPr>
        <w:t>Recolección de datos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_Toc200922493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18</w:t>
      </w:r>
      <w:r w:rsidRPr="006A019F">
        <w:rPr>
          <w:rFonts w:ascii="Garamond" w:hAnsi="Garamond"/>
          <w:noProof/>
          <w:sz w:val="23"/>
          <w:szCs w:val="23"/>
        </w:rPr>
        <w:fldChar w:fldCharType="end"/>
      </w:r>
    </w:p>
    <w:p w14:paraId="1AC75A70" w14:textId="7C211CDF"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3.3.1.</w:t>
      </w:r>
      <w:r w:rsidRPr="006A019F">
        <w:rPr>
          <w:rFonts w:ascii="Garamond" w:eastAsiaTheme="minorEastAsia" w:hAnsi="Garamond" w:cstheme="minorBidi"/>
          <w:noProof/>
          <w:sz w:val="23"/>
          <w:szCs w:val="23"/>
          <w:lang w:val="es-BO"/>
        </w:rPr>
        <w:tab/>
      </w:r>
      <w:r w:rsidRPr="006A019F">
        <w:rPr>
          <w:rFonts w:ascii="Garamond" w:hAnsi="Garamond"/>
          <w:noProof/>
          <w:sz w:val="23"/>
          <w:szCs w:val="23"/>
        </w:rPr>
        <w:t>Horario académico 2025</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_Toc200922494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18</w:t>
      </w:r>
      <w:r w:rsidRPr="006A019F">
        <w:rPr>
          <w:rFonts w:ascii="Garamond" w:hAnsi="Garamond"/>
          <w:noProof/>
          <w:sz w:val="23"/>
          <w:szCs w:val="23"/>
        </w:rPr>
        <w:fldChar w:fldCharType="end"/>
      </w:r>
    </w:p>
    <w:p w14:paraId="6CE538CD" w14:textId="294878B2"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3.3.2.</w:t>
      </w:r>
      <w:r w:rsidRPr="006A019F">
        <w:rPr>
          <w:rFonts w:ascii="Garamond" w:eastAsiaTheme="minorEastAsia" w:hAnsi="Garamond" w:cstheme="minorBidi"/>
          <w:noProof/>
          <w:sz w:val="23"/>
          <w:szCs w:val="23"/>
          <w:lang w:val="es-BO"/>
        </w:rPr>
        <w:tab/>
      </w:r>
      <w:r w:rsidRPr="006A019F">
        <w:rPr>
          <w:rFonts w:ascii="Garamond" w:hAnsi="Garamond"/>
          <w:noProof/>
          <w:sz w:val="23"/>
          <w:szCs w:val="23"/>
        </w:rPr>
        <w:t>Infraestructura y recursos físicos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_Toc200922495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18</w:t>
      </w:r>
      <w:r w:rsidRPr="006A019F">
        <w:rPr>
          <w:rFonts w:ascii="Garamond" w:hAnsi="Garamond"/>
          <w:noProof/>
          <w:sz w:val="23"/>
          <w:szCs w:val="23"/>
        </w:rPr>
        <w:fldChar w:fldCharType="end"/>
      </w:r>
    </w:p>
    <w:p w14:paraId="30C10091" w14:textId="478DBBAB"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3.3.3.</w:t>
      </w:r>
      <w:r w:rsidRPr="006A019F">
        <w:rPr>
          <w:rFonts w:ascii="Garamond" w:eastAsiaTheme="minorEastAsia" w:hAnsi="Garamond" w:cstheme="minorBidi"/>
          <w:noProof/>
          <w:sz w:val="23"/>
          <w:szCs w:val="23"/>
          <w:lang w:val="es-BO"/>
        </w:rPr>
        <w:tab/>
      </w:r>
      <w:r w:rsidRPr="006A019F">
        <w:rPr>
          <w:rFonts w:ascii="Garamond" w:hAnsi="Garamond"/>
          <w:noProof/>
          <w:sz w:val="23"/>
          <w:szCs w:val="23"/>
        </w:rPr>
        <w:t>Plan operativo anual 2025 (POA)</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_Toc200922496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19</w:t>
      </w:r>
      <w:r w:rsidRPr="006A019F">
        <w:rPr>
          <w:rFonts w:ascii="Garamond" w:hAnsi="Garamond"/>
          <w:noProof/>
          <w:sz w:val="23"/>
          <w:szCs w:val="23"/>
        </w:rPr>
        <w:fldChar w:fldCharType="end"/>
      </w:r>
    </w:p>
    <w:p w14:paraId="773F8A52" w14:textId="01EBF466"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3.3.4.</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Convocatoria académica 2025</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_Toc200922497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19</w:t>
      </w:r>
      <w:r w:rsidRPr="006A019F">
        <w:rPr>
          <w:rFonts w:ascii="Garamond" w:hAnsi="Garamond"/>
          <w:noProof/>
          <w:sz w:val="23"/>
          <w:szCs w:val="23"/>
        </w:rPr>
        <w:fldChar w:fldCharType="end"/>
      </w:r>
    </w:p>
    <w:p w14:paraId="5BAA6F36" w14:textId="5F3F5A61"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3.3.5.</w:t>
      </w:r>
      <w:r w:rsidRPr="006A019F">
        <w:rPr>
          <w:rFonts w:ascii="Garamond" w:eastAsiaTheme="minorEastAsia" w:hAnsi="Garamond" w:cstheme="minorBidi"/>
          <w:noProof/>
          <w:sz w:val="23"/>
          <w:szCs w:val="23"/>
          <w:lang w:val="es-BO"/>
        </w:rPr>
        <w:tab/>
      </w:r>
      <w:r w:rsidRPr="006A019F">
        <w:rPr>
          <w:rFonts w:ascii="Garamond" w:hAnsi="Garamond"/>
          <w:noProof/>
          <w:sz w:val="23"/>
          <w:szCs w:val="23"/>
        </w:rPr>
        <w:t>Disponibilidad docente</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_Toc200922498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19</w:t>
      </w:r>
      <w:r w:rsidRPr="006A019F">
        <w:rPr>
          <w:rFonts w:ascii="Garamond" w:hAnsi="Garamond"/>
          <w:noProof/>
          <w:sz w:val="23"/>
          <w:szCs w:val="23"/>
        </w:rPr>
        <w:fldChar w:fldCharType="end"/>
      </w:r>
    </w:p>
    <w:p w14:paraId="34795B89" w14:textId="394BED48"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3.3.6.</w:t>
      </w:r>
      <w:r w:rsidRPr="006A019F">
        <w:rPr>
          <w:rFonts w:ascii="Garamond" w:eastAsiaTheme="minorEastAsia" w:hAnsi="Garamond" w:cstheme="minorBidi"/>
          <w:noProof/>
          <w:sz w:val="23"/>
          <w:szCs w:val="23"/>
          <w:lang w:val="es-BO"/>
        </w:rPr>
        <w:tab/>
      </w:r>
      <w:r w:rsidRPr="006A019F">
        <w:rPr>
          <w:rFonts w:ascii="Garamond" w:hAnsi="Garamond"/>
          <w:noProof/>
          <w:sz w:val="23"/>
          <w:szCs w:val="23"/>
        </w:rPr>
        <w:t>Factores para los horarios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_Toc200922499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20</w:t>
      </w:r>
      <w:r w:rsidRPr="006A019F">
        <w:rPr>
          <w:rFonts w:ascii="Garamond" w:hAnsi="Garamond"/>
          <w:noProof/>
          <w:sz w:val="23"/>
          <w:szCs w:val="23"/>
        </w:rPr>
        <w:fldChar w:fldCharType="end"/>
      </w:r>
    </w:p>
    <w:p w14:paraId="7C8362DD" w14:textId="53438C4A"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lastRenderedPageBreak/>
        <w:t>3.3.7.</w:t>
      </w:r>
      <w:r w:rsidRPr="006A019F">
        <w:rPr>
          <w:rFonts w:ascii="Garamond" w:eastAsiaTheme="minorEastAsia" w:hAnsi="Garamond" w:cstheme="minorBidi"/>
          <w:noProof/>
          <w:sz w:val="23"/>
          <w:szCs w:val="23"/>
          <w:lang w:val="es-BO"/>
        </w:rPr>
        <w:tab/>
      </w:r>
      <w:r w:rsidRPr="006A019F">
        <w:rPr>
          <w:rFonts w:ascii="Garamond" w:hAnsi="Garamond"/>
          <w:noProof/>
          <w:sz w:val="23"/>
          <w:szCs w:val="23"/>
        </w:rPr>
        <w:t>Factores para el algoritmo genético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_Toc200922510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20</w:t>
      </w:r>
      <w:r w:rsidRPr="006A019F">
        <w:rPr>
          <w:rFonts w:ascii="Garamond" w:hAnsi="Garamond"/>
          <w:noProof/>
          <w:sz w:val="23"/>
          <w:szCs w:val="23"/>
        </w:rPr>
        <w:fldChar w:fldCharType="end"/>
      </w:r>
    </w:p>
    <w:p w14:paraId="5774C094" w14:textId="34C29127"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3.3.8.</w:t>
      </w:r>
      <w:r w:rsidRPr="006A019F">
        <w:rPr>
          <w:rFonts w:ascii="Garamond" w:eastAsiaTheme="minorEastAsia" w:hAnsi="Garamond" w:cstheme="minorBidi"/>
          <w:noProof/>
          <w:sz w:val="23"/>
          <w:szCs w:val="23"/>
          <w:lang w:val="es-BO"/>
        </w:rPr>
        <w:tab/>
      </w:r>
      <w:r w:rsidRPr="006A019F">
        <w:rPr>
          <w:rFonts w:ascii="Garamond" w:hAnsi="Garamond"/>
          <w:noProof/>
          <w:sz w:val="23"/>
          <w:szCs w:val="23"/>
        </w:rPr>
        <w:t>Abstracción y modelado inicial de datos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_Toc200922511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21</w:t>
      </w:r>
      <w:r w:rsidRPr="006A019F">
        <w:rPr>
          <w:rFonts w:ascii="Garamond" w:hAnsi="Garamond"/>
          <w:noProof/>
          <w:sz w:val="23"/>
          <w:szCs w:val="23"/>
        </w:rPr>
        <w:fldChar w:fldCharType="end"/>
      </w:r>
    </w:p>
    <w:p w14:paraId="350CD731" w14:textId="77BE6546"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3.4.</w:t>
      </w:r>
      <w:r w:rsidRPr="006A019F">
        <w:rPr>
          <w:rFonts w:ascii="Garamond" w:eastAsiaTheme="minorEastAsia" w:hAnsi="Garamond" w:cstheme="minorBidi"/>
          <w:noProof/>
          <w:sz w:val="23"/>
          <w:szCs w:val="23"/>
          <w:lang w:val="es-BO"/>
        </w:rPr>
        <w:tab/>
      </w:r>
      <w:r w:rsidRPr="006A019F">
        <w:rPr>
          <w:rFonts w:ascii="Garamond" w:hAnsi="Garamond"/>
          <w:noProof/>
          <w:sz w:val="23"/>
          <w:szCs w:val="23"/>
        </w:rPr>
        <w:t>Diseño y desarrollo del algoritmo genético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_Toc200922512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22</w:t>
      </w:r>
      <w:r w:rsidRPr="006A019F">
        <w:rPr>
          <w:rFonts w:ascii="Garamond" w:hAnsi="Garamond"/>
          <w:noProof/>
          <w:sz w:val="23"/>
          <w:szCs w:val="23"/>
        </w:rPr>
        <w:fldChar w:fldCharType="end"/>
      </w:r>
    </w:p>
    <w:p w14:paraId="7915BDD4" w14:textId="608040A1"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3.4.1</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Consolidación del Dataset</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_Toc200922514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22</w:t>
      </w:r>
      <w:r w:rsidRPr="006A019F">
        <w:rPr>
          <w:rFonts w:ascii="Garamond" w:hAnsi="Garamond"/>
          <w:noProof/>
          <w:sz w:val="23"/>
          <w:szCs w:val="23"/>
        </w:rPr>
        <w:fldChar w:fldCharType="end"/>
      </w:r>
    </w:p>
    <w:p w14:paraId="522063CD" w14:textId="2BDAF48E"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3.4.2</w:t>
      </w:r>
      <w:r w:rsidRPr="006A019F">
        <w:rPr>
          <w:rFonts w:ascii="Garamond" w:eastAsiaTheme="minorEastAsia" w:hAnsi="Garamond" w:cstheme="minorBidi"/>
          <w:noProof/>
          <w:sz w:val="23"/>
          <w:szCs w:val="23"/>
          <w:lang w:val="es-BO"/>
        </w:rPr>
        <w:tab/>
      </w:r>
      <w:r w:rsidRPr="006A019F">
        <w:rPr>
          <w:rFonts w:ascii="Garamond" w:hAnsi="Garamond"/>
          <w:noProof/>
          <w:sz w:val="23"/>
          <w:szCs w:val="23"/>
        </w:rPr>
        <w:t>Estructura del Dataset</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_Toc200922516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22</w:t>
      </w:r>
      <w:r w:rsidRPr="006A019F">
        <w:rPr>
          <w:rFonts w:ascii="Garamond" w:hAnsi="Garamond"/>
          <w:noProof/>
          <w:sz w:val="23"/>
          <w:szCs w:val="23"/>
        </w:rPr>
        <w:fldChar w:fldCharType="end"/>
      </w:r>
    </w:p>
    <w:p w14:paraId="3FA19DFE" w14:textId="26E72A3F"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3.4.3</w:t>
      </w:r>
      <w:r w:rsidRPr="006A019F">
        <w:rPr>
          <w:rFonts w:ascii="Garamond" w:eastAsiaTheme="minorEastAsia" w:hAnsi="Garamond" w:cstheme="minorBidi"/>
          <w:noProof/>
          <w:sz w:val="23"/>
          <w:szCs w:val="23"/>
          <w:lang w:val="es-BO"/>
        </w:rPr>
        <w:tab/>
      </w:r>
      <w:r w:rsidRPr="006A019F">
        <w:rPr>
          <w:rFonts w:ascii="Garamond" w:hAnsi="Garamond"/>
          <w:noProof/>
          <w:sz w:val="23"/>
          <w:szCs w:val="23"/>
        </w:rPr>
        <w:t>Representación del individuo (cromosoma)</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_Toc200922517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24</w:t>
      </w:r>
      <w:r w:rsidRPr="006A019F">
        <w:rPr>
          <w:rFonts w:ascii="Garamond" w:hAnsi="Garamond"/>
          <w:noProof/>
          <w:sz w:val="23"/>
          <w:szCs w:val="23"/>
        </w:rPr>
        <w:fldChar w:fldCharType="end"/>
      </w:r>
    </w:p>
    <w:p w14:paraId="3636F00B" w14:textId="4C49B28B"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3.4.4</w:t>
      </w:r>
      <w:r w:rsidRPr="006A019F">
        <w:rPr>
          <w:rFonts w:ascii="Garamond" w:eastAsiaTheme="minorEastAsia" w:hAnsi="Garamond" w:cstheme="minorBidi"/>
          <w:noProof/>
          <w:sz w:val="23"/>
          <w:szCs w:val="23"/>
          <w:lang w:val="es-BO"/>
        </w:rPr>
        <w:tab/>
      </w:r>
      <w:r w:rsidRPr="006A019F">
        <w:rPr>
          <w:rFonts w:ascii="Garamond" w:hAnsi="Garamond"/>
          <w:noProof/>
          <w:sz w:val="23"/>
          <w:szCs w:val="23"/>
        </w:rPr>
        <w:t>Función de aptitud (Fitness)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_Toc200922521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25</w:t>
      </w:r>
      <w:r w:rsidRPr="006A019F">
        <w:rPr>
          <w:rFonts w:ascii="Garamond" w:hAnsi="Garamond"/>
          <w:noProof/>
          <w:sz w:val="23"/>
          <w:szCs w:val="23"/>
        </w:rPr>
        <w:fldChar w:fldCharType="end"/>
      </w:r>
    </w:p>
    <w:p w14:paraId="74A39682" w14:textId="14B272EC"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3.4.5</w:t>
      </w:r>
      <w:r w:rsidRPr="006A019F">
        <w:rPr>
          <w:rFonts w:ascii="Garamond" w:eastAsiaTheme="minorEastAsia" w:hAnsi="Garamond" w:cstheme="minorBidi"/>
          <w:noProof/>
          <w:sz w:val="23"/>
          <w:szCs w:val="23"/>
          <w:lang w:val="es-BO"/>
        </w:rPr>
        <w:tab/>
      </w:r>
      <w:r w:rsidRPr="006A019F">
        <w:rPr>
          <w:rFonts w:ascii="Garamond" w:hAnsi="Garamond"/>
          <w:noProof/>
          <w:sz w:val="23"/>
          <w:szCs w:val="23"/>
        </w:rPr>
        <w:t>Población inicial</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_Toc200922522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26</w:t>
      </w:r>
      <w:r w:rsidRPr="006A019F">
        <w:rPr>
          <w:rFonts w:ascii="Garamond" w:hAnsi="Garamond"/>
          <w:noProof/>
          <w:sz w:val="23"/>
          <w:szCs w:val="23"/>
        </w:rPr>
        <w:fldChar w:fldCharType="end"/>
      </w:r>
    </w:p>
    <w:p w14:paraId="42D1E220" w14:textId="2C9E1E0A"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3.4.6</w:t>
      </w:r>
      <w:r w:rsidRPr="006A019F">
        <w:rPr>
          <w:rFonts w:ascii="Garamond" w:eastAsiaTheme="minorEastAsia" w:hAnsi="Garamond" w:cstheme="minorBidi"/>
          <w:noProof/>
          <w:sz w:val="23"/>
          <w:szCs w:val="23"/>
          <w:lang w:val="es-BO"/>
        </w:rPr>
        <w:tab/>
      </w:r>
      <w:r w:rsidRPr="006A019F">
        <w:rPr>
          <w:rFonts w:ascii="Garamond" w:hAnsi="Garamond"/>
          <w:noProof/>
          <w:sz w:val="23"/>
          <w:szCs w:val="23"/>
        </w:rPr>
        <w:t>Operadores genéticos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_Toc200922523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27</w:t>
      </w:r>
      <w:r w:rsidRPr="006A019F">
        <w:rPr>
          <w:rFonts w:ascii="Garamond" w:hAnsi="Garamond"/>
          <w:noProof/>
          <w:sz w:val="23"/>
          <w:szCs w:val="23"/>
        </w:rPr>
        <w:fldChar w:fldCharType="end"/>
      </w:r>
    </w:p>
    <w:p w14:paraId="08DCCADB" w14:textId="32226CD1"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3.4.7</w:t>
      </w:r>
      <w:r w:rsidRPr="006A019F">
        <w:rPr>
          <w:rFonts w:ascii="Garamond" w:eastAsiaTheme="minorEastAsia" w:hAnsi="Garamond" w:cstheme="minorBidi"/>
          <w:noProof/>
          <w:sz w:val="23"/>
          <w:szCs w:val="23"/>
          <w:lang w:val="es-BO"/>
        </w:rPr>
        <w:tab/>
      </w:r>
      <w:r w:rsidRPr="006A019F">
        <w:rPr>
          <w:rFonts w:ascii="Garamond" w:hAnsi="Garamond"/>
          <w:noProof/>
          <w:sz w:val="23"/>
          <w:szCs w:val="23"/>
        </w:rPr>
        <w:t>Manejo de restricciones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_Toc200922524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28</w:t>
      </w:r>
      <w:r w:rsidRPr="006A019F">
        <w:rPr>
          <w:rFonts w:ascii="Garamond" w:hAnsi="Garamond"/>
          <w:noProof/>
          <w:sz w:val="23"/>
          <w:szCs w:val="23"/>
        </w:rPr>
        <w:fldChar w:fldCharType="end"/>
      </w:r>
    </w:p>
    <w:p w14:paraId="195EF63F" w14:textId="6357BC01"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3.4.8</w:t>
      </w:r>
      <w:r w:rsidRPr="006A019F">
        <w:rPr>
          <w:rFonts w:ascii="Garamond" w:eastAsiaTheme="minorEastAsia" w:hAnsi="Garamond" w:cstheme="minorBidi"/>
          <w:noProof/>
          <w:sz w:val="23"/>
          <w:szCs w:val="23"/>
          <w:lang w:val="es-BO"/>
        </w:rPr>
        <w:tab/>
      </w:r>
      <w:r w:rsidRPr="006A019F">
        <w:rPr>
          <w:rFonts w:ascii="Garamond" w:hAnsi="Garamond"/>
          <w:noProof/>
          <w:sz w:val="23"/>
          <w:szCs w:val="23"/>
        </w:rPr>
        <w:t>Proceso evolutivo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_Toc200922525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29</w:t>
      </w:r>
      <w:r w:rsidRPr="006A019F">
        <w:rPr>
          <w:rFonts w:ascii="Garamond" w:hAnsi="Garamond"/>
          <w:noProof/>
          <w:sz w:val="23"/>
          <w:szCs w:val="23"/>
        </w:rPr>
        <w:fldChar w:fldCharType="end"/>
      </w:r>
    </w:p>
    <w:p w14:paraId="6B199BB0" w14:textId="670BF218"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3.4.9</w:t>
      </w:r>
      <w:r w:rsidRPr="006A019F">
        <w:rPr>
          <w:rFonts w:ascii="Garamond" w:eastAsiaTheme="minorEastAsia" w:hAnsi="Garamond" w:cstheme="minorBidi"/>
          <w:noProof/>
          <w:sz w:val="23"/>
          <w:szCs w:val="23"/>
          <w:lang w:val="es-BO"/>
        </w:rPr>
        <w:tab/>
      </w:r>
      <w:r w:rsidRPr="006A019F">
        <w:rPr>
          <w:rFonts w:ascii="Garamond" w:hAnsi="Garamond"/>
          <w:noProof/>
          <w:sz w:val="23"/>
          <w:szCs w:val="23"/>
        </w:rPr>
        <w:t>Estructura de datos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_Toc200922526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29</w:t>
      </w:r>
      <w:r w:rsidRPr="006A019F">
        <w:rPr>
          <w:rFonts w:ascii="Garamond" w:hAnsi="Garamond"/>
          <w:noProof/>
          <w:sz w:val="23"/>
          <w:szCs w:val="23"/>
        </w:rPr>
        <w:fldChar w:fldCharType="end"/>
      </w:r>
    </w:p>
    <w:p w14:paraId="50768FBF" w14:textId="2C9F02C1"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3.4.10</w:t>
      </w:r>
      <w:r w:rsidRPr="006A019F">
        <w:rPr>
          <w:rFonts w:ascii="Garamond" w:eastAsiaTheme="minorEastAsia" w:hAnsi="Garamond" w:cstheme="minorBidi"/>
          <w:noProof/>
          <w:sz w:val="23"/>
          <w:szCs w:val="23"/>
          <w:lang w:val="es-BO"/>
        </w:rPr>
        <w:tab/>
      </w:r>
      <w:r w:rsidRPr="006A019F">
        <w:rPr>
          <w:rFonts w:ascii="Garamond" w:hAnsi="Garamond"/>
          <w:noProof/>
          <w:sz w:val="23"/>
          <w:szCs w:val="23"/>
        </w:rPr>
        <w:t>Enfoque orientado a objetos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_Toc200922527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30</w:t>
      </w:r>
      <w:r w:rsidRPr="006A019F">
        <w:rPr>
          <w:rFonts w:ascii="Garamond" w:hAnsi="Garamond"/>
          <w:noProof/>
          <w:sz w:val="23"/>
          <w:szCs w:val="23"/>
        </w:rPr>
        <w:fldChar w:fldCharType="end"/>
      </w:r>
    </w:p>
    <w:p w14:paraId="6F755FEF" w14:textId="182DC278"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14:scene3d>
            <w14:camera w14:prst="orthographicFront"/>
            <w14:lightRig w14:rig="threePt" w14:dir="t">
              <w14:rot w14:lat="0" w14:lon="0" w14:rev="0"/>
            </w14:lightRig>
          </w14:scene3d>
        </w:rPr>
        <w:t>3.5</w:t>
      </w:r>
      <w:r w:rsidRPr="006A019F">
        <w:rPr>
          <w:rFonts w:ascii="Garamond" w:eastAsiaTheme="minorEastAsia" w:hAnsi="Garamond" w:cstheme="minorBidi"/>
          <w:noProof/>
          <w:sz w:val="23"/>
          <w:szCs w:val="23"/>
          <w:lang w:val="es-BO"/>
        </w:rPr>
        <w:tab/>
      </w:r>
      <w:r w:rsidRPr="006A019F">
        <w:rPr>
          <w:rFonts w:ascii="Garamond" w:hAnsi="Garamond"/>
          <w:noProof/>
          <w:sz w:val="23"/>
          <w:szCs w:val="23"/>
        </w:rPr>
        <w:t>Evaluación del algoritmo genético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_Toc200922528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30</w:t>
      </w:r>
      <w:r w:rsidRPr="006A019F">
        <w:rPr>
          <w:rFonts w:ascii="Garamond" w:hAnsi="Garamond"/>
          <w:noProof/>
          <w:sz w:val="23"/>
          <w:szCs w:val="23"/>
        </w:rPr>
        <w:fldChar w:fldCharType="end"/>
      </w:r>
    </w:p>
    <w:p w14:paraId="04EE53F5" w14:textId="08EE3FD5"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3.5.1</w:t>
      </w:r>
      <w:r w:rsidRPr="006A019F">
        <w:rPr>
          <w:rFonts w:ascii="Garamond" w:eastAsiaTheme="minorEastAsia" w:hAnsi="Garamond" w:cstheme="minorBidi"/>
          <w:noProof/>
          <w:sz w:val="23"/>
          <w:szCs w:val="23"/>
          <w:lang w:val="es-BO"/>
        </w:rPr>
        <w:tab/>
      </w:r>
      <w:r w:rsidRPr="006A019F">
        <w:rPr>
          <w:rFonts w:ascii="Garamond" w:hAnsi="Garamond"/>
          <w:noProof/>
          <w:sz w:val="23"/>
          <w:szCs w:val="23"/>
        </w:rPr>
        <w:t>Datos de salida para evaluar el horario (output)</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_Toc200922529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30</w:t>
      </w:r>
      <w:r w:rsidRPr="006A019F">
        <w:rPr>
          <w:rFonts w:ascii="Garamond" w:hAnsi="Garamond"/>
          <w:noProof/>
          <w:sz w:val="23"/>
          <w:szCs w:val="23"/>
        </w:rPr>
        <w:fldChar w:fldCharType="end"/>
      </w:r>
    </w:p>
    <w:p w14:paraId="4617827E" w14:textId="003059D7"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3.5.2</w:t>
      </w:r>
      <w:r w:rsidRPr="006A019F">
        <w:rPr>
          <w:rFonts w:ascii="Garamond" w:eastAsiaTheme="minorEastAsia" w:hAnsi="Garamond" w:cstheme="minorBidi"/>
          <w:noProof/>
          <w:sz w:val="23"/>
          <w:szCs w:val="23"/>
          <w:lang w:val="es-BO"/>
        </w:rPr>
        <w:tab/>
      </w:r>
      <w:r w:rsidRPr="006A019F">
        <w:rPr>
          <w:rFonts w:ascii="Garamond" w:hAnsi="Garamond"/>
          <w:noProof/>
          <w:sz w:val="23"/>
          <w:szCs w:val="23"/>
        </w:rPr>
        <w:t>Datos de salida para evaluar el algoritmo (output)</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_Toc200922530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31</w:t>
      </w:r>
      <w:r w:rsidRPr="006A019F">
        <w:rPr>
          <w:rFonts w:ascii="Garamond" w:hAnsi="Garamond"/>
          <w:noProof/>
          <w:sz w:val="23"/>
          <w:szCs w:val="23"/>
        </w:rPr>
        <w:fldChar w:fldCharType="end"/>
      </w:r>
    </w:p>
    <w:p w14:paraId="0EF60739" w14:textId="657CD4BB"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3.5.3</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Creación de gráficos para la evaluación del desempeño del Algoritmo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_Toc200922531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32</w:t>
      </w:r>
      <w:r w:rsidRPr="006A019F">
        <w:rPr>
          <w:rFonts w:ascii="Garamond" w:hAnsi="Garamond"/>
          <w:noProof/>
          <w:sz w:val="23"/>
          <w:szCs w:val="23"/>
        </w:rPr>
        <w:fldChar w:fldCharType="end"/>
      </w:r>
    </w:p>
    <w:p w14:paraId="0F7FDB52" w14:textId="0EB22873"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3.5.4</w:t>
      </w:r>
      <w:r w:rsidRPr="006A019F">
        <w:rPr>
          <w:rFonts w:ascii="Garamond" w:eastAsiaTheme="minorEastAsia" w:hAnsi="Garamond" w:cstheme="minorBidi"/>
          <w:noProof/>
          <w:sz w:val="23"/>
          <w:szCs w:val="23"/>
          <w:lang w:val="es-BO"/>
        </w:rPr>
        <w:tab/>
      </w:r>
      <w:r w:rsidRPr="006A019F">
        <w:rPr>
          <w:rFonts w:ascii="Garamond" w:hAnsi="Garamond"/>
          <w:noProof/>
          <w:sz w:val="23"/>
          <w:szCs w:val="23"/>
        </w:rPr>
        <w:t>Despliegue del sistema</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_Toc200922532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33</w:t>
      </w:r>
      <w:r w:rsidRPr="006A019F">
        <w:rPr>
          <w:rFonts w:ascii="Garamond" w:hAnsi="Garamond"/>
          <w:noProof/>
          <w:sz w:val="23"/>
          <w:szCs w:val="23"/>
        </w:rPr>
        <w:fldChar w:fldCharType="end"/>
      </w:r>
    </w:p>
    <w:p w14:paraId="370D8273" w14:textId="4F38DD07" w:rsidR="00B86830" w:rsidRPr="006A019F" w:rsidRDefault="00B86830" w:rsidP="00F30B2C">
      <w:pPr>
        <w:pStyle w:val="TDC1"/>
        <w:rPr>
          <w:rFonts w:eastAsiaTheme="minorEastAsia" w:cstheme="minorBidi"/>
          <w:lang w:val="es-BO"/>
        </w:rPr>
      </w:pPr>
      <w:r w:rsidRPr="006A019F">
        <w:t>4.</w:t>
      </w:r>
      <w:r w:rsidRPr="006A019F">
        <w:rPr>
          <w:rFonts w:eastAsiaTheme="minorEastAsia" w:cstheme="minorBidi"/>
          <w:lang w:val="es-BO"/>
        </w:rPr>
        <w:tab/>
      </w:r>
      <w:r w:rsidRPr="006A019F">
        <w:t>Análisis de Resultados y Discusión</w:t>
      </w:r>
      <w:r w:rsidRPr="006A019F">
        <w:tab/>
      </w:r>
      <w:r w:rsidRPr="006A019F">
        <w:fldChar w:fldCharType="begin"/>
      </w:r>
      <w:r w:rsidRPr="006A019F">
        <w:instrText xml:space="preserve"> PAGEREF _Toc200922533 \h </w:instrText>
      </w:r>
      <w:r w:rsidRPr="006A019F">
        <w:fldChar w:fldCharType="separate"/>
      </w:r>
      <w:r w:rsidR="00104860">
        <w:t>34</w:t>
      </w:r>
      <w:r w:rsidRPr="006A019F">
        <w:fldChar w:fldCharType="end"/>
      </w:r>
    </w:p>
    <w:p w14:paraId="1C524F52" w14:textId="1350DACD"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4.1.</w:t>
      </w:r>
      <w:r w:rsidRPr="006A019F">
        <w:rPr>
          <w:rFonts w:ascii="Garamond" w:eastAsiaTheme="minorEastAsia" w:hAnsi="Garamond" w:cstheme="minorBidi"/>
          <w:noProof/>
          <w:sz w:val="23"/>
          <w:szCs w:val="23"/>
          <w:lang w:val="es-BO"/>
        </w:rPr>
        <w:tab/>
      </w:r>
      <w:r w:rsidRPr="006A019F">
        <w:rPr>
          <w:rFonts w:ascii="Garamond" w:hAnsi="Garamond"/>
          <w:noProof/>
          <w:sz w:val="23"/>
          <w:szCs w:val="23"/>
        </w:rPr>
        <w:t>Resultados y análisis sobre la recolección de datos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_Toc200922534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34</w:t>
      </w:r>
      <w:r w:rsidRPr="006A019F">
        <w:rPr>
          <w:rFonts w:ascii="Garamond" w:hAnsi="Garamond"/>
          <w:noProof/>
          <w:sz w:val="23"/>
          <w:szCs w:val="23"/>
        </w:rPr>
        <w:fldChar w:fldCharType="end"/>
      </w:r>
    </w:p>
    <w:p w14:paraId="2C04F8E0" w14:textId="6C467075"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4.1.1</w:t>
      </w:r>
      <w:r w:rsidRPr="006A019F">
        <w:rPr>
          <w:rFonts w:ascii="Garamond" w:eastAsiaTheme="minorEastAsia" w:hAnsi="Garamond" w:cstheme="minorBidi"/>
          <w:noProof/>
          <w:sz w:val="23"/>
          <w:szCs w:val="23"/>
          <w:lang w:val="es-BO"/>
        </w:rPr>
        <w:tab/>
      </w:r>
      <w:r w:rsidRPr="006A019F">
        <w:rPr>
          <w:rFonts w:ascii="Garamond" w:hAnsi="Garamond"/>
          <w:noProof/>
          <w:sz w:val="23"/>
          <w:szCs w:val="23"/>
        </w:rPr>
        <w:t>Proceso de adquisición de datos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_Toc200922541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34</w:t>
      </w:r>
      <w:r w:rsidRPr="006A019F">
        <w:rPr>
          <w:rFonts w:ascii="Garamond" w:hAnsi="Garamond"/>
          <w:noProof/>
          <w:sz w:val="23"/>
          <w:szCs w:val="23"/>
        </w:rPr>
        <w:fldChar w:fldCharType="end"/>
      </w:r>
    </w:p>
    <w:p w14:paraId="55CC8337" w14:textId="0ED5474E"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4.1.2</w:t>
      </w:r>
      <w:r w:rsidRPr="006A019F">
        <w:rPr>
          <w:rFonts w:ascii="Garamond" w:eastAsiaTheme="minorEastAsia" w:hAnsi="Garamond" w:cstheme="minorBidi"/>
          <w:noProof/>
          <w:sz w:val="23"/>
          <w:szCs w:val="23"/>
          <w:lang w:val="es-BO"/>
        </w:rPr>
        <w:tab/>
      </w:r>
      <w:r w:rsidRPr="006A019F">
        <w:rPr>
          <w:rFonts w:ascii="Garamond" w:hAnsi="Garamond"/>
          <w:noProof/>
          <w:sz w:val="23"/>
          <w:szCs w:val="23"/>
        </w:rPr>
        <w:t>Desafíos y soluciones implementadas en la recolección de datos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_Toc200922542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34</w:t>
      </w:r>
      <w:r w:rsidRPr="006A019F">
        <w:rPr>
          <w:rFonts w:ascii="Garamond" w:hAnsi="Garamond"/>
          <w:noProof/>
          <w:sz w:val="23"/>
          <w:szCs w:val="23"/>
        </w:rPr>
        <w:fldChar w:fldCharType="end"/>
      </w:r>
    </w:p>
    <w:p w14:paraId="21D2A6A8" w14:textId="2477604C"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4.1.3</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Calidad de datos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_Toc200922543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35</w:t>
      </w:r>
      <w:r w:rsidRPr="006A019F">
        <w:rPr>
          <w:rFonts w:ascii="Garamond" w:hAnsi="Garamond"/>
          <w:noProof/>
          <w:sz w:val="23"/>
          <w:szCs w:val="23"/>
        </w:rPr>
        <w:fldChar w:fldCharType="end"/>
      </w:r>
    </w:p>
    <w:p w14:paraId="29502E0F" w14:textId="6EA6012E"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4.2.</w:t>
      </w:r>
      <w:r w:rsidRPr="006A019F">
        <w:rPr>
          <w:rFonts w:ascii="Garamond" w:eastAsiaTheme="minorEastAsia" w:hAnsi="Garamond" w:cstheme="minorBidi"/>
          <w:noProof/>
          <w:sz w:val="23"/>
          <w:szCs w:val="23"/>
          <w:lang w:val="es-BO"/>
        </w:rPr>
        <w:tab/>
      </w:r>
      <w:r w:rsidRPr="006A019F">
        <w:rPr>
          <w:rFonts w:ascii="Garamond" w:hAnsi="Garamond"/>
          <w:noProof/>
          <w:sz w:val="23"/>
          <w:szCs w:val="23"/>
        </w:rPr>
        <w:t>Resultados acerca el diseño y desarrollo del algoritmo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_Toc200922544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36</w:t>
      </w:r>
      <w:r w:rsidRPr="006A019F">
        <w:rPr>
          <w:rFonts w:ascii="Garamond" w:hAnsi="Garamond"/>
          <w:noProof/>
          <w:sz w:val="23"/>
          <w:szCs w:val="23"/>
        </w:rPr>
        <w:fldChar w:fldCharType="end"/>
      </w:r>
    </w:p>
    <w:p w14:paraId="226FD2ED" w14:textId="12C8A62B"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4.2.1</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Calidad de datos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_Toc200922547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36</w:t>
      </w:r>
      <w:r w:rsidRPr="006A019F">
        <w:rPr>
          <w:rFonts w:ascii="Garamond" w:hAnsi="Garamond"/>
          <w:noProof/>
          <w:sz w:val="23"/>
          <w:szCs w:val="23"/>
        </w:rPr>
        <w:fldChar w:fldCharType="end"/>
      </w:r>
    </w:p>
    <w:p w14:paraId="36FB889E" w14:textId="0827AEE4"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4.2.2</w:t>
      </w:r>
      <w:r w:rsidRPr="006A019F">
        <w:rPr>
          <w:rFonts w:ascii="Garamond" w:eastAsiaTheme="minorEastAsia" w:hAnsi="Garamond" w:cstheme="minorBidi"/>
          <w:noProof/>
          <w:sz w:val="23"/>
          <w:szCs w:val="23"/>
          <w:lang w:val="es-BO"/>
        </w:rPr>
        <w:tab/>
      </w:r>
      <w:r w:rsidRPr="006A019F">
        <w:rPr>
          <w:rFonts w:ascii="Garamond" w:hAnsi="Garamond"/>
          <w:noProof/>
          <w:sz w:val="23"/>
          <w:szCs w:val="23"/>
        </w:rPr>
        <w:t>Rendimiento y ajustes efectuados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_Toc200922548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37</w:t>
      </w:r>
      <w:r w:rsidRPr="006A019F">
        <w:rPr>
          <w:rFonts w:ascii="Garamond" w:hAnsi="Garamond"/>
          <w:noProof/>
          <w:sz w:val="23"/>
          <w:szCs w:val="23"/>
        </w:rPr>
        <w:fldChar w:fldCharType="end"/>
      </w:r>
    </w:p>
    <w:p w14:paraId="6AB4E9EA" w14:textId="74F00329"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4.2.3</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Comparación con otros enfoques de optimización</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_Toc200922549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38</w:t>
      </w:r>
      <w:r w:rsidRPr="006A019F">
        <w:rPr>
          <w:rFonts w:ascii="Garamond" w:hAnsi="Garamond"/>
          <w:noProof/>
          <w:sz w:val="23"/>
          <w:szCs w:val="23"/>
        </w:rPr>
        <w:fldChar w:fldCharType="end"/>
      </w:r>
    </w:p>
    <w:p w14:paraId="397EB204" w14:textId="060475AA"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rPr>
        <w:t>4.3.</w:t>
      </w:r>
      <w:r w:rsidRPr="006A019F">
        <w:rPr>
          <w:rFonts w:ascii="Garamond" w:eastAsiaTheme="minorEastAsia" w:hAnsi="Garamond" w:cstheme="minorBidi"/>
          <w:noProof/>
          <w:sz w:val="23"/>
          <w:szCs w:val="23"/>
          <w:lang w:val="es-BO"/>
        </w:rPr>
        <w:tab/>
      </w:r>
      <w:r w:rsidRPr="006A019F">
        <w:rPr>
          <w:rFonts w:ascii="Garamond" w:hAnsi="Garamond"/>
          <w:noProof/>
          <w:sz w:val="23"/>
          <w:szCs w:val="23"/>
        </w:rPr>
        <w:t>Evaluación del modelo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_Toc200922550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38</w:t>
      </w:r>
      <w:r w:rsidRPr="006A019F">
        <w:rPr>
          <w:rFonts w:ascii="Garamond" w:hAnsi="Garamond"/>
          <w:noProof/>
          <w:sz w:val="23"/>
          <w:szCs w:val="23"/>
        </w:rPr>
        <w:fldChar w:fldCharType="end"/>
      </w:r>
    </w:p>
    <w:p w14:paraId="0AA7AE20" w14:textId="7055330C"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4.3.1</w:t>
      </w:r>
      <w:r w:rsidRPr="006A019F">
        <w:rPr>
          <w:rFonts w:ascii="Garamond" w:eastAsiaTheme="minorEastAsia" w:hAnsi="Garamond" w:cstheme="minorBidi"/>
          <w:noProof/>
          <w:sz w:val="23"/>
          <w:szCs w:val="23"/>
          <w:lang w:val="es-BO"/>
        </w:rPr>
        <w:tab/>
      </w:r>
      <w:r w:rsidRPr="006A019F">
        <w:rPr>
          <w:rFonts w:ascii="Garamond" w:hAnsi="Garamond"/>
          <w:noProof/>
          <w:sz w:val="23"/>
          <w:szCs w:val="23"/>
        </w:rPr>
        <w:t>Evolución de la función de aptitud (Fitness)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_Toc200922554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39</w:t>
      </w:r>
      <w:r w:rsidRPr="006A019F">
        <w:rPr>
          <w:rFonts w:ascii="Garamond" w:hAnsi="Garamond"/>
          <w:noProof/>
          <w:sz w:val="23"/>
          <w:szCs w:val="23"/>
        </w:rPr>
        <w:fldChar w:fldCharType="end"/>
      </w:r>
    </w:p>
    <w:p w14:paraId="5DCFAA4F" w14:textId="44237D6D"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4.3.2</w:t>
      </w:r>
      <w:r w:rsidRPr="006A019F">
        <w:rPr>
          <w:rFonts w:ascii="Garamond" w:eastAsiaTheme="minorEastAsia" w:hAnsi="Garamond" w:cstheme="minorBidi"/>
          <w:noProof/>
          <w:sz w:val="23"/>
          <w:szCs w:val="23"/>
          <w:lang w:val="es-BO"/>
        </w:rPr>
        <w:tab/>
      </w:r>
      <w:r w:rsidRPr="006A019F">
        <w:rPr>
          <w:rFonts w:ascii="Garamond" w:hAnsi="Garamond"/>
          <w:noProof/>
          <w:sz w:val="23"/>
          <w:szCs w:val="23"/>
        </w:rPr>
        <w:t>Mejora relativa por generación</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_Toc200922555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40</w:t>
      </w:r>
      <w:r w:rsidRPr="006A019F">
        <w:rPr>
          <w:rFonts w:ascii="Garamond" w:hAnsi="Garamond"/>
          <w:noProof/>
          <w:sz w:val="23"/>
          <w:szCs w:val="23"/>
        </w:rPr>
        <w:fldChar w:fldCharType="end"/>
      </w:r>
    </w:p>
    <w:p w14:paraId="02C58ABE" w14:textId="41D49B78"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4.3.3</w:t>
      </w:r>
      <w:r w:rsidRPr="006A019F">
        <w:rPr>
          <w:rFonts w:ascii="Garamond" w:eastAsiaTheme="minorEastAsia" w:hAnsi="Garamond" w:cstheme="minorBidi"/>
          <w:noProof/>
          <w:sz w:val="23"/>
          <w:szCs w:val="23"/>
          <w:lang w:val="es-BO"/>
        </w:rPr>
        <w:tab/>
      </w:r>
      <w:r w:rsidRPr="006A019F">
        <w:rPr>
          <w:rFonts w:ascii="Garamond" w:hAnsi="Garamond"/>
          <w:noProof/>
          <w:sz w:val="23"/>
          <w:szCs w:val="23"/>
        </w:rPr>
        <w:t>Diversidad genética</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_Toc200922556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41</w:t>
      </w:r>
      <w:r w:rsidRPr="006A019F">
        <w:rPr>
          <w:rFonts w:ascii="Garamond" w:hAnsi="Garamond"/>
          <w:noProof/>
          <w:sz w:val="23"/>
          <w:szCs w:val="23"/>
        </w:rPr>
        <w:fldChar w:fldCharType="end"/>
      </w:r>
    </w:p>
    <w:p w14:paraId="6F686008" w14:textId="542629AD"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4.3.4</w:t>
      </w:r>
      <w:r w:rsidRPr="006A019F">
        <w:rPr>
          <w:rFonts w:ascii="Garamond" w:eastAsiaTheme="minorEastAsia" w:hAnsi="Garamond" w:cstheme="minorBidi"/>
          <w:noProof/>
          <w:sz w:val="23"/>
          <w:szCs w:val="23"/>
          <w:lang w:val="es-BO"/>
        </w:rPr>
        <w:tab/>
      </w:r>
      <w:r w:rsidRPr="006A019F">
        <w:rPr>
          <w:rFonts w:ascii="Garamond" w:hAnsi="Garamond"/>
          <w:noProof/>
          <w:sz w:val="23"/>
          <w:szCs w:val="23"/>
        </w:rPr>
        <w:t>Operadores genéticos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_Toc200922557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42</w:t>
      </w:r>
      <w:r w:rsidRPr="006A019F">
        <w:rPr>
          <w:rFonts w:ascii="Garamond" w:hAnsi="Garamond"/>
          <w:noProof/>
          <w:sz w:val="23"/>
          <w:szCs w:val="23"/>
        </w:rPr>
        <w:fldChar w:fldCharType="end"/>
      </w:r>
    </w:p>
    <w:p w14:paraId="57CE27DE" w14:textId="11129723"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4.3.5</w:t>
      </w:r>
      <w:r w:rsidRPr="006A019F">
        <w:rPr>
          <w:rFonts w:ascii="Garamond" w:eastAsiaTheme="minorEastAsia" w:hAnsi="Garamond" w:cstheme="minorBidi"/>
          <w:noProof/>
          <w:sz w:val="23"/>
          <w:szCs w:val="23"/>
          <w:lang w:val="es-BO"/>
        </w:rPr>
        <w:tab/>
      </w:r>
      <w:r w:rsidRPr="006A019F">
        <w:rPr>
          <w:rFonts w:ascii="Garamond" w:hAnsi="Garamond"/>
          <w:noProof/>
          <w:sz w:val="23"/>
          <w:szCs w:val="23"/>
        </w:rPr>
        <w:t>Satisfacción de restricciones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_Toc200922565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44</w:t>
      </w:r>
      <w:r w:rsidRPr="006A019F">
        <w:rPr>
          <w:rFonts w:ascii="Garamond" w:hAnsi="Garamond"/>
          <w:noProof/>
          <w:sz w:val="23"/>
          <w:szCs w:val="23"/>
        </w:rPr>
        <w:fldChar w:fldCharType="end"/>
      </w:r>
    </w:p>
    <w:p w14:paraId="1ADC4811" w14:textId="6398CDFB"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lastRenderedPageBreak/>
        <w:t>4.3.6</w:t>
      </w:r>
      <w:r w:rsidRPr="006A019F">
        <w:rPr>
          <w:rFonts w:ascii="Garamond" w:eastAsiaTheme="minorEastAsia" w:hAnsi="Garamond" w:cstheme="minorBidi"/>
          <w:noProof/>
          <w:sz w:val="23"/>
          <w:szCs w:val="23"/>
          <w:lang w:val="es-BO"/>
        </w:rPr>
        <w:tab/>
      </w:r>
      <w:r w:rsidRPr="006A019F">
        <w:rPr>
          <w:rFonts w:ascii="Garamond" w:hAnsi="Garamond"/>
          <w:noProof/>
          <w:sz w:val="23"/>
          <w:szCs w:val="23"/>
        </w:rPr>
        <w:t>Satisfacción de restricciones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_Toc200922566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45</w:t>
      </w:r>
      <w:r w:rsidRPr="006A019F">
        <w:rPr>
          <w:rFonts w:ascii="Garamond" w:hAnsi="Garamond"/>
          <w:noProof/>
          <w:sz w:val="23"/>
          <w:szCs w:val="23"/>
        </w:rPr>
        <w:fldChar w:fldCharType="end"/>
      </w:r>
    </w:p>
    <w:p w14:paraId="0FC5748B" w14:textId="7286A382"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4.3.7</w:t>
      </w:r>
      <w:r w:rsidRPr="006A019F">
        <w:rPr>
          <w:rFonts w:ascii="Garamond" w:eastAsiaTheme="minorEastAsia" w:hAnsi="Garamond" w:cstheme="minorBidi"/>
          <w:noProof/>
          <w:sz w:val="23"/>
          <w:szCs w:val="23"/>
          <w:lang w:val="es-BO"/>
        </w:rPr>
        <w:tab/>
      </w:r>
      <w:r w:rsidRPr="006A019F">
        <w:rPr>
          <w:rFonts w:ascii="Garamond" w:hAnsi="Garamond"/>
          <w:noProof/>
          <w:sz w:val="23"/>
          <w:szCs w:val="23"/>
        </w:rPr>
        <w:t>Restricciones más fáciles de satisfacer</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_Toc200922567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46</w:t>
      </w:r>
      <w:r w:rsidRPr="006A019F">
        <w:rPr>
          <w:rFonts w:ascii="Garamond" w:hAnsi="Garamond"/>
          <w:noProof/>
          <w:sz w:val="23"/>
          <w:szCs w:val="23"/>
        </w:rPr>
        <w:fldChar w:fldCharType="end"/>
      </w:r>
    </w:p>
    <w:p w14:paraId="2514AD19" w14:textId="361984A4"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4.3.8</w:t>
      </w:r>
      <w:r w:rsidRPr="006A019F">
        <w:rPr>
          <w:rFonts w:ascii="Garamond" w:eastAsiaTheme="minorEastAsia" w:hAnsi="Garamond" w:cstheme="minorBidi"/>
          <w:noProof/>
          <w:sz w:val="23"/>
          <w:szCs w:val="23"/>
          <w:lang w:val="es-BO"/>
        </w:rPr>
        <w:tab/>
      </w:r>
      <w:r w:rsidRPr="006A019F">
        <w:rPr>
          <w:rFonts w:ascii="Garamond" w:hAnsi="Garamond"/>
          <w:noProof/>
          <w:sz w:val="23"/>
          <w:szCs w:val="23"/>
        </w:rPr>
        <w:t>Estancamiento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_Toc200922568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46</w:t>
      </w:r>
      <w:r w:rsidRPr="006A019F">
        <w:rPr>
          <w:rFonts w:ascii="Garamond" w:hAnsi="Garamond"/>
          <w:noProof/>
          <w:sz w:val="23"/>
          <w:szCs w:val="23"/>
        </w:rPr>
        <w:fldChar w:fldCharType="end"/>
      </w:r>
    </w:p>
    <w:p w14:paraId="25415F31" w14:textId="51DEBD5D"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4.3.9</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Convergencia</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_Toc200922569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47</w:t>
      </w:r>
      <w:r w:rsidRPr="006A019F">
        <w:rPr>
          <w:rFonts w:ascii="Garamond" w:hAnsi="Garamond"/>
          <w:noProof/>
          <w:sz w:val="23"/>
          <w:szCs w:val="23"/>
        </w:rPr>
        <w:fldChar w:fldCharType="end"/>
      </w:r>
    </w:p>
    <w:p w14:paraId="57ED9CBD" w14:textId="291BA191" w:rsidR="00B86830" w:rsidRPr="006A019F" w:rsidRDefault="00B86830">
      <w:pPr>
        <w:pStyle w:val="TDC2"/>
        <w:rPr>
          <w:rFonts w:ascii="Garamond" w:eastAsiaTheme="minorEastAsia" w:hAnsi="Garamond" w:cstheme="minorBidi"/>
          <w:noProof/>
          <w:sz w:val="23"/>
          <w:szCs w:val="23"/>
          <w:lang w:val="es-BO"/>
        </w:rPr>
      </w:pPr>
      <w:r w:rsidRPr="006A019F">
        <w:rPr>
          <w:rFonts w:ascii="Garamond" w:hAnsi="Garamond"/>
          <w:noProof/>
          <w:sz w:val="23"/>
          <w:szCs w:val="23"/>
          <w14:scene3d>
            <w14:camera w14:prst="orthographicFront"/>
            <w14:lightRig w14:rig="threePt" w14:dir="t">
              <w14:rot w14:lat="0" w14:lon="0" w14:rev="0"/>
            </w14:lightRig>
          </w14:scene3d>
        </w:rPr>
        <w:t>4.4</w:t>
      </w:r>
      <w:r w:rsidRPr="006A019F">
        <w:rPr>
          <w:rFonts w:ascii="Garamond" w:eastAsiaTheme="minorEastAsia" w:hAnsi="Garamond" w:cstheme="minorBidi"/>
          <w:noProof/>
          <w:sz w:val="23"/>
          <w:szCs w:val="23"/>
          <w:lang w:val="es-BO"/>
        </w:rPr>
        <w:tab/>
      </w:r>
      <w:r w:rsidRPr="006A019F">
        <w:rPr>
          <w:rFonts w:ascii="Garamond" w:hAnsi="Garamond"/>
          <w:noProof/>
          <w:sz w:val="23"/>
          <w:szCs w:val="23"/>
        </w:rPr>
        <w:t>Discusión de resultados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_Toc200922570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48</w:t>
      </w:r>
      <w:r w:rsidRPr="006A019F">
        <w:rPr>
          <w:rFonts w:ascii="Garamond" w:hAnsi="Garamond"/>
          <w:noProof/>
          <w:sz w:val="23"/>
          <w:szCs w:val="23"/>
        </w:rPr>
        <w:fldChar w:fldCharType="end"/>
      </w:r>
    </w:p>
    <w:p w14:paraId="51A2D281" w14:textId="62DAF646"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4.4.1</w:t>
      </w:r>
      <w:r w:rsidRPr="006A019F">
        <w:rPr>
          <w:rFonts w:ascii="Garamond" w:eastAsiaTheme="minorEastAsia" w:hAnsi="Garamond" w:cstheme="minorBidi"/>
          <w:noProof/>
          <w:sz w:val="23"/>
          <w:szCs w:val="23"/>
          <w:lang w:val="es-BO"/>
        </w:rPr>
        <w:tab/>
      </w:r>
      <w:r w:rsidRPr="006A019F">
        <w:rPr>
          <w:rFonts w:ascii="Garamond" w:hAnsi="Garamond"/>
          <w:noProof/>
          <w:sz w:val="23"/>
          <w:szCs w:val="23"/>
        </w:rPr>
        <w:t>Rendimiento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_Toc200922571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48</w:t>
      </w:r>
      <w:r w:rsidRPr="006A019F">
        <w:rPr>
          <w:rFonts w:ascii="Garamond" w:hAnsi="Garamond"/>
          <w:noProof/>
          <w:sz w:val="23"/>
          <w:szCs w:val="23"/>
        </w:rPr>
        <w:fldChar w:fldCharType="end"/>
      </w:r>
    </w:p>
    <w:p w14:paraId="6E728284" w14:textId="38F0CAA5"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4.4.2</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Convergencia</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_Toc200922572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48</w:t>
      </w:r>
      <w:r w:rsidRPr="006A019F">
        <w:rPr>
          <w:rFonts w:ascii="Garamond" w:hAnsi="Garamond"/>
          <w:noProof/>
          <w:sz w:val="23"/>
          <w:szCs w:val="23"/>
        </w:rPr>
        <w:fldChar w:fldCharType="end"/>
      </w:r>
    </w:p>
    <w:p w14:paraId="3A05F21F" w14:textId="3A557C87"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4.4.3</w:t>
      </w:r>
      <w:r w:rsidRPr="006A019F">
        <w:rPr>
          <w:rFonts w:ascii="Garamond" w:eastAsiaTheme="minorEastAsia" w:hAnsi="Garamond" w:cstheme="minorBidi"/>
          <w:noProof/>
          <w:sz w:val="23"/>
          <w:szCs w:val="23"/>
          <w:lang w:val="es-BO"/>
        </w:rPr>
        <w:tab/>
      </w:r>
      <w:r w:rsidRPr="006A019F">
        <w:rPr>
          <w:rFonts w:ascii="Garamond" w:hAnsi="Garamond"/>
          <w:noProof/>
          <w:sz w:val="23"/>
          <w:szCs w:val="23"/>
        </w:rPr>
        <w:t>Efectividad</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_Toc200922573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48</w:t>
      </w:r>
      <w:r w:rsidRPr="006A019F">
        <w:rPr>
          <w:rFonts w:ascii="Garamond" w:hAnsi="Garamond"/>
          <w:noProof/>
          <w:sz w:val="23"/>
          <w:szCs w:val="23"/>
        </w:rPr>
        <w:fldChar w:fldCharType="end"/>
      </w:r>
    </w:p>
    <w:p w14:paraId="112665F5" w14:textId="4E6A9D8A" w:rsidR="00B86830" w:rsidRPr="006A019F" w:rsidRDefault="00B86830">
      <w:pPr>
        <w:pStyle w:val="TDC3"/>
        <w:rPr>
          <w:rFonts w:ascii="Garamond" w:eastAsiaTheme="minorEastAsia" w:hAnsi="Garamond" w:cstheme="minorBidi"/>
          <w:noProof/>
          <w:sz w:val="23"/>
          <w:szCs w:val="23"/>
          <w:lang w:val="es-BO"/>
        </w:rPr>
      </w:pPr>
      <w:r w:rsidRPr="006A019F">
        <w:rPr>
          <w:rFonts w:ascii="Garamond" w:hAnsi="Garamond"/>
          <w:noProof/>
          <w:sz w:val="23"/>
          <w:szCs w:val="23"/>
        </w:rPr>
        <w:t>4.4.4</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Calidad</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_Toc200922574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49</w:t>
      </w:r>
      <w:r w:rsidRPr="006A019F">
        <w:rPr>
          <w:rFonts w:ascii="Garamond" w:hAnsi="Garamond"/>
          <w:noProof/>
          <w:sz w:val="23"/>
          <w:szCs w:val="23"/>
        </w:rPr>
        <w:fldChar w:fldCharType="end"/>
      </w:r>
    </w:p>
    <w:p w14:paraId="0922218D" w14:textId="5A227C79" w:rsidR="00B86830" w:rsidRPr="006A019F" w:rsidRDefault="00B86830" w:rsidP="00F30B2C">
      <w:pPr>
        <w:pStyle w:val="TDC1"/>
        <w:rPr>
          <w:rFonts w:eastAsiaTheme="minorEastAsia" w:cstheme="minorBidi"/>
          <w:lang w:val="es-BO"/>
        </w:rPr>
      </w:pPr>
      <w:r w:rsidRPr="006A019F">
        <w:t>5.</w:t>
      </w:r>
      <w:r w:rsidRPr="006A019F">
        <w:rPr>
          <w:rFonts w:eastAsiaTheme="minorEastAsia" w:cstheme="minorBidi"/>
          <w:lang w:val="es-BO"/>
        </w:rPr>
        <w:tab/>
      </w:r>
      <w:r w:rsidRPr="006A019F">
        <w:t>Conclusiones</w:t>
      </w:r>
      <w:r w:rsidRPr="006A019F">
        <w:tab/>
      </w:r>
      <w:r w:rsidRPr="006A019F">
        <w:fldChar w:fldCharType="begin"/>
      </w:r>
      <w:r w:rsidRPr="006A019F">
        <w:instrText xml:space="preserve"> PAGEREF _Toc200922575 \h </w:instrText>
      </w:r>
      <w:r w:rsidRPr="006A019F">
        <w:fldChar w:fldCharType="separate"/>
      </w:r>
      <w:r w:rsidR="00104860">
        <w:t>50</w:t>
      </w:r>
      <w:r w:rsidRPr="006A019F">
        <w:fldChar w:fldCharType="end"/>
      </w:r>
    </w:p>
    <w:p w14:paraId="7D6DE4E0" w14:textId="50AC47FC" w:rsidR="00B86830" w:rsidRPr="006A019F" w:rsidRDefault="00B86830" w:rsidP="00F30B2C">
      <w:pPr>
        <w:pStyle w:val="TDC1"/>
        <w:rPr>
          <w:rFonts w:eastAsiaTheme="minorEastAsia" w:cstheme="minorBidi"/>
          <w:lang w:val="es-BO"/>
        </w:rPr>
      </w:pPr>
      <w:r w:rsidRPr="006A019F">
        <w:t>6.</w:t>
      </w:r>
      <w:r w:rsidRPr="006A019F">
        <w:rPr>
          <w:rFonts w:eastAsiaTheme="minorEastAsia" w:cstheme="minorBidi"/>
          <w:lang w:val="es-BO"/>
        </w:rPr>
        <w:tab/>
      </w:r>
      <w:r w:rsidRPr="006A019F">
        <w:t>Recomendaciones</w:t>
      </w:r>
      <w:r w:rsidRPr="006A019F">
        <w:tab/>
      </w:r>
      <w:r w:rsidRPr="006A019F">
        <w:fldChar w:fldCharType="begin"/>
      </w:r>
      <w:r w:rsidRPr="006A019F">
        <w:instrText xml:space="preserve"> PAGEREF _Toc200922576 \h </w:instrText>
      </w:r>
      <w:r w:rsidRPr="006A019F">
        <w:fldChar w:fldCharType="separate"/>
      </w:r>
      <w:r w:rsidR="00104860">
        <w:t>51</w:t>
      </w:r>
      <w:r w:rsidRPr="006A019F">
        <w:fldChar w:fldCharType="end"/>
      </w:r>
    </w:p>
    <w:p w14:paraId="7BF27097" w14:textId="7F227F27" w:rsidR="00B86830" w:rsidRPr="006A019F" w:rsidRDefault="00B86830" w:rsidP="00F30B2C">
      <w:pPr>
        <w:pStyle w:val="TDC1"/>
        <w:rPr>
          <w:rFonts w:eastAsiaTheme="minorEastAsia" w:cstheme="minorBidi"/>
          <w:lang w:val="es-BO"/>
        </w:rPr>
      </w:pPr>
      <w:r w:rsidRPr="006A019F">
        <w:t>7.</w:t>
      </w:r>
      <w:r w:rsidRPr="006A019F">
        <w:rPr>
          <w:rFonts w:eastAsiaTheme="minorEastAsia" w:cstheme="minorBidi"/>
          <w:lang w:val="es-BO"/>
        </w:rPr>
        <w:tab/>
      </w:r>
      <w:r w:rsidRPr="006A019F">
        <w:t>Bibliografía</w:t>
      </w:r>
      <w:r w:rsidRPr="006A019F">
        <w:tab/>
      </w:r>
      <w:r w:rsidRPr="006A019F">
        <w:fldChar w:fldCharType="begin"/>
      </w:r>
      <w:r w:rsidRPr="006A019F">
        <w:instrText xml:space="preserve"> PAGEREF _Toc200922577 \h </w:instrText>
      </w:r>
      <w:r w:rsidRPr="006A019F">
        <w:fldChar w:fldCharType="separate"/>
      </w:r>
      <w:r w:rsidR="00104860">
        <w:t>52</w:t>
      </w:r>
      <w:r w:rsidRPr="006A019F">
        <w:fldChar w:fldCharType="end"/>
      </w:r>
    </w:p>
    <w:p w14:paraId="1ED63D94" w14:textId="472FC505" w:rsidR="00B86830" w:rsidRPr="006A019F" w:rsidRDefault="00B86830" w:rsidP="00F30B2C">
      <w:pPr>
        <w:pStyle w:val="TDC1"/>
        <w:rPr>
          <w:rFonts w:eastAsiaTheme="minorEastAsia" w:cstheme="minorBidi"/>
          <w:lang w:val="es-BO"/>
        </w:rPr>
      </w:pPr>
      <w:r w:rsidRPr="006A019F">
        <w:t>8.</w:t>
      </w:r>
      <w:r w:rsidRPr="006A019F">
        <w:rPr>
          <w:rFonts w:eastAsiaTheme="minorEastAsia" w:cstheme="minorBidi"/>
          <w:lang w:val="es-BO"/>
        </w:rPr>
        <w:tab/>
      </w:r>
      <w:r w:rsidRPr="006A019F">
        <w:t>Anexos</w:t>
      </w:r>
      <w:r w:rsidRPr="006A019F">
        <w:tab/>
      </w:r>
      <w:r w:rsidRPr="006A019F">
        <w:fldChar w:fldCharType="begin"/>
      </w:r>
      <w:r w:rsidRPr="006A019F">
        <w:instrText xml:space="preserve"> PAGEREF _Toc200922578 \h </w:instrText>
      </w:r>
      <w:r w:rsidRPr="006A019F">
        <w:fldChar w:fldCharType="separate"/>
      </w:r>
      <w:r w:rsidR="00104860">
        <w:t>55</w:t>
      </w:r>
      <w:r w:rsidRPr="006A019F">
        <w:fldChar w:fldCharType="end"/>
      </w:r>
    </w:p>
    <w:p w14:paraId="1C051FD3" w14:textId="1588FA2F" w:rsidR="00B86830" w:rsidRPr="006A019F" w:rsidRDefault="00B86830">
      <w:pPr>
        <w:pStyle w:val="TDC2"/>
        <w:tabs>
          <w:tab w:val="left" w:pos="1200"/>
        </w:tabs>
        <w:rPr>
          <w:rFonts w:ascii="Garamond" w:eastAsiaTheme="minorEastAsia" w:hAnsi="Garamond" w:cstheme="minorBidi"/>
          <w:noProof/>
          <w:sz w:val="23"/>
          <w:szCs w:val="23"/>
          <w:lang w:val="es-BO"/>
        </w:rPr>
      </w:pPr>
      <w:r w:rsidRPr="006A019F">
        <w:rPr>
          <w:rFonts w:ascii="Garamond" w:hAnsi="Garamond"/>
          <w:noProof/>
          <w:sz w:val="23"/>
          <w:szCs w:val="23"/>
        </w:rPr>
        <w:t>Anexo 1.</w:t>
      </w:r>
      <w:r w:rsidRPr="006A019F">
        <w:rPr>
          <w:rFonts w:ascii="Garamond" w:eastAsiaTheme="minorEastAsia" w:hAnsi="Garamond" w:cstheme="minorBidi"/>
          <w:noProof/>
          <w:sz w:val="23"/>
          <w:szCs w:val="23"/>
          <w:lang w:val="es-BO"/>
        </w:rPr>
        <w:tab/>
      </w:r>
      <w:r w:rsidRPr="006A019F">
        <w:rPr>
          <w:rFonts w:ascii="Garamond" w:hAnsi="Garamond"/>
          <w:noProof/>
          <w:sz w:val="23"/>
          <w:szCs w:val="23"/>
        </w:rPr>
        <w:t>Horario 2025 de la Academia Nacional de música ‘Man Césped’</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_Toc200922579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55</w:t>
      </w:r>
      <w:r w:rsidRPr="006A019F">
        <w:rPr>
          <w:rFonts w:ascii="Garamond" w:hAnsi="Garamond"/>
          <w:noProof/>
          <w:sz w:val="23"/>
          <w:szCs w:val="23"/>
        </w:rPr>
        <w:fldChar w:fldCharType="end"/>
      </w:r>
    </w:p>
    <w:p w14:paraId="0BA298F4" w14:textId="6F7D98EF" w:rsidR="00B86830" w:rsidRPr="006A019F" w:rsidRDefault="00B86830">
      <w:pPr>
        <w:pStyle w:val="TDC2"/>
        <w:tabs>
          <w:tab w:val="left" w:pos="1200"/>
        </w:tabs>
        <w:rPr>
          <w:rFonts w:ascii="Garamond" w:eastAsiaTheme="minorEastAsia" w:hAnsi="Garamond" w:cstheme="minorBidi"/>
          <w:noProof/>
          <w:sz w:val="23"/>
          <w:szCs w:val="23"/>
          <w:lang w:val="es-BO"/>
        </w:rPr>
      </w:pPr>
      <w:r w:rsidRPr="006A019F">
        <w:rPr>
          <w:rFonts w:ascii="Garamond" w:hAnsi="Garamond"/>
          <w:noProof/>
          <w:sz w:val="23"/>
          <w:szCs w:val="23"/>
        </w:rPr>
        <w:t>Anexo 2.</w:t>
      </w:r>
      <w:r w:rsidRPr="006A019F">
        <w:rPr>
          <w:rFonts w:ascii="Garamond" w:eastAsiaTheme="minorEastAsia" w:hAnsi="Garamond" w:cstheme="minorBidi"/>
          <w:noProof/>
          <w:sz w:val="23"/>
          <w:szCs w:val="23"/>
          <w:lang w:val="es-BO"/>
        </w:rPr>
        <w:tab/>
      </w:r>
      <w:r w:rsidRPr="006A019F">
        <w:rPr>
          <w:rFonts w:ascii="Garamond" w:hAnsi="Garamond"/>
          <w:noProof/>
          <w:sz w:val="23"/>
          <w:szCs w:val="23"/>
        </w:rPr>
        <w:t>Proyecto de construcción de nuevos edificios</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_Toc200922580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56</w:t>
      </w:r>
      <w:r w:rsidRPr="006A019F">
        <w:rPr>
          <w:rFonts w:ascii="Garamond" w:hAnsi="Garamond"/>
          <w:noProof/>
          <w:sz w:val="23"/>
          <w:szCs w:val="23"/>
        </w:rPr>
        <w:fldChar w:fldCharType="end"/>
      </w:r>
    </w:p>
    <w:p w14:paraId="77D27E10" w14:textId="6403561D" w:rsidR="00B86830" w:rsidRPr="006A019F" w:rsidRDefault="00B86830">
      <w:pPr>
        <w:pStyle w:val="TDC2"/>
        <w:tabs>
          <w:tab w:val="left" w:pos="1200"/>
        </w:tabs>
        <w:rPr>
          <w:rFonts w:ascii="Garamond" w:eastAsiaTheme="minorEastAsia" w:hAnsi="Garamond" w:cstheme="minorBidi"/>
          <w:noProof/>
          <w:sz w:val="23"/>
          <w:szCs w:val="23"/>
          <w:lang w:val="es-BO"/>
        </w:rPr>
      </w:pPr>
      <w:r w:rsidRPr="006A019F">
        <w:rPr>
          <w:rFonts w:ascii="Garamond" w:hAnsi="Garamond"/>
          <w:noProof/>
          <w:sz w:val="23"/>
          <w:szCs w:val="23"/>
        </w:rPr>
        <w:t>Anexo 3.</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Convocatoria Academia de música ‘Man Césped’ 2025</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_Toc200922581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57</w:t>
      </w:r>
      <w:r w:rsidRPr="006A019F">
        <w:rPr>
          <w:rFonts w:ascii="Garamond" w:hAnsi="Garamond"/>
          <w:noProof/>
          <w:sz w:val="23"/>
          <w:szCs w:val="23"/>
        </w:rPr>
        <w:fldChar w:fldCharType="end"/>
      </w:r>
    </w:p>
    <w:p w14:paraId="613B1935" w14:textId="2A38471E" w:rsidR="00B86830" w:rsidRPr="006A019F" w:rsidRDefault="00B86830">
      <w:pPr>
        <w:pStyle w:val="TDC2"/>
        <w:tabs>
          <w:tab w:val="left" w:pos="1200"/>
        </w:tabs>
        <w:rPr>
          <w:rFonts w:ascii="Garamond" w:eastAsiaTheme="minorEastAsia" w:hAnsi="Garamond" w:cstheme="minorBidi"/>
          <w:noProof/>
          <w:sz w:val="23"/>
          <w:szCs w:val="23"/>
          <w:lang w:val="es-BO"/>
        </w:rPr>
      </w:pPr>
      <w:r w:rsidRPr="006A019F">
        <w:rPr>
          <w:rFonts w:ascii="Garamond" w:hAnsi="Garamond"/>
          <w:noProof/>
          <w:sz w:val="23"/>
          <w:szCs w:val="23"/>
        </w:rPr>
        <w:t>Anexo 4.</w:t>
      </w:r>
      <w:r w:rsidRPr="006A019F">
        <w:rPr>
          <w:rFonts w:ascii="Garamond" w:eastAsiaTheme="minorEastAsia" w:hAnsi="Garamond" w:cstheme="minorBidi"/>
          <w:noProof/>
          <w:sz w:val="23"/>
          <w:szCs w:val="23"/>
          <w:lang w:val="es-BO"/>
        </w:rPr>
        <w:tab/>
      </w:r>
      <w:r w:rsidRPr="006A019F">
        <w:rPr>
          <w:rFonts w:ascii="Garamond" w:hAnsi="Garamond"/>
          <w:noProof/>
          <w:sz w:val="23"/>
          <w:szCs w:val="23"/>
        </w:rPr>
        <w:t>Diagrama de despliegue del sistema</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_Toc200922582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58</w:t>
      </w:r>
      <w:r w:rsidRPr="006A019F">
        <w:rPr>
          <w:rFonts w:ascii="Garamond" w:hAnsi="Garamond"/>
          <w:noProof/>
          <w:sz w:val="23"/>
          <w:szCs w:val="23"/>
        </w:rPr>
        <w:fldChar w:fldCharType="end"/>
      </w:r>
    </w:p>
    <w:p w14:paraId="3342E796" w14:textId="2EED1DA9" w:rsidR="00B86830" w:rsidRPr="006A019F" w:rsidRDefault="00B86830">
      <w:pPr>
        <w:pStyle w:val="TDC2"/>
        <w:tabs>
          <w:tab w:val="left" w:pos="1200"/>
        </w:tabs>
        <w:rPr>
          <w:rFonts w:ascii="Garamond" w:eastAsiaTheme="minorEastAsia" w:hAnsi="Garamond" w:cstheme="minorBidi"/>
          <w:noProof/>
          <w:sz w:val="23"/>
          <w:szCs w:val="23"/>
          <w:lang w:val="es-BO"/>
        </w:rPr>
      </w:pPr>
      <w:r w:rsidRPr="006A019F">
        <w:rPr>
          <w:rFonts w:ascii="Garamond" w:hAnsi="Garamond"/>
          <w:noProof/>
          <w:sz w:val="23"/>
          <w:szCs w:val="23"/>
        </w:rPr>
        <w:t>Anexo 5.</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Código modelo algoritmo genético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_Toc200922583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59</w:t>
      </w:r>
      <w:r w:rsidRPr="006A019F">
        <w:rPr>
          <w:rFonts w:ascii="Garamond" w:hAnsi="Garamond"/>
          <w:noProof/>
          <w:sz w:val="23"/>
          <w:szCs w:val="23"/>
        </w:rPr>
        <w:fldChar w:fldCharType="end"/>
      </w:r>
    </w:p>
    <w:p w14:paraId="28BB3D76" w14:textId="2BC3F2A5" w:rsidR="00B86830" w:rsidRPr="006A019F" w:rsidRDefault="00B86830">
      <w:pPr>
        <w:pStyle w:val="TDC2"/>
        <w:tabs>
          <w:tab w:val="left" w:pos="1200"/>
        </w:tabs>
        <w:rPr>
          <w:rFonts w:ascii="Garamond" w:eastAsiaTheme="minorEastAsia" w:hAnsi="Garamond" w:cstheme="minorBidi"/>
          <w:noProof/>
          <w:sz w:val="23"/>
          <w:szCs w:val="23"/>
          <w:lang w:val="es-BO"/>
        </w:rPr>
      </w:pPr>
      <w:r w:rsidRPr="006A019F">
        <w:rPr>
          <w:rFonts w:ascii="Garamond" w:hAnsi="Garamond"/>
          <w:noProof/>
          <w:sz w:val="23"/>
          <w:szCs w:val="23"/>
        </w:rPr>
        <w:t>Anexo 6.</w:t>
      </w:r>
      <w:r w:rsidRPr="006A019F">
        <w:rPr>
          <w:rFonts w:ascii="Garamond" w:eastAsiaTheme="minorEastAsia" w:hAnsi="Garamond" w:cstheme="minorBidi"/>
          <w:noProof/>
          <w:sz w:val="23"/>
          <w:szCs w:val="23"/>
          <w:lang w:val="es-BO"/>
        </w:rPr>
        <w:tab/>
      </w:r>
      <w:r w:rsidRPr="006A019F">
        <w:rPr>
          <w:rFonts w:ascii="Garamond" w:hAnsi="Garamond"/>
          <w:noProof/>
          <w:sz w:val="23"/>
          <w:szCs w:val="23"/>
        </w:rPr>
        <w:t>Proceso para crear la tabla minable</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_Toc200922584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60</w:t>
      </w:r>
      <w:r w:rsidRPr="006A019F">
        <w:rPr>
          <w:rFonts w:ascii="Garamond" w:hAnsi="Garamond"/>
          <w:noProof/>
          <w:sz w:val="23"/>
          <w:szCs w:val="23"/>
        </w:rPr>
        <w:fldChar w:fldCharType="end"/>
      </w:r>
    </w:p>
    <w:p w14:paraId="323194C9" w14:textId="1C0A22AA" w:rsidR="00B86830" w:rsidRPr="006A019F" w:rsidRDefault="00B86830">
      <w:pPr>
        <w:pStyle w:val="TDC2"/>
        <w:tabs>
          <w:tab w:val="left" w:pos="1200"/>
        </w:tabs>
        <w:rPr>
          <w:rFonts w:ascii="Garamond" w:eastAsiaTheme="minorEastAsia" w:hAnsi="Garamond" w:cstheme="minorBidi"/>
          <w:noProof/>
          <w:sz w:val="23"/>
          <w:szCs w:val="23"/>
          <w:lang w:val="es-BO"/>
        </w:rPr>
      </w:pPr>
      <w:r w:rsidRPr="006A019F">
        <w:rPr>
          <w:rFonts w:ascii="Garamond" w:hAnsi="Garamond"/>
          <w:noProof/>
          <w:sz w:val="23"/>
          <w:szCs w:val="23"/>
        </w:rPr>
        <w:t>Anexo 7.</w:t>
      </w:r>
      <w:r w:rsidRPr="006A019F">
        <w:rPr>
          <w:rFonts w:ascii="Garamond" w:eastAsiaTheme="minorEastAsia" w:hAnsi="Garamond" w:cstheme="minorBidi"/>
          <w:noProof/>
          <w:sz w:val="23"/>
          <w:szCs w:val="23"/>
          <w:lang w:val="es-BO"/>
        </w:rPr>
        <w:tab/>
      </w:r>
      <w:r w:rsidRPr="006A019F">
        <w:rPr>
          <w:rFonts w:ascii="Garamond" w:hAnsi="Garamond"/>
          <w:noProof/>
          <w:sz w:val="23"/>
          <w:szCs w:val="23"/>
        </w:rPr>
        <w:t>Datos generados para el análisis del algoritmo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_Toc200922585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61</w:t>
      </w:r>
      <w:r w:rsidRPr="006A019F">
        <w:rPr>
          <w:rFonts w:ascii="Garamond" w:hAnsi="Garamond"/>
          <w:noProof/>
          <w:sz w:val="23"/>
          <w:szCs w:val="23"/>
        </w:rPr>
        <w:fldChar w:fldCharType="end"/>
      </w:r>
    </w:p>
    <w:p w14:paraId="3325B059" w14:textId="0171464C" w:rsidR="00B86830" w:rsidRPr="006A019F" w:rsidRDefault="00B86830">
      <w:pPr>
        <w:pStyle w:val="TDC2"/>
        <w:tabs>
          <w:tab w:val="left" w:pos="1200"/>
        </w:tabs>
        <w:rPr>
          <w:rFonts w:ascii="Garamond" w:eastAsiaTheme="minorEastAsia" w:hAnsi="Garamond" w:cstheme="minorBidi"/>
          <w:noProof/>
          <w:sz w:val="23"/>
          <w:szCs w:val="23"/>
          <w:lang w:val="es-BO"/>
        </w:rPr>
      </w:pPr>
      <w:r w:rsidRPr="006A019F">
        <w:rPr>
          <w:rFonts w:ascii="Garamond" w:hAnsi="Garamond"/>
          <w:noProof/>
          <w:sz w:val="23"/>
          <w:szCs w:val="23"/>
        </w:rPr>
        <w:t>Anexo 8.</w:t>
      </w:r>
      <w:r w:rsidRPr="006A019F">
        <w:rPr>
          <w:rFonts w:ascii="Garamond" w:eastAsiaTheme="minorEastAsia" w:hAnsi="Garamond" w:cstheme="minorBidi"/>
          <w:noProof/>
          <w:sz w:val="23"/>
          <w:szCs w:val="23"/>
          <w:lang w:val="es-BO"/>
        </w:rPr>
        <w:tab/>
      </w:r>
      <w:r w:rsidRPr="006A019F">
        <w:rPr>
          <w:rFonts w:ascii="Garamond" w:hAnsi="Garamond"/>
          <w:noProof/>
          <w:sz w:val="23"/>
          <w:szCs w:val="23"/>
        </w:rPr>
        <w:t>Datos generados para crear el horario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_Toc200922586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62</w:t>
      </w:r>
      <w:r w:rsidRPr="006A019F">
        <w:rPr>
          <w:rFonts w:ascii="Garamond" w:hAnsi="Garamond"/>
          <w:noProof/>
          <w:sz w:val="23"/>
          <w:szCs w:val="23"/>
        </w:rPr>
        <w:fldChar w:fldCharType="end"/>
      </w:r>
    </w:p>
    <w:p w14:paraId="47EB0B31" w14:textId="042B9F69" w:rsidR="00B86830" w:rsidRPr="006A019F" w:rsidRDefault="00B86830">
      <w:pPr>
        <w:pStyle w:val="TDC2"/>
        <w:tabs>
          <w:tab w:val="left" w:pos="1200"/>
        </w:tabs>
        <w:rPr>
          <w:rFonts w:ascii="Garamond" w:eastAsiaTheme="minorEastAsia" w:hAnsi="Garamond" w:cstheme="minorBidi"/>
          <w:noProof/>
          <w:sz w:val="23"/>
          <w:szCs w:val="23"/>
          <w:lang w:val="es-BO"/>
        </w:rPr>
      </w:pPr>
      <w:r w:rsidRPr="006A019F">
        <w:rPr>
          <w:rFonts w:ascii="Garamond" w:hAnsi="Garamond"/>
          <w:noProof/>
          <w:sz w:val="23"/>
          <w:szCs w:val="23"/>
        </w:rPr>
        <w:t>Anexo 9.</w:t>
      </w:r>
      <w:r w:rsidRPr="006A019F">
        <w:rPr>
          <w:rFonts w:ascii="Garamond" w:eastAsiaTheme="minorEastAsia" w:hAnsi="Garamond" w:cstheme="minorBidi"/>
          <w:noProof/>
          <w:sz w:val="23"/>
          <w:szCs w:val="23"/>
          <w:lang w:val="es-BO"/>
        </w:rPr>
        <w:tab/>
      </w:r>
      <w:r w:rsidRPr="006A019F">
        <w:rPr>
          <w:rFonts w:ascii="Garamond" w:hAnsi="Garamond"/>
          <w:noProof/>
          <w:sz w:val="23"/>
          <w:szCs w:val="23"/>
        </w:rPr>
        <w:t>Texto plano generado a través de la tabla minable</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_Toc200922587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63</w:t>
      </w:r>
      <w:r w:rsidRPr="006A019F">
        <w:rPr>
          <w:rFonts w:ascii="Garamond" w:hAnsi="Garamond"/>
          <w:noProof/>
          <w:sz w:val="23"/>
          <w:szCs w:val="23"/>
        </w:rPr>
        <w:fldChar w:fldCharType="end"/>
      </w:r>
    </w:p>
    <w:p w14:paraId="1F192DDF" w14:textId="465CA90A" w:rsidR="00B86830" w:rsidRPr="006A019F" w:rsidRDefault="00B86830">
      <w:pPr>
        <w:pStyle w:val="TDC2"/>
        <w:tabs>
          <w:tab w:val="left" w:pos="1200"/>
        </w:tabs>
        <w:rPr>
          <w:rFonts w:ascii="Garamond" w:eastAsiaTheme="minorEastAsia" w:hAnsi="Garamond" w:cstheme="minorBidi"/>
          <w:noProof/>
          <w:sz w:val="23"/>
          <w:szCs w:val="23"/>
          <w:lang w:val="es-BO"/>
        </w:rPr>
      </w:pPr>
      <w:r w:rsidRPr="006A019F">
        <w:rPr>
          <w:rFonts w:ascii="Garamond" w:hAnsi="Garamond"/>
          <w:noProof/>
          <w:sz w:val="23"/>
          <w:szCs w:val="23"/>
        </w:rPr>
        <w:t>Anexo 10.</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Código para crear la visualización del horario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_Toc200922588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64</w:t>
      </w:r>
      <w:r w:rsidRPr="006A019F">
        <w:rPr>
          <w:rFonts w:ascii="Garamond" w:hAnsi="Garamond"/>
          <w:noProof/>
          <w:sz w:val="23"/>
          <w:szCs w:val="23"/>
        </w:rPr>
        <w:fldChar w:fldCharType="end"/>
      </w:r>
    </w:p>
    <w:p w14:paraId="24017A09" w14:textId="508C688F" w:rsidR="00B86830" w:rsidRPr="006A019F" w:rsidRDefault="00B86830">
      <w:pPr>
        <w:pStyle w:val="TDC2"/>
        <w:tabs>
          <w:tab w:val="left" w:pos="1200"/>
        </w:tabs>
        <w:rPr>
          <w:rFonts w:ascii="Garamond" w:eastAsiaTheme="minorEastAsia" w:hAnsi="Garamond" w:cstheme="minorBidi"/>
          <w:noProof/>
          <w:sz w:val="23"/>
          <w:szCs w:val="23"/>
          <w:lang w:val="es-BO"/>
        </w:rPr>
      </w:pPr>
      <w:r w:rsidRPr="006A019F">
        <w:rPr>
          <w:rFonts w:ascii="Garamond" w:hAnsi="Garamond"/>
          <w:noProof/>
          <w:sz w:val="23"/>
          <w:szCs w:val="23"/>
        </w:rPr>
        <w:t>Anexo 11.</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Código para visualizar el análisis del horario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_Toc200922589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65</w:t>
      </w:r>
      <w:r w:rsidRPr="006A019F">
        <w:rPr>
          <w:rFonts w:ascii="Garamond" w:hAnsi="Garamond"/>
          <w:noProof/>
          <w:sz w:val="23"/>
          <w:szCs w:val="23"/>
        </w:rPr>
        <w:fldChar w:fldCharType="end"/>
      </w:r>
    </w:p>
    <w:p w14:paraId="67B383AF" w14:textId="0B1A9679" w:rsidR="00B86830" w:rsidRPr="006A019F" w:rsidRDefault="00B86830">
      <w:pPr>
        <w:pStyle w:val="TDC2"/>
        <w:tabs>
          <w:tab w:val="left" w:pos="1200"/>
        </w:tabs>
        <w:rPr>
          <w:rFonts w:ascii="Garamond" w:eastAsiaTheme="minorEastAsia" w:hAnsi="Garamond" w:cstheme="minorBidi"/>
          <w:noProof/>
          <w:sz w:val="23"/>
          <w:szCs w:val="23"/>
          <w:lang w:val="es-BO"/>
        </w:rPr>
      </w:pPr>
      <w:r w:rsidRPr="006A019F">
        <w:rPr>
          <w:rFonts w:ascii="Garamond" w:hAnsi="Garamond"/>
          <w:noProof/>
          <w:sz w:val="23"/>
          <w:szCs w:val="23"/>
        </w:rPr>
        <w:t>Anexo 12.</w:t>
      </w:r>
      <w:r w:rsidRPr="006A019F">
        <w:rPr>
          <w:rFonts w:ascii="Garamond" w:eastAsiaTheme="minorEastAsia" w:hAnsi="Garamond" w:cstheme="minorBidi"/>
          <w:noProof/>
          <w:sz w:val="23"/>
          <w:szCs w:val="23"/>
          <w:lang w:val="es-BO"/>
        </w:rPr>
        <w:tab/>
      </w:r>
      <w:r w:rsidRPr="006A019F">
        <w:rPr>
          <w:rFonts w:ascii="Garamond" w:hAnsi="Garamond"/>
          <w:noProof/>
          <w:sz w:val="23"/>
          <w:szCs w:val="23"/>
        </w:rPr>
        <w:t>Código para visualizar el análisis del modelo</w:t>
      </w:r>
      <w:r w:rsidRPr="006A019F">
        <w:rPr>
          <w:rFonts w:ascii="Garamond" w:hAnsi="Garamond"/>
          <w:noProof/>
          <w:sz w:val="23"/>
          <w:szCs w:val="23"/>
        </w:rPr>
        <w:tab/>
      </w:r>
      <w:r w:rsidRPr="006A019F">
        <w:rPr>
          <w:rFonts w:ascii="Garamond" w:hAnsi="Garamond"/>
          <w:noProof/>
          <w:sz w:val="23"/>
          <w:szCs w:val="23"/>
        </w:rPr>
        <w:fldChar w:fldCharType="begin"/>
      </w:r>
      <w:r w:rsidRPr="006A019F">
        <w:rPr>
          <w:rFonts w:ascii="Garamond" w:hAnsi="Garamond"/>
          <w:noProof/>
          <w:sz w:val="23"/>
          <w:szCs w:val="23"/>
        </w:rPr>
        <w:instrText xml:space="preserve"> PAGEREF _Toc200922590 \h </w:instrText>
      </w:r>
      <w:r w:rsidRPr="006A019F">
        <w:rPr>
          <w:rFonts w:ascii="Garamond" w:hAnsi="Garamond"/>
          <w:noProof/>
          <w:sz w:val="23"/>
          <w:szCs w:val="23"/>
        </w:rPr>
      </w:r>
      <w:r w:rsidRPr="006A019F">
        <w:rPr>
          <w:rFonts w:ascii="Garamond" w:hAnsi="Garamond"/>
          <w:noProof/>
          <w:sz w:val="23"/>
          <w:szCs w:val="23"/>
        </w:rPr>
        <w:fldChar w:fldCharType="separate"/>
      </w:r>
      <w:r w:rsidR="00104860">
        <w:rPr>
          <w:rFonts w:ascii="Garamond" w:hAnsi="Garamond"/>
          <w:noProof/>
          <w:sz w:val="23"/>
          <w:szCs w:val="23"/>
        </w:rPr>
        <w:t>66</w:t>
      </w:r>
      <w:r w:rsidRPr="006A019F">
        <w:rPr>
          <w:rFonts w:ascii="Garamond" w:hAnsi="Garamond"/>
          <w:noProof/>
          <w:sz w:val="23"/>
          <w:szCs w:val="23"/>
        </w:rPr>
        <w:fldChar w:fldCharType="end"/>
      </w:r>
    </w:p>
    <w:p w14:paraId="6CCFB74C" w14:textId="4D474714" w:rsidR="00B86830" w:rsidRPr="006A019F" w:rsidRDefault="00B86830" w:rsidP="00F30B2C">
      <w:pPr>
        <w:pStyle w:val="TDC1"/>
        <w:rPr>
          <w:rFonts w:eastAsiaTheme="minorEastAsia" w:cstheme="minorBidi"/>
          <w:lang w:val="es-BO"/>
        </w:rPr>
      </w:pPr>
      <w:r w:rsidRPr="006A019F">
        <w:t>Anexo CD</w:t>
      </w:r>
      <w:r w:rsidRPr="006A019F">
        <w:tab/>
      </w:r>
      <w:r w:rsidRPr="006A019F">
        <w:fldChar w:fldCharType="begin"/>
      </w:r>
      <w:r w:rsidRPr="006A019F">
        <w:instrText xml:space="preserve"> PAGEREF _Toc200922591 \h </w:instrText>
      </w:r>
      <w:r w:rsidRPr="006A019F">
        <w:fldChar w:fldCharType="separate"/>
      </w:r>
      <w:r w:rsidR="00104860">
        <w:t>67</w:t>
      </w:r>
      <w:r w:rsidRPr="006A019F">
        <w:fldChar w:fldCharType="end"/>
      </w:r>
    </w:p>
    <w:p w14:paraId="66C21186" w14:textId="77B7DFEF" w:rsidR="00F959D9" w:rsidRPr="00015B41" w:rsidRDefault="00F959D9" w:rsidP="00560CC5">
      <w:pPr>
        <w:spacing w:before="120" w:after="120" w:line="24" w:lineRule="atLeast"/>
        <w:rPr>
          <w:rFonts w:ascii="Garamond" w:eastAsia="Helvetica Neue" w:hAnsi="Garamond" w:cs="Helvetica Neue"/>
          <w:sz w:val="23"/>
          <w:szCs w:val="23"/>
        </w:rPr>
      </w:pPr>
      <w:r w:rsidRPr="006A019F">
        <w:rPr>
          <w:rFonts w:ascii="Garamond" w:eastAsia="Helvetica Neue" w:hAnsi="Garamond" w:cs="Helvetica Neue"/>
          <w:sz w:val="23"/>
          <w:szCs w:val="23"/>
        </w:rPr>
        <w:fldChar w:fldCharType="end"/>
      </w:r>
    </w:p>
    <w:p w14:paraId="39CDD122" w14:textId="635499F5" w:rsidR="00A60810" w:rsidRDefault="00424BE6" w:rsidP="00D30F4B">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11" w:name="_heading=h.30j0zll" w:colFirst="0" w:colLast="0"/>
      <w:bookmarkEnd w:id="11"/>
      <w:r>
        <w:rPr>
          <w:rFonts w:ascii="Helvetica Neue" w:eastAsia="Helvetica Neue" w:hAnsi="Helvetica Neue" w:cs="Helvetica Neue"/>
          <w:b/>
          <w:color w:val="000000"/>
          <w:sz w:val="36"/>
          <w:szCs w:val="36"/>
        </w:rPr>
        <w:lastRenderedPageBreak/>
        <w:t>Lista de figuras</w:t>
      </w:r>
    </w:p>
    <w:p w14:paraId="67256E16" w14:textId="4D8B4CAB" w:rsidR="0006283A" w:rsidRPr="0006283A" w:rsidRDefault="00724A02">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3B0BD3">
        <w:rPr>
          <w:rFonts w:eastAsia="Helvetica Neue" w:cs="Helvetica Neue"/>
          <w:b/>
          <w:bCs/>
          <w:szCs w:val="23"/>
        </w:rPr>
        <w:fldChar w:fldCharType="begin"/>
      </w:r>
      <w:r w:rsidRPr="0006283A">
        <w:rPr>
          <w:rFonts w:eastAsia="Helvetica Neue" w:cs="Helvetica Neue"/>
          <w:b/>
          <w:bCs/>
          <w:szCs w:val="23"/>
        </w:rPr>
        <w:instrText xml:space="preserve"> TOC \c "Figura" </w:instrText>
      </w:r>
      <w:r w:rsidRPr="003B0BD3">
        <w:rPr>
          <w:rFonts w:eastAsia="Helvetica Neue" w:cs="Helvetica Neue"/>
          <w:b/>
          <w:bCs/>
          <w:szCs w:val="23"/>
        </w:rPr>
        <w:fldChar w:fldCharType="separate"/>
      </w:r>
      <w:r w:rsidR="0006283A" w:rsidRPr="0006283A">
        <w:rPr>
          <w:noProof/>
        </w:rPr>
        <w:t>Figura 2</w:t>
      </w:r>
      <w:r w:rsidR="0006283A" w:rsidRPr="0006283A">
        <w:rPr>
          <w:noProof/>
        </w:rPr>
        <w:noBreakHyphen/>
        <w:t>1: Diagrama de flujo del proceso de un algoritmo genético</w:t>
      </w:r>
      <w:r w:rsidR="0006283A" w:rsidRPr="0006283A">
        <w:rPr>
          <w:noProof/>
        </w:rPr>
        <w:tab/>
      </w:r>
      <w:r w:rsidR="0006283A" w:rsidRPr="0006283A">
        <w:rPr>
          <w:noProof/>
        </w:rPr>
        <w:fldChar w:fldCharType="begin"/>
      </w:r>
      <w:r w:rsidR="0006283A" w:rsidRPr="0006283A">
        <w:rPr>
          <w:noProof/>
        </w:rPr>
        <w:instrText xml:space="preserve"> PAGEREF _Toc197445859 \h </w:instrText>
      </w:r>
      <w:r w:rsidR="0006283A" w:rsidRPr="0006283A">
        <w:rPr>
          <w:noProof/>
        </w:rPr>
      </w:r>
      <w:r w:rsidR="0006283A" w:rsidRPr="0006283A">
        <w:rPr>
          <w:noProof/>
        </w:rPr>
        <w:fldChar w:fldCharType="separate"/>
      </w:r>
      <w:r w:rsidR="00104860">
        <w:rPr>
          <w:noProof/>
        </w:rPr>
        <w:t>3</w:t>
      </w:r>
      <w:r w:rsidR="0006283A" w:rsidRPr="0006283A">
        <w:rPr>
          <w:noProof/>
        </w:rPr>
        <w:fldChar w:fldCharType="end"/>
      </w:r>
    </w:p>
    <w:p w14:paraId="21FD3D07" w14:textId="1D6DFB17"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2</w:t>
      </w:r>
      <w:r w:rsidRPr="0006283A">
        <w:rPr>
          <w:noProof/>
        </w:rPr>
        <w:noBreakHyphen/>
        <w:t>2: Relación entre las clases de complejidad P, NP, NP-Completo y NP-Hard</w:t>
      </w:r>
      <w:r w:rsidRPr="0006283A">
        <w:rPr>
          <w:noProof/>
        </w:rPr>
        <w:tab/>
      </w:r>
      <w:r w:rsidRPr="0006283A">
        <w:rPr>
          <w:noProof/>
        </w:rPr>
        <w:fldChar w:fldCharType="begin"/>
      </w:r>
      <w:r w:rsidRPr="0006283A">
        <w:rPr>
          <w:noProof/>
        </w:rPr>
        <w:instrText xml:space="preserve"> PAGEREF _Toc197445860 \h </w:instrText>
      </w:r>
      <w:r w:rsidRPr="0006283A">
        <w:rPr>
          <w:noProof/>
        </w:rPr>
      </w:r>
      <w:r w:rsidRPr="0006283A">
        <w:rPr>
          <w:noProof/>
        </w:rPr>
        <w:fldChar w:fldCharType="separate"/>
      </w:r>
      <w:r w:rsidR="00104860">
        <w:rPr>
          <w:noProof/>
        </w:rPr>
        <w:t>6</w:t>
      </w:r>
      <w:r w:rsidRPr="0006283A">
        <w:rPr>
          <w:noProof/>
        </w:rPr>
        <w:fldChar w:fldCharType="end"/>
      </w:r>
    </w:p>
    <w:p w14:paraId="0B1AF2C3" w14:textId="6B8F9A40"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2</w:t>
      </w:r>
      <w:r w:rsidRPr="0006283A">
        <w:rPr>
          <w:noProof/>
        </w:rPr>
        <w:noBreakHyphen/>
        <w:t>3: Pseudocodigo del proceso del algoritmo genético</w:t>
      </w:r>
      <w:r w:rsidRPr="0006283A">
        <w:rPr>
          <w:noProof/>
        </w:rPr>
        <w:tab/>
      </w:r>
      <w:r w:rsidRPr="0006283A">
        <w:rPr>
          <w:noProof/>
        </w:rPr>
        <w:fldChar w:fldCharType="begin"/>
      </w:r>
      <w:r w:rsidRPr="0006283A">
        <w:rPr>
          <w:noProof/>
        </w:rPr>
        <w:instrText xml:space="preserve"> PAGEREF _Toc197445861 \h </w:instrText>
      </w:r>
      <w:r w:rsidRPr="0006283A">
        <w:rPr>
          <w:noProof/>
        </w:rPr>
      </w:r>
      <w:r w:rsidRPr="0006283A">
        <w:rPr>
          <w:noProof/>
        </w:rPr>
        <w:fldChar w:fldCharType="separate"/>
      </w:r>
      <w:r w:rsidR="00104860">
        <w:rPr>
          <w:noProof/>
        </w:rPr>
        <w:t>12</w:t>
      </w:r>
      <w:r w:rsidRPr="0006283A">
        <w:rPr>
          <w:noProof/>
        </w:rPr>
        <w:fldChar w:fldCharType="end"/>
      </w:r>
    </w:p>
    <w:p w14:paraId="23DFE5AE" w14:textId="29D048AB"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 Maqueta de la Academia 'Man Cesped'</w:t>
      </w:r>
      <w:r w:rsidRPr="0006283A">
        <w:rPr>
          <w:noProof/>
        </w:rPr>
        <w:tab/>
      </w:r>
      <w:r w:rsidRPr="0006283A">
        <w:rPr>
          <w:noProof/>
        </w:rPr>
        <w:fldChar w:fldCharType="begin"/>
      </w:r>
      <w:r w:rsidRPr="0006283A">
        <w:rPr>
          <w:noProof/>
        </w:rPr>
        <w:instrText xml:space="preserve"> PAGEREF _Toc197445862 \h </w:instrText>
      </w:r>
      <w:r w:rsidRPr="0006283A">
        <w:rPr>
          <w:noProof/>
        </w:rPr>
      </w:r>
      <w:r w:rsidRPr="0006283A">
        <w:rPr>
          <w:noProof/>
        </w:rPr>
        <w:fldChar w:fldCharType="separate"/>
      </w:r>
      <w:r w:rsidR="00104860">
        <w:rPr>
          <w:noProof/>
        </w:rPr>
        <w:t>14</w:t>
      </w:r>
      <w:r w:rsidRPr="0006283A">
        <w:rPr>
          <w:noProof/>
        </w:rPr>
        <w:fldChar w:fldCharType="end"/>
      </w:r>
    </w:p>
    <w:p w14:paraId="5F7AF896" w14:textId="7BAA9BE3"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2: Flujograma metodológico</w:t>
      </w:r>
      <w:r w:rsidRPr="0006283A">
        <w:rPr>
          <w:noProof/>
        </w:rPr>
        <w:tab/>
      </w:r>
      <w:r w:rsidRPr="0006283A">
        <w:rPr>
          <w:noProof/>
        </w:rPr>
        <w:fldChar w:fldCharType="begin"/>
      </w:r>
      <w:r w:rsidRPr="0006283A">
        <w:rPr>
          <w:noProof/>
        </w:rPr>
        <w:instrText xml:space="preserve"> PAGEREF _Toc197445863 \h </w:instrText>
      </w:r>
      <w:r w:rsidRPr="0006283A">
        <w:rPr>
          <w:noProof/>
        </w:rPr>
      </w:r>
      <w:r w:rsidRPr="0006283A">
        <w:rPr>
          <w:noProof/>
        </w:rPr>
        <w:fldChar w:fldCharType="separate"/>
      </w:r>
      <w:r w:rsidR="00104860">
        <w:rPr>
          <w:noProof/>
        </w:rPr>
        <w:t>14</w:t>
      </w:r>
      <w:r w:rsidRPr="0006283A">
        <w:rPr>
          <w:noProof/>
        </w:rPr>
        <w:fldChar w:fldCharType="end"/>
      </w:r>
    </w:p>
    <w:p w14:paraId="0B9F6B10" w14:textId="26AEAA75"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3: Disponibilidad docente para distribución horaria</w:t>
      </w:r>
      <w:r w:rsidRPr="0006283A">
        <w:rPr>
          <w:noProof/>
        </w:rPr>
        <w:tab/>
      </w:r>
      <w:r w:rsidRPr="0006283A">
        <w:rPr>
          <w:noProof/>
        </w:rPr>
        <w:fldChar w:fldCharType="begin"/>
      </w:r>
      <w:r w:rsidRPr="0006283A">
        <w:rPr>
          <w:noProof/>
        </w:rPr>
        <w:instrText xml:space="preserve"> PAGEREF _Toc197445864 \h </w:instrText>
      </w:r>
      <w:r w:rsidRPr="0006283A">
        <w:rPr>
          <w:noProof/>
        </w:rPr>
      </w:r>
      <w:r w:rsidRPr="0006283A">
        <w:rPr>
          <w:noProof/>
        </w:rPr>
        <w:fldChar w:fldCharType="separate"/>
      </w:r>
      <w:r w:rsidR="00104860">
        <w:rPr>
          <w:noProof/>
        </w:rPr>
        <w:t>19</w:t>
      </w:r>
      <w:r w:rsidRPr="0006283A">
        <w:rPr>
          <w:noProof/>
        </w:rPr>
        <w:fldChar w:fldCharType="end"/>
      </w:r>
    </w:p>
    <w:p w14:paraId="7DDAECBF" w14:textId="1F10444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4: Pseudocódigo del script de transformación</w:t>
      </w:r>
      <w:r w:rsidRPr="0006283A">
        <w:rPr>
          <w:noProof/>
        </w:rPr>
        <w:tab/>
      </w:r>
      <w:r w:rsidRPr="0006283A">
        <w:rPr>
          <w:noProof/>
        </w:rPr>
        <w:fldChar w:fldCharType="begin"/>
      </w:r>
      <w:r w:rsidRPr="0006283A">
        <w:rPr>
          <w:noProof/>
        </w:rPr>
        <w:instrText xml:space="preserve"> PAGEREF _Toc197445865 \h </w:instrText>
      </w:r>
      <w:r w:rsidRPr="0006283A">
        <w:rPr>
          <w:noProof/>
        </w:rPr>
      </w:r>
      <w:r w:rsidRPr="0006283A">
        <w:rPr>
          <w:noProof/>
        </w:rPr>
        <w:fldChar w:fldCharType="separate"/>
      </w:r>
      <w:r w:rsidR="00104860">
        <w:rPr>
          <w:noProof/>
        </w:rPr>
        <w:t>24</w:t>
      </w:r>
      <w:r w:rsidRPr="0006283A">
        <w:rPr>
          <w:noProof/>
        </w:rPr>
        <w:fldChar w:fldCharType="end"/>
      </w:r>
    </w:p>
    <w:p w14:paraId="52B95478" w14:textId="6F714A67"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5: Clase para definir el cromosoma</w:t>
      </w:r>
      <w:r w:rsidRPr="0006283A">
        <w:rPr>
          <w:noProof/>
        </w:rPr>
        <w:tab/>
      </w:r>
      <w:r w:rsidRPr="0006283A">
        <w:rPr>
          <w:noProof/>
        </w:rPr>
        <w:fldChar w:fldCharType="begin"/>
      </w:r>
      <w:r w:rsidRPr="0006283A">
        <w:rPr>
          <w:noProof/>
        </w:rPr>
        <w:instrText xml:space="preserve"> PAGEREF _Toc197445866 \h </w:instrText>
      </w:r>
      <w:r w:rsidRPr="0006283A">
        <w:rPr>
          <w:noProof/>
        </w:rPr>
      </w:r>
      <w:r w:rsidRPr="0006283A">
        <w:rPr>
          <w:noProof/>
        </w:rPr>
        <w:fldChar w:fldCharType="separate"/>
      </w:r>
      <w:r w:rsidR="00104860">
        <w:rPr>
          <w:noProof/>
        </w:rPr>
        <w:t>25</w:t>
      </w:r>
      <w:r w:rsidRPr="0006283A">
        <w:rPr>
          <w:noProof/>
        </w:rPr>
        <w:fldChar w:fldCharType="end"/>
      </w:r>
    </w:p>
    <w:p w14:paraId="2AEA6DD1" w14:textId="0690B233"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6: Calcular el fitness del cromosoma</w:t>
      </w:r>
      <w:r w:rsidRPr="0006283A">
        <w:rPr>
          <w:noProof/>
        </w:rPr>
        <w:tab/>
      </w:r>
      <w:r w:rsidRPr="0006283A">
        <w:rPr>
          <w:noProof/>
        </w:rPr>
        <w:fldChar w:fldCharType="begin"/>
      </w:r>
      <w:r w:rsidRPr="0006283A">
        <w:rPr>
          <w:noProof/>
        </w:rPr>
        <w:instrText xml:space="preserve"> PAGEREF _Toc197445867 \h </w:instrText>
      </w:r>
      <w:r w:rsidRPr="0006283A">
        <w:rPr>
          <w:noProof/>
        </w:rPr>
      </w:r>
      <w:r w:rsidRPr="0006283A">
        <w:rPr>
          <w:noProof/>
        </w:rPr>
        <w:fldChar w:fldCharType="separate"/>
      </w:r>
      <w:r w:rsidR="00104860">
        <w:rPr>
          <w:noProof/>
        </w:rPr>
        <w:t>26</w:t>
      </w:r>
      <w:r w:rsidRPr="0006283A">
        <w:rPr>
          <w:noProof/>
        </w:rPr>
        <w:fldChar w:fldCharType="end"/>
      </w:r>
    </w:p>
    <w:p w14:paraId="7E83A5D1" w14:textId="3FB1D018"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7: Extracto del método que genera la población inicial</w:t>
      </w:r>
      <w:r w:rsidRPr="0006283A">
        <w:rPr>
          <w:noProof/>
        </w:rPr>
        <w:tab/>
      </w:r>
      <w:r w:rsidRPr="0006283A">
        <w:rPr>
          <w:noProof/>
        </w:rPr>
        <w:fldChar w:fldCharType="begin"/>
      </w:r>
      <w:r w:rsidRPr="0006283A">
        <w:rPr>
          <w:noProof/>
        </w:rPr>
        <w:instrText xml:space="preserve"> PAGEREF _Toc197445868 \h </w:instrText>
      </w:r>
      <w:r w:rsidRPr="0006283A">
        <w:rPr>
          <w:noProof/>
        </w:rPr>
      </w:r>
      <w:r w:rsidRPr="0006283A">
        <w:rPr>
          <w:noProof/>
        </w:rPr>
        <w:fldChar w:fldCharType="separate"/>
      </w:r>
      <w:r w:rsidR="00104860">
        <w:rPr>
          <w:noProof/>
        </w:rPr>
        <w:t>26</w:t>
      </w:r>
      <w:r w:rsidRPr="0006283A">
        <w:rPr>
          <w:noProof/>
        </w:rPr>
        <w:fldChar w:fldCharType="end"/>
      </w:r>
    </w:p>
    <w:p w14:paraId="1B7D3A4A" w14:textId="5C61A088"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8: Método que selecciona padres</w:t>
      </w:r>
      <w:r w:rsidRPr="0006283A">
        <w:rPr>
          <w:noProof/>
        </w:rPr>
        <w:tab/>
      </w:r>
      <w:r w:rsidRPr="0006283A">
        <w:rPr>
          <w:noProof/>
        </w:rPr>
        <w:fldChar w:fldCharType="begin"/>
      </w:r>
      <w:r w:rsidRPr="0006283A">
        <w:rPr>
          <w:noProof/>
        </w:rPr>
        <w:instrText xml:space="preserve"> PAGEREF _Toc197445869 \h </w:instrText>
      </w:r>
      <w:r w:rsidRPr="0006283A">
        <w:rPr>
          <w:noProof/>
        </w:rPr>
      </w:r>
      <w:r w:rsidRPr="0006283A">
        <w:rPr>
          <w:noProof/>
        </w:rPr>
        <w:fldChar w:fldCharType="separate"/>
      </w:r>
      <w:r w:rsidR="00104860">
        <w:rPr>
          <w:noProof/>
        </w:rPr>
        <w:t>27</w:t>
      </w:r>
      <w:r w:rsidRPr="0006283A">
        <w:rPr>
          <w:noProof/>
        </w:rPr>
        <w:fldChar w:fldCharType="end"/>
      </w:r>
    </w:p>
    <w:p w14:paraId="2E31E9FF" w14:textId="618BC7BA"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9: Extracto del método que selecciona padres</w:t>
      </w:r>
      <w:r w:rsidRPr="0006283A">
        <w:rPr>
          <w:noProof/>
        </w:rPr>
        <w:tab/>
      </w:r>
      <w:r w:rsidRPr="0006283A">
        <w:rPr>
          <w:noProof/>
        </w:rPr>
        <w:fldChar w:fldCharType="begin"/>
      </w:r>
      <w:r w:rsidRPr="0006283A">
        <w:rPr>
          <w:noProof/>
        </w:rPr>
        <w:instrText xml:space="preserve"> PAGEREF _Toc197445870 \h </w:instrText>
      </w:r>
      <w:r w:rsidRPr="0006283A">
        <w:rPr>
          <w:noProof/>
        </w:rPr>
      </w:r>
      <w:r w:rsidRPr="0006283A">
        <w:rPr>
          <w:noProof/>
        </w:rPr>
        <w:fldChar w:fldCharType="separate"/>
      </w:r>
      <w:r w:rsidR="00104860">
        <w:rPr>
          <w:noProof/>
        </w:rPr>
        <w:t>27</w:t>
      </w:r>
      <w:r w:rsidRPr="0006283A">
        <w:rPr>
          <w:noProof/>
        </w:rPr>
        <w:fldChar w:fldCharType="end"/>
      </w:r>
    </w:p>
    <w:p w14:paraId="4BEAAF8E" w14:textId="4AC50B3E"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10: Extracto del método que muta los cromosomas aleatoriamente</w:t>
      </w:r>
      <w:r w:rsidRPr="0006283A">
        <w:rPr>
          <w:noProof/>
        </w:rPr>
        <w:tab/>
      </w:r>
      <w:r w:rsidRPr="0006283A">
        <w:rPr>
          <w:noProof/>
        </w:rPr>
        <w:fldChar w:fldCharType="begin"/>
      </w:r>
      <w:r w:rsidRPr="0006283A">
        <w:rPr>
          <w:noProof/>
        </w:rPr>
        <w:instrText xml:space="preserve"> PAGEREF _Toc197445871 \h </w:instrText>
      </w:r>
      <w:r w:rsidRPr="0006283A">
        <w:rPr>
          <w:noProof/>
        </w:rPr>
      </w:r>
      <w:r w:rsidRPr="0006283A">
        <w:rPr>
          <w:noProof/>
        </w:rPr>
        <w:fldChar w:fldCharType="separate"/>
      </w:r>
      <w:r w:rsidR="00104860">
        <w:rPr>
          <w:noProof/>
        </w:rPr>
        <w:t>28</w:t>
      </w:r>
      <w:r w:rsidRPr="0006283A">
        <w:rPr>
          <w:noProof/>
        </w:rPr>
        <w:fldChar w:fldCharType="end"/>
      </w:r>
    </w:p>
    <w:p w14:paraId="055DC536" w14:textId="1C588F39"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11: Extracto del método que calcula todas las restricciones</w:t>
      </w:r>
      <w:r w:rsidRPr="0006283A">
        <w:rPr>
          <w:noProof/>
        </w:rPr>
        <w:tab/>
      </w:r>
      <w:r w:rsidRPr="0006283A">
        <w:rPr>
          <w:noProof/>
        </w:rPr>
        <w:fldChar w:fldCharType="begin"/>
      </w:r>
      <w:r w:rsidRPr="0006283A">
        <w:rPr>
          <w:noProof/>
        </w:rPr>
        <w:instrText xml:space="preserve"> PAGEREF _Toc197445872 \h </w:instrText>
      </w:r>
      <w:r w:rsidRPr="0006283A">
        <w:rPr>
          <w:noProof/>
        </w:rPr>
      </w:r>
      <w:r w:rsidRPr="0006283A">
        <w:rPr>
          <w:noProof/>
        </w:rPr>
        <w:fldChar w:fldCharType="separate"/>
      </w:r>
      <w:r w:rsidR="00104860">
        <w:rPr>
          <w:noProof/>
        </w:rPr>
        <w:t>28</w:t>
      </w:r>
      <w:r w:rsidRPr="0006283A">
        <w:rPr>
          <w:noProof/>
        </w:rPr>
        <w:fldChar w:fldCharType="end"/>
      </w:r>
    </w:p>
    <w:p w14:paraId="79636E4C" w14:textId="6C7F70BA"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12: Validación de entrada de datos</w:t>
      </w:r>
      <w:r w:rsidRPr="0006283A">
        <w:rPr>
          <w:noProof/>
        </w:rPr>
        <w:tab/>
      </w:r>
      <w:r w:rsidRPr="0006283A">
        <w:rPr>
          <w:noProof/>
        </w:rPr>
        <w:fldChar w:fldCharType="begin"/>
      </w:r>
      <w:r w:rsidRPr="0006283A">
        <w:rPr>
          <w:noProof/>
        </w:rPr>
        <w:instrText xml:space="preserve"> PAGEREF _Toc197445873 \h </w:instrText>
      </w:r>
      <w:r w:rsidRPr="0006283A">
        <w:rPr>
          <w:noProof/>
        </w:rPr>
      </w:r>
      <w:r w:rsidRPr="0006283A">
        <w:rPr>
          <w:noProof/>
        </w:rPr>
        <w:fldChar w:fldCharType="separate"/>
      </w:r>
      <w:r w:rsidR="00104860">
        <w:rPr>
          <w:noProof/>
        </w:rPr>
        <w:t>30</w:t>
      </w:r>
      <w:r w:rsidRPr="0006283A">
        <w:rPr>
          <w:noProof/>
        </w:rPr>
        <w:fldChar w:fldCharType="end"/>
      </w:r>
    </w:p>
    <w:p w14:paraId="768B56F6" w14:textId="5EA5FEA4"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13: Datos de salida para la visualización del horario</w:t>
      </w:r>
      <w:r w:rsidRPr="0006283A">
        <w:rPr>
          <w:noProof/>
        </w:rPr>
        <w:tab/>
      </w:r>
      <w:r w:rsidRPr="0006283A">
        <w:rPr>
          <w:noProof/>
        </w:rPr>
        <w:fldChar w:fldCharType="begin"/>
      </w:r>
      <w:r w:rsidRPr="0006283A">
        <w:rPr>
          <w:noProof/>
        </w:rPr>
        <w:instrText xml:space="preserve"> PAGEREF _Toc197445874 \h </w:instrText>
      </w:r>
      <w:r w:rsidRPr="0006283A">
        <w:rPr>
          <w:noProof/>
        </w:rPr>
      </w:r>
      <w:r w:rsidRPr="0006283A">
        <w:rPr>
          <w:noProof/>
        </w:rPr>
        <w:fldChar w:fldCharType="separate"/>
      </w:r>
      <w:r w:rsidR="00104860">
        <w:rPr>
          <w:noProof/>
        </w:rPr>
        <w:t>31</w:t>
      </w:r>
      <w:r w:rsidRPr="0006283A">
        <w:rPr>
          <w:noProof/>
        </w:rPr>
        <w:fldChar w:fldCharType="end"/>
      </w:r>
    </w:p>
    <w:p w14:paraId="5A941739" w14:textId="69302E54"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14: Métricas para el analisis de datos</w:t>
      </w:r>
      <w:r w:rsidRPr="0006283A">
        <w:rPr>
          <w:noProof/>
        </w:rPr>
        <w:tab/>
      </w:r>
      <w:r w:rsidRPr="0006283A">
        <w:rPr>
          <w:noProof/>
        </w:rPr>
        <w:fldChar w:fldCharType="begin"/>
      </w:r>
      <w:r w:rsidRPr="0006283A">
        <w:rPr>
          <w:noProof/>
        </w:rPr>
        <w:instrText xml:space="preserve"> PAGEREF _Toc197445875 \h </w:instrText>
      </w:r>
      <w:r w:rsidRPr="0006283A">
        <w:rPr>
          <w:noProof/>
        </w:rPr>
      </w:r>
      <w:r w:rsidRPr="0006283A">
        <w:rPr>
          <w:noProof/>
        </w:rPr>
        <w:fldChar w:fldCharType="separate"/>
      </w:r>
      <w:r w:rsidR="00104860">
        <w:rPr>
          <w:noProof/>
        </w:rPr>
        <w:t>31</w:t>
      </w:r>
      <w:r w:rsidRPr="0006283A">
        <w:rPr>
          <w:noProof/>
        </w:rPr>
        <w:fldChar w:fldCharType="end"/>
      </w:r>
    </w:p>
    <w:p w14:paraId="7E4BC949" w14:textId="375764F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15: Visualización del flujo de datos entre el algoritmo genético y el dashboard web</w:t>
      </w:r>
      <w:r w:rsidRPr="0006283A">
        <w:rPr>
          <w:noProof/>
        </w:rPr>
        <w:tab/>
      </w:r>
      <w:r w:rsidRPr="0006283A">
        <w:rPr>
          <w:noProof/>
        </w:rPr>
        <w:fldChar w:fldCharType="begin"/>
      </w:r>
      <w:r w:rsidRPr="0006283A">
        <w:rPr>
          <w:noProof/>
        </w:rPr>
        <w:instrText xml:space="preserve"> PAGEREF _Toc197445876 \h </w:instrText>
      </w:r>
      <w:r w:rsidRPr="0006283A">
        <w:rPr>
          <w:noProof/>
        </w:rPr>
      </w:r>
      <w:r w:rsidRPr="0006283A">
        <w:rPr>
          <w:noProof/>
        </w:rPr>
        <w:fldChar w:fldCharType="separate"/>
      </w:r>
      <w:r w:rsidR="00104860">
        <w:rPr>
          <w:noProof/>
        </w:rPr>
        <w:t>32</w:t>
      </w:r>
      <w:r w:rsidRPr="0006283A">
        <w:rPr>
          <w:noProof/>
        </w:rPr>
        <w:fldChar w:fldCharType="end"/>
      </w:r>
    </w:p>
    <w:p w14:paraId="3C75DEB8" w14:textId="15DC2204"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 Horario generado</w:t>
      </w:r>
      <w:r w:rsidRPr="0006283A">
        <w:rPr>
          <w:noProof/>
        </w:rPr>
        <w:tab/>
      </w:r>
      <w:r w:rsidRPr="0006283A">
        <w:rPr>
          <w:noProof/>
        </w:rPr>
        <w:fldChar w:fldCharType="begin"/>
      </w:r>
      <w:r w:rsidRPr="0006283A">
        <w:rPr>
          <w:noProof/>
        </w:rPr>
        <w:instrText xml:space="preserve"> PAGEREF _Toc197445877 \h </w:instrText>
      </w:r>
      <w:r w:rsidRPr="0006283A">
        <w:rPr>
          <w:noProof/>
        </w:rPr>
      </w:r>
      <w:r w:rsidRPr="0006283A">
        <w:rPr>
          <w:noProof/>
        </w:rPr>
        <w:fldChar w:fldCharType="separate"/>
      </w:r>
      <w:r w:rsidR="00104860">
        <w:rPr>
          <w:noProof/>
        </w:rPr>
        <w:t>36</w:t>
      </w:r>
      <w:r w:rsidRPr="0006283A">
        <w:rPr>
          <w:noProof/>
        </w:rPr>
        <w:fldChar w:fldCharType="end"/>
      </w:r>
    </w:p>
    <w:p w14:paraId="10EE1396" w14:textId="783A67BB"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2: Solución de fitness a lo largo de las generaciones</w:t>
      </w:r>
      <w:r w:rsidRPr="0006283A">
        <w:rPr>
          <w:noProof/>
        </w:rPr>
        <w:tab/>
      </w:r>
      <w:r w:rsidRPr="0006283A">
        <w:rPr>
          <w:noProof/>
        </w:rPr>
        <w:fldChar w:fldCharType="begin"/>
      </w:r>
      <w:r w:rsidRPr="0006283A">
        <w:rPr>
          <w:noProof/>
        </w:rPr>
        <w:instrText xml:space="preserve"> PAGEREF _Toc197445878 \h </w:instrText>
      </w:r>
      <w:r w:rsidRPr="0006283A">
        <w:rPr>
          <w:noProof/>
        </w:rPr>
      </w:r>
      <w:r w:rsidRPr="0006283A">
        <w:rPr>
          <w:noProof/>
        </w:rPr>
        <w:fldChar w:fldCharType="separate"/>
      </w:r>
      <w:r w:rsidR="00104860">
        <w:rPr>
          <w:noProof/>
        </w:rPr>
        <w:t>39</w:t>
      </w:r>
      <w:r w:rsidRPr="0006283A">
        <w:rPr>
          <w:noProof/>
        </w:rPr>
        <w:fldChar w:fldCharType="end"/>
      </w:r>
    </w:p>
    <w:p w14:paraId="187213B2" w14:textId="6964C44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3: Mejora relativa del fitness por generación</w:t>
      </w:r>
      <w:r w:rsidRPr="0006283A">
        <w:rPr>
          <w:noProof/>
        </w:rPr>
        <w:tab/>
      </w:r>
      <w:r w:rsidRPr="0006283A">
        <w:rPr>
          <w:noProof/>
        </w:rPr>
        <w:fldChar w:fldCharType="begin"/>
      </w:r>
      <w:r w:rsidRPr="0006283A">
        <w:rPr>
          <w:noProof/>
        </w:rPr>
        <w:instrText xml:space="preserve"> PAGEREF _Toc197445879 \h </w:instrText>
      </w:r>
      <w:r w:rsidRPr="0006283A">
        <w:rPr>
          <w:noProof/>
        </w:rPr>
      </w:r>
      <w:r w:rsidRPr="0006283A">
        <w:rPr>
          <w:noProof/>
        </w:rPr>
        <w:fldChar w:fldCharType="separate"/>
      </w:r>
      <w:r w:rsidR="00104860">
        <w:rPr>
          <w:noProof/>
        </w:rPr>
        <w:t>40</w:t>
      </w:r>
      <w:r w:rsidRPr="0006283A">
        <w:rPr>
          <w:noProof/>
        </w:rPr>
        <w:fldChar w:fldCharType="end"/>
      </w:r>
    </w:p>
    <w:p w14:paraId="6B6A61F6" w14:textId="35991637"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4: Diversidad genética a lo largo de las generaciones</w:t>
      </w:r>
      <w:r w:rsidRPr="0006283A">
        <w:rPr>
          <w:noProof/>
        </w:rPr>
        <w:tab/>
      </w:r>
      <w:r w:rsidRPr="0006283A">
        <w:rPr>
          <w:noProof/>
        </w:rPr>
        <w:fldChar w:fldCharType="begin"/>
      </w:r>
      <w:r w:rsidRPr="0006283A">
        <w:rPr>
          <w:noProof/>
        </w:rPr>
        <w:instrText xml:space="preserve"> PAGEREF _Toc197445880 \h </w:instrText>
      </w:r>
      <w:r w:rsidRPr="0006283A">
        <w:rPr>
          <w:noProof/>
        </w:rPr>
      </w:r>
      <w:r w:rsidRPr="0006283A">
        <w:rPr>
          <w:noProof/>
        </w:rPr>
        <w:fldChar w:fldCharType="separate"/>
      </w:r>
      <w:r w:rsidR="00104860">
        <w:rPr>
          <w:noProof/>
        </w:rPr>
        <w:t>41</w:t>
      </w:r>
      <w:r w:rsidRPr="0006283A">
        <w:rPr>
          <w:noProof/>
        </w:rPr>
        <w:fldChar w:fldCharType="end"/>
      </w:r>
    </w:p>
    <w:p w14:paraId="6B3D1373" w14:textId="181D260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5: Mejora relativa del fitness por generación</w:t>
      </w:r>
      <w:r w:rsidRPr="0006283A">
        <w:rPr>
          <w:noProof/>
        </w:rPr>
        <w:tab/>
      </w:r>
      <w:r w:rsidRPr="0006283A">
        <w:rPr>
          <w:noProof/>
        </w:rPr>
        <w:fldChar w:fldCharType="begin"/>
      </w:r>
      <w:r w:rsidRPr="0006283A">
        <w:rPr>
          <w:noProof/>
        </w:rPr>
        <w:instrText xml:space="preserve"> PAGEREF _Toc197445881 \h </w:instrText>
      </w:r>
      <w:r w:rsidRPr="0006283A">
        <w:rPr>
          <w:noProof/>
        </w:rPr>
      </w:r>
      <w:r w:rsidRPr="0006283A">
        <w:rPr>
          <w:noProof/>
        </w:rPr>
        <w:fldChar w:fldCharType="separate"/>
      </w:r>
      <w:r w:rsidR="00104860">
        <w:rPr>
          <w:noProof/>
        </w:rPr>
        <w:t>42</w:t>
      </w:r>
      <w:r w:rsidRPr="0006283A">
        <w:rPr>
          <w:noProof/>
        </w:rPr>
        <w:fldChar w:fldCharType="end"/>
      </w:r>
    </w:p>
    <w:p w14:paraId="21201100" w14:textId="6971A068"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6: Taza de éxito del cruzamiento</w:t>
      </w:r>
      <w:r w:rsidRPr="0006283A">
        <w:rPr>
          <w:noProof/>
        </w:rPr>
        <w:tab/>
      </w:r>
      <w:r w:rsidRPr="0006283A">
        <w:rPr>
          <w:noProof/>
        </w:rPr>
        <w:fldChar w:fldCharType="begin"/>
      </w:r>
      <w:r w:rsidRPr="0006283A">
        <w:rPr>
          <w:noProof/>
        </w:rPr>
        <w:instrText xml:space="preserve"> PAGEREF _Toc197445882 \h </w:instrText>
      </w:r>
      <w:r w:rsidRPr="0006283A">
        <w:rPr>
          <w:noProof/>
        </w:rPr>
      </w:r>
      <w:r w:rsidRPr="0006283A">
        <w:rPr>
          <w:noProof/>
        </w:rPr>
        <w:fldChar w:fldCharType="separate"/>
      </w:r>
      <w:r w:rsidR="00104860">
        <w:rPr>
          <w:noProof/>
        </w:rPr>
        <w:t>43</w:t>
      </w:r>
      <w:r w:rsidRPr="0006283A">
        <w:rPr>
          <w:noProof/>
        </w:rPr>
        <w:fldChar w:fldCharType="end"/>
      </w:r>
    </w:p>
    <w:p w14:paraId="6638E7F7" w14:textId="3B1E4ED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7: Taza de éxito de la mutación</w:t>
      </w:r>
      <w:r w:rsidRPr="0006283A">
        <w:rPr>
          <w:noProof/>
        </w:rPr>
        <w:tab/>
      </w:r>
      <w:r w:rsidRPr="0006283A">
        <w:rPr>
          <w:noProof/>
        </w:rPr>
        <w:fldChar w:fldCharType="begin"/>
      </w:r>
      <w:r w:rsidRPr="0006283A">
        <w:rPr>
          <w:noProof/>
        </w:rPr>
        <w:instrText xml:space="preserve"> PAGEREF _Toc197445883 \h </w:instrText>
      </w:r>
      <w:r w:rsidRPr="0006283A">
        <w:rPr>
          <w:noProof/>
        </w:rPr>
      </w:r>
      <w:r w:rsidRPr="0006283A">
        <w:rPr>
          <w:noProof/>
        </w:rPr>
        <w:fldChar w:fldCharType="separate"/>
      </w:r>
      <w:r w:rsidR="00104860">
        <w:rPr>
          <w:noProof/>
        </w:rPr>
        <w:t>43</w:t>
      </w:r>
      <w:r w:rsidRPr="0006283A">
        <w:rPr>
          <w:noProof/>
        </w:rPr>
        <w:fldChar w:fldCharType="end"/>
      </w:r>
    </w:p>
    <w:p w14:paraId="3027ED10" w14:textId="4A2F70B6"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8: Comparación de operadores genéticos</w:t>
      </w:r>
      <w:r w:rsidRPr="0006283A">
        <w:rPr>
          <w:noProof/>
        </w:rPr>
        <w:tab/>
      </w:r>
      <w:r w:rsidRPr="0006283A">
        <w:rPr>
          <w:noProof/>
        </w:rPr>
        <w:fldChar w:fldCharType="begin"/>
      </w:r>
      <w:r w:rsidRPr="0006283A">
        <w:rPr>
          <w:noProof/>
        </w:rPr>
        <w:instrText xml:space="preserve"> PAGEREF _Toc197445884 \h </w:instrText>
      </w:r>
      <w:r w:rsidRPr="0006283A">
        <w:rPr>
          <w:noProof/>
        </w:rPr>
      </w:r>
      <w:r w:rsidRPr="0006283A">
        <w:rPr>
          <w:noProof/>
        </w:rPr>
        <w:fldChar w:fldCharType="separate"/>
      </w:r>
      <w:r w:rsidR="00104860">
        <w:rPr>
          <w:noProof/>
        </w:rPr>
        <w:t>44</w:t>
      </w:r>
      <w:r w:rsidRPr="0006283A">
        <w:rPr>
          <w:noProof/>
        </w:rPr>
        <w:fldChar w:fldCharType="end"/>
      </w:r>
    </w:p>
    <w:p w14:paraId="06BE3BBC" w14:textId="41620648"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9: Cumplimiento de restricciones</w:t>
      </w:r>
      <w:r w:rsidRPr="0006283A">
        <w:rPr>
          <w:noProof/>
        </w:rPr>
        <w:tab/>
      </w:r>
      <w:r w:rsidRPr="0006283A">
        <w:rPr>
          <w:noProof/>
        </w:rPr>
        <w:fldChar w:fldCharType="begin"/>
      </w:r>
      <w:r w:rsidRPr="0006283A">
        <w:rPr>
          <w:noProof/>
        </w:rPr>
        <w:instrText xml:space="preserve"> PAGEREF _Toc197445885 \h </w:instrText>
      </w:r>
      <w:r w:rsidRPr="0006283A">
        <w:rPr>
          <w:noProof/>
        </w:rPr>
      </w:r>
      <w:r w:rsidRPr="0006283A">
        <w:rPr>
          <w:noProof/>
        </w:rPr>
        <w:fldChar w:fldCharType="separate"/>
      </w:r>
      <w:r w:rsidR="00104860">
        <w:rPr>
          <w:noProof/>
        </w:rPr>
        <w:t>45</w:t>
      </w:r>
      <w:r w:rsidRPr="0006283A">
        <w:rPr>
          <w:noProof/>
        </w:rPr>
        <w:fldChar w:fldCharType="end"/>
      </w:r>
    </w:p>
    <w:p w14:paraId="4B064242" w14:textId="223502C3"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10: Evolución de cumplimiento de restricciones</w:t>
      </w:r>
      <w:r w:rsidRPr="0006283A">
        <w:rPr>
          <w:noProof/>
        </w:rPr>
        <w:tab/>
      </w:r>
      <w:r w:rsidRPr="0006283A">
        <w:rPr>
          <w:noProof/>
        </w:rPr>
        <w:fldChar w:fldCharType="begin"/>
      </w:r>
      <w:r w:rsidRPr="0006283A">
        <w:rPr>
          <w:noProof/>
        </w:rPr>
        <w:instrText xml:space="preserve"> PAGEREF _Toc197445886 \h </w:instrText>
      </w:r>
      <w:r w:rsidRPr="0006283A">
        <w:rPr>
          <w:noProof/>
        </w:rPr>
      </w:r>
      <w:r w:rsidRPr="0006283A">
        <w:rPr>
          <w:noProof/>
        </w:rPr>
        <w:fldChar w:fldCharType="separate"/>
      </w:r>
      <w:r w:rsidR="00104860">
        <w:rPr>
          <w:noProof/>
        </w:rPr>
        <w:t>45</w:t>
      </w:r>
      <w:r w:rsidRPr="0006283A">
        <w:rPr>
          <w:noProof/>
        </w:rPr>
        <w:fldChar w:fldCharType="end"/>
      </w:r>
    </w:p>
    <w:p w14:paraId="4A28C933" w14:textId="2F5FF87F"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11: Restricciones más difíciles de satisfacer</w:t>
      </w:r>
      <w:r w:rsidRPr="0006283A">
        <w:rPr>
          <w:noProof/>
        </w:rPr>
        <w:tab/>
      </w:r>
      <w:r w:rsidRPr="0006283A">
        <w:rPr>
          <w:noProof/>
        </w:rPr>
        <w:fldChar w:fldCharType="begin"/>
      </w:r>
      <w:r w:rsidRPr="0006283A">
        <w:rPr>
          <w:noProof/>
        </w:rPr>
        <w:instrText xml:space="preserve"> PAGEREF _Toc197445887 \h </w:instrText>
      </w:r>
      <w:r w:rsidRPr="0006283A">
        <w:rPr>
          <w:noProof/>
        </w:rPr>
      </w:r>
      <w:r w:rsidRPr="0006283A">
        <w:rPr>
          <w:noProof/>
        </w:rPr>
        <w:fldChar w:fldCharType="separate"/>
      </w:r>
      <w:r w:rsidR="00104860">
        <w:rPr>
          <w:noProof/>
        </w:rPr>
        <w:t>46</w:t>
      </w:r>
      <w:r w:rsidRPr="0006283A">
        <w:rPr>
          <w:noProof/>
        </w:rPr>
        <w:fldChar w:fldCharType="end"/>
      </w:r>
    </w:p>
    <w:p w14:paraId="19BB8099" w14:textId="40E773CF"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12: Periodos de estancamiento</w:t>
      </w:r>
      <w:r w:rsidRPr="0006283A">
        <w:rPr>
          <w:noProof/>
        </w:rPr>
        <w:tab/>
      </w:r>
      <w:r w:rsidRPr="0006283A">
        <w:rPr>
          <w:noProof/>
        </w:rPr>
        <w:fldChar w:fldCharType="begin"/>
      </w:r>
      <w:r w:rsidRPr="0006283A">
        <w:rPr>
          <w:noProof/>
        </w:rPr>
        <w:instrText xml:space="preserve"> PAGEREF _Toc197445888 \h </w:instrText>
      </w:r>
      <w:r w:rsidRPr="0006283A">
        <w:rPr>
          <w:noProof/>
        </w:rPr>
      </w:r>
      <w:r w:rsidRPr="0006283A">
        <w:rPr>
          <w:noProof/>
        </w:rPr>
        <w:fldChar w:fldCharType="separate"/>
      </w:r>
      <w:r w:rsidR="00104860">
        <w:rPr>
          <w:noProof/>
        </w:rPr>
        <w:t>47</w:t>
      </w:r>
      <w:r w:rsidRPr="0006283A">
        <w:rPr>
          <w:noProof/>
        </w:rPr>
        <w:fldChar w:fldCharType="end"/>
      </w:r>
    </w:p>
    <w:p w14:paraId="4941239B" w14:textId="2053D853"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13: Velocidad de convergencia</w:t>
      </w:r>
      <w:r w:rsidRPr="0006283A">
        <w:rPr>
          <w:noProof/>
        </w:rPr>
        <w:tab/>
      </w:r>
      <w:r w:rsidRPr="0006283A">
        <w:rPr>
          <w:noProof/>
        </w:rPr>
        <w:fldChar w:fldCharType="begin"/>
      </w:r>
      <w:r w:rsidRPr="0006283A">
        <w:rPr>
          <w:noProof/>
        </w:rPr>
        <w:instrText xml:space="preserve"> PAGEREF _Toc197445889 \h </w:instrText>
      </w:r>
      <w:r w:rsidRPr="0006283A">
        <w:rPr>
          <w:noProof/>
        </w:rPr>
      </w:r>
      <w:r w:rsidRPr="0006283A">
        <w:rPr>
          <w:noProof/>
        </w:rPr>
        <w:fldChar w:fldCharType="separate"/>
      </w:r>
      <w:r w:rsidR="00104860">
        <w:rPr>
          <w:noProof/>
        </w:rPr>
        <w:t>47</w:t>
      </w:r>
      <w:r w:rsidRPr="0006283A">
        <w:rPr>
          <w:noProof/>
        </w:rPr>
        <w:fldChar w:fldCharType="end"/>
      </w:r>
    </w:p>
    <w:p w14:paraId="3FA33A13" w14:textId="62FFC9B9" w:rsidR="00D30F4B" w:rsidRPr="003B0BD3" w:rsidRDefault="00724A02" w:rsidP="00D30F4B">
      <w:pPr>
        <w:rPr>
          <w:rFonts w:ascii="Helvetica Neue" w:eastAsia="Helvetica Neue" w:hAnsi="Helvetica Neue" w:cs="Helvetica Neue"/>
          <w:sz w:val="36"/>
          <w:szCs w:val="36"/>
        </w:rPr>
      </w:pPr>
      <w:r w:rsidRPr="003B0BD3">
        <w:rPr>
          <w:rFonts w:ascii="Garamond" w:eastAsia="Helvetica Neue" w:hAnsi="Garamond" w:cs="Helvetica Neue"/>
          <w:sz w:val="23"/>
          <w:szCs w:val="23"/>
        </w:rPr>
        <w:fldChar w:fldCharType="end"/>
      </w:r>
      <w:r w:rsidRPr="003B0BD3">
        <w:rPr>
          <w:rFonts w:ascii="Garamond" w:eastAsia="Helvetica Neue" w:hAnsi="Garamond" w:cs="Helvetica Neue"/>
          <w:sz w:val="23"/>
          <w:szCs w:val="23"/>
        </w:rPr>
        <w:tab/>
      </w:r>
    </w:p>
    <w:p w14:paraId="4BCEBE49" w14:textId="6435F138" w:rsidR="00A60810" w:rsidRPr="00F90C0F" w:rsidRDefault="00424BE6" w:rsidP="00F90C0F">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p w14:paraId="6C15216E" w14:textId="1FD934BF" w:rsidR="00813E76" w:rsidRPr="00813E76" w:rsidRDefault="00F90C0F">
      <w:pPr>
        <w:pStyle w:val="Tabladeilustraciones"/>
        <w:tabs>
          <w:tab w:val="right" w:leader="dot" w:pos="9208"/>
        </w:tabs>
        <w:rPr>
          <w:rFonts w:asciiTheme="minorHAnsi" w:eastAsiaTheme="minorEastAsia" w:hAnsiTheme="minorHAnsi" w:cstheme="minorBidi"/>
          <w:noProof/>
          <w:sz w:val="22"/>
          <w:lang w:val="es-BO"/>
        </w:rPr>
      </w:pPr>
      <w:r w:rsidRPr="00813E76">
        <w:rPr>
          <w:color w:val="000000"/>
        </w:rPr>
        <w:fldChar w:fldCharType="begin"/>
      </w:r>
      <w:r w:rsidRPr="00813E76">
        <w:rPr>
          <w:color w:val="000000"/>
        </w:rPr>
        <w:instrText xml:space="preserve"> TOC \c "Tabla" </w:instrText>
      </w:r>
      <w:r w:rsidRPr="00813E76">
        <w:rPr>
          <w:color w:val="000000"/>
        </w:rPr>
        <w:fldChar w:fldCharType="separate"/>
      </w:r>
      <w:r w:rsidR="00813E76" w:rsidRPr="00813E76">
        <w:rPr>
          <w:noProof/>
        </w:rPr>
        <w:t>Tabla 3</w:t>
      </w:r>
      <w:r w:rsidR="00813E76" w:rsidRPr="00813E76">
        <w:rPr>
          <w:noProof/>
        </w:rPr>
        <w:noBreakHyphen/>
        <w:t>1: Factores clave para el algoritmo genético</w:t>
      </w:r>
      <w:r w:rsidR="00813E76" w:rsidRPr="00813E76">
        <w:rPr>
          <w:noProof/>
        </w:rPr>
        <w:tab/>
      </w:r>
      <w:r w:rsidR="00813E76" w:rsidRPr="00813E76">
        <w:rPr>
          <w:noProof/>
        </w:rPr>
        <w:fldChar w:fldCharType="begin"/>
      </w:r>
      <w:r w:rsidR="00813E76" w:rsidRPr="00813E76">
        <w:rPr>
          <w:noProof/>
        </w:rPr>
        <w:instrText xml:space="preserve"> PAGEREF _Toc198767063 \h </w:instrText>
      </w:r>
      <w:r w:rsidR="00813E76" w:rsidRPr="00813E76">
        <w:rPr>
          <w:noProof/>
        </w:rPr>
      </w:r>
      <w:r w:rsidR="00813E76" w:rsidRPr="00813E76">
        <w:rPr>
          <w:noProof/>
        </w:rPr>
        <w:fldChar w:fldCharType="separate"/>
      </w:r>
      <w:r w:rsidR="00104860">
        <w:rPr>
          <w:noProof/>
        </w:rPr>
        <w:t>20</w:t>
      </w:r>
      <w:r w:rsidR="00813E76" w:rsidRPr="00813E76">
        <w:rPr>
          <w:noProof/>
        </w:rPr>
        <w:fldChar w:fldCharType="end"/>
      </w:r>
    </w:p>
    <w:p w14:paraId="01B07126" w14:textId="482D2136" w:rsidR="00813E76" w:rsidRPr="00813E76" w:rsidRDefault="00813E76">
      <w:pPr>
        <w:pStyle w:val="Tabladeilustraciones"/>
        <w:tabs>
          <w:tab w:val="right" w:leader="dot" w:pos="9208"/>
        </w:tabs>
        <w:rPr>
          <w:rFonts w:asciiTheme="minorHAnsi" w:eastAsiaTheme="minorEastAsia" w:hAnsiTheme="minorHAnsi" w:cstheme="minorBidi"/>
          <w:noProof/>
          <w:sz w:val="22"/>
          <w:lang w:val="es-BO"/>
        </w:rPr>
      </w:pPr>
      <w:r w:rsidRPr="00813E76">
        <w:rPr>
          <w:noProof/>
        </w:rPr>
        <w:t>Tabla 3</w:t>
      </w:r>
      <w:r w:rsidRPr="00813E76">
        <w:rPr>
          <w:noProof/>
        </w:rPr>
        <w:noBreakHyphen/>
        <w:t>2: Clasificación de restricciones para el modelo de optimización</w:t>
      </w:r>
      <w:r w:rsidRPr="00813E76">
        <w:rPr>
          <w:noProof/>
        </w:rPr>
        <w:tab/>
      </w:r>
      <w:r w:rsidRPr="00813E76">
        <w:rPr>
          <w:noProof/>
        </w:rPr>
        <w:fldChar w:fldCharType="begin"/>
      </w:r>
      <w:r w:rsidRPr="00813E76">
        <w:rPr>
          <w:noProof/>
        </w:rPr>
        <w:instrText xml:space="preserve"> PAGEREF _Toc198767064 \h </w:instrText>
      </w:r>
      <w:r w:rsidRPr="00813E76">
        <w:rPr>
          <w:noProof/>
        </w:rPr>
      </w:r>
      <w:r w:rsidRPr="00813E76">
        <w:rPr>
          <w:noProof/>
        </w:rPr>
        <w:fldChar w:fldCharType="separate"/>
      </w:r>
      <w:r w:rsidR="00104860">
        <w:rPr>
          <w:noProof/>
        </w:rPr>
        <w:t>21</w:t>
      </w:r>
      <w:r w:rsidRPr="00813E76">
        <w:rPr>
          <w:noProof/>
        </w:rPr>
        <w:fldChar w:fldCharType="end"/>
      </w:r>
    </w:p>
    <w:p w14:paraId="68F17FC4" w14:textId="28435C13" w:rsidR="00813E76" w:rsidRPr="00813E76" w:rsidRDefault="00813E76">
      <w:pPr>
        <w:pStyle w:val="Tabladeilustraciones"/>
        <w:tabs>
          <w:tab w:val="right" w:leader="dot" w:pos="9208"/>
        </w:tabs>
        <w:rPr>
          <w:rFonts w:asciiTheme="minorHAnsi" w:eastAsiaTheme="minorEastAsia" w:hAnsiTheme="minorHAnsi" w:cstheme="minorBidi"/>
          <w:noProof/>
          <w:sz w:val="22"/>
          <w:lang w:val="es-BO"/>
        </w:rPr>
      </w:pPr>
      <w:r w:rsidRPr="00813E76">
        <w:rPr>
          <w:noProof/>
        </w:rPr>
        <w:t>Tabla 3</w:t>
      </w:r>
      <w:r w:rsidRPr="00813E76">
        <w:rPr>
          <w:noProof/>
        </w:rPr>
        <w:noBreakHyphen/>
        <w:t>3: Tabla minable</w:t>
      </w:r>
      <w:r w:rsidRPr="00813E76">
        <w:rPr>
          <w:noProof/>
        </w:rPr>
        <w:tab/>
      </w:r>
      <w:r w:rsidRPr="00813E76">
        <w:rPr>
          <w:noProof/>
        </w:rPr>
        <w:fldChar w:fldCharType="begin"/>
      </w:r>
      <w:r w:rsidRPr="00813E76">
        <w:rPr>
          <w:noProof/>
        </w:rPr>
        <w:instrText xml:space="preserve"> PAGEREF _Toc198767065 \h </w:instrText>
      </w:r>
      <w:r w:rsidRPr="00813E76">
        <w:rPr>
          <w:noProof/>
        </w:rPr>
      </w:r>
      <w:r w:rsidRPr="00813E76">
        <w:rPr>
          <w:noProof/>
        </w:rPr>
        <w:fldChar w:fldCharType="separate"/>
      </w:r>
      <w:r w:rsidR="00104860">
        <w:rPr>
          <w:noProof/>
        </w:rPr>
        <w:t>23</w:t>
      </w:r>
      <w:r w:rsidRPr="00813E76">
        <w:rPr>
          <w:noProof/>
        </w:rPr>
        <w:fldChar w:fldCharType="end"/>
      </w:r>
    </w:p>
    <w:p w14:paraId="13BF6E8E" w14:textId="3F5A793B" w:rsidR="00813E76" w:rsidRPr="00813E76" w:rsidRDefault="00813E76">
      <w:pPr>
        <w:pStyle w:val="Tabladeilustraciones"/>
        <w:tabs>
          <w:tab w:val="right" w:leader="dot" w:pos="9208"/>
        </w:tabs>
        <w:rPr>
          <w:rFonts w:asciiTheme="minorHAnsi" w:eastAsiaTheme="minorEastAsia" w:hAnsiTheme="minorHAnsi" w:cstheme="minorBidi"/>
          <w:noProof/>
          <w:sz w:val="22"/>
          <w:lang w:val="es-BO"/>
        </w:rPr>
      </w:pPr>
      <w:r w:rsidRPr="00813E76">
        <w:rPr>
          <w:noProof/>
        </w:rPr>
        <w:t>Tabla 4</w:t>
      </w:r>
      <w:r w:rsidRPr="00813E76">
        <w:rPr>
          <w:noProof/>
        </w:rPr>
        <w:noBreakHyphen/>
        <w:t>1: Comparación de tasas de satisfacción de restricciones</w:t>
      </w:r>
      <w:r w:rsidRPr="00813E76">
        <w:rPr>
          <w:noProof/>
        </w:rPr>
        <w:tab/>
      </w:r>
      <w:r w:rsidRPr="00813E76">
        <w:rPr>
          <w:noProof/>
        </w:rPr>
        <w:fldChar w:fldCharType="begin"/>
      </w:r>
      <w:r w:rsidRPr="00813E76">
        <w:rPr>
          <w:noProof/>
        </w:rPr>
        <w:instrText xml:space="preserve"> PAGEREF _Toc198767066 \h </w:instrText>
      </w:r>
      <w:r w:rsidRPr="00813E76">
        <w:rPr>
          <w:noProof/>
        </w:rPr>
      </w:r>
      <w:r w:rsidRPr="00813E76">
        <w:rPr>
          <w:noProof/>
        </w:rPr>
        <w:fldChar w:fldCharType="separate"/>
      </w:r>
      <w:r w:rsidR="00104860">
        <w:rPr>
          <w:noProof/>
        </w:rPr>
        <w:t>48</w:t>
      </w:r>
      <w:r w:rsidRPr="00813E76">
        <w:rPr>
          <w:noProof/>
        </w:rPr>
        <w:fldChar w:fldCharType="end"/>
      </w:r>
    </w:p>
    <w:p w14:paraId="3200FABB" w14:textId="7B0F97ED" w:rsidR="00813E76" w:rsidRPr="00813E76" w:rsidRDefault="00813E76">
      <w:pPr>
        <w:pStyle w:val="Tabladeilustraciones"/>
        <w:tabs>
          <w:tab w:val="right" w:leader="dot" w:pos="9208"/>
        </w:tabs>
        <w:rPr>
          <w:rFonts w:asciiTheme="minorHAnsi" w:eastAsiaTheme="minorEastAsia" w:hAnsiTheme="minorHAnsi" w:cstheme="minorBidi"/>
          <w:noProof/>
          <w:sz w:val="22"/>
          <w:lang w:val="es-BO"/>
        </w:rPr>
      </w:pPr>
      <w:r w:rsidRPr="00813E76">
        <w:rPr>
          <w:noProof/>
        </w:rPr>
        <w:t>Tabla 4</w:t>
      </w:r>
      <w:r w:rsidRPr="00813E76">
        <w:rPr>
          <w:noProof/>
        </w:rPr>
        <w:noBreakHyphen/>
        <w:t>2: Comparación de tasas de éxito de operadores genéticos</w:t>
      </w:r>
      <w:r w:rsidRPr="00813E76">
        <w:rPr>
          <w:noProof/>
        </w:rPr>
        <w:tab/>
      </w:r>
      <w:r w:rsidRPr="00813E76">
        <w:rPr>
          <w:noProof/>
        </w:rPr>
        <w:fldChar w:fldCharType="begin"/>
      </w:r>
      <w:r w:rsidRPr="00813E76">
        <w:rPr>
          <w:noProof/>
        </w:rPr>
        <w:instrText xml:space="preserve"> PAGEREF _Toc198767067 \h </w:instrText>
      </w:r>
      <w:r w:rsidRPr="00813E76">
        <w:rPr>
          <w:noProof/>
        </w:rPr>
      </w:r>
      <w:r w:rsidRPr="00813E76">
        <w:rPr>
          <w:noProof/>
        </w:rPr>
        <w:fldChar w:fldCharType="separate"/>
      </w:r>
      <w:r w:rsidR="00104860">
        <w:rPr>
          <w:noProof/>
        </w:rPr>
        <w:t>49</w:t>
      </w:r>
      <w:r w:rsidRPr="00813E76">
        <w:rPr>
          <w:noProof/>
        </w:rPr>
        <w:fldChar w:fldCharType="end"/>
      </w:r>
    </w:p>
    <w:p w14:paraId="5566CE09" w14:textId="6A9F93CD" w:rsidR="00A60810" w:rsidRDefault="00F90C0F">
      <w:pPr>
        <w:pBdr>
          <w:top w:val="nil"/>
          <w:left w:val="nil"/>
          <w:bottom w:val="nil"/>
          <w:right w:val="nil"/>
          <w:between w:val="nil"/>
        </w:pBdr>
        <w:rPr>
          <w:color w:val="000000"/>
        </w:rPr>
        <w:sectPr w:rsidR="00A60810">
          <w:pgSz w:w="12242" w:h="15842"/>
          <w:pgMar w:top="1699" w:right="1440" w:bottom="1699" w:left="1584" w:header="720" w:footer="720" w:gutter="0"/>
          <w:cols w:space="720"/>
        </w:sectPr>
      </w:pPr>
      <w:r w:rsidRPr="00813E76">
        <w:rPr>
          <w:color w:val="000000"/>
        </w:rPr>
        <w:fldChar w:fldCharType="end"/>
      </w:r>
    </w:p>
    <w:p w14:paraId="63FB1A91" w14:textId="23C3110B" w:rsidR="00A60810" w:rsidRDefault="00424BE6" w:rsidP="0025693B">
      <w:pPr>
        <w:pStyle w:val="Ttulo1"/>
        <w:numPr>
          <w:ilvl w:val="0"/>
          <w:numId w:val="2"/>
        </w:numPr>
      </w:pPr>
      <w:bookmarkStart w:id="12" w:name="_Toc197437768"/>
      <w:bookmarkStart w:id="13" w:name="_Toc200922455"/>
      <w:r>
        <w:lastRenderedPageBreak/>
        <w:t>Introducción</w:t>
      </w:r>
      <w:bookmarkEnd w:id="12"/>
      <w:bookmarkEnd w:id="13"/>
    </w:p>
    <w:p w14:paraId="33370AB6" w14:textId="5D3D16FC"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 xml:space="preserve">El problema de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o asignación de horarios, es una tarea crítica en instituciones educativas, especialmente en</w:t>
      </w:r>
      <w:r w:rsidR="003C297F">
        <w:rPr>
          <w:rFonts w:ascii="Garamond" w:eastAsia="Garamond" w:hAnsi="Garamond" w:cs="Garamond"/>
          <w:color w:val="000000"/>
          <w:sz w:val="23"/>
          <w:szCs w:val="23"/>
        </w:rPr>
        <w:t xml:space="preserve"> universidades o en</w:t>
      </w:r>
      <w:r w:rsidRPr="00D27CFC">
        <w:rPr>
          <w:rFonts w:ascii="Garamond" w:eastAsia="Garamond" w:hAnsi="Garamond" w:cs="Garamond"/>
          <w:color w:val="000000"/>
          <w:sz w:val="23"/>
          <w:szCs w:val="23"/>
        </w:rPr>
        <w:t xml:space="preserve"> academias de música como la Academia Nacional de Música "Man </w:t>
      </w:r>
      <w:proofErr w:type="spellStart"/>
      <w:r w:rsidRPr="00D27CFC">
        <w:rPr>
          <w:rFonts w:ascii="Garamond" w:eastAsia="Garamond" w:hAnsi="Garamond" w:cs="Garamond"/>
          <w:color w:val="000000"/>
          <w:sz w:val="23"/>
          <w:szCs w:val="23"/>
        </w:rPr>
        <w:t>Cesped</w:t>
      </w:r>
      <w:proofErr w:type="spellEnd"/>
      <w:r w:rsidRPr="00D27CFC">
        <w:rPr>
          <w:rFonts w:ascii="Garamond" w:eastAsia="Garamond" w:hAnsi="Garamond" w:cs="Garamond"/>
          <w:color w:val="000000"/>
          <w:sz w:val="23"/>
          <w:szCs w:val="23"/>
        </w:rPr>
        <w:t>" donde la complejidad de coordinar clases,</w:t>
      </w:r>
      <w:r w:rsidR="003C297F">
        <w:rPr>
          <w:rFonts w:ascii="Garamond" w:eastAsia="Garamond" w:hAnsi="Garamond" w:cs="Garamond"/>
          <w:color w:val="000000"/>
          <w:sz w:val="23"/>
          <w:szCs w:val="23"/>
        </w:rPr>
        <w:t xml:space="preserve"> laboratorio,</w:t>
      </w:r>
      <w:r w:rsidRPr="00D27CFC">
        <w:rPr>
          <w:rFonts w:ascii="Garamond" w:eastAsia="Garamond" w:hAnsi="Garamond" w:cs="Garamond"/>
          <w:color w:val="000000"/>
          <w:sz w:val="23"/>
          <w:szCs w:val="23"/>
        </w:rPr>
        <w:t xml:space="preserve">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(Goldberg, 1989). En este contexto, el objetivo es desarrollar una solución automatizada que optimice la organización de horarios</w:t>
      </w:r>
      <w:r w:rsidR="0099653D">
        <w:rPr>
          <w:rFonts w:ascii="Garamond" w:eastAsia="Garamond" w:hAnsi="Garamond" w:cs="Garamond"/>
          <w:color w:val="000000"/>
          <w:sz w:val="23"/>
          <w:szCs w:val="23"/>
        </w:rPr>
        <w:t xml:space="preserve"> para mejorar </w:t>
      </w:r>
      <w:r w:rsidRPr="00D27CFC">
        <w:rPr>
          <w:rFonts w:ascii="Garamond" w:eastAsia="Garamond" w:hAnsi="Garamond" w:cs="Garamond"/>
          <w:color w:val="000000"/>
          <w:sz w:val="23"/>
          <w:szCs w:val="23"/>
        </w:rPr>
        <w:t>la eficiencia operativa y la experiencia educativa en la academia.</w:t>
      </w:r>
    </w:p>
    <w:p w14:paraId="61A2C062" w14:textId="6A523508" w:rsidR="00A60810" w:rsidRDefault="00424BE6" w:rsidP="0025693B">
      <w:pPr>
        <w:pStyle w:val="Ttulo2"/>
        <w:numPr>
          <w:ilvl w:val="1"/>
          <w:numId w:val="2"/>
        </w:numPr>
        <w:spacing w:before="240" w:after="240" w:line="288" w:lineRule="auto"/>
        <w:ind w:left="709"/>
      </w:pPr>
      <w:bookmarkStart w:id="14" w:name="_Toc197437769"/>
      <w:bookmarkStart w:id="15" w:name="_Toc200922456"/>
      <w:r>
        <w:t>Antecedentes</w:t>
      </w:r>
      <w:bookmarkEnd w:id="14"/>
      <w:bookmarkEnd w:id="15"/>
    </w:p>
    <w:p w14:paraId="52BDEE0B" w14:textId="21C6F436" w:rsidR="00340097" w:rsidRDefault="0099653D"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El problema académico</w:t>
      </w:r>
      <w:r w:rsidR="00340097" w:rsidRPr="00340097">
        <w:rPr>
          <w:rFonts w:ascii="Garamond" w:eastAsia="Garamond" w:hAnsi="Garamond" w:cs="Garamond"/>
          <w:color w:val="000000"/>
          <w:sz w:val="23"/>
          <w:szCs w:val="23"/>
        </w:rPr>
        <w:t xml:space="preserve"> consiste en asignar eventos (como clases o ensayos) a recursos limitados (salas, profesores</w:t>
      </w:r>
      <w:r w:rsidR="006C4BEC">
        <w:rPr>
          <w:rFonts w:ascii="Garamond" w:eastAsia="Garamond" w:hAnsi="Garamond" w:cs="Garamond"/>
          <w:color w:val="000000"/>
          <w:sz w:val="23"/>
          <w:szCs w:val="23"/>
        </w:rPr>
        <w:t xml:space="preserve"> e </w:t>
      </w:r>
      <w:r w:rsidR="00340097" w:rsidRPr="00340097">
        <w:rPr>
          <w:rFonts w:ascii="Garamond" w:eastAsia="Garamond" w:hAnsi="Garamond" w:cs="Garamond"/>
          <w:color w:val="000000"/>
          <w:sz w:val="23"/>
          <w:szCs w:val="23"/>
        </w:rPr>
        <w:t>instrumentos) dentro de un marco temporal</w:t>
      </w:r>
      <w:r w:rsidR="00340097">
        <w:rPr>
          <w:rFonts w:ascii="Garamond" w:eastAsia="Garamond" w:hAnsi="Garamond" w:cs="Garamond"/>
          <w:color w:val="000000"/>
          <w:sz w:val="23"/>
          <w:szCs w:val="23"/>
        </w:rPr>
        <w:t xml:space="preserve"> para </w:t>
      </w:r>
      <w:r w:rsidR="00340097" w:rsidRPr="00340097">
        <w:rPr>
          <w:rFonts w:ascii="Garamond" w:eastAsia="Garamond" w:hAnsi="Garamond" w:cs="Garamond"/>
          <w:color w:val="000000"/>
          <w:sz w:val="23"/>
          <w:szCs w:val="23"/>
        </w:rPr>
        <w:t>respe</w:t>
      </w:r>
      <w:r w:rsidR="00340097">
        <w:rPr>
          <w:rFonts w:ascii="Garamond" w:eastAsia="Garamond" w:hAnsi="Garamond" w:cs="Garamond"/>
          <w:color w:val="000000"/>
          <w:sz w:val="23"/>
          <w:szCs w:val="23"/>
        </w:rPr>
        <w:t>tar</w:t>
      </w:r>
      <w:r w:rsidR="00340097" w:rsidRPr="00340097">
        <w:rPr>
          <w:rFonts w:ascii="Garamond" w:eastAsia="Garamond" w:hAnsi="Garamond" w:cs="Garamond"/>
          <w:color w:val="000000"/>
          <w:sz w:val="23"/>
          <w:szCs w:val="23"/>
        </w:rPr>
        <w:t xml:space="preserve"> restricciones específicas. Según Lewis (2008), este problema pertenece a la clase de problemas NP-</w:t>
      </w:r>
      <w:proofErr w:type="spellStart"/>
      <w:r w:rsidR="00340097" w:rsidRPr="00340097">
        <w:rPr>
          <w:rFonts w:ascii="Garamond" w:eastAsia="Garamond" w:hAnsi="Garamond" w:cs="Garamond"/>
          <w:color w:val="000000"/>
          <w:sz w:val="23"/>
          <w:szCs w:val="23"/>
        </w:rPr>
        <w:t>hard</w:t>
      </w:r>
      <w:proofErr w:type="spellEnd"/>
      <w:r w:rsidR="00340097" w:rsidRPr="00340097">
        <w:rPr>
          <w:rFonts w:ascii="Garamond" w:eastAsia="Garamond" w:hAnsi="Garamond" w:cs="Garamond"/>
          <w:color w:val="000000"/>
          <w:sz w:val="23"/>
          <w:szCs w:val="23"/>
        </w:rPr>
        <w:t>, lo que implica que encontrar una solución óptima en tiempo razonable es inviable para instancias grandes mediante métodos exactos. Tradicionalmente las instituciones educativas han recurrido a la asignación manual de horarios</w:t>
      </w:r>
      <w:r w:rsidR="00340097">
        <w:rPr>
          <w:rFonts w:ascii="Garamond" w:eastAsia="Garamond" w:hAnsi="Garamond" w:cs="Garamond"/>
          <w:color w:val="000000"/>
          <w:sz w:val="23"/>
          <w:szCs w:val="23"/>
        </w:rPr>
        <w:t xml:space="preserve"> lo que recurre a un</w:t>
      </w:r>
      <w:r w:rsidR="00340097" w:rsidRPr="00340097">
        <w:rPr>
          <w:rFonts w:ascii="Garamond" w:eastAsia="Garamond" w:hAnsi="Garamond" w:cs="Garamond"/>
          <w:color w:val="000000"/>
          <w:sz w:val="23"/>
          <w:szCs w:val="23"/>
        </w:rPr>
        <w:t xml:space="preserve"> proceso laborioso y propenso a errores (</w:t>
      </w:r>
      <w:proofErr w:type="spellStart"/>
      <w:r w:rsidR="00340097" w:rsidRPr="00340097">
        <w:rPr>
          <w:rFonts w:ascii="Garamond" w:eastAsia="Garamond" w:hAnsi="Garamond" w:cs="Garamond"/>
          <w:color w:val="000000"/>
          <w:sz w:val="23"/>
          <w:szCs w:val="23"/>
        </w:rPr>
        <w:t>Schaerf</w:t>
      </w:r>
      <w:proofErr w:type="spellEnd"/>
      <w:r w:rsidR="00340097" w:rsidRPr="00340097">
        <w:rPr>
          <w:rFonts w:ascii="Garamond" w:eastAsia="Garamond" w:hAnsi="Garamond" w:cs="Garamond"/>
          <w:color w:val="000000"/>
          <w:sz w:val="23"/>
          <w:szCs w:val="23"/>
        </w:rPr>
        <w:t>, 1999).</w:t>
      </w:r>
    </w:p>
    <w:p w14:paraId="798ED920" w14:textId="35405AF0"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En el ámbito de la educación musical</w:t>
      </w:r>
      <w:r w:rsidR="003C297F">
        <w:rPr>
          <w:rFonts w:ascii="Garamond" w:eastAsia="Garamond" w:hAnsi="Garamond" w:cs="Garamond"/>
          <w:color w:val="000000"/>
          <w:sz w:val="23"/>
          <w:szCs w:val="23"/>
        </w:rPr>
        <w:t xml:space="preserve"> la asignación de horarios</w:t>
      </w:r>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w:t>
      </w:r>
      <w:proofErr w:type="spellStart"/>
      <w:r w:rsidRPr="00340097">
        <w:rPr>
          <w:rFonts w:ascii="Garamond" w:eastAsia="Garamond" w:hAnsi="Garamond" w:cs="Garamond"/>
          <w:color w:val="000000"/>
          <w:sz w:val="23"/>
          <w:szCs w:val="23"/>
        </w:rPr>
        <w:t>Burke</w:t>
      </w:r>
      <w:proofErr w:type="spellEnd"/>
      <w:r w:rsidRPr="00340097">
        <w:rPr>
          <w:rFonts w:ascii="Garamond" w:eastAsia="Garamond" w:hAnsi="Garamond" w:cs="Garamond"/>
          <w:color w:val="000000"/>
          <w:sz w:val="23"/>
          <w:szCs w:val="23"/>
        </w:rPr>
        <w:t xml:space="preserve"> et al., 2003). Estudios previos han explorado el uso de técnicas metaheurísticas como los algoritmos genéticos para resolver problemas de </w:t>
      </w:r>
      <w:r w:rsidR="003C297F">
        <w:rPr>
          <w:rFonts w:ascii="Garamond" w:eastAsia="Garamond" w:hAnsi="Garamond" w:cs="Garamond"/>
          <w:color w:val="000000"/>
          <w:sz w:val="23"/>
          <w:szCs w:val="23"/>
        </w:rPr>
        <w:t>asignación de horario</w:t>
      </w:r>
      <w:r w:rsidRPr="00340097">
        <w:rPr>
          <w:rFonts w:ascii="Garamond" w:eastAsia="Garamond" w:hAnsi="Garamond" w:cs="Garamond"/>
          <w:color w:val="000000"/>
          <w:sz w:val="23"/>
          <w:szCs w:val="23"/>
        </w:rPr>
        <w:t xml:space="preserve"> en contextos educativos. Por ejemplo, Abdullah et al. (2007) aplicaron algoritmos genéticos al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universitario</w:t>
      </w:r>
      <w:r w:rsidR="0099653D">
        <w:rPr>
          <w:rFonts w:ascii="Garamond" w:eastAsia="Garamond" w:hAnsi="Garamond" w:cs="Garamond"/>
          <w:color w:val="000000"/>
          <w:sz w:val="23"/>
          <w:szCs w:val="23"/>
        </w:rPr>
        <w:t xml:space="preserve"> para demostrar </w:t>
      </w:r>
      <w:r w:rsidRPr="00340097">
        <w:rPr>
          <w:rFonts w:ascii="Garamond" w:eastAsia="Garamond" w:hAnsi="Garamond" w:cs="Garamond"/>
          <w:color w:val="000000"/>
          <w:sz w:val="23"/>
          <w:szCs w:val="23"/>
        </w:rPr>
        <w:t xml:space="preserve">su capacidad </w:t>
      </w:r>
      <w:r w:rsidR="0099653D">
        <w:rPr>
          <w:rFonts w:ascii="Garamond" w:eastAsia="Garamond" w:hAnsi="Garamond" w:cs="Garamond"/>
          <w:color w:val="000000"/>
          <w:sz w:val="23"/>
          <w:szCs w:val="23"/>
        </w:rPr>
        <w:t>con el fin</w:t>
      </w:r>
      <w:r w:rsidRPr="00340097">
        <w:rPr>
          <w:rFonts w:ascii="Garamond" w:eastAsia="Garamond" w:hAnsi="Garamond" w:cs="Garamond"/>
          <w:color w:val="000000"/>
          <w:sz w:val="23"/>
          <w:szCs w:val="23"/>
        </w:rPr>
        <w:t xml:space="preserve">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0F1103BA" w:rsidR="00A60810" w:rsidRDefault="00424BE6" w:rsidP="0025693B">
      <w:pPr>
        <w:pStyle w:val="Ttulo2"/>
        <w:numPr>
          <w:ilvl w:val="1"/>
          <w:numId w:val="2"/>
        </w:numPr>
        <w:spacing w:line="288" w:lineRule="auto"/>
        <w:ind w:left="709"/>
      </w:pPr>
      <w:bookmarkStart w:id="16" w:name="_Toc197437770"/>
      <w:bookmarkStart w:id="17" w:name="_Toc200922457"/>
      <w:r>
        <w:t>Justificación</w:t>
      </w:r>
      <w:bookmarkEnd w:id="16"/>
      <w:bookmarkEnd w:id="17"/>
    </w:p>
    <w:p w14:paraId="46CD495B" w14:textId="52B4C4C4" w:rsidR="00A94BC1"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 xml:space="preserve">La Academia Nacional de Música "Man </w:t>
      </w:r>
      <w:proofErr w:type="spellStart"/>
      <w:r w:rsidRPr="00340097">
        <w:rPr>
          <w:rFonts w:ascii="Garamond" w:eastAsia="Garamond" w:hAnsi="Garamond" w:cs="Garamond"/>
          <w:color w:val="000000"/>
          <w:sz w:val="23"/>
          <w:szCs w:val="23"/>
          <w:lang w:val="es-BO"/>
        </w:rPr>
        <w:t>Cesped</w:t>
      </w:r>
      <w:proofErr w:type="spellEnd"/>
      <w:r w:rsidRPr="00340097">
        <w:rPr>
          <w:rFonts w:ascii="Garamond" w:eastAsia="Garamond" w:hAnsi="Garamond" w:cs="Garamond"/>
          <w:color w:val="000000"/>
          <w:sz w:val="23"/>
          <w:szCs w:val="23"/>
          <w:lang w:val="es-BO"/>
        </w:rPr>
        <w:t>"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 xml:space="preserve">la calidad educativa. Según </w:t>
      </w:r>
      <w:proofErr w:type="spellStart"/>
      <w:r w:rsidRPr="00340097">
        <w:rPr>
          <w:rFonts w:ascii="Garamond" w:eastAsia="Garamond" w:hAnsi="Garamond" w:cs="Garamond"/>
          <w:color w:val="000000"/>
          <w:sz w:val="23"/>
          <w:szCs w:val="23"/>
          <w:lang w:val="es-BO"/>
        </w:rPr>
        <w:t>Burke</w:t>
      </w:r>
      <w:proofErr w:type="spellEnd"/>
      <w:r w:rsidRPr="00340097">
        <w:rPr>
          <w:rFonts w:ascii="Garamond" w:eastAsia="Garamond" w:hAnsi="Garamond" w:cs="Garamond"/>
          <w:color w:val="000000"/>
          <w:sz w:val="23"/>
          <w:szCs w:val="23"/>
          <w:lang w:val="es-BO"/>
        </w:rPr>
        <w:t xml:space="preserve"> y </w:t>
      </w:r>
      <w:proofErr w:type="spellStart"/>
      <w:r w:rsidRPr="00340097">
        <w:rPr>
          <w:rFonts w:ascii="Garamond" w:eastAsia="Garamond" w:hAnsi="Garamond" w:cs="Garamond"/>
          <w:color w:val="000000"/>
          <w:sz w:val="23"/>
          <w:szCs w:val="23"/>
          <w:lang w:val="es-BO"/>
        </w:rPr>
        <w:t>Petrovic</w:t>
      </w:r>
      <w:proofErr w:type="spellEnd"/>
      <w:r w:rsidRPr="00340097">
        <w:rPr>
          <w:rFonts w:ascii="Garamond" w:eastAsia="Garamond" w:hAnsi="Garamond" w:cs="Garamond"/>
          <w:color w:val="000000"/>
          <w:sz w:val="23"/>
          <w:szCs w:val="23"/>
          <w:lang w:val="es-BO"/>
        </w:rPr>
        <w:t xml:space="preserve"> (2002), la automatización d</w:t>
      </w:r>
      <w:r w:rsidR="003C297F">
        <w:rPr>
          <w:rFonts w:ascii="Garamond" w:eastAsia="Garamond" w:hAnsi="Garamond" w:cs="Garamond"/>
          <w:color w:val="000000"/>
          <w:sz w:val="23"/>
          <w:szCs w:val="23"/>
          <w:lang w:val="es-BO"/>
        </w:rPr>
        <w:t>e asignación de horarios</w:t>
      </w:r>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609BF3EF" w14:textId="3D462384"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lastRenderedPageBreak/>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450C0C9E" w:rsidR="00A60810" w:rsidRDefault="00424BE6" w:rsidP="0025693B">
      <w:pPr>
        <w:pStyle w:val="Ttulo2"/>
        <w:numPr>
          <w:ilvl w:val="1"/>
          <w:numId w:val="2"/>
        </w:numPr>
        <w:spacing w:line="288" w:lineRule="auto"/>
        <w:ind w:left="709"/>
      </w:pPr>
      <w:bookmarkStart w:id="18" w:name="_Toc197437771"/>
      <w:bookmarkStart w:id="19" w:name="_Toc200922458"/>
      <w:r>
        <w:t>Planteamiento del problema</w:t>
      </w:r>
      <w:bookmarkEnd w:id="18"/>
      <w:bookmarkEnd w:id="19"/>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2881C6EE" w:rsidR="00A60810" w:rsidRDefault="00424BE6" w:rsidP="0025693B">
      <w:pPr>
        <w:pStyle w:val="Ttulo2"/>
        <w:numPr>
          <w:ilvl w:val="1"/>
          <w:numId w:val="2"/>
        </w:numPr>
        <w:spacing w:line="288" w:lineRule="auto"/>
        <w:ind w:left="709"/>
      </w:pPr>
      <w:bookmarkStart w:id="20" w:name="_Toc197437772"/>
      <w:bookmarkStart w:id="21" w:name="_Toc200922459"/>
      <w:r>
        <w:t>Objetivo general</w:t>
      </w:r>
      <w:bookmarkEnd w:id="20"/>
      <w:bookmarkEnd w:id="21"/>
    </w:p>
    <w:p w14:paraId="778DBA43" w14:textId="0F4C76D4"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Desarrollar un sistema basado en algoritmos genéticos para generar horarios óptimos en la Academia Nacional de Música "Man </w:t>
      </w:r>
      <w:proofErr w:type="spellStart"/>
      <w:r w:rsidRPr="00B96999">
        <w:rPr>
          <w:rFonts w:ascii="Garamond" w:eastAsia="Garamond" w:hAnsi="Garamond" w:cs="Garamond"/>
          <w:color w:val="000000"/>
          <w:sz w:val="23"/>
          <w:szCs w:val="23"/>
        </w:rPr>
        <w:t>Cesped</w:t>
      </w:r>
      <w:proofErr w:type="spellEnd"/>
      <w:proofErr w:type="gramStart"/>
      <w:r w:rsidRPr="00B96999">
        <w:rPr>
          <w:rFonts w:ascii="Garamond" w:eastAsia="Garamond" w:hAnsi="Garamond" w:cs="Garamond"/>
          <w:color w:val="000000"/>
          <w:sz w:val="23"/>
          <w:szCs w:val="23"/>
        </w:rPr>
        <w:t>"</w:t>
      </w:r>
      <w:r w:rsidR="003C297F">
        <w:rPr>
          <w:rFonts w:ascii="Garamond" w:eastAsia="Garamond" w:hAnsi="Garamond" w:cs="Garamond"/>
          <w:color w:val="000000"/>
          <w:sz w:val="23"/>
          <w:szCs w:val="23"/>
        </w:rPr>
        <w:t xml:space="preserve"> </w:t>
      </w:r>
      <w:r w:rsidRPr="00B96999">
        <w:rPr>
          <w:rFonts w:ascii="Garamond" w:eastAsia="Garamond" w:hAnsi="Garamond" w:cs="Garamond"/>
          <w:color w:val="000000"/>
          <w:sz w:val="23"/>
          <w:szCs w:val="23"/>
        </w:rPr>
        <w:t xml:space="preserve"> que</w:t>
      </w:r>
      <w:proofErr w:type="gramEnd"/>
      <w:r w:rsidRPr="00B96999">
        <w:rPr>
          <w:rFonts w:ascii="Garamond" w:eastAsia="Garamond" w:hAnsi="Garamond" w:cs="Garamond"/>
          <w:color w:val="000000"/>
          <w:sz w:val="23"/>
          <w:szCs w:val="23"/>
        </w:rPr>
        <w:t xml:space="preserve"> cumplan con las restricciones duras y optimicen las restricciones blandas del problema de </w:t>
      </w:r>
      <w:r w:rsidR="003C297F">
        <w:rPr>
          <w:rFonts w:ascii="Garamond" w:eastAsia="Garamond" w:hAnsi="Garamond" w:cs="Garamond"/>
          <w:color w:val="000000"/>
          <w:sz w:val="23"/>
          <w:szCs w:val="23"/>
        </w:rPr>
        <w:t>asignación de horarios</w:t>
      </w:r>
      <w:r w:rsidRPr="00B96999">
        <w:rPr>
          <w:rFonts w:ascii="Garamond" w:eastAsia="Garamond" w:hAnsi="Garamond" w:cs="Garamond"/>
          <w:color w:val="000000"/>
          <w:sz w:val="23"/>
          <w:szCs w:val="23"/>
        </w:rPr>
        <w:t>.</w:t>
      </w:r>
    </w:p>
    <w:p w14:paraId="132F8E62" w14:textId="1221D119" w:rsidR="00A60810" w:rsidRDefault="00D65524" w:rsidP="00D65524">
      <w:pPr>
        <w:pStyle w:val="Ttulo2"/>
        <w:numPr>
          <w:ilvl w:val="1"/>
          <w:numId w:val="2"/>
        </w:numPr>
        <w:spacing w:line="288" w:lineRule="auto"/>
        <w:ind w:left="709"/>
      </w:pPr>
      <w:bookmarkStart w:id="22" w:name="_heading=h.4d34og8" w:colFirst="0" w:colLast="0"/>
      <w:bookmarkStart w:id="23" w:name="_Toc197437773"/>
      <w:bookmarkStart w:id="24" w:name="_Toc200922460"/>
      <w:bookmarkEnd w:id="22"/>
      <w:r>
        <w:t>Objetivo específico</w:t>
      </w:r>
      <w:bookmarkEnd w:id="23"/>
      <w:bookmarkEnd w:id="24"/>
    </w:p>
    <w:p w14:paraId="42042FA8" w14:textId="16795991" w:rsidR="00B96999"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Recolectar y analizar datos de horarios, recursos y restricciones de la Academia Nacional de Música "Man </w:t>
      </w:r>
      <w:proofErr w:type="spellStart"/>
      <w:r w:rsidRPr="006E423E">
        <w:rPr>
          <w:rFonts w:ascii="Garamond" w:eastAsia="Garamond" w:hAnsi="Garamond" w:cs="Garamond"/>
          <w:color w:val="000000"/>
          <w:sz w:val="23"/>
          <w:szCs w:val="23"/>
        </w:rPr>
        <w:t>Cesped</w:t>
      </w:r>
      <w:proofErr w:type="spellEnd"/>
      <w:r w:rsidRPr="006E423E">
        <w:rPr>
          <w:rFonts w:ascii="Garamond" w:eastAsia="Garamond" w:hAnsi="Garamond" w:cs="Garamond"/>
          <w:color w:val="000000"/>
          <w:sz w:val="23"/>
          <w:szCs w:val="23"/>
        </w:rPr>
        <w:t xml:space="preserve">" para identificar los requerimientos y limitaciones del problema de </w:t>
      </w:r>
      <w:r w:rsidR="003C297F">
        <w:rPr>
          <w:rFonts w:ascii="Garamond" w:eastAsia="Garamond" w:hAnsi="Garamond" w:cs="Garamond"/>
          <w:color w:val="000000"/>
          <w:sz w:val="23"/>
          <w:szCs w:val="23"/>
        </w:rPr>
        <w:t>asignación de horarios</w:t>
      </w:r>
      <w:r w:rsidRPr="006E423E">
        <w:rPr>
          <w:color w:val="000000"/>
          <w:sz w:val="23"/>
          <w:szCs w:val="23"/>
        </w:rPr>
        <w:t>.</w:t>
      </w:r>
    </w:p>
    <w:p w14:paraId="602E7FC6" w14:textId="23AC81F5" w:rsidR="00A60810"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r w:rsidR="003C297F">
        <w:rPr>
          <w:rFonts w:ascii="Garamond" w:eastAsia="Garamond" w:hAnsi="Garamond" w:cs="Garamond"/>
          <w:color w:val="000000"/>
          <w:sz w:val="23"/>
          <w:szCs w:val="23"/>
        </w:rPr>
        <w:t xml:space="preserve">asignación de horarios y determinar </w:t>
      </w:r>
      <w:r w:rsidRPr="006E423E">
        <w:rPr>
          <w:rFonts w:ascii="Garamond" w:eastAsia="Garamond" w:hAnsi="Garamond" w:cs="Garamond"/>
          <w:color w:val="000000"/>
          <w:sz w:val="23"/>
          <w:szCs w:val="23"/>
        </w:rPr>
        <w:t>la codificación de los horarios, los operadores genéticos y la función de aptitud para cada factor del modelo.</w:t>
      </w:r>
    </w:p>
    <w:p w14:paraId="62A23F1B" w14:textId="0AA58B4D" w:rsidR="00A60810" w:rsidRPr="006E423E" w:rsidRDefault="00D65524" w:rsidP="00FA437E">
      <w:pPr>
        <w:pStyle w:val="Prrafodelista"/>
        <w:numPr>
          <w:ilvl w:val="0"/>
          <w:numId w:val="17"/>
        </w:numPr>
        <w:pBdr>
          <w:top w:val="nil"/>
          <w:left w:val="nil"/>
          <w:bottom w:val="nil"/>
          <w:right w:val="nil"/>
          <w:between w:val="nil"/>
        </w:pBdr>
        <w:spacing w:before="240" w:after="240"/>
        <w:jc w:val="both"/>
        <w:rPr>
          <w:color w:val="000000"/>
          <w:sz w:val="23"/>
          <w:szCs w:val="23"/>
        </w:rPr>
        <w:sectPr w:rsidR="00A60810" w:rsidRPr="006E423E">
          <w:headerReference w:type="even" r:id="rId19"/>
          <w:headerReference w:type="default" r:id="rId20"/>
          <w:footerReference w:type="even" r:id="rId21"/>
          <w:footerReference w:type="default" r:id="rId22"/>
          <w:headerReference w:type="first" r:id="rId23"/>
          <w:footerReference w:type="first" r:id="rId24"/>
          <w:pgSz w:w="12242" w:h="15842"/>
          <w:pgMar w:top="1699" w:right="1440" w:bottom="1699" w:left="1584" w:header="720" w:footer="720" w:gutter="0"/>
          <w:pgNumType w:start="1"/>
          <w:cols w:space="720"/>
        </w:sectPr>
      </w:pPr>
      <w:r>
        <w:rPr>
          <w:rFonts w:ascii="Garamond" w:eastAsia="Garamond" w:hAnsi="Garamond" w:cs="Garamond"/>
          <w:color w:val="000000"/>
          <w:sz w:val="23"/>
          <w:szCs w:val="23"/>
        </w:rPr>
        <w:t>Desarrollar</w:t>
      </w:r>
      <w:r w:rsidR="00B96999" w:rsidRPr="006E423E">
        <w:rPr>
          <w:rFonts w:ascii="Garamond" w:eastAsia="Garamond" w:hAnsi="Garamond" w:cs="Garamond"/>
          <w:color w:val="000000"/>
          <w:sz w:val="23"/>
          <w:szCs w:val="23"/>
        </w:rPr>
        <w:t xml:space="preserve"> y evaluar el algoritmo genético diseñado para generar horarios óptimos</w:t>
      </w:r>
      <w:r>
        <w:rPr>
          <w:rFonts w:ascii="Garamond" w:eastAsia="Garamond" w:hAnsi="Garamond" w:cs="Garamond"/>
          <w:color w:val="000000"/>
          <w:sz w:val="23"/>
          <w:szCs w:val="23"/>
        </w:rPr>
        <w:t xml:space="preserve"> </w:t>
      </w:r>
      <w:r w:rsidR="00B96999" w:rsidRPr="006E423E">
        <w:rPr>
          <w:rFonts w:ascii="Garamond" w:eastAsia="Garamond" w:hAnsi="Garamond" w:cs="Garamond"/>
          <w:color w:val="000000"/>
          <w:sz w:val="23"/>
          <w:szCs w:val="23"/>
        </w:rPr>
        <w:t>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1D854ED7" w:rsidR="00A60810" w:rsidRDefault="00424BE6" w:rsidP="0025693B">
      <w:pPr>
        <w:pStyle w:val="Ttulo1"/>
        <w:numPr>
          <w:ilvl w:val="0"/>
          <w:numId w:val="2"/>
        </w:numPr>
      </w:pPr>
      <w:bookmarkStart w:id="25" w:name="_Toc197437774"/>
      <w:bookmarkStart w:id="26" w:name="_Toc200922461"/>
      <w:r>
        <w:lastRenderedPageBreak/>
        <w:t>Marco teórico</w:t>
      </w:r>
      <w:bookmarkEnd w:id="25"/>
      <w:bookmarkEnd w:id="26"/>
    </w:p>
    <w:p w14:paraId="1DCEBB60" w14:textId="3CC7219B" w:rsidR="00D65524" w:rsidRDefault="00D65524" w:rsidP="00D65524">
      <w:pPr>
        <w:pStyle w:val="Ttulo2"/>
        <w:numPr>
          <w:ilvl w:val="1"/>
          <w:numId w:val="2"/>
        </w:numPr>
        <w:ind w:left="709"/>
      </w:pPr>
      <w:bookmarkStart w:id="27" w:name="_Toc197437775"/>
      <w:bookmarkStart w:id="28" w:name="_Toc200922462"/>
      <w:r>
        <w:t>Algoritmos genéticos</w:t>
      </w:r>
      <w:bookmarkEnd w:id="27"/>
      <w:bookmarkEnd w:id="28"/>
    </w:p>
    <w:p w14:paraId="07267B81" w14:textId="1FB344BD" w:rsidR="00D65524" w:rsidRPr="002742E3"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 xml:space="preserve">por </w:t>
      </w:r>
      <w:proofErr w:type="spellStart"/>
      <w:r w:rsidRPr="002742E3">
        <w:rPr>
          <w:rFonts w:ascii="Garamond" w:hAnsi="Garamond"/>
          <w:sz w:val="23"/>
          <w:szCs w:val="23"/>
        </w:rPr>
        <w:t>Holland</w:t>
      </w:r>
      <w:proofErr w:type="spellEnd"/>
      <w:r>
        <w:rPr>
          <w:rFonts w:ascii="Garamond" w:hAnsi="Garamond"/>
          <w:sz w:val="23"/>
          <w:szCs w:val="23"/>
        </w:rPr>
        <w:t xml:space="preserve"> (</w:t>
      </w:r>
      <w:r w:rsidRPr="002742E3">
        <w:rPr>
          <w:rFonts w:ascii="Garamond" w:hAnsi="Garamond"/>
          <w:sz w:val="23"/>
          <w:szCs w:val="23"/>
        </w:rPr>
        <w:t xml:space="preserve">1975) y 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 xml:space="preserve">1989). Su relevancia en problemas de optimización complejos como el </w:t>
      </w:r>
      <w:proofErr w:type="spellStart"/>
      <w:r w:rsidRPr="002742E3">
        <w:rPr>
          <w:rFonts w:ascii="Garamond" w:hAnsi="Garamond"/>
          <w:sz w:val="23"/>
          <w:szCs w:val="23"/>
        </w:rPr>
        <w:t>timetabling</w:t>
      </w:r>
      <w:proofErr w:type="spellEnd"/>
      <w:r w:rsidR="003D5CD1">
        <w:rPr>
          <w:rFonts w:ascii="Garamond" w:hAnsi="Garamond"/>
          <w:sz w:val="23"/>
          <w:szCs w:val="23"/>
        </w:rPr>
        <w:t>, que</w:t>
      </w:r>
      <w:r w:rsidRPr="002742E3">
        <w:rPr>
          <w:rFonts w:ascii="Garamond" w:hAnsi="Garamond"/>
          <w:sz w:val="23"/>
          <w:szCs w:val="23"/>
        </w:rPr>
        <w:t xml:space="preserve"> radica en su capacidad para navegar por espacios de soluciones extremadamente extensos donde los métodos convencionales resultan computacionalmente prohibitivos.</w:t>
      </w:r>
    </w:p>
    <w:p w14:paraId="6A5CA79A" w14:textId="13B31DAC" w:rsidR="00D65524"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w:t>
      </w:r>
      <w:r>
        <w:rPr>
          <w:rFonts w:ascii="Garamond" w:hAnsi="Garamond"/>
          <w:sz w:val="23"/>
          <w:szCs w:val="23"/>
        </w:rPr>
        <w:t>En la Figura 2-</w:t>
      </w:r>
      <w:r w:rsidR="008D45CB">
        <w:rPr>
          <w:rFonts w:ascii="Garamond" w:hAnsi="Garamond"/>
          <w:sz w:val="23"/>
          <w:szCs w:val="23"/>
        </w:rPr>
        <w:t>1</w:t>
      </w:r>
      <w:r>
        <w:rPr>
          <w:rFonts w:ascii="Garamond" w:hAnsi="Garamond"/>
          <w:sz w:val="23"/>
          <w:szCs w:val="23"/>
        </w:rPr>
        <w:t>, e</w:t>
      </w:r>
      <w:r w:rsidRPr="002742E3">
        <w:rPr>
          <w:rFonts w:ascii="Garamond" w:hAnsi="Garamond"/>
          <w:sz w:val="23"/>
          <w:szCs w:val="23"/>
        </w:rPr>
        <w:t>ste ciclo se repite hasta alcanzar un criterio de terminación, típicamente asociado con la calidad de la solución o con limitaciones de recursos computacionales</w:t>
      </w:r>
      <w:r>
        <w:rPr>
          <w:rFonts w:ascii="Garamond" w:hAnsi="Garamond"/>
          <w:sz w:val="23"/>
          <w:szCs w:val="23"/>
        </w:rPr>
        <w:t xml:space="preserve"> (Mitchell, 1996).</w:t>
      </w:r>
    </w:p>
    <w:p w14:paraId="4D0762E4" w14:textId="77777777" w:rsidR="00E642D7" w:rsidRDefault="00D65524" w:rsidP="00E642D7">
      <w:pPr>
        <w:pStyle w:val="NormalWeb"/>
        <w:keepNext/>
        <w:spacing w:line="276" w:lineRule="auto"/>
        <w:jc w:val="center"/>
      </w:pPr>
      <w:r w:rsidRPr="00ED3A12">
        <w:rPr>
          <w:rFonts w:ascii="Garamond" w:hAnsi="Garamond"/>
          <w:i/>
          <w:iCs/>
          <w:noProof/>
          <w:sz w:val="23"/>
          <w:szCs w:val="23"/>
        </w:rPr>
        <w:drawing>
          <wp:inline distT="0" distB="0" distL="0" distR="0" wp14:anchorId="2A5B1C16" wp14:editId="04514F83">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81594" cy="2427504"/>
                    </a:xfrm>
                    <a:prstGeom prst="rect">
                      <a:avLst/>
                    </a:prstGeom>
                  </pic:spPr>
                </pic:pic>
              </a:graphicData>
            </a:graphic>
          </wp:inline>
        </w:drawing>
      </w:r>
    </w:p>
    <w:p w14:paraId="7F96B16F" w14:textId="108D5103" w:rsidR="00D65524" w:rsidRPr="00E642D7" w:rsidRDefault="00E642D7" w:rsidP="00E642D7">
      <w:pPr>
        <w:pStyle w:val="Descripcin"/>
        <w:spacing w:before="40" w:after="40" w:line="288" w:lineRule="auto"/>
        <w:jc w:val="center"/>
        <w:rPr>
          <w:b/>
          <w:bCs/>
          <w:i w:val="0"/>
          <w:iCs w:val="0"/>
        </w:rPr>
      </w:pPr>
      <w:bookmarkStart w:id="29" w:name="_Toc197445859"/>
      <w:r w:rsidRPr="00E642D7">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1</w:t>
      </w:r>
      <w:r w:rsidR="00506E2C">
        <w:rPr>
          <w:b/>
          <w:bCs/>
          <w:i w:val="0"/>
          <w:iCs w:val="0"/>
        </w:rPr>
        <w:fldChar w:fldCharType="end"/>
      </w:r>
      <w:r w:rsidRPr="00E642D7">
        <w:rPr>
          <w:b/>
          <w:bCs/>
          <w:i w:val="0"/>
          <w:iCs w:val="0"/>
        </w:rPr>
        <w:t>: Diagrama de flujo del proceso de un algoritmo genético</w:t>
      </w:r>
      <w:bookmarkEnd w:id="29"/>
    </w:p>
    <w:p w14:paraId="5553FDCB" w14:textId="77777777" w:rsidR="00D65524" w:rsidRPr="00CB0AD0" w:rsidRDefault="00D65524" w:rsidP="00E642D7">
      <w:pPr>
        <w:pBdr>
          <w:top w:val="nil"/>
          <w:left w:val="nil"/>
          <w:bottom w:val="nil"/>
          <w:right w:val="nil"/>
          <w:between w:val="nil"/>
        </w:pBdr>
        <w:spacing w:before="40" w:after="40"/>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p>
    <w:p w14:paraId="1E2E57C3" w14:textId="7A426262" w:rsidR="00D65524" w:rsidRPr="003D5CD1" w:rsidRDefault="00D65524" w:rsidP="002B1CEC">
      <w:pPr>
        <w:pStyle w:val="NormalWeb"/>
        <w:spacing w:before="120" w:beforeAutospacing="0" w:after="120" w:afterAutospacing="0" w:line="276" w:lineRule="auto"/>
        <w:jc w:val="both"/>
        <w:rPr>
          <w:rFonts w:ascii="Garamond" w:hAnsi="Garamond"/>
          <w:sz w:val="23"/>
          <w:szCs w:val="23"/>
        </w:rPr>
      </w:pPr>
      <w:r>
        <w:rPr>
          <w:rFonts w:ascii="Garamond" w:hAnsi="Garamond"/>
          <w:sz w:val="23"/>
          <w:szCs w:val="23"/>
        </w:rPr>
        <w:t>Lo que hace distintivo a los</w:t>
      </w:r>
      <w:r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Pr="002742E3">
        <w:rPr>
          <w:rFonts w:ascii="Garamond" w:hAnsi="Garamond"/>
          <w:sz w:val="23"/>
          <w:szCs w:val="23"/>
        </w:rPr>
        <w:t xml:space="preserve"> la exploración de áreas inexploradas con la explotación de regiones prometedoras. Esta característica los hace particularmente adecuados para </w:t>
      </w:r>
      <w:r w:rsidRPr="002742E3">
        <w:rPr>
          <w:rFonts w:ascii="Garamond" w:hAnsi="Garamond"/>
          <w:sz w:val="23"/>
          <w:szCs w:val="23"/>
        </w:rPr>
        <w:lastRenderedPageBreak/>
        <w:t xml:space="preserve">problemas como el </w:t>
      </w:r>
      <w:proofErr w:type="spellStart"/>
      <w:r w:rsidRPr="002742E3">
        <w:rPr>
          <w:rFonts w:ascii="Garamond" w:hAnsi="Garamond"/>
          <w:sz w:val="23"/>
          <w:szCs w:val="23"/>
        </w:rPr>
        <w:t>timetabling</w:t>
      </w:r>
      <w:proofErr w:type="spellEnd"/>
      <w:r w:rsidRPr="002742E3">
        <w:rPr>
          <w:rFonts w:ascii="Garamond" w:hAnsi="Garamond"/>
          <w:sz w:val="23"/>
          <w:szCs w:val="23"/>
        </w:rPr>
        <w:t>, caracterizados por espacios de soluciones enormes con numerosos óptimos locales</w:t>
      </w:r>
      <w:r>
        <w:rPr>
          <w:rFonts w:ascii="Garamond" w:hAnsi="Garamond"/>
          <w:sz w:val="23"/>
          <w:szCs w:val="23"/>
        </w:rPr>
        <w:t xml:space="preserve"> (Davis, 1991)</w:t>
      </w:r>
    </w:p>
    <w:p w14:paraId="32409F86" w14:textId="026525F3" w:rsidR="00A60810" w:rsidRDefault="00CC2B20" w:rsidP="0025693B">
      <w:pPr>
        <w:pStyle w:val="Ttulo2"/>
        <w:numPr>
          <w:ilvl w:val="1"/>
          <w:numId w:val="2"/>
        </w:numPr>
        <w:ind w:left="709"/>
      </w:pPr>
      <w:bookmarkStart w:id="30" w:name="_Toc197437776"/>
      <w:bookmarkStart w:id="31" w:name="_Toc200922463"/>
      <w:r>
        <w:t>P</w:t>
      </w:r>
      <w:r w:rsidR="00453E82" w:rsidRPr="00453E82">
        <w:t xml:space="preserve">roblemas de </w:t>
      </w:r>
      <w:r w:rsidR="003C297F">
        <w:t>asignación de horario</w:t>
      </w:r>
      <w:bookmarkEnd w:id="30"/>
      <w:bookmarkEnd w:id="31"/>
    </w:p>
    <w:p w14:paraId="6DD9C21F" w14:textId="5FC5465B"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proofErr w:type="spellStart"/>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w:t>
      </w:r>
      <w:proofErr w:type="spellEnd"/>
      <w:r w:rsidRPr="00453E82">
        <w:rPr>
          <w:rFonts w:ascii="Garamond" w:eastAsia="Garamond" w:hAnsi="Garamond" w:cs="Garamond"/>
          <w:color w:val="000000"/>
          <w:sz w:val="23"/>
          <w:szCs w:val="23"/>
          <w:lang w:val="es-BO"/>
        </w:rPr>
        <w:t>",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w:t>
      </w:r>
      <w:proofErr w:type="spellStart"/>
      <w:r w:rsidRPr="00453E82">
        <w:rPr>
          <w:rFonts w:ascii="Garamond" w:eastAsia="Garamond" w:hAnsi="Garamond" w:cs="Garamond"/>
          <w:color w:val="000000"/>
          <w:sz w:val="23"/>
          <w:szCs w:val="23"/>
          <w:lang w:val="es-BO"/>
        </w:rPr>
        <w:t>Schaerf</w:t>
      </w:r>
      <w:proofErr w:type="spellEnd"/>
      <w:r w:rsidRPr="00453E82">
        <w:rPr>
          <w:rFonts w:ascii="Garamond" w:eastAsia="Garamond" w:hAnsi="Garamond" w:cs="Garamond"/>
          <w:color w:val="000000"/>
          <w:sz w:val="23"/>
          <w:szCs w:val="23"/>
          <w:lang w:val="es-BO"/>
        </w:rPr>
        <w:t xml:space="preserve">, 1999). En el contexto específico de la Academia Nacional de Música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Según </w:t>
      </w:r>
      <w:proofErr w:type="spellStart"/>
      <w:r w:rsidRPr="00453E82">
        <w:rPr>
          <w:rFonts w:ascii="Garamond" w:eastAsia="Garamond" w:hAnsi="Garamond" w:cs="Garamond"/>
          <w:color w:val="000000"/>
          <w:sz w:val="23"/>
          <w:szCs w:val="23"/>
          <w:lang w:val="es-BO"/>
        </w:rPr>
        <w:t>Burke</w:t>
      </w:r>
      <w:proofErr w:type="spellEnd"/>
      <w:r w:rsidRPr="00453E82">
        <w:rPr>
          <w:rFonts w:ascii="Garamond" w:eastAsia="Garamond" w:hAnsi="Garamond" w:cs="Garamond"/>
          <w:color w:val="000000"/>
          <w:sz w:val="23"/>
          <w:szCs w:val="23"/>
          <w:lang w:val="es-BO"/>
        </w:rPr>
        <w:t xml:space="preserve"> y </w:t>
      </w:r>
      <w:proofErr w:type="spellStart"/>
      <w:r w:rsidRPr="00453E82">
        <w:rPr>
          <w:rFonts w:ascii="Garamond" w:eastAsia="Garamond" w:hAnsi="Garamond" w:cs="Garamond"/>
          <w:color w:val="000000"/>
          <w:sz w:val="23"/>
          <w:szCs w:val="23"/>
          <w:lang w:val="es-BO"/>
        </w:rPr>
        <w:t>Petrovic</w:t>
      </w:r>
      <w:proofErr w:type="spellEnd"/>
      <w:r w:rsidRPr="00453E82">
        <w:rPr>
          <w:rFonts w:ascii="Garamond" w:eastAsia="Garamond" w:hAnsi="Garamond" w:cs="Garamond"/>
          <w:color w:val="000000"/>
          <w:sz w:val="23"/>
          <w:szCs w:val="23"/>
          <w:lang w:val="es-BO"/>
        </w:rPr>
        <w:t xml:space="preserve"> (2002),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educativo pueden clasificarse en tres categorías principales:</w:t>
      </w:r>
    </w:p>
    <w:p w14:paraId="4DC6719B"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El caso de la Academia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xml:space="preserve">" se asemeja más al tercer tipo, aunque con particularidades propias de las instituciones de formación musical. Como señala </w:t>
      </w:r>
      <w:proofErr w:type="spellStart"/>
      <w:r w:rsidRPr="00453E82">
        <w:rPr>
          <w:rFonts w:ascii="Garamond" w:eastAsia="Garamond" w:hAnsi="Garamond" w:cs="Garamond"/>
          <w:color w:val="000000"/>
          <w:sz w:val="23"/>
          <w:szCs w:val="23"/>
          <w:lang w:val="es-BO"/>
        </w:rPr>
        <w:t>Rudová</w:t>
      </w:r>
      <w:proofErr w:type="spellEnd"/>
      <w:r w:rsidRPr="00453E82">
        <w:rPr>
          <w:rFonts w:ascii="Garamond" w:eastAsia="Garamond" w:hAnsi="Garamond" w:cs="Garamond"/>
          <w:color w:val="000000"/>
          <w:sz w:val="23"/>
          <w:szCs w:val="23"/>
          <w:lang w:val="es-BO"/>
        </w:rPr>
        <w:t xml:space="preserve"> et al. (2016),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en instituciones educativas superiores suelen involucrar estructuras de cursos más complejas que los de nivel escolar, con múltiples formas de instrucción y diferentes requisitos de reuniones, lo que coincide con la realidad de la academia.</w:t>
      </w:r>
    </w:p>
    <w:p w14:paraId="7D1958C1"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2" w:name="_Toc195598635"/>
      <w:bookmarkStart w:id="33" w:name="_Toc196777306"/>
      <w:bookmarkStart w:id="34" w:name="_Toc196791927"/>
      <w:bookmarkStart w:id="35" w:name="_Toc196861850"/>
      <w:bookmarkStart w:id="36" w:name="_Toc196868554"/>
      <w:bookmarkStart w:id="37" w:name="_Toc197391187"/>
      <w:bookmarkStart w:id="38" w:name="_Toc197391327"/>
      <w:bookmarkStart w:id="39" w:name="_Toc197391702"/>
      <w:bookmarkStart w:id="40" w:name="_Toc197437258"/>
      <w:bookmarkStart w:id="41" w:name="_Toc197437654"/>
      <w:bookmarkStart w:id="42" w:name="_Toc197437777"/>
      <w:bookmarkStart w:id="43" w:name="_Toc197438069"/>
      <w:bookmarkStart w:id="44" w:name="_Toc197439650"/>
      <w:bookmarkStart w:id="45" w:name="_Toc197467094"/>
      <w:bookmarkStart w:id="46" w:name="_Toc197474372"/>
      <w:bookmarkStart w:id="47" w:name="_Toc198767091"/>
      <w:bookmarkStart w:id="48" w:name="_Toc200922464"/>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14:paraId="47AA3B13"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9" w:name="_Toc197391188"/>
      <w:bookmarkStart w:id="50" w:name="_Toc197391328"/>
      <w:bookmarkStart w:id="51" w:name="_Toc197391703"/>
      <w:bookmarkStart w:id="52" w:name="_Toc197437259"/>
      <w:bookmarkStart w:id="53" w:name="_Toc197437655"/>
      <w:bookmarkStart w:id="54" w:name="_Toc197437778"/>
      <w:bookmarkStart w:id="55" w:name="_Toc197438070"/>
      <w:bookmarkStart w:id="56" w:name="_Toc197439651"/>
      <w:bookmarkStart w:id="57" w:name="_Toc197467095"/>
      <w:bookmarkStart w:id="58" w:name="_Toc197474373"/>
      <w:bookmarkStart w:id="59" w:name="_Toc198767092"/>
      <w:bookmarkStart w:id="60" w:name="_Toc200922465"/>
      <w:bookmarkEnd w:id="49"/>
      <w:bookmarkEnd w:id="50"/>
      <w:bookmarkEnd w:id="51"/>
      <w:bookmarkEnd w:id="52"/>
      <w:bookmarkEnd w:id="53"/>
      <w:bookmarkEnd w:id="54"/>
      <w:bookmarkEnd w:id="55"/>
      <w:bookmarkEnd w:id="56"/>
      <w:bookmarkEnd w:id="57"/>
      <w:bookmarkEnd w:id="58"/>
      <w:bookmarkEnd w:id="59"/>
      <w:bookmarkEnd w:id="60"/>
    </w:p>
    <w:p w14:paraId="3B0A6D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1" w:name="_Toc197391189"/>
      <w:bookmarkStart w:id="62" w:name="_Toc197391329"/>
      <w:bookmarkStart w:id="63" w:name="_Toc197391704"/>
      <w:bookmarkStart w:id="64" w:name="_Toc197437260"/>
      <w:bookmarkStart w:id="65" w:name="_Toc197437656"/>
      <w:bookmarkStart w:id="66" w:name="_Toc197437779"/>
      <w:bookmarkStart w:id="67" w:name="_Toc197438071"/>
      <w:bookmarkStart w:id="68" w:name="_Toc197439652"/>
      <w:bookmarkStart w:id="69" w:name="_Toc197467096"/>
      <w:bookmarkStart w:id="70" w:name="_Toc197474374"/>
      <w:bookmarkStart w:id="71" w:name="_Toc198767093"/>
      <w:bookmarkStart w:id="72" w:name="_Toc200922466"/>
      <w:bookmarkEnd w:id="61"/>
      <w:bookmarkEnd w:id="62"/>
      <w:bookmarkEnd w:id="63"/>
      <w:bookmarkEnd w:id="64"/>
      <w:bookmarkEnd w:id="65"/>
      <w:bookmarkEnd w:id="66"/>
      <w:bookmarkEnd w:id="67"/>
      <w:bookmarkEnd w:id="68"/>
      <w:bookmarkEnd w:id="69"/>
      <w:bookmarkEnd w:id="70"/>
      <w:bookmarkEnd w:id="71"/>
      <w:bookmarkEnd w:id="72"/>
    </w:p>
    <w:p w14:paraId="34387C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73" w:name="_Toc197391190"/>
      <w:bookmarkStart w:id="74" w:name="_Toc197391330"/>
      <w:bookmarkStart w:id="75" w:name="_Toc197391705"/>
      <w:bookmarkStart w:id="76" w:name="_Toc197437261"/>
      <w:bookmarkStart w:id="77" w:name="_Toc197437657"/>
      <w:bookmarkStart w:id="78" w:name="_Toc197437780"/>
      <w:bookmarkStart w:id="79" w:name="_Toc197438072"/>
      <w:bookmarkStart w:id="80" w:name="_Toc197439653"/>
      <w:bookmarkStart w:id="81" w:name="_Toc197467097"/>
      <w:bookmarkStart w:id="82" w:name="_Toc197474375"/>
      <w:bookmarkStart w:id="83" w:name="_Toc198767094"/>
      <w:bookmarkStart w:id="84" w:name="_Toc200922467"/>
      <w:bookmarkEnd w:id="73"/>
      <w:bookmarkEnd w:id="74"/>
      <w:bookmarkEnd w:id="75"/>
      <w:bookmarkEnd w:id="76"/>
      <w:bookmarkEnd w:id="77"/>
      <w:bookmarkEnd w:id="78"/>
      <w:bookmarkEnd w:id="79"/>
      <w:bookmarkEnd w:id="80"/>
      <w:bookmarkEnd w:id="81"/>
      <w:bookmarkEnd w:id="82"/>
      <w:bookmarkEnd w:id="83"/>
      <w:bookmarkEnd w:id="84"/>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85" w:name="_Toc195598639"/>
      <w:bookmarkStart w:id="86" w:name="_Toc196777310"/>
      <w:bookmarkStart w:id="87" w:name="_Toc196791931"/>
      <w:bookmarkStart w:id="88" w:name="_Toc196861854"/>
      <w:bookmarkStart w:id="89" w:name="_Toc196868558"/>
      <w:bookmarkStart w:id="90" w:name="_Toc197391191"/>
      <w:bookmarkStart w:id="91" w:name="_Toc197391331"/>
      <w:bookmarkStart w:id="92" w:name="_Toc197391706"/>
      <w:bookmarkStart w:id="93" w:name="_Toc197437262"/>
      <w:bookmarkStart w:id="94" w:name="_Toc197437658"/>
      <w:bookmarkStart w:id="95" w:name="_Toc197437781"/>
      <w:bookmarkStart w:id="96" w:name="_Toc197438073"/>
      <w:bookmarkStart w:id="97" w:name="_Toc197439654"/>
      <w:bookmarkStart w:id="98" w:name="_Toc197467098"/>
      <w:bookmarkStart w:id="99" w:name="_Toc197474376"/>
      <w:bookmarkStart w:id="100" w:name="_Toc198767095"/>
      <w:bookmarkStart w:id="101" w:name="_Toc200922468"/>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102" w:name="_Toc195598640"/>
      <w:bookmarkStart w:id="103" w:name="_Toc196777311"/>
      <w:bookmarkStart w:id="104" w:name="_Toc196791932"/>
      <w:bookmarkStart w:id="105" w:name="_Toc196861855"/>
      <w:bookmarkStart w:id="106" w:name="_Toc196868559"/>
      <w:bookmarkStart w:id="107" w:name="_Toc197391192"/>
      <w:bookmarkStart w:id="108" w:name="_Toc197391332"/>
      <w:bookmarkStart w:id="109" w:name="_Toc197391707"/>
      <w:bookmarkStart w:id="110" w:name="_Toc197437263"/>
      <w:bookmarkStart w:id="111" w:name="_Toc197437659"/>
      <w:bookmarkStart w:id="112" w:name="_Toc197437782"/>
      <w:bookmarkStart w:id="113" w:name="_Toc197438074"/>
      <w:bookmarkStart w:id="114" w:name="_Toc197439655"/>
      <w:bookmarkStart w:id="115" w:name="_Toc197467099"/>
      <w:bookmarkStart w:id="116" w:name="_Toc197474377"/>
      <w:bookmarkStart w:id="117" w:name="_Toc198767096"/>
      <w:bookmarkStart w:id="118" w:name="_Toc200922469"/>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19" w:name="_Toc195598641"/>
      <w:bookmarkStart w:id="120" w:name="_Toc196777312"/>
      <w:bookmarkStart w:id="121" w:name="_Toc196791933"/>
      <w:bookmarkStart w:id="122" w:name="_Toc196861856"/>
      <w:bookmarkStart w:id="123" w:name="_Toc196868560"/>
      <w:bookmarkStart w:id="124" w:name="_Toc197391193"/>
      <w:bookmarkStart w:id="125" w:name="_Toc197391333"/>
      <w:bookmarkStart w:id="126" w:name="_Toc197391708"/>
      <w:bookmarkStart w:id="127" w:name="_Toc197437264"/>
      <w:bookmarkStart w:id="128" w:name="_Toc197437660"/>
      <w:bookmarkStart w:id="129" w:name="_Toc197437783"/>
      <w:bookmarkStart w:id="130" w:name="_Toc197438075"/>
      <w:bookmarkStart w:id="131" w:name="_Toc197439656"/>
      <w:bookmarkStart w:id="132" w:name="_Toc197467100"/>
      <w:bookmarkStart w:id="133" w:name="_Toc197474378"/>
      <w:bookmarkStart w:id="134" w:name="_Toc198767097"/>
      <w:bookmarkStart w:id="135" w:name="_Toc200922470"/>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6" w:name="_Toc195598642"/>
      <w:bookmarkStart w:id="137" w:name="_Toc196777313"/>
      <w:bookmarkStart w:id="138" w:name="_Toc196791934"/>
      <w:bookmarkStart w:id="139" w:name="_Toc196861857"/>
      <w:bookmarkStart w:id="140" w:name="_Toc196868561"/>
      <w:bookmarkStart w:id="141" w:name="_Toc197391194"/>
      <w:bookmarkStart w:id="142" w:name="_Toc197391334"/>
      <w:bookmarkStart w:id="143" w:name="_Toc197391709"/>
      <w:bookmarkStart w:id="144" w:name="_Toc197437265"/>
      <w:bookmarkStart w:id="145" w:name="_Toc197437661"/>
      <w:bookmarkStart w:id="146" w:name="_Toc197437784"/>
      <w:bookmarkStart w:id="147" w:name="_Toc197438076"/>
      <w:bookmarkStart w:id="148" w:name="_Toc197439657"/>
      <w:bookmarkStart w:id="149" w:name="_Toc197467101"/>
      <w:bookmarkStart w:id="150" w:name="_Toc197474379"/>
      <w:bookmarkStart w:id="151" w:name="_Toc198767098"/>
      <w:bookmarkStart w:id="152" w:name="_Toc200922471"/>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p>
    <w:p w14:paraId="4E5200D7" w14:textId="7301EF50" w:rsidR="00A11F38" w:rsidRPr="00A11F38" w:rsidRDefault="00A11F38" w:rsidP="003D5CD1">
      <w:pPr>
        <w:pStyle w:val="Ttulo2"/>
      </w:pPr>
      <w:bookmarkStart w:id="153" w:name="_Toc197437785"/>
      <w:bookmarkStart w:id="154" w:name="_Toc200922472"/>
      <w:r w:rsidRPr="00A11F38">
        <w:t>Clasificación y restricciones</w:t>
      </w:r>
      <w:bookmarkEnd w:id="153"/>
      <w:bookmarkEnd w:id="154"/>
    </w:p>
    <w:p w14:paraId="6AC6ACBB" w14:textId="742C2AAC" w:rsidR="00A11F38"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r w:rsidR="003C297F">
        <w:rPr>
          <w:rFonts w:ascii="Garamond" w:eastAsia="Garamond" w:hAnsi="Garamond" w:cs="Garamond"/>
          <w:color w:val="000000"/>
          <w:sz w:val="23"/>
          <w:szCs w:val="23"/>
        </w:rPr>
        <w:t xml:space="preserve">asignación de horario </w:t>
      </w:r>
      <w:r w:rsidRPr="00453E82">
        <w:rPr>
          <w:rFonts w:ascii="Garamond" w:eastAsia="Garamond" w:hAnsi="Garamond" w:cs="Garamond"/>
          <w:color w:val="000000"/>
          <w:sz w:val="23"/>
          <w:szCs w:val="23"/>
        </w:rPr>
        <w:t>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w:t>
      </w:r>
      <w:proofErr w:type="spellStart"/>
      <w:r w:rsidR="00A11F38" w:rsidRPr="00A11F38">
        <w:rPr>
          <w:rFonts w:ascii="Garamond" w:eastAsia="Garamond" w:hAnsi="Garamond" w:cs="Garamond"/>
          <w:color w:val="000000"/>
          <w:sz w:val="23"/>
          <w:szCs w:val="23"/>
        </w:rPr>
        <w:t>Cesped</w:t>
      </w:r>
      <w:proofErr w:type="spellEnd"/>
      <w:r w:rsidR="00A11F38" w:rsidRPr="00A11F38">
        <w:rPr>
          <w:rFonts w:ascii="Garamond" w:eastAsia="Garamond" w:hAnsi="Garamond" w:cs="Garamond"/>
          <w:color w:val="000000"/>
          <w:sz w:val="23"/>
          <w:szCs w:val="23"/>
        </w:rPr>
        <w:t xml:space="preserve">",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51BEB44F" w14:textId="27E8E186" w:rsid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materia que duran 2 horas en horario consecutivo y otras en horario no consecutivo.</w:t>
      </w:r>
    </w:p>
    <w:p w14:paraId="2C208F59" w14:textId="4D7AFB26" w:rsidR="00846E9A"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niños no deben quedarse hasta muy tarde por el horario.</w:t>
      </w:r>
    </w:p>
    <w:p w14:paraId="0201B3AE" w14:textId="6CC328C0" w:rsidR="00846E9A" w:rsidRP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Todos los cursos deben ser usados.</w:t>
      </w:r>
    </w:p>
    <w:p w14:paraId="7DAF683A" w14:textId="6F6EC93D" w:rsidR="00796692" w:rsidRDefault="00796692"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lastRenderedPageBreak/>
        <w:t>Priorizar las preferencias horarias de los involucrados.</w:t>
      </w:r>
    </w:p>
    <w:p w14:paraId="2CFBB01C" w14:textId="70A39E06" w:rsidR="00DA3739"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21AC10F9" w14:textId="79BF062B" w:rsidR="003C37FF" w:rsidRPr="00F422FC" w:rsidRDefault="003C37FF" w:rsidP="003D5CD1">
      <w:pPr>
        <w:pStyle w:val="Ttulo2"/>
      </w:pPr>
      <w:bookmarkStart w:id="155" w:name="_Toc197437786"/>
      <w:bookmarkStart w:id="156" w:name="_Toc200922473"/>
      <w:r w:rsidRPr="00F422FC">
        <w:t xml:space="preserve">Complejidad </w:t>
      </w:r>
      <w:r w:rsidR="00453E82">
        <w:t>computacional del problema</w:t>
      </w:r>
      <w:bookmarkEnd w:id="155"/>
      <w:bookmarkEnd w:id="156"/>
    </w:p>
    <w:p w14:paraId="6113D73A" w14:textId="54B80A28" w:rsidR="003C37FF" w:rsidRDefault="003C37FF" w:rsidP="002B1CEC">
      <w:pPr>
        <w:pStyle w:val="NormalWeb"/>
        <w:spacing w:before="120" w:beforeAutospacing="0" w:after="120" w:afterAutospacing="0" w:line="288" w:lineRule="auto"/>
        <w:jc w:val="both"/>
        <w:rPr>
          <w:rFonts w:ascii="Garamond" w:hAnsi="Garamond"/>
          <w:sz w:val="23"/>
          <w:szCs w:val="23"/>
        </w:rPr>
      </w:pPr>
      <w:r w:rsidRPr="00F422FC">
        <w:rPr>
          <w:rFonts w:ascii="Garamond" w:hAnsi="Garamond"/>
          <w:sz w:val="23"/>
          <w:szCs w:val="23"/>
        </w:rPr>
        <w:t xml:space="preserve">El </w:t>
      </w:r>
      <w:r w:rsidR="00846E9A">
        <w:rPr>
          <w:rFonts w:ascii="Garamond" w:hAnsi="Garamond"/>
          <w:sz w:val="23"/>
          <w:szCs w:val="23"/>
        </w:rPr>
        <w:t>problema de asignación de horarios</w:t>
      </w:r>
      <w:r w:rsidRPr="00F422FC">
        <w:rPr>
          <w:rFonts w:ascii="Garamond" w:hAnsi="Garamond"/>
          <w:sz w:val="23"/>
          <w:szCs w:val="23"/>
        </w:rPr>
        <w:t xml:space="preserve"> pertenece a la clase de problemas NP-</w:t>
      </w:r>
      <w:proofErr w:type="spellStart"/>
      <w:r w:rsidRPr="00F422FC">
        <w:rPr>
          <w:rFonts w:ascii="Garamond" w:hAnsi="Garamond"/>
          <w:sz w:val="23"/>
          <w:szCs w:val="23"/>
        </w:rPr>
        <w:t>hard</w:t>
      </w:r>
      <w:proofErr w:type="spellEnd"/>
      <w:r w:rsidRPr="00F422FC">
        <w:rPr>
          <w:rFonts w:ascii="Garamond" w:hAnsi="Garamond"/>
          <w:sz w:val="23"/>
          <w:szCs w:val="23"/>
        </w:rPr>
        <w:t xml:space="preserve"> (Lewis, 2008), lo que implica que el tiempo computacional necesario para encontrar una solución óptima crece exponencialmente con el tamaño del problema. Esta complejidad es particularmente evidente en el contexto de la Academia Nacional de Música "Man </w:t>
      </w:r>
      <w:proofErr w:type="spellStart"/>
      <w:r w:rsidRPr="00F422FC">
        <w:rPr>
          <w:rFonts w:ascii="Garamond" w:hAnsi="Garamond"/>
          <w:sz w:val="23"/>
          <w:szCs w:val="23"/>
        </w:rPr>
        <w:t>Cesped</w:t>
      </w:r>
      <w:proofErr w:type="spellEnd"/>
      <w:r w:rsidRPr="00F422FC">
        <w:rPr>
          <w:rFonts w:ascii="Garamond" w:hAnsi="Garamond"/>
          <w:sz w:val="23"/>
          <w:szCs w:val="23"/>
        </w:rPr>
        <w:t>"</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2B1CEC">
      <w:pPr>
        <w:pStyle w:val="NormalWeb"/>
        <w:numPr>
          <w:ilvl w:val="0"/>
          <w:numId w:val="37"/>
        </w:numPr>
        <w:spacing w:before="120" w:beforeAutospacing="0" w:after="120" w:afterAutospacing="0" w:line="288"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xml:space="preserve">: Si denotamos por P el número de períodos, A el número de aulas, y </w:t>
      </w:r>
      <w:proofErr w:type="spellStart"/>
      <w:r w:rsidRPr="001C6B66">
        <w:rPr>
          <w:rFonts w:ascii="Garamond" w:hAnsi="Garamond"/>
          <w:sz w:val="23"/>
          <w:szCs w:val="23"/>
          <w:lang w:val="es-ES"/>
        </w:rPr>
        <w:t>D el</w:t>
      </w:r>
      <w:proofErr w:type="spellEnd"/>
      <w:r w:rsidRPr="001C6B66">
        <w:rPr>
          <w:rFonts w:ascii="Garamond" w:hAnsi="Garamond"/>
          <w:sz w:val="23"/>
          <w:szCs w:val="23"/>
          <w:lang w:val="es-ES"/>
        </w:rPr>
        <w:t xml:space="preserve"> número de profesores, el número total de posibles asignaciones es del orden de O(P×A×D), lo que puede resultar en millones de configuraciones posibles incluso para instituciones medianas como la academia (</w:t>
      </w:r>
      <w:proofErr w:type="spellStart"/>
      <w:r w:rsidRPr="001C6B66">
        <w:rPr>
          <w:rFonts w:ascii="Garamond" w:hAnsi="Garamond"/>
          <w:sz w:val="23"/>
          <w:szCs w:val="23"/>
          <w:lang w:val="es-ES"/>
        </w:rPr>
        <w:t>Tripathy</w:t>
      </w:r>
      <w:proofErr w:type="spellEnd"/>
      <w:r w:rsidRPr="001C6B66">
        <w:rPr>
          <w:rFonts w:ascii="Garamond" w:hAnsi="Garamond"/>
          <w:sz w:val="23"/>
          <w:szCs w:val="23"/>
          <w:lang w:val="es-ES"/>
        </w:rPr>
        <w:t>, 1984).</w:t>
      </w:r>
      <w:r>
        <w:rPr>
          <w:rFonts w:ascii="Garamond" w:hAnsi="Garamond"/>
          <w:sz w:val="23"/>
          <w:szCs w:val="23"/>
          <w:lang w:val="es-ES"/>
        </w:rPr>
        <w:t xml:space="preserve"> Por ejemplo:</w:t>
      </w:r>
    </w:p>
    <w:p w14:paraId="5134C3CE" w14:textId="77777777" w:rsidR="003C37FF" w:rsidRPr="00F422FC" w:rsidRDefault="003C37FF" w:rsidP="002B1CEC">
      <w:pPr>
        <w:numPr>
          <w:ilvl w:val="0"/>
          <w:numId w:val="7"/>
        </w:numPr>
        <w:spacing w:before="120" w:after="100" w:afterAutospacing="1"/>
        <w:ind w:left="714" w:hanging="357"/>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15FF5021"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w:t>
      </w:r>
      <w:r w:rsidR="003C37FF" w:rsidRPr="00F422FC">
        <w:rPr>
          <w:rFonts w:ascii="Garamond" w:hAnsi="Garamond"/>
          <w:sz w:val="23"/>
          <w:szCs w:val="23"/>
        </w:rPr>
        <w:t xml:space="preserve"> </w:t>
      </w:r>
    </w:p>
    <w:p w14:paraId="331820EC" w14:textId="02DBE449"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w:t>
      </w:r>
      <w:r w:rsidR="00846E9A">
        <w:rPr>
          <w:rFonts w:ascii="Garamond" w:hAnsi="Garamond"/>
          <w:sz w:val="23"/>
          <w:szCs w:val="23"/>
        </w:rPr>
        <w:t>9</w:t>
      </w:r>
      <w:r w:rsidR="00F422FC">
        <w:rPr>
          <w:rFonts w:ascii="Garamond" w:hAnsi="Garamond"/>
          <w:sz w:val="23"/>
          <w:szCs w:val="23"/>
        </w:rPr>
        <w:t>:00)</w:t>
      </w:r>
      <w:r>
        <w:rPr>
          <w:rFonts w:ascii="Garamond" w:hAnsi="Garamond"/>
          <w:sz w:val="23"/>
          <w:szCs w:val="23"/>
        </w:rPr>
        <w:t>.</w:t>
      </w:r>
    </w:p>
    <w:p w14:paraId="067790E9" w14:textId="2C40C242" w:rsidR="001C6B66" w:rsidRDefault="001C6B66" w:rsidP="002B1CEC">
      <w:pPr>
        <w:numPr>
          <w:ilvl w:val="1"/>
          <w:numId w:val="7"/>
        </w:numPr>
        <w:spacing w:before="100" w:beforeAutospacing="1" w:after="120"/>
        <w:ind w:left="1434" w:hanging="357"/>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 xml:space="preserve">/noche (15:00 – </w:t>
      </w:r>
      <w:r w:rsidR="00846E9A">
        <w:rPr>
          <w:rFonts w:ascii="Garamond" w:hAnsi="Garamond"/>
          <w:sz w:val="23"/>
          <w:szCs w:val="23"/>
        </w:rPr>
        <w:t>21</w:t>
      </w:r>
      <w:r w:rsidR="00F422FC">
        <w:rPr>
          <w:rFonts w:ascii="Garamond" w:hAnsi="Garamond"/>
          <w:sz w:val="23"/>
          <w:szCs w:val="23"/>
        </w:rPr>
        <w:t>:00)</w:t>
      </w:r>
      <w:r>
        <w:rPr>
          <w:rFonts w:ascii="Garamond" w:hAnsi="Garamond"/>
          <w:sz w:val="23"/>
          <w:szCs w:val="23"/>
        </w:rPr>
        <w:t>.</w:t>
      </w:r>
    </w:p>
    <w:p w14:paraId="142909B5" w14:textId="19E899CE" w:rsidR="003C37FF" w:rsidRPr="00F422FC" w:rsidRDefault="003C37FF" w:rsidP="002B1CEC">
      <w:pPr>
        <w:pStyle w:val="NormalWeb"/>
        <w:spacing w:before="120" w:beforeAutospacing="0" w:after="120" w:afterAutospacing="0" w:line="288"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w:t>
      </w:r>
      <w:proofErr w:type="spellStart"/>
      <w:r w:rsidRPr="00F422FC">
        <w:rPr>
          <w:rFonts w:ascii="Garamond" w:hAnsi="Garamond"/>
          <w:sz w:val="23"/>
          <w:szCs w:val="23"/>
        </w:rPr>
        <w:t>Pillay</w:t>
      </w:r>
      <w:proofErr w:type="spellEnd"/>
      <w:r w:rsidRPr="00F422FC">
        <w:rPr>
          <w:rFonts w:ascii="Garamond" w:hAnsi="Garamond"/>
          <w:sz w:val="23"/>
          <w:szCs w:val="23"/>
        </w:rPr>
        <w:t>, 2014).</w:t>
      </w:r>
    </w:p>
    <w:p w14:paraId="056614C9" w14:textId="1D7FEE75" w:rsidR="003C37FF" w:rsidRPr="00F422FC" w:rsidRDefault="00B22142" w:rsidP="003D5CD1">
      <w:pPr>
        <w:pStyle w:val="Ttulo3"/>
      </w:pPr>
      <w:bookmarkStart w:id="157" w:name="_Toc197437787"/>
      <w:bookmarkStart w:id="158" w:name="_Toc200922474"/>
      <w:r>
        <w:t>Jerarquía de clases de complejidad</w:t>
      </w:r>
      <w:bookmarkEnd w:id="157"/>
      <w:bookmarkEnd w:id="158"/>
    </w:p>
    <w:p w14:paraId="30622106" w14:textId="5FB8137C" w:rsidR="00B22142" w:rsidRDefault="00B22142" w:rsidP="002B1CEC">
      <w:pPr>
        <w:pStyle w:val="NormalWeb"/>
        <w:spacing w:before="120" w:beforeAutospacing="0" w:after="120" w:afterAutospacing="0" w:line="288"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w:t>
      </w:r>
      <w:proofErr w:type="spellStart"/>
      <w:r w:rsidRPr="00B22142">
        <w:rPr>
          <w:rFonts w:ascii="Garamond" w:hAnsi="Garamond"/>
          <w:sz w:val="23"/>
          <w:szCs w:val="23"/>
          <w:lang w:val="es-ES"/>
        </w:rPr>
        <w:t>Garey</w:t>
      </w:r>
      <w:proofErr w:type="spellEnd"/>
      <w:r w:rsidRPr="00B22142">
        <w:rPr>
          <w:rFonts w:ascii="Garamond" w:hAnsi="Garamond"/>
          <w:sz w:val="23"/>
          <w:szCs w:val="23"/>
          <w:lang w:val="es-ES"/>
        </w:rPr>
        <w:t xml:space="preserve"> &amp; Johnson, 1979):</w:t>
      </w:r>
    </w:p>
    <w:p w14:paraId="33D06BFE" w14:textId="2D423D49" w:rsidR="006E423E" w:rsidRPr="006E423E" w:rsidRDefault="006E423E"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Pr="00B22142">
        <w:rPr>
          <w:rFonts w:ascii="Garamond" w:hAnsi="Garamond"/>
          <w:sz w:val="23"/>
          <w:szCs w:val="23"/>
          <w:lang w:val="es-ES"/>
        </w:rPr>
        <w:t>n^k</w:t>
      </w:r>
      <w:proofErr w:type="spellEnd"/>
      <w:r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33FB856E" w14:textId="24BE242B" w:rsidR="00B22142" w:rsidRDefault="005F7D93" w:rsidP="002B1CEC">
      <w:pPr>
        <w:pStyle w:val="NormalWeb"/>
        <w:numPr>
          <w:ilvl w:val="0"/>
          <w:numId w:val="18"/>
        </w:numPr>
        <w:spacing w:before="120" w:beforeAutospacing="0" w:after="120" w:afterAutospacing="0" w:line="288" w:lineRule="auto"/>
        <w:jc w:val="both"/>
        <w:rPr>
          <w:rFonts w:ascii="Garamond" w:hAnsi="Garamond"/>
          <w:sz w:val="23"/>
          <w:szCs w:val="23"/>
          <w:lang w:val="es-ES"/>
        </w:rPr>
      </w:pPr>
      <w:r w:rsidRPr="005F7D93">
        <w:rPr>
          <w:rFonts w:ascii="Garamond" w:hAnsi="Garamond"/>
          <w:b/>
          <w:bCs/>
          <w:sz w:val="23"/>
          <w:szCs w:val="23"/>
          <w:lang w:val="es-ES"/>
        </w:rPr>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00B22142" w:rsidRPr="00B22142">
        <w:rPr>
          <w:rFonts w:ascii="Garamond" w:hAnsi="Garamond"/>
          <w:sz w:val="23"/>
          <w:szCs w:val="23"/>
          <w:lang w:val="es-ES"/>
        </w:rPr>
        <w:t>n^k</w:t>
      </w:r>
      <w:proofErr w:type="spellEnd"/>
      <w:r w:rsidR="00B22142"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61A226B3" w14:textId="443D929E" w:rsidR="00B22142" w:rsidRDefault="005F7D93"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lastRenderedPageBreak/>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 xml:space="preserve">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w:t>
      </w:r>
      <w:proofErr w:type="spellStart"/>
      <w:r w:rsidR="00B22142" w:rsidRPr="00B22142">
        <w:rPr>
          <w:rFonts w:ascii="Garamond" w:hAnsi="Garamond"/>
          <w:sz w:val="23"/>
          <w:szCs w:val="23"/>
          <w:lang w:val="es-ES"/>
        </w:rPr>
        <w:t>satisfacibilidad</w:t>
      </w:r>
      <w:proofErr w:type="spellEnd"/>
      <w:r w:rsidR="00B22142" w:rsidRPr="00B22142">
        <w:rPr>
          <w:rFonts w:ascii="Garamond" w:hAnsi="Garamond"/>
          <w:sz w:val="23"/>
          <w:szCs w:val="23"/>
          <w:lang w:val="es-ES"/>
        </w:rPr>
        <w:t xml:space="preserve"> booleana (SAT).</w:t>
      </w:r>
    </w:p>
    <w:p w14:paraId="258A22CA" w14:textId="5ECD12F4" w:rsidR="0075190F" w:rsidRPr="003D5CD1" w:rsidRDefault="005F7D93" w:rsidP="002B1CEC">
      <w:pPr>
        <w:pStyle w:val="NormalWeb"/>
        <w:numPr>
          <w:ilvl w:val="0"/>
          <w:numId w:val="18"/>
        </w:numPr>
        <w:spacing w:before="120" w:beforeAutospacing="0" w:after="120" w:afterAutospacing="0" w:line="288"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w:t>
      </w:r>
      <w:proofErr w:type="spellStart"/>
      <w:r>
        <w:rPr>
          <w:rFonts w:ascii="Garamond" w:hAnsi="Garamond"/>
          <w:b/>
          <w:bCs/>
          <w:sz w:val="23"/>
          <w:szCs w:val="23"/>
          <w:lang w:val="es-ES"/>
        </w:rPr>
        <w:t>Hard</w:t>
      </w:r>
      <w:proofErr w:type="spellEnd"/>
      <w:r>
        <w:rPr>
          <w:rFonts w:ascii="Garamond" w:hAnsi="Garamond"/>
          <w:b/>
          <w:bCs/>
          <w:sz w:val="23"/>
          <w:szCs w:val="23"/>
          <w:lang w:val="es-ES"/>
        </w:rPr>
        <w:t>:</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pero no todos los problemas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xml:space="preserve"> son NP-Completos</w:t>
      </w:r>
      <w:r w:rsidR="00CB0AD0">
        <w:rPr>
          <w:rFonts w:ascii="Garamond" w:hAnsi="Garamond"/>
          <w:sz w:val="23"/>
          <w:szCs w:val="23"/>
          <w:lang w:val="es-ES"/>
        </w:rPr>
        <w:t xml:space="preserve"> como se muestra en la </w:t>
      </w:r>
      <w:r w:rsidR="00EB17E5">
        <w:rPr>
          <w:rFonts w:ascii="Garamond" w:hAnsi="Garamond"/>
          <w:sz w:val="23"/>
          <w:szCs w:val="23"/>
          <w:lang w:val="es-ES"/>
        </w:rPr>
        <w:t>F</w:t>
      </w:r>
      <w:r w:rsidR="00CB0AD0">
        <w:rPr>
          <w:rFonts w:ascii="Garamond" w:hAnsi="Garamond"/>
          <w:sz w:val="23"/>
          <w:szCs w:val="23"/>
          <w:lang w:val="es-ES"/>
        </w:rPr>
        <w:t>igura 2-</w:t>
      </w:r>
      <w:r w:rsidR="003D5CD1">
        <w:rPr>
          <w:rFonts w:ascii="Garamond" w:hAnsi="Garamond"/>
          <w:sz w:val="23"/>
          <w:szCs w:val="23"/>
          <w:lang w:val="es-ES"/>
        </w:rPr>
        <w:t>2</w:t>
      </w:r>
      <w:r w:rsidR="00CB0AD0">
        <w:rPr>
          <w:rFonts w:ascii="Garamond" w:hAnsi="Garamond"/>
          <w:sz w:val="23"/>
          <w:szCs w:val="23"/>
          <w:lang w:val="es-ES"/>
        </w:rPr>
        <w:t>:</w:t>
      </w:r>
    </w:p>
    <w:p w14:paraId="6EA1C38A" w14:textId="77777777" w:rsidR="00560CC5" w:rsidRDefault="0075190F" w:rsidP="00560CC5">
      <w:pPr>
        <w:pStyle w:val="NormalWeb"/>
        <w:keepNext/>
        <w:spacing w:line="276" w:lineRule="auto"/>
        <w:jc w:val="center"/>
      </w:pPr>
      <w:r>
        <w:rPr>
          <w:rFonts w:ascii="Garamond" w:hAnsi="Garamond"/>
          <w:i/>
          <w:iCs/>
          <w:noProof/>
          <w:sz w:val="23"/>
          <w:szCs w:val="23"/>
          <w:lang w:val="es-ES"/>
        </w:rPr>
        <w:drawing>
          <wp:inline distT="0" distB="0" distL="0" distR="0" wp14:anchorId="61CAC4CD" wp14:editId="60389571">
            <wp:extent cx="3555999" cy="2222500"/>
            <wp:effectExtent l="0" t="0" r="698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76452" cy="2235283"/>
                    </a:xfrm>
                    <a:prstGeom prst="rect">
                      <a:avLst/>
                    </a:prstGeom>
                    <a:noFill/>
                    <a:ln>
                      <a:noFill/>
                    </a:ln>
                  </pic:spPr>
                </pic:pic>
              </a:graphicData>
            </a:graphic>
          </wp:inline>
        </w:drawing>
      </w:r>
    </w:p>
    <w:p w14:paraId="5B134825" w14:textId="10B886C5" w:rsidR="004636BC" w:rsidRPr="00D30F4B" w:rsidRDefault="00560CC5" w:rsidP="00560CC5">
      <w:pPr>
        <w:pStyle w:val="Descripcin"/>
        <w:spacing w:beforeLines="40" w:before="96" w:afterLines="40" w:after="96" w:line="288" w:lineRule="auto"/>
        <w:jc w:val="center"/>
        <w:rPr>
          <w:b/>
          <w:bCs/>
          <w:i w:val="0"/>
          <w:iCs w:val="0"/>
        </w:rPr>
      </w:pPr>
      <w:bookmarkStart w:id="159" w:name="_Toc197445860"/>
      <w:r w:rsidRPr="00560CC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2</w:t>
      </w:r>
      <w:r w:rsidR="00506E2C">
        <w:rPr>
          <w:b/>
          <w:bCs/>
          <w:i w:val="0"/>
          <w:iCs w:val="0"/>
        </w:rPr>
        <w:fldChar w:fldCharType="end"/>
      </w:r>
      <w:r w:rsidRPr="00560CC5">
        <w:rPr>
          <w:b/>
          <w:bCs/>
          <w:i w:val="0"/>
          <w:iCs w:val="0"/>
        </w:rPr>
        <w:t>: Relación entre las clases de complejidad P, NP, NP-Completo y NP-</w:t>
      </w:r>
      <w:proofErr w:type="spellStart"/>
      <w:r w:rsidRPr="00560CC5">
        <w:rPr>
          <w:b/>
          <w:bCs/>
          <w:i w:val="0"/>
          <w:iCs w:val="0"/>
        </w:rPr>
        <w:t>Hard</w:t>
      </w:r>
      <w:bookmarkEnd w:id="159"/>
      <w:proofErr w:type="spellEnd"/>
    </w:p>
    <w:p w14:paraId="365216E1" w14:textId="53DC9184" w:rsidR="005F7D93" w:rsidRPr="006571EB" w:rsidRDefault="005F7D93" w:rsidP="00560CC5">
      <w:pPr>
        <w:pBdr>
          <w:top w:val="nil"/>
          <w:left w:val="nil"/>
          <w:bottom w:val="nil"/>
          <w:right w:val="nil"/>
          <w:between w:val="nil"/>
        </w:pBdr>
        <w:spacing w:beforeLines="40" w:before="96" w:afterLines="40" w:after="96"/>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(n.d.). </w:t>
      </w:r>
      <w:r w:rsidR="0075190F" w:rsidRPr="006571EB">
        <w:rPr>
          <w:b/>
          <w:i/>
          <w:iCs/>
          <w:color w:val="000000"/>
          <w:sz w:val="18"/>
          <w:szCs w:val="18"/>
          <w:lang w:val="en-US"/>
        </w:rPr>
        <w:t>NP-hardness</w:t>
      </w:r>
      <w:r w:rsidR="0075190F" w:rsidRPr="006571EB">
        <w:rPr>
          <w:b/>
          <w:color w:val="000000"/>
          <w:sz w:val="18"/>
          <w:szCs w:val="18"/>
          <w:lang w:val="en-US"/>
        </w:rPr>
        <w:t>.</w:t>
      </w:r>
    </w:p>
    <w:p w14:paraId="28837ED5" w14:textId="79AD6504" w:rsidR="003C37FF" w:rsidRDefault="00906C36" w:rsidP="003D5CD1">
      <w:pPr>
        <w:pStyle w:val="Ttulo3"/>
      </w:pPr>
      <w:bookmarkStart w:id="160" w:name="_Toc197437788"/>
      <w:bookmarkStart w:id="161" w:name="_Toc200922475"/>
      <w:r>
        <w:t xml:space="preserve">El problema de </w:t>
      </w:r>
      <w:r w:rsidR="00183E33">
        <w:t>horarios</w:t>
      </w:r>
      <w:r>
        <w:t xml:space="preserve"> como NP-</w:t>
      </w:r>
      <w:proofErr w:type="spellStart"/>
      <w:r>
        <w:t>Hard</w:t>
      </w:r>
      <w:bookmarkEnd w:id="160"/>
      <w:bookmarkEnd w:id="161"/>
      <w:proofErr w:type="spellEnd"/>
    </w:p>
    <w:p w14:paraId="35644A50" w14:textId="3691984B" w:rsidR="00906C36" w:rsidRDefault="00906C36" w:rsidP="002B1CEC">
      <w:pPr>
        <w:pStyle w:val="NormalWeb"/>
        <w:spacing w:before="120" w:beforeAutospacing="0" w:after="120" w:afterAutospacing="0" w:line="288" w:lineRule="auto"/>
        <w:jc w:val="both"/>
        <w:rPr>
          <w:rFonts w:ascii="Garamond" w:hAnsi="Garamond"/>
          <w:sz w:val="23"/>
          <w:szCs w:val="23"/>
          <w:lang w:val="es-ES"/>
        </w:rPr>
      </w:pPr>
      <w:r w:rsidRPr="00906C36">
        <w:rPr>
          <w:rFonts w:ascii="Garamond" w:hAnsi="Garamond"/>
          <w:sz w:val="23"/>
          <w:szCs w:val="23"/>
          <w:lang w:val="es-ES"/>
        </w:rPr>
        <w:t xml:space="preserve">El problema de </w:t>
      </w:r>
      <w:r w:rsidR="00846E9A">
        <w:rPr>
          <w:rFonts w:ascii="Garamond" w:hAnsi="Garamond"/>
          <w:sz w:val="23"/>
          <w:szCs w:val="23"/>
          <w:lang w:val="es-ES"/>
        </w:rPr>
        <w:t>asignación de horario</w:t>
      </w:r>
      <w:r w:rsidRPr="00906C36">
        <w:rPr>
          <w:rFonts w:ascii="Garamond" w:hAnsi="Garamond"/>
          <w:sz w:val="23"/>
          <w:szCs w:val="23"/>
          <w:lang w:val="es-ES"/>
        </w:rPr>
        <w:t xml:space="preserve"> en instituciones educativas ha sido demostrado como NP-</w:t>
      </w:r>
      <w:proofErr w:type="spellStart"/>
      <w:r w:rsidRPr="00906C36">
        <w:rPr>
          <w:rFonts w:ascii="Garamond" w:hAnsi="Garamond"/>
          <w:sz w:val="23"/>
          <w:szCs w:val="23"/>
          <w:lang w:val="es-ES"/>
        </w:rPr>
        <w:t>Hard</w:t>
      </w:r>
      <w:proofErr w:type="spellEnd"/>
      <w:r w:rsidRPr="00906C36">
        <w:rPr>
          <w:rFonts w:ascii="Garamond" w:hAnsi="Garamond"/>
          <w:sz w:val="23"/>
          <w:szCs w:val="23"/>
          <w:lang w:val="es-ES"/>
        </w:rPr>
        <w:t xml:space="preserve"> (</w:t>
      </w:r>
      <w:proofErr w:type="spellStart"/>
      <w:r w:rsidRPr="00906C36">
        <w:rPr>
          <w:rFonts w:ascii="Garamond" w:hAnsi="Garamond"/>
          <w:sz w:val="23"/>
          <w:szCs w:val="23"/>
          <w:lang w:val="es-ES"/>
        </w:rPr>
        <w:t>Schaerf</w:t>
      </w:r>
      <w:proofErr w:type="spellEnd"/>
      <w:r w:rsidRPr="00906C36">
        <w:rPr>
          <w:rFonts w:ascii="Garamond" w:hAnsi="Garamond"/>
          <w:sz w:val="23"/>
          <w:szCs w:val="23"/>
          <w:lang w:val="es-ES"/>
        </w:rPr>
        <w:t>, 1999; Cooper &amp; Kingston, 1996). Esto significa que:</w:t>
      </w:r>
    </w:p>
    <w:p w14:paraId="7F4B23E0" w14:textId="7D9A7BF1" w:rsidR="00906C36" w:rsidRPr="00906C36" w:rsidRDefault="00906C36" w:rsidP="002B1CEC">
      <w:pPr>
        <w:pStyle w:val="NormalWeb"/>
        <w:numPr>
          <w:ilvl w:val="0"/>
          <w:numId w:val="8"/>
        </w:numPr>
        <w:spacing w:before="120" w:beforeAutospacing="0" w:line="288" w:lineRule="auto"/>
        <w:ind w:left="357" w:hanging="357"/>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B1CEC">
      <w:pPr>
        <w:pStyle w:val="NormalWeb"/>
        <w:numPr>
          <w:ilvl w:val="0"/>
          <w:numId w:val="8"/>
        </w:numPr>
        <w:spacing w:after="120" w:afterAutospacing="0" w:line="288" w:lineRule="auto"/>
        <w:ind w:left="357" w:hanging="357"/>
        <w:jc w:val="both"/>
        <w:rPr>
          <w:rFonts w:ascii="Garamond" w:hAnsi="Garamond"/>
          <w:sz w:val="23"/>
          <w:szCs w:val="23"/>
        </w:rPr>
      </w:pPr>
      <w:r w:rsidRPr="00906C36">
        <w:rPr>
          <w:rFonts w:ascii="Garamond" w:hAnsi="Garamond"/>
          <w:sz w:val="23"/>
          <w:szCs w:val="23"/>
          <w:lang w:val="es-ES"/>
        </w:rPr>
        <w:t>El tiempo necesario para encontrar una solución óptima crece exponencialmente con el tamaño del problema.</w:t>
      </w:r>
    </w:p>
    <w:p w14:paraId="4302F068" w14:textId="3CC7DFC2" w:rsidR="00906C36" w:rsidRDefault="00906C36" w:rsidP="002B1CEC">
      <w:pPr>
        <w:pStyle w:val="NormalWeb"/>
        <w:spacing w:before="120" w:beforeAutospacing="0" w:after="120" w:afterAutospacing="0" w:line="288"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 xml:space="preserve">o basta con encontrar una solución factible; se </w:t>
      </w:r>
      <w:r w:rsidR="00DF571F" w:rsidRPr="00DF571F">
        <w:rPr>
          <w:rFonts w:ascii="Garamond" w:hAnsi="Garamond"/>
          <w:sz w:val="23"/>
          <w:szCs w:val="23"/>
          <w:lang w:val="es-ES"/>
        </w:rPr>
        <w:lastRenderedPageBreak/>
        <w:t>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2B1CEC">
      <w:pPr>
        <w:pStyle w:val="NormalWeb"/>
        <w:spacing w:before="120" w:beforeAutospacing="0" w:after="120" w:afterAutospacing="0" w:line="288" w:lineRule="auto"/>
        <w:jc w:val="both"/>
        <w:rPr>
          <w:rFonts w:ascii="Garamond" w:hAnsi="Garamond"/>
          <w:sz w:val="23"/>
          <w:szCs w:val="23"/>
          <w:lang w:val="es-ES"/>
        </w:rPr>
      </w:pPr>
      <w:r w:rsidRPr="00DF571F">
        <w:rPr>
          <w:rFonts w:ascii="Garamond" w:hAnsi="Garamond"/>
          <w:sz w:val="23"/>
          <w:szCs w:val="23"/>
          <w:lang w:val="es-ES"/>
        </w:rPr>
        <w:t>La clasificación como NP-</w:t>
      </w:r>
      <w:proofErr w:type="spellStart"/>
      <w:r w:rsidRPr="00DF571F">
        <w:rPr>
          <w:rFonts w:ascii="Garamond" w:hAnsi="Garamond"/>
          <w:sz w:val="23"/>
          <w:szCs w:val="23"/>
          <w:lang w:val="es-ES"/>
        </w:rPr>
        <w:t>Hard</w:t>
      </w:r>
      <w:proofErr w:type="spellEnd"/>
      <w:r w:rsidRPr="00DF571F">
        <w:rPr>
          <w:rFonts w:ascii="Garamond" w:hAnsi="Garamond"/>
          <w:sz w:val="23"/>
          <w:szCs w:val="23"/>
          <w:lang w:val="es-ES"/>
        </w:rPr>
        <w:t xml:space="preserve">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58BC7EEB" w14:textId="576477AC" w:rsidR="00DA5DF4" w:rsidRDefault="002742E3" w:rsidP="003D5CD1">
      <w:pPr>
        <w:pStyle w:val="Ttulo2"/>
        <w:ind w:left="567"/>
        <w:jc w:val="both"/>
      </w:pPr>
      <w:bookmarkStart w:id="162" w:name="_Toc197437789"/>
      <w:bookmarkStart w:id="163" w:name="_Toc200922476"/>
      <w:r>
        <w:t>Representación</w:t>
      </w:r>
      <w:r>
        <w:rPr>
          <w:lang w:val="es-BO"/>
        </w:rPr>
        <w:t xml:space="preserve"> cromosómica para problemas de </w:t>
      </w:r>
      <w:r w:rsidR="00846E9A">
        <w:rPr>
          <w:lang w:val="es-BO"/>
        </w:rPr>
        <w:t>asignación de horario</w:t>
      </w:r>
      <w:bookmarkEnd w:id="162"/>
      <w:bookmarkEnd w:id="163"/>
    </w:p>
    <w:p w14:paraId="23A5F4D8" w14:textId="13685030" w:rsidR="002742E3" w:rsidRPr="002742E3"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 xml:space="preserve">La efectividad de un algoritmo genético depende crucialmente de la representación elegida para codificar las soluciones del problema. </w:t>
      </w:r>
      <w:proofErr w:type="spellStart"/>
      <w:r w:rsidRPr="002742E3">
        <w:rPr>
          <w:rFonts w:ascii="Garamond" w:hAnsi="Garamond"/>
          <w:sz w:val="23"/>
          <w:szCs w:val="23"/>
        </w:rPr>
        <w:t>Erben</w:t>
      </w:r>
      <w:proofErr w:type="spellEnd"/>
      <w:r w:rsidRPr="002742E3">
        <w:rPr>
          <w:rFonts w:ascii="Garamond" w:hAnsi="Garamond"/>
          <w:sz w:val="23"/>
          <w:szCs w:val="23"/>
        </w:rPr>
        <w:t xml:space="preserve"> y </w:t>
      </w:r>
      <w:proofErr w:type="spellStart"/>
      <w:r w:rsidRPr="002742E3">
        <w:rPr>
          <w:rFonts w:ascii="Garamond" w:hAnsi="Garamond"/>
          <w:sz w:val="23"/>
          <w:szCs w:val="23"/>
        </w:rPr>
        <w:t>Keppler</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 xml:space="preserve">Para el problema de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se han propuesto diversas representaciones</w:t>
      </w:r>
      <w:r w:rsidR="00964389">
        <w:rPr>
          <w:rFonts w:ascii="Garamond" w:hAnsi="Garamond"/>
          <w:sz w:val="23"/>
          <w:szCs w:val="23"/>
        </w:rPr>
        <w:t>:</w:t>
      </w:r>
    </w:p>
    <w:p w14:paraId="30AEC934" w14:textId="07710BF5" w:rsidR="002742E3" w:rsidRPr="002742E3" w:rsidRDefault="00964389"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w:t>
      </w:r>
      <w:proofErr w:type="spellStart"/>
      <w:r>
        <w:rPr>
          <w:rFonts w:ascii="Garamond" w:hAnsi="Garamond"/>
          <w:sz w:val="23"/>
          <w:szCs w:val="23"/>
        </w:rPr>
        <w:t>Colorni</w:t>
      </w:r>
      <w:proofErr w:type="spellEnd"/>
      <w:r>
        <w:rPr>
          <w:rFonts w:ascii="Garamond" w:hAnsi="Garamond"/>
          <w:sz w:val="23"/>
          <w:szCs w:val="23"/>
        </w:rPr>
        <w:t>, 1991)</w:t>
      </w:r>
      <w:r w:rsidR="009504B3">
        <w:rPr>
          <w:rFonts w:ascii="Garamond" w:hAnsi="Garamond"/>
          <w:sz w:val="23"/>
          <w:szCs w:val="23"/>
        </w:rPr>
        <w:t>.</w:t>
      </w:r>
    </w:p>
    <w:p w14:paraId="3C69955A" w14:textId="215EDCAA" w:rsidR="002742E3" w:rsidRPr="002742E3" w:rsidRDefault="00964389"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w:t>
      </w:r>
      <w:proofErr w:type="spellStart"/>
      <w:r w:rsidR="009504B3">
        <w:rPr>
          <w:rFonts w:ascii="Garamond" w:hAnsi="Garamond"/>
          <w:sz w:val="23"/>
          <w:szCs w:val="23"/>
        </w:rPr>
        <w:t>Burke</w:t>
      </w:r>
      <w:proofErr w:type="spellEnd"/>
      <w:r w:rsidR="009504B3">
        <w:rPr>
          <w:rFonts w:ascii="Garamond" w:hAnsi="Garamond"/>
          <w:sz w:val="23"/>
          <w:szCs w:val="23"/>
        </w:rPr>
        <w:t xml:space="preserve"> et al., 2003).</w:t>
      </w:r>
    </w:p>
    <w:p w14:paraId="39935FC8" w14:textId="62E0328C" w:rsidR="002742E3" w:rsidRPr="002742E3" w:rsidRDefault="009504B3"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w:t>
      </w:r>
      <w:proofErr w:type="spellStart"/>
      <w:r>
        <w:rPr>
          <w:rFonts w:ascii="Garamond" w:hAnsi="Garamond"/>
          <w:sz w:val="23"/>
          <w:szCs w:val="23"/>
        </w:rPr>
        <w:t>Beligiannis</w:t>
      </w:r>
      <w:proofErr w:type="spellEnd"/>
      <w:r>
        <w:rPr>
          <w:rFonts w:ascii="Garamond" w:hAnsi="Garamond"/>
          <w:sz w:val="23"/>
          <w:szCs w:val="23"/>
        </w:rPr>
        <w:t xml:space="preserve"> et al., 2008)</w:t>
      </w:r>
    </w:p>
    <w:p w14:paraId="2070997D" w14:textId="397A6159" w:rsidR="00C129ED" w:rsidRPr="00CB0AD0"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67074A14" w14:textId="6B7992D6" w:rsidR="003E6EAC" w:rsidRDefault="003E6EAC" w:rsidP="003D5CD1">
      <w:pPr>
        <w:pStyle w:val="Ttulo2"/>
        <w:ind w:left="567"/>
        <w:jc w:val="both"/>
      </w:pPr>
      <w:bookmarkStart w:id="164" w:name="_Toc197437790"/>
      <w:bookmarkStart w:id="165" w:name="_Toc200922477"/>
      <w:r>
        <w:t>Diseño del algoritmo genético</w:t>
      </w:r>
      <w:bookmarkEnd w:id="164"/>
      <w:bookmarkEnd w:id="165"/>
    </w:p>
    <w:p w14:paraId="15C95D1B" w14:textId="45AA6C79"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 xml:space="preserve">A continuación, se </w:t>
      </w:r>
      <w:r w:rsidR="006C34D7" w:rsidRPr="00697A14">
        <w:rPr>
          <w:rFonts w:ascii="Garamond" w:eastAsia="Garamond" w:hAnsi="Garamond" w:cs="Garamond"/>
          <w:color w:val="000000"/>
          <w:sz w:val="23"/>
          <w:szCs w:val="23"/>
        </w:rPr>
        <w:t>detallan</w:t>
      </w:r>
      <w:r w:rsidR="006C34D7">
        <w:rPr>
          <w:rFonts w:ascii="Garamond" w:eastAsia="Garamond" w:hAnsi="Garamond" w:cs="Garamond"/>
          <w:color w:val="000000"/>
          <w:sz w:val="23"/>
          <w:szCs w:val="23"/>
        </w:rPr>
        <w:t xml:space="preserve"> </w:t>
      </w:r>
      <w:r w:rsidR="006C34D7" w:rsidRPr="00697A14">
        <w:rPr>
          <w:rFonts w:ascii="Garamond" w:eastAsia="Garamond" w:hAnsi="Garamond" w:cs="Garamond"/>
          <w:color w:val="000000"/>
          <w:sz w:val="23"/>
          <w:szCs w:val="23"/>
        </w:rPr>
        <w:t>las</w:t>
      </w:r>
      <w:r w:rsidRPr="00697A14">
        <w:rPr>
          <w:rFonts w:ascii="Garamond" w:eastAsia="Garamond" w:hAnsi="Garamond" w:cs="Garamond"/>
          <w:color w:val="000000"/>
          <w:sz w:val="23"/>
          <w:szCs w:val="23"/>
        </w:rPr>
        <w:t xml:space="preserve"> restricciones del problema</w:t>
      </w:r>
      <w:r w:rsidR="006C34D7">
        <w:rPr>
          <w:rFonts w:ascii="Garamond" w:eastAsia="Garamond" w:hAnsi="Garamond" w:cs="Garamond"/>
          <w:color w:val="000000"/>
          <w:sz w:val="23"/>
          <w:szCs w:val="23"/>
        </w:rPr>
        <w:t xml:space="preserve"> y </w:t>
      </w:r>
      <w:r w:rsidRPr="00697A14">
        <w:rPr>
          <w:rFonts w:ascii="Garamond" w:eastAsia="Garamond" w:hAnsi="Garamond" w:cs="Garamond"/>
          <w:color w:val="000000"/>
          <w:sz w:val="23"/>
          <w:szCs w:val="23"/>
        </w:rPr>
        <w:t>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1F18AC8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66" w:name="_Toc196777322"/>
      <w:bookmarkStart w:id="167" w:name="_Toc196791942"/>
      <w:bookmarkStart w:id="168" w:name="_Toc196861865"/>
      <w:bookmarkStart w:id="169" w:name="_Toc196868569"/>
      <w:bookmarkStart w:id="170" w:name="_Toc197391201"/>
      <w:bookmarkStart w:id="171" w:name="_Toc197391341"/>
      <w:bookmarkStart w:id="172" w:name="_Toc197391716"/>
      <w:bookmarkStart w:id="173" w:name="_Toc197437272"/>
      <w:bookmarkStart w:id="174" w:name="_Toc197437668"/>
      <w:bookmarkStart w:id="175" w:name="_Toc197437791"/>
      <w:bookmarkStart w:id="176" w:name="_Toc197438083"/>
      <w:bookmarkStart w:id="177" w:name="_Toc197439664"/>
      <w:bookmarkStart w:id="178" w:name="_Toc197467108"/>
      <w:bookmarkStart w:id="179" w:name="_Toc197474386"/>
      <w:bookmarkStart w:id="180" w:name="_Toc198767105"/>
      <w:bookmarkStart w:id="181" w:name="_Toc200922478"/>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p>
    <w:p w14:paraId="6C766C0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82" w:name="_Toc196791943"/>
      <w:bookmarkStart w:id="183" w:name="_Toc196861866"/>
      <w:bookmarkStart w:id="184" w:name="_Toc196868570"/>
      <w:bookmarkStart w:id="185" w:name="_Toc197391202"/>
      <w:bookmarkStart w:id="186" w:name="_Toc197391342"/>
      <w:bookmarkStart w:id="187" w:name="_Toc197391717"/>
      <w:bookmarkStart w:id="188" w:name="_Toc197437273"/>
      <w:bookmarkStart w:id="189" w:name="_Toc197437669"/>
      <w:bookmarkStart w:id="190" w:name="_Toc197437792"/>
      <w:bookmarkStart w:id="191" w:name="_Toc197438084"/>
      <w:bookmarkStart w:id="192" w:name="_Toc197439665"/>
      <w:bookmarkStart w:id="193" w:name="_Toc197467109"/>
      <w:bookmarkStart w:id="194" w:name="_Toc197474387"/>
      <w:bookmarkStart w:id="195" w:name="_Toc198767106"/>
      <w:bookmarkStart w:id="196" w:name="_Toc200922479"/>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p>
    <w:p w14:paraId="4C4D9063"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97" w:name="_Toc196791944"/>
      <w:bookmarkStart w:id="198" w:name="_Toc196861867"/>
      <w:bookmarkStart w:id="199" w:name="_Toc196868571"/>
      <w:bookmarkStart w:id="200" w:name="_Toc197391203"/>
      <w:bookmarkStart w:id="201" w:name="_Toc197391343"/>
      <w:bookmarkStart w:id="202" w:name="_Toc197391718"/>
      <w:bookmarkStart w:id="203" w:name="_Toc197437274"/>
      <w:bookmarkStart w:id="204" w:name="_Toc197437670"/>
      <w:bookmarkStart w:id="205" w:name="_Toc197437793"/>
      <w:bookmarkStart w:id="206" w:name="_Toc197438085"/>
      <w:bookmarkStart w:id="207" w:name="_Toc197439666"/>
      <w:bookmarkStart w:id="208" w:name="_Toc197467110"/>
      <w:bookmarkStart w:id="209" w:name="_Toc197474388"/>
      <w:bookmarkStart w:id="210" w:name="_Toc198767107"/>
      <w:bookmarkStart w:id="211" w:name="_Toc200922480"/>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p>
    <w:p w14:paraId="2D02ACA8"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212" w:name="_Toc196791945"/>
      <w:bookmarkStart w:id="213" w:name="_Toc196861868"/>
      <w:bookmarkStart w:id="214" w:name="_Toc196868572"/>
      <w:bookmarkStart w:id="215" w:name="_Toc197391204"/>
      <w:bookmarkStart w:id="216" w:name="_Toc197391344"/>
      <w:bookmarkStart w:id="217" w:name="_Toc197391719"/>
      <w:bookmarkStart w:id="218" w:name="_Toc197437275"/>
      <w:bookmarkStart w:id="219" w:name="_Toc197437671"/>
      <w:bookmarkStart w:id="220" w:name="_Toc197437794"/>
      <w:bookmarkStart w:id="221" w:name="_Toc197438086"/>
      <w:bookmarkStart w:id="222" w:name="_Toc197439667"/>
      <w:bookmarkStart w:id="223" w:name="_Toc197467111"/>
      <w:bookmarkStart w:id="224" w:name="_Toc197474389"/>
      <w:bookmarkStart w:id="225" w:name="_Toc198767108"/>
      <w:bookmarkStart w:id="226" w:name="_Toc20092248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p>
    <w:p w14:paraId="3CE9C55F"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227" w:name="_Toc196791946"/>
      <w:bookmarkStart w:id="228" w:name="_Toc196861869"/>
      <w:bookmarkStart w:id="229" w:name="_Toc196868573"/>
      <w:bookmarkStart w:id="230" w:name="_Toc197391205"/>
      <w:bookmarkStart w:id="231" w:name="_Toc197391345"/>
      <w:bookmarkStart w:id="232" w:name="_Toc197391720"/>
      <w:bookmarkStart w:id="233" w:name="_Toc197437276"/>
      <w:bookmarkStart w:id="234" w:name="_Toc197437672"/>
      <w:bookmarkStart w:id="235" w:name="_Toc197437795"/>
      <w:bookmarkStart w:id="236" w:name="_Toc197438087"/>
      <w:bookmarkStart w:id="237" w:name="_Toc197439668"/>
      <w:bookmarkStart w:id="238" w:name="_Toc197467112"/>
      <w:bookmarkStart w:id="239" w:name="_Toc197474390"/>
      <w:bookmarkStart w:id="240" w:name="_Toc198767109"/>
      <w:bookmarkStart w:id="241" w:name="_Toc200922482"/>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p>
    <w:p w14:paraId="14CE643F" w14:textId="77777777" w:rsidR="003E6EAC" w:rsidRPr="00697A14"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4CE87A29"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0DA3565B"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lastRenderedPageBreak/>
        <w:t>Materias (M): Conjunto de asignaturas a impartir.</w:t>
      </w:r>
    </w:p>
    <w:p w14:paraId="4E34A445"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548EC248"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03C02E7C"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7EC3F4DA"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Días (D): Conjunto de días de la semana en los que se imparten clases.</w:t>
      </w:r>
    </w:p>
    <w:p w14:paraId="3E955D09" w14:textId="77777777" w:rsidR="003E6EAC"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31EF645" w14:textId="77777777" w:rsidR="003E6EAC" w:rsidRDefault="003E6EAC" w:rsidP="003E6EAC">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C34D7">
        <w:rPr>
          <w:rFonts w:ascii="Garamond" w:eastAsia="Garamond" w:hAnsi="Garamond" w:cs="Garamond"/>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55DA59EE"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Número de veces que el evento debe ser asignado en S durante una semana.</w:t>
      </w:r>
    </w:p>
    <w:p w14:paraId="34B8E764"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Un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3491AF56"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los cuales deben ser asignados de forma concurrente.</w:t>
      </w:r>
      <w:r w:rsidRPr="005A11E8">
        <w:rPr>
          <w:rFonts w:ascii="Garamond" w:hAnsi="Garamond"/>
        </w:rPr>
        <w:t xml:space="preserve"> </w:t>
      </w:r>
    </w:p>
    <w:p w14:paraId="54003F12" w14:textId="77777777" w:rsidR="003E6EA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si el requisito </w:t>
      </w:r>
      <w:proofErr w:type="gramStart"/>
      <w:r w:rsidRPr="005A11E8">
        <w:rPr>
          <w:rFonts w:ascii="Garamond" w:eastAsia="Garamond" w:hAnsi="Garamond" w:cs="Garamond"/>
          <w:color w:val="000000"/>
          <w:sz w:val="23"/>
          <w:szCs w:val="23"/>
        </w:rPr>
        <w:t>e</w:t>
      </w:r>
      <w:proofErr w:type="gramEnd"/>
      <w:r w:rsidRPr="005A11E8">
        <w:rPr>
          <w:rFonts w:ascii="Garamond" w:eastAsia="Garamond" w:hAnsi="Garamond" w:cs="Garamond"/>
          <w:color w:val="000000"/>
          <w:sz w:val="23"/>
          <w:szCs w:val="23"/>
        </w:rPr>
        <w:t xml:space="preserv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30A26E94" w14:textId="00B433F4" w:rsidR="00AA29F7" w:rsidRPr="00AA29F7" w:rsidRDefault="00AA29F7" w:rsidP="009E0A01">
      <w:pPr>
        <w:pStyle w:val="Ttulo2"/>
        <w:ind w:left="567"/>
        <w:jc w:val="both"/>
      </w:pPr>
      <w:bookmarkStart w:id="242" w:name="_Toc197437796"/>
      <w:bookmarkStart w:id="243" w:name="_Toc200922483"/>
      <w:r>
        <w:t>Función de evaluación (Fitness)</w:t>
      </w:r>
      <w:bookmarkEnd w:id="242"/>
      <w:bookmarkEnd w:id="243"/>
    </w:p>
    <w:p w14:paraId="5583F8E8" w14:textId="4FDD0C0F" w:rsidR="009E0A01" w:rsidRDefault="009E0A01" w:rsidP="00BA6D1E">
      <w:pPr>
        <w:spacing w:before="120" w:after="120"/>
        <w:jc w:val="both"/>
        <w:rPr>
          <w:rFonts w:ascii="Garamond" w:eastAsia="Garamond" w:hAnsi="Garamond" w:cs="Garamond"/>
          <w:color w:val="000000"/>
          <w:sz w:val="23"/>
          <w:szCs w:val="23"/>
        </w:rPr>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r w:rsidR="00BA6D1E">
        <w:rPr>
          <w:rFonts w:ascii="Garamond" w:eastAsia="Garamond" w:hAnsi="Garamond" w:cs="Garamond"/>
          <w:color w:val="000000"/>
          <w:sz w:val="23"/>
          <w:szCs w:val="23"/>
        </w:rPr>
        <w:t xml:space="preserve"> (</w:t>
      </w:r>
      <w:proofErr w:type="spellStart"/>
      <w:r w:rsidR="00BA6D1E">
        <w:rPr>
          <w:rFonts w:ascii="Garamond" w:eastAsia="Garamond" w:hAnsi="Garamond" w:cs="Garamond"/>
          <w:color w:val="000000"/>
          <w:sz w:val="23"/>
          <w:szCs w:val="23"/>
        </w:rPr>
        <w:t>Burke</w:t>
      </w:r>
      <w:proofErr w:type="spellEnd"/>
      <w:r w:rsidR="00BA6D1E">
        <w:rPr>
          <w:rFonts w:ascii="Garamond" w:eastAsia="Garamond" w:hAnsi="Garamond" w:cs="Garamond"/>
          <w:color w:val="000000"/>
          <w:sz w:val="23"/>
          <w:szCs w:val="23"/>
        </w:rPr>
        <w:t xml:space="preserve"> y </w:t>
      </w:r>
      <w:proofErr w:type="spellStart"/>
      <w:r w:rsidR="00BA6D1E">
        <w:rPr>
          <w:rFonts w:ascii="Garamond" w:eastAsia="Garamond" w:hAnsi="Garamond" w:cs="Garamond"/>
          <w:color w:val="000000"/>
          <w:sz w:val="23"/>
          <w:szCs w:val="23"/>
        </w:rPr>
        <w:t>Petrovic</w:t>
      </w:r>
      <w:proofErr w:type="spellEnd"/>
      <w:r w:rsidR="00BA6D1E">
        <w:rPr>
          <w:rFonts w:ascii="Garamond" w:eastAsia="Garamond" w:hAnsi="Garamond" w:cs="Garamond"/>
          <w:color w:val="000000"/>
          <w:sz w:val="23"/>
          <w:szCs w:val="23"/>
        </w:rPr>
        <w:t>, 2002).</w:t>
      </w:r>
    </w:p>
    <w:p w14:paraId="42F0AFE7" w14:textId="77777777" w:rsidR="009E0A01" w:rsidRPr="00E21A32" w:rsidRDefault="009E0A01" w:rsidP="009E0A01">
      <w:pPr>
        <w:jc w:val="center"/>
      </w:pPr>
      <w:r w:rsidRPr="00A12D70">
        <w:rPr>
          <w:noProof/>
        </w:rPr>
        <w:drawing>
          <wp:inline distT="0" distB="0" distL="0" distR="0" wp14:anchorId="3559A361" wp14:editId="06651B4A">
            <wp:extent cx="1779216" cy="222739"/>
            <wp:effectExtent l="0" t="0" r="0" b="6350"/>
            <wp:docPr id="1460241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41034" name=""/>
                    <pic:cNvPicPr/>
                  </pic:nvPicPr>
                  <pic:blipFill>
                    <a:blip r:embed="rId27"/>
                    <a:stretch>
                      <a:fillRect/>
                    </a:stretch>
                  </pic:blipFill>
                  <pic:spPr>
                    <a:xfrm>
                      <a:off x="0" y="0"/>
                      <a:ext cx="2108473" cy="263958"/>
                    </a:xfrm>
                    <a:prstGeom prst="rect">
                      <a:avLst/>
                    </a:prstGeom>
                  </pic:spPr>
                </pic:pic>
              </a:graphicData>
            </a:graphic>
          </wp:inline>
        </w:drawing>
      </w:r>
    </w:p>
    <w:p w14:paraId="2698FFAB" w14:textId="77777777" w:rsidR="009E0A01" w:rsidRDefault="009E0A01" w:rsidP="009E0A01">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A12D70">
        <w:rPr>
          <w:rFonts w:ascii="Garamond" w:eastAsia="Garamond" w:hAnsi="Garamond" w:cs="Garamond"/>
          <w:color w:val="000000"/>
          <w:sz w:val="23"/>
          <w:szCs w:val="23"/>
        </w:rPr>
        <w:t>Donde F(C) es el fitness del cromosoma C, A es el conjunto de todas las asignaciones, S(a) es la puntuación de la asignación a, |A| es el número total de asignaciones</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 xml:space="preserve">y </w:t>
      </w:r>
      <w:proofErr w:type="spellStart"/>
      <w:r w:rsidRPr="00A12D70">
        <w:rPr>
          <w:rFonts w:ascii="Garamond" w:eastAsia="Garamond" w:hAnsi="Garamond" w:cs="Garamond"/>
          <w:color w:val="000000"/>
          <w:sz w:val="23"/>
          <w:szCs w:val="23"/>
        </w:rPr>
        <w:t>S_max</w:t>
      </w:r>
      <w:proofErr w:type="spellEnd"/>
      <w:r w:rsidRPr="00A12D70">
        <w:rPr>
          <w:rFonts w:ascii="Garamond" w:eastAsia="Garamond" w:hAnsi="Garamond" w:cs="Garamond"/>
          <w:color w:val="000000"/>
          <w:sz w:val="23"/>
          <w:szCs w:val="23"/>
        </w:rPr>
        <w:t xml:space="preserve"> es la puntuación máxima posible por asignación (5 puntos).</w:t>
      </w:r>
      <w:r w:rsidRPr="00D30AA6">
        <w:rPr>
          <w:rFonts w:ascii="Times New Roman" w:eastAsia="Times New Roman" w:hAnsi="Times New Roman" w:cs="Times New Roman"/>
          <w:sz w:val="24"/>
          <w:szCs w:val="24"/>
          <w:lang w:val="es-BO"/>
        </w:rPr>
        <w:t xml:space="preserve"> </w:t>
      </w:r>
    </w:p>
    <w:p w14:paraId="5695194A" w14:textId="77777777" w:rsidR="009E0A01" w:rsidRDefault="009E0A01" w:rsidP="009E0A01">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E0A01">
        <w:rPr>
          <w:rFonts w:ascii="Garamond" w:eastAsia="Garamond" w:hAnsi="Garamond" w:cs="Garamond"/>
          <w:color w:val="000000"/>
          <w:sz w:val="23"/>
          <w:szCs w:val="23"/>
          <w:lang w:val="es-BO"/>
        </w:rPr>
        <w:t>El algoritmo implementa un sistema de penalizaciones donde las violaciones de restricciones duras resultan en una puntuación de cero para la asignación, efectivamente haciendo que la solución sea inviable. Las restricciones blandas reducen la puntuación sin llevarla a ce</w:t>
      </w:r>
      <w:r>
        <w:rPr>
          <w:rFonts w:ascii="Garamond" w:eastAsia="Garamond" w:hAnsi="Garamond" w:cs="Garamond"/>
          <w:color w:val="000000"/>
          <w:sz w:val="23"/>
          <w:szCs w:val="23"/>
          <w:lang w:val="es-BO"/>
        </w:rPr>
        <w:t>ro.</w:t>
      </w:r>
    </w:p>
    <w:p w14:paraId="0017C7F5" w14:textId="70C2DD6B" w:rsidR="009E0A01" w:rsidRPr="00D674D7" w:rsidRDefault="009E0A01" w:rsidP="00AA29F7">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9E0A01">
        <w:rPr>
          <w:rFonts w:ascii="Garamond" w:eastAsia="Garamond" w:hAnsi="Garamond" w:cs="Garamond"/>
          <w:noProof/>
          <w:color w:val="000000"/>
          <w:sz w:val="23"/>
          <w:szCs w:val="23"/>
          <w:lang w:val="es-BO"/>
        </w:rPr>
        <w:drawing>
          <wp:inline distT="0" distB="0" distL="0" distR="0" wp14:anchorId="33AEB474" wp14:editId="504D9E55">
            <wp:extent cx="3539317" cy="402771"/>
            <wp:effectExtent l="0" t="0" r="4445" b="0"/>
            <wp:docPr id="162891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11878" name=""/>
                    <pic:cNvPicPr/>
                  </pic:nvPicPr>
                  <pic:blipFill>
                    <a:blip r:embed="rId28"/>
                    <a:stretch>
                      <a:fillRect/>
                    </a:stretch>
                  </pic:blipFill>
                  <pic:spPr>
                    <a:xfrm>
                      <a:off x="0" y="0"/>
                      <a:ext cx="3676076" cy="418334"/>
                    </a:xfrm>
                    <a:prstGeom prst="rect">
                      <a:avLst/>
                    </a:prstGeom>
                  </pic:spPr>
                </pic:pic>
              </a:graphicData>
            </a:graphic>
          </wp:inline>
        </w:drawing>
      </w:r>
    </w:p>
    <w:p w14:paraId="288084A9" w14:textId="2C8E217D" w:rsidR="003E6EAC" w:rsidRDefault="003E6EAC" w:rsidP="003E6EAC">
      <w:pPr>
        <w:pStyle w:val="Ttulo2"/>
        <w:numPr>
          <w:ilvl w:val="1"/>
          <w:numId w:val="3"/>
        </w:numPr>
        <w:spacing w:before="240" w:after="240" w:line="288" w:lineRule="auto"/>
        <w:ind w:left="709" w:hanging="709"/>
      </w:pPr>
      <w:bookmarkStart w:id="244" w:name="_Toc197437797"/>
      <w:bookmarkStart w:id="245" w:name="_Toc200922484"/>
      <w:r>
        <w:lastRenderedPageBreak/>
        <w:t>Restricciones del problema</w:t>
      </w:r>
      <w:bookmarkEnd w:id="244"/>
      <w:bookmarkEnd w:id="245"/>
    </w:p>
    <w:p w14:paraId="11AF43D2" w14:textId="200506C2" w:rsidR="009A2552" w:rsidRPr="009A2552" w:rsidRDefault="009A2552" w:rsidP="009A255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A2552">
        <w:rPr>
          <w:rFonts w:ascii="Garamond" w:eastAsia="Garamond" w:hAnsi="Garamond" w:cs="Garamond"/>
          <w:color w:val="000000"/>
          <w:sz w:val="23"/>
          <w:szCs w:val="23"/>
        </w:rPr>
        <w:t>Es fundamental distinguir entre aquellas condiciones que son absolutamente indispensables y aquellas que son deseables pero flexibles</w:t>
      </w:r>
      <w:r w:rsidR="00BA6D1E">
        <w:rPr>
          <w:rFonts w:ascii="Garamond" w:eastAsia="Garamond" w:hAnsi="Garamond" w:cs="Garamond"/>
          <w:color w:val="000000"/>
          <w:sz w:val="23"/>
          <w:szCs w:val="23"/>
        </w:rPr>
        <w:t xml:space="preserve"> </w:t>
      </w:r>
      <w:r w:rsidR="00BA6D1E">
        <w:rPr>
          <w:rFonts w:ascii="Garamond" w:eastAsia="Garamond" w:hAnsi="Garamond" w:cs="Garamond"/>
          <w:color w:val="000000"/>
          <w:sz w:val="23"/>
          <w:szCs w:val="23"/>
          <w:lang w:val="es-BO"/>
        </w:rPr>
        <w:t>(</w:t>
      </w:r>
      <w:proofErr w:type="spellStart"/>
      <w:r w:rsidR="00BA6D1E">
        <w:rPr>
          <w:rFonts w:ascii="Garamond" w:eastAsia="Garamond" w:hAnsi="Garamond" w:cs="Garamond"/>
          <w:color w:val="000000"/>
          <w:sz w:val="23"/>
          <w:szCs w:val="23"/>
          <w:lang w:val="es-BO"/>
        </w:rPr>
        <w:t>Pillay</w:t>
      </w:r>
      <w:proofErr w:type="spellEnd"/>
      <w:r w:rsidR="00BA6D1E">
        <w:rPr>
          <w:rFonts w:ascii="Garamond" w:eastAsia="Garamond" w:hAnsi="Garamond" w:cs="Garamond"/>
          <w:color w:val="000000"/>
          <w:sz w:val="23"/>
          <w:szCs w:val="23"/>
          <w:lang w:val="es-BO"/>
        </w:rPr>
        <w:t>, 2014)</w:t>
      </w:r>
      <w:r w:rsidRPr="009A2552">
        <w:rPr>
          <w:rFonts w:ascii="Garamond" w:eastAsia="Garamond" w:hAnsi="Garamond" w:cs="Garamond"/>
          <w:color w:val="000000"/>
          <w:sz w:val="23"/>
          <w:szCs w:val="23"/>
        </w:rPr>
        <w:t>. Por ello, las restricciones identificadas se han agrupado en dos tipos fundamentales: duras y blandas,</w:t>
      </w:r>
      <w:r w:rsidR="00846E9A">
        <w:rPr>
          <w:rFonts w:ascii="Garamond" w:eastAsia="Garamond" w:hAnsi="Garamond" w:cs="Garamond"/>
          <w:color w:val="000000"/>
          <w:sz w:val="23"/>
          <w:szCs w:val="23"/>
        </w:rPr>
        <w:t xml:space="preserve"> </w:t>
      </w:r>
      <w:r w:rsidRPr="009A2552">
        <w:rPr>
          <w:rFonts w:ascii="Garamond" w:eastAsia="Garamond" w:hAnsi="Garamond" w:cs="Garamond"/>
          <w:color w:val="000000"/>
          <w:sz w:val="23"/>
          <w:szCs w:val="23"/>
        </w:rPr>
        <w:t>como se detalla en las siguientes subsecciones.</w:t>
      </w:r>
    </w:p>
    <w:p w14:paraId="7A5E5562" w14:textId="77777777" w:rsidR="00AA29F7" w:rsidRPr="00AA29F7" w:rsidRDefault="00AA29F7" w:rsidP="00FE57EF">
      <w:pPr>
        <w:pStyle w:val="Prrafodelista"/>
        <w:keepNext/>
        <w:numPr>
          <w:ilvl w:val="1"/>
          <w:numId w:val="40"/>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bookmarkStart w:id="246" w:name="_Toc196777330"/>
      <w:bookmarkStart w:id="247" w:name="_Toc196791948"/>
      <w:bookmarkStart w:id="248" w:name="_Toc196861871"/>
      <w:bookmarkStart w:id="249" w:name="_Toc196868575"/>
      <w:bookmarkStart w:id="250" w:name="_Toc197391208"/>
      <w:bookmarkStart w:id="251" w:name="_Toc197391348"/>
      <w:bookmarkStart w:id="252" w:name="_Toc197391723"/>
      <w:bookmarkStart w:id="253" w:name="_Toc197437279"/>
      <w:bookmarkStart w:id="254" w:name="_Toc197437675"/>
      <w:bookmarkStart w:id="255" w:name="_Toc197437798"/>
      <w:bookmarkStart w:id="256" w:name="_Toc197438090"/>
      <w:bookmarkStart w:id="257" w:name="_Toc197439671"/>
      <w:bookmarkStart w:id="258" w:name="_Toc197467115"/>
      <w:bookmarkStart w:id="259" w:name="_Toc197474393"/>
      <w:bookmarkStart w:id="260" w:name="_Toc198767112"/>
      <w:bookmarkStart w:id="261" w:name="_Toc20092248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p>
    <w:p w14:paraId="787B9E63" w14:textId="4B96FC6A" w:rsidR="003E6EAC" w:rsidRPr="005A11E8" w:rsidRDefault="003E6EAC" w:rsidP="00AA29F7">
      <w:pPr>
        <w:pStyle w:val="Ttulo3"/>
      </w:pPr>
      <w:bookmarkStart w:id="262" w:name="_Toc197437799"/>
      <w:bookmarkStart w:id="263" w:name="_Toc200922486"/>
      <w:r>
        <w:rPr>
          <w:lang w:val="es-BO"/>
        </w:rPr>
        <w:t>Restricciones duras (H)</w:t>
      </w:r>
      <w:bookmarkEnd w:id="262"/>
      <w:bookmarkEnd w:id="263"/>
    </w:p>
    <w:p w14:paraId="39782E28" w14:textId="4D3B133C" w:rsidR="003E6EAC" w:rsidRPr="00D674D7" w:rsidRDefault="003E6EAC" w:rsidP="00BA6D1E">
      <w:pPr>
        <w:pBdr>
          <w:top w:val="nil"/>
          <w:left w:val="nil"/>
          <w:bottom w:val="nil"/>
          <w:right w:val="nil"/>
          <w:between w:val="nil"/>
        </w:pBdr>
        <w:spacing w:before="120" w:after="120"/>
        <w:ind w:left="720" w:hanging="7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w:t>
      </w:r>
      <w:proofErr w:type="spellStart"/>
      <w:r w:rsidRPr="00D674D7">
        <w:rPr>
          <w:rFonts w:ascii="Garamond" w:eastAsia="Garamond" w:hAnsi="Garamond" w:cs="Garamond"/>
          <w:color w:val="000000"/>
          <w:sz w:val="23"/>
          <w:szCs w:val="23"/>
        </w:rPr>
        <w:t>Hard</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 mientras que la optimización busca satisfacer adicionalmente un conjunto de restricciones blandas (</w:t>
      </w:r>
      <w:proofErr w:type="spellStart"/>
      <w:r w:rsidRPr="00D674D7">
        <w:rPr>
          <w:rFonts w:ascii="Garamond" w:eastAsia="Garamond" w:hAnsi="Garamond" w:cs="Garamond"/>
          <w:color w:val="000000"/>
          <w:sz w:val="23"/>
          <w:szCs w:val="23"/>
        </w:rPr>
        <w:t>Soft</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528F877A" w14:textId="22E414E1" w:rsidR="003E6EAC" w:rsidRDefault="00F553D9"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Disponibilidad de aulas (Penalización total)</w:t>
      </w:r>
      <w:r w:rsidR="003E6EAC" w:rsidRPr="00D674D7">
        <w:rPr>
          <w:rFonts w:ascii="Garamond" w:eastAsia="Garamond" w:hAnsi="Garamond" w:cs="Garamond"/>
          <w:b/>
          <w:bCs/>
          <w:color w:val="000000"/>
          <w:sz w:val="23"/>
          <w:szCs w:val="23"/>
          <w:lang w:val="es-BO"/>
        </w:rPr>
        <w:t>:</w:t>
      </w:r>
      <w:r w:rsidR="00533671">
        <w:rPr>
          <w:rFonts w:ascii="Garamond" w:eastAsia="Garamond" w:hAnsi="Garamond" w:cs="Garamond"/>
          <w:color w:val="000000"/>
          <w:sz w:val="23"/>
          <w:szCs w:val="23"/>
          <w:lang w:val="es-BO"/>
        </w:rPr>
        <w:t xml:space="preserve"> </w:t>
      </w:r>
      <w:r w:rsidR="00533671" w:rsidRPr="00533671">
        <w:rPr>
          <w:rFonts w:ascii="Garamond" w:eastAsia="Garamond" w:hAnsi="Garamond" w:cs="Garamond"/>
          <w:color w:val="000000"/>
          <w:sz w:val="23"/>
          <w:szCs w:val="23"/>
          <w:lang w:val="es-BO"/>
        </w:rPr>
        <w:t>Si un aula ya está ocupada en el mismo horario, la puntuación se reduce a 0.</w:t>
      </w:r>
      <w:r w:rsidR="003E6EAC" w:rsidRPr="00D674D7">
        <w:rPr>
          <w:rFonts w:ascii="Garamond" w:eastAsia="Garamond" w:hAnsi="Garamond" w:cs="Garamond"/>
          <w:color w:val="000000"/>
          <w:sz w:val="23"/>
          <w:szCs w:val="23"/>
          <w:lang w:val="es-BO"/>
        </w:rPr>
        <w:t xml:space="preserve"> </w:t>
      </w:r>
    </w:p>
    <w:p w14:paraId="3D49F8D7" w14:textId="3E00A8A8" w:rsidR="00DA334B" w:rsidRDefault="00DA334B" w:rsidP="00DA334B">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DA334B">
        <w:rPr>
          <w:rFonts w:ascii="Garamond" w:eastAsia="Garamond" w:hAnsi="Garamond" w:cs="Garamond"/>
          <w:noProof/>
          <w:color w:val="000000"/>
          <w:sz w:val="23"/>
          <w:szCs w:val="23"/>
          <w:lang w:val="es-BO"/>
        </w:rPr>
        <w:drawing>
          <wp:inline distT="0" distB="0" distL="0" distR="0" wp14:anchorId="3A5303C8" wp14:editId="0352415F">
            <wp:extent cx="3679372" cy="449045"/>
            <wp:effectExtent l="0" t="0" r="0" b="8255"/>
            <wp:docPr id="485261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61946" name=""/>
                    <pic:cNvPicPr/>
                  </pic:nvPicPr>
                  <pic:blipFill>
                    <a:blip r:embed="rId29"/>
                    <a:stretch>
                      <a:fillRect/>
                    </a:stretch>
                  </pic:blipFill>
                  <pic:spPr>
                    <a:xfrm>
                      <a:off x="0" y="0"/>
                      <a:ext cx="3961415" cy="483467"/>
                    </a:xfrm>
                    <a:prstGeom prst="rect">
                      <a:avLst/>
                    </a:prstGeom>
                  </pic:spPr>
                </pic:pic>
              </a:graphicData>
            </a:graphic>
          </wp:inline>
        </w:drawing>
      </w:r>
    </w:p>
    <w:p w14:paraId="7B3FCAAF" w14:textId="545B705D" w:rsidR="00F553D9" w:rsidRDefault="00F553D9" w:rsidP="00F553D9">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F553D9">
        <w:rPr>
          <w:rFonts w:ascii="Garamond" w:eastAsia="Garamond" w:hAnsi="Garamond" w:cs="Garamond"/>
          <w:color w:val="000000"/>
          <w:sz w:val="23"/>
          <w:szCs w:val="23"/>
        </w:rPr>
        <w:t>Donde r(a) es el aula asignada a la asignación a y t(a) es el conjunto de slots de tiempo ocupados por la asignación a.</w:t>
      </w:r>
    </w:p>
    <w:p w14:paraId="173A6A87" w14:textId="33482F98" w:rsidR="003E6EAC" w:rsidRDefault="00F553D9" w:rsidP="00326544">
      <w:pPr>
        <w:pStyle w:val="Prrafodelista"/>
        <w:numPr>
          <w:ilvl w:val="0"/>
          <w:numId w:val="2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de aulas (Penalización total)</w:t>
      </w:r>
      <w:r w:rsidR="003E6EAC" w:rsidRPr="006B586B">
        <w:rPr>
          <w:rFonts w:ascii="Garamond" w:eastAsia="Garamond" w:hAnsi="Garamond" w:cs="Garamond"/>
          <w:b/>
          <w:bCs/>
          <w:color w:val="000000"/>
          <w:sz w:val="23"/>
          <w:szCs w:val="23"/>
          <w:lang w:val="es-BO"/>
        </w:rPr>
        <w:t>:</w:t>
      </w:r>
      <w:r w:rsidR="003E6EAC" w:rsidRPr="006B586B">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F553D9">
        <w:rPr>
          <w:rFonts w:ascii="Garamond" w:eastAsia="Garamond" w:hAnsi="Garamond" w:cs="Garamond"/>
          <w:color w:val="000000"/>
          <w:sz w:val="23"/>
          <w:szCs w:val="23"/>
          <w:lang w:val="es-BO"/>
        </w:rPr>
        <w:t>el aula asignada no tiene capacidad suficiente, la puntuación se reduce a 0</w:t>
      </w:r>
      <w:r w:rsidR="003E6EAC" w:rsidRPr="006B586B">
        <w:rPr>
          <w:rFonts w:ascii="Garamond" w:eastAsia="Garamond" w:hAnsi="Garamond" w:cs="Garamond"/>
          <w:color w:val="000000"/>
          <w:sz w:val="23"/>
          <w:szCs w:val="23"/>
          <w:lang w:val="es-BO"/>
        </w:rPr>
        <w:t>.</w:t>
      </w:r>
    </w:p>
    <w:p w14:paraId="230784A4" w14:textId="679739DB" w:rsidR="00DA334B" w:rsidRPr="00326544" w:rsidRDefault="00DA334B" w:rsidP="00326544">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DA334B">
        <w:rPr>
          <w:noProof/>
          <w:lang w:val="es-BO"/>
        </w:rPr>
        <w:drawing>
          <wp:inline distT="0" distB="0" distL="0" distR="0" wp14:anchorId="2F93674B" wp14:editId="10835EBE">
            <wp:extent cx="2530929" cy="409376"/>
            <wp:effectExtent l="0" t="0" r="3175" b="0"/>
            <wp:docPr id="14606984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98433" name="Imagen 1" descr="Texto&#10;&#10;El contenido generado por IA puede ser incorrecto."/>
                    <pic:cNvPicPr/>
                  </pic:nvPicPr>
                  <pic:blipFill>
                    <a:blip r:embed="rId30"/>
                    <a:stretch>
                      <a:fillRect/>
                    </a:stretch>
                  </pic:blipFill>
                  <pic:spPr>
                    <a:xfrm>
                      <a:off x="0" y="0"/>
                      <a:ext cx="2764694" cy="447187"/>
                    </a:xfrm>
                    <a:prstGeom prst="rect">
                      <a:avLst/>
                    </a:prstGeom>
                  </pic:spPr>
                </pic:pic>
              </a:graphicData>
            </a:graphic>
          </wp:inline>
        </w:drawing>
      </w:r>
    </w:p>
    <w:p w14:paraId="7E306D71" w14:textId="5FD39DD9" w:rsidR="00DA334B" w:rsidRDefault="00DA334B" w:rsidP="00326544">
      <w:pPr>
        <w:pStyle w:val="Prrafodelista"/>
        <w:pBdr>
          <w:top w:val="nil"/>
          <w:left w:val="nil"/>
          <w:bottom w:val="nil"/>
          <w:right w:val="nil"/>
          <w:between w:val="nil"/>
        </w:pBdr>
        <w:spacing w:before="120" w:after="120"/>
        <w:rPr>
          <w:rFonts w:ascii="Garamond" w:eastAsia="Garamond" w:hAnsi="Garamond" w:cs="Garamond"/>
          <w:color w:val="000000"/>
          <w:sz w:val="23"/>
          <w:szCs w:val="23"/>
          <w:lang w:val="es-BO"/>
        </w:rPr>
      </w:pPr>
      <w:r w:rsidRPr="00DA334B">
        <w:rPr>
          <w:rFonts w:ascii="Garamond" w:eastAsia="Garamond" w:hAnsi="Garamond" w:cs="Garamond"/>
          <w:color w:val="000000"/>
          <w:sz w:val="23"/>
          <w:szCs w:val="23"/>
          <w:lang w:val="es-BO"/>
        </w:rPr>
        <w:t xml:space="preserve">Donde </w:t>
      </w:r>
      <w:proofErr w:type="spellStart"/>
      <w:r w:rsidRPr="00DA334B">
        <w:rPr>
          <w:rFonts w:ascii="Garamond" w:eastAsia="Garamond" w:hAnsi="Garamond" w:cs="Garamond"/>
          <w:color w:val="000000"/>
          <w:sz w:val="23"/>
          <w:szCs w:val="23"/>
          <w:lang w:val="es-BO"/>
        </w:rPr>
        <w:t>cap</w:t>
      </w:r>
      <w:proofErr w:type="spellEnd"/>
      <w:r w:rsidRPr="00DA334B">
        <w:rPr>
          <w:rFonts w:ascii="Garamond" w:eastAsia="Garamond" w:hAnsi="Garamond" w:cs="Garamond"/>
          <w:color w:val="000000"/>
          <w:sz w:val="23"/>
          <w:szCs w:val="23"/>
          <w:lang w:val="es-BO"/>
        </w:rPr>
        <w:t xml:space="preserve">(r) es la capacidad del aula r y </w:t>
      </w:r>
      <w:proofErr w:type="spellStart"/>
      <w:r w:rsidRPr="00DA334B">
        <w:rPr>
          <w:rFonts w:ascii="Garamond" w:eastAsia="Garamond" w:hAnsi="Garamond" w:cs="Garamond"/>
          <w:color w:val="000000"/>
          <w:sz w:val="23"/>
          <w:szCs w:val="23"/>
          <w:lang w:val="es-BO"/>
        </w:rPr>
        <w:t>students</w:t>
      </w:r>
      <w:proofErr w:type="spellEnd"/>
      <w:r w:rsidRPr="00DA334B">
        <w:rPr>
          <w:rFonts w:ascii="Garamond" w:eastAsia="Garamond" w:hAnsi="Garamond" w:cs="Garamond"/>
          <w:color w:val="000000"/>
          <w:sz w:val="23"/>
          <w:szCs w:val="23"/>
          <w:lang w:val="es-BO"/>
        </w:rPr>
        <w:t>(a) es el número total de estudiantes en la asignación a.</w:t>
      </w:r>
    </w:p>
    <w:p w14:paraId="17A27B90" w14:textId="52730F59" w:rsidR="003E6EAC" w:rsidRDefault="00DA334B" w:rsidP="00DA334B">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w:t>
      </w:r>
      <w:r w:rsidR="00326544">
        <w:rPr>
          <w:rFonts w:ascii="Garamond" w:eastAsia="Garamond" w:hAnsi="Garamond" w:cs="Garamond"/>
          <w:b/>
          <w:bCs/>
          <w:color w:val="000000"/>
          <w:sz w:val="23"/>
          <w:szCs w:val="23"/>
          <w:lang w:val="es-BO"/>
        </w:rPr>
        <w:t xml:space="preserve">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DA334B">
        <w:rPr>
          <w:rFonts w:ascii="Garamond" w:eastAsia="Garamond" w:hAnsi="Garamond" w:cs="Garamond"/>
          <w:color w:val="000000"/>
          <w:sz w:val="23"/>
          <w:szCs w:val="23"/>
          <w:lang w:val="es-BO"/>
        </w:rPr>
        <w:t>un grupo de estudiantes tiene dos clases al mismo tiempo, la puntuación se reduce a 0</w:t>
      </w:r>
      <w:r w:rsidR="003E6EAC" w:rsidRPr="00D674D7">
        <w:rPr>
          <w:rFonts w:ascii="Garamond" w:eastAsia="Garamond" w:hAnsi="Garamond" w:cs="Garamond"/>
          <w:color w:val="000000"/>
          <w:sz w:val="23"/>
          <w:szCs w:val="23"/>
          <w:lang w:val="es-BO"/>
        </w:rPr>
        <w:t xml:space="preserve">. </w:t>
      </w:r>
    </w:p>
    <w:p w14:paraId="362F0003" w14:textId="5A09B8EA"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4207C34C" wp14:editId="0FF430D4">
            <wp:extent cx="3945391" cy="420733"/>
            <wp:effectExtent l="0" t="0" r="0" b="0"/>
            <wp:docPr id="122483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8033" name=""/>
                    <pic:cNvPicPr/>
                  </pic:nvPicPr>
                  <pic:blipFill>
                    <a:blip r:embed="rId31"/>
                    <a:stretch>
                      <a:fillRect/>
                    </a:stretch>
                  </pic:blipFill>
                  <pic:spPr>
                    <a:xfrm>
                      <a:off x="0" y="0"/>
                      <a:ext cx="4115626" cy="438887"/>
                    </a:xfrm>
                    <a:prstGeom prst="rect">
                      <a:avLst/>
                    </a:prstGeom>
                  </pic:spPr>
                </pic:pic>
              </a:graphicData>
            </a:graphic>
          </wp:inline>
        </w:drawing>
      </w:r>
    </w:p>
    <w:p w14:paraId="59840746" w14:textId="34ACF336" w:rsidR="003E6EAC" w:rsidRPr="00D674D7" w:rsidRDefault="00326544" w:rsidP="00326544">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Donde g(a) es el conjunto de grupos de estudiantes asignados a la asignación a.</w:t>
      </w:r>
    </w:p>
    <w:p w14:paraId="3917E0C5" w14:textId="04DA7C59" w:rsidR="003E6EAC" w:rsidRDefault="00326544"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Requisito de aula específica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326544">
        <w:rPr>
          <w:rFonts w:ascii="Garamond" w:eastAsia="Garamond" w:hAnsi="Garamond" w:cs="Garamond"/>
          <w:color w:val="000000"/>
          <w:sz w:val="23"/>
          <w:szCs w:val="23"/>
          <w:lang w:val="es-BO"/>
        </w:rPr>
        <w:t>un curso requiere un aula específica y no se le asigna esa aula, la puntuación se reduce a 0.</w:t>
      </w:r>
    </w:p>
    <w:p w14:paraId="0699FA73" w14:textId="374CFAF6"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1F44835D" wp14:editId="41864B53">
            <wp:extent cx="2841172" cy="419180"/>
            <wp:effectExtent l="0" t="0" r="0" b="0"/>
            <wp:docPr id="38863531"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3531" name="Imagen 1" descr="Texto, Carta&#10;&#10;El contenido generado por IA puede ser incorrecto."/>
                    <pic:cNvPicPr/>
                  </pic:nvPicPr>
                  <pic:blipFill>
                    <a:blip r:embed="rId32"/>
                    <a:stretch>
                      <a:fillRect/>
                    </a:stretch>
                  </pic:blipFill>
                  <pic:spPr>
                    <a:xfrm>
                      <a:off x="0" y="0"/>
                      <a:ext cx="2943864" cy="434331"/>
                    </a:xfrm>
                    <a:prstGeom prst="rect">
                      <a:avLst/>
                    </a:prstGeom>
                  </pic:spPr>
                </pic:pic>
              </a:graphicData>
            </a:graphic>
          </wp:inline>
        </w:drawing>
      </w:r>
    </w:p>
    <w:p w14:paraId="589CE03C" w14:textId="065E2286" w:rsidR="003E6EAC" w:rsidRPr="00D674D7" w:rsidRDefault="00326544" w:rsidP="0028337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 xml:space="preserve">Donde </w:t>
      </w:r>
      <w:proofErr w:type="spellStart"/>
      <w:r w:rsidRPr="00326544">
        <w:rPr>
          <w:rFonts w:ascii="Garamond" w:eastAsia="Garamond" w:hAnsi="Garamond" w:cs="Garamond"/>
          <w:color w:val="000000"/>
          <w:sz w:val="23"/>
          <w:szCs w:val="23"/>
          <w:lang w:val="es-BO"/>
        </w:rPr>
        <w:t>req</w:t>
      </w:r>
      <w:proofErr w:type="spellEnd"/>
      <w:r w:rsidRPr="00326544">
        <w:rPr>
          <w:rFonts w:ascii="Garamond" w:eastAsia="Garamond" w:hAnsi="Garamond" w:cs="Garamond"/>
          <w:color w:val="000000"/>
          <w:sz w:val="23"/>
          <w:szCs w:val="23"/>
          <w:lang w:val="es-BO"/>
        </w:rPr>
        <w:t xml:space="preserve">(a) es el ID del aula específica requerida por la asignación </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a</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 xml:space="preserve"> (</w:t>
      </w:r>
      <w:proofErr w:type="spellStart"/>
      <w:r w:rsidRPr="00326544">
        <w:rPr>
          <w:rFonts w:ascii="Garamond" w:eastAsia="Garamond" w:hAnsi="Garamond" w:cs="Garamond"/>
          <w:color w:val="000000"/>
          <w:sz w:val="23"/>
          <w:szCs w:val="23"/>
          <w:lang w:val="es-BO"/>
        </w:rPr>
        <w:t>null</w:t>
      </w:r>
      <w:proofErr w:type="spellEnd"/>
      <w:r w:rsidRPr="00326544">
        <w:rPr>
          <w:rFonts w:ascii="Garamond" w:eastAsia="Garamond" w:hAnsi="Garamond" w:cs="Garamond"/>
          <w:color w:val="000000"/>
          <w:sz w:val="23"/>
          <w:szCs w:val="23"/>
          <w:lang w:val="es-BO"/>
        </w:rPr>
        <w:t xml:space="preserve"> si no hay requisito).</w:t>
      </w:r>
    </w:p>
    <w:p w14:paraId="4F664F34" w14:textId="461A36EE" w:rsidR="00283375" w:rsidRDefault="00283375" w:rsidP="00283375">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lastRenderedPageBreak/>
        <w:t>Restricción horaria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Los grupos restringidos</w:t>
      </w:r>
      <w:r>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no pueden tener clases después de las 19:00. Si se viola esta restricción, la puntuación se reduce a 0.</w:t>
      </w:r>
    </w:p>
    <w:p w14:paraId="15534AE5" w14:textId="1E7AD23F" w:rsidR="003E6EAC" w:rsidRDefault="00283375" w:rsidP="0028337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283375">
        <w:rPr>
          <w:rFonts w:ascii="Garamond" w:eastAsia="Garamond" w:hAnsi="Garamond" w:cs="Garamond"/>
          <w:noProof/>
          <w:color w:val="000000"/>
          <w:sz w:val="23"/>
          <w:szCs w:val="23"/>
          <w:lang w:val="es-BO"/>
        </w:rPr>
        <w:drawing>
          <wp:inline distT="0" distB="0" distL="0" distR="0" wp14:anchorId="6BF25381" wp14:editId="38F00A00">
            <wp:extent cx="3722914" cy="434164"/>
            <wp:effectExtent l="0" t="0" r="0" b="4445"/>
            <wp:docPr id="2054758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58003" name=""/>
                    <pic:cNvPicPr/>
                  </pic:nvPicPr>
                  <pic:blipFill>
                    <a:blip r:embed="rId33"/>
                    <a:stretch>
                      <a:fillRect/>
                    </a:stretch>
                  </pic:blipFill>
                  <pic:spPr>
                    <a:xfrm>
                      <a:off x="0" y="0"/>
                      <a:ext cx="3903014" cy="455167"/>
                    </a:xfrm>
                    <a:prstGeom prst="rect">
                      <a:avLst/>
                    </a:prstGeom>
                  </pic:spPr>
                </pic:pic>
              </a:graphicData>
            </a:graphic>
          </wp:inline>
        </w:drawing>
      </w:r>
    </w:p>
    <w:p w14:paraId="1FC4B2B9" w14:textId="76BA3015" w:rsidR="00283375" w:rsidRPr="00283375" w:rsidRDefault="00283375" w:rsidP="003E6EAC">
      <w:pPr>
        <w:pBdr>
          <w:top w:val="nil"/>
          <w:left w:val="nil"/>
          <w:bottom w:val="nil"/>
          <w:right w:val="nil"/>
          <w:between w:val="nil"/>
        </w:pBdr>
        <w:spacing w:before="120" w:after="120"/>
        <w:ind w:left="720"/>
        <w:jc w:val="both"/>
        <w:rPr>
          <w:rFonts w:ascii="Garamond" w:eastAsia="Garamond" w:hAnsi="Garamond" w:cs="Garamond"/>
          <w:iCs/>
          <w:color w:val="000000"/>
          <w:sz w:val="23"/>
          <w:szCs w:val="23"/>
          <w:lang w:val="es-MX"/>
        </w:rPr>
      </w:pPr>
      <w:r w:rsidRPr="00283375">
        <w:rPr>
          <w:rFonts w:ascii="Garamond" w:eastAsia="Garamond" w:hAnsi="Garamond" w:cs="Garamond"/>
          <w:iCs/>
          <w:color w:val="000000"/>
          <w:sz w:val="23"/>
          <w:szCs w:val="23"/>
          <w:lang w:val="es-MX"/>
        </w:rPr>
        <w:t xml:space="preserve">Donde </w:t>
      </w:r>
      <w:proofErr w:type="spellStart"/>
      <w:r w:rsidRPr="00283375">
        <w:rPr>
          <w:rFonts w:ascii="Garamond" w:eastAsia="Garamond" w:hAnsi="Garamond" w:cs="Garamond"/>
          <w:iCs/>
          <w:color w:val="000000"/>
          <w:sz w:val="23"/>
          <w:szCs w:val="23"/>
          <w:lang w:val="es-MX"/>
        </w:rPr>
        <w:t>restricted</w:t>
      </w:r>
      <w:proofErr w:type="spellEnd"/>
      <w:r w:rsidRPr="00283375">
        <w:rPr>
          <w:rFonts w:ascii="Garamond" w:eastAsia="Garamond" w:hAnsi="Garamond" w:cs="Garamond"/>
          <w:iCs/>
          <w:color w:val="000000"/>
          <w:sz w:val="23"/>
          <w:szCs w:val="23"/>
          <w:lang w:val="es-MX"/>
        </w:rPr>
        <w:t xml:space="preserve">(g) es verdadero si algún grupo en g es un grupo restringido y </w:t>
      </w:r>
      <w:proofErr w:type="spellStart"/>
      <w:r w:rsidRPr="00283375">
        <w:rPr>
          <w:rFonts w:ascii="Garamond" w:eastAsia="Garamond" w:hAnsi="Garamond" w:cs="Garamond"/>
          <w:iCs/>
          <w:color w:val="000000"/>
          <w:sz w:val="23"/>
          <w:szCs w:val="23"/>
          <w:lang w:val="es-MX"/>
        </w:rPr>
        <w:t>hour</w:t>
      </w:r>
      <w:proofErr w:type="spellEnd"/>
      <w:r w:rsidRPr="00283375">
        <w:rPr>
          <w:rFonts w:ascii="Garamond" w:eastAsia="Garamond" w:hAnsi="Garamond" w:cs="Garamond"/>
          <w:iCs/>
          <w:color w:val="000000"/>
          <w:sz w:val="23"/>
          <w:szCs w:val="23"/>
          <w:lang w:val="es-MX"/>
        </w:rPr>
        <w:t>(s) es la hora del día del slot s.</w:t>
      </w:r>
    </w:p>
    <w:p w14:paraId="0F2BA405" w14:textId="2D6521CE" w:rsidR="003E6EAC" w:rsidRPr="005A11E8" w:rsidRDefault="003E6EAC" w:rsidP="003D5CD1">
      <w:pPr>
        <w:pStyle w:val="Ttulo3"/>
        <w:spacing w:before="240" w:after="120" w:line="288" w:lineRule="auto"/>
      </w:pPr>
      <w:bookmarkStart w:id="264" w:name="_Toc197437800"/>
      <w:bookmarkStart w:id="265" w:name="_Toc200922487"/>
      <w:r>
        <w:rPr>
          <w:lang w:val="es-BO"/>
        </w:rPr>
        <w:t>Restricciones Blandas (S)</w:t>
      </w:r>
      <w:bookmarkEnd w:id="264"/>
      <w:bookmarkEnd w:id="265"/>
    </w:p>
    <w:p w14:paraId="183FFBFB" w14:textId="77777777" w:rsidR="003E6EAC" w:rsidRPr="00E21A32"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7D93E807" w14:textId="3E704509"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Se prefiere que un profesor no tenga dos clases al mismo tiempo.</w:t>
      </w:r>
    </w:p>
    <w:p w14:paraId="6D8F871A" w14:textId="2EE9B668" w:rsidR="0004090E" w:rsidRPr="0004090E" w:rsidRDefault="0004090E"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04090E">
        <w:rPr>
          <w:rFonts w:ascii="Garamond" w:eastAsia="Garamond" w:hAnsi="Garamond" w:cs="Garamond"/>
          <w:noProof/>
          <w:color w:val="000000"/>
          <w:sz w:val="23"/>
          <w:szCs w:val="23"/>
          <w:lang w:val="es-BO"/>
        </w:rPr>
        <w:drawing>
          <wp:inline distT="0" distB="0" distL="0" distR="0" wp14:anchorId="57077485" wp14:editId="5FE8FF88">
            <wp:extent cx="3848100" cy="415787"/>
            <wp:effectExtent l="0" t="0" r="0" b="3810"/>
            <wp:docPr id="30664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48841" name=""/>
                    <pic:cNvPicPr/>
                  </pic:nvPicPr>
                  <pic:blipFill>
                    <a:blip r:embed="rId34"/>
                    <a:stretch>
                      <a:fillRect/>
                    </a:stretch>
                  </pic:blipFill>
                  <pic:spPr>
                    <a:xfrm>
                      <a:off x="0" y="0"/>
                      <a:ext cx="4079371" cy="440776"/>
                    </a:xfrm>
                    <a:prstGeom prst="rect">
                      <a:avLst/>
                    </a:prstGeom>
                  </pic:spPr>
                </pic:pic>
              </a:graphicData>
            </a:graphic>
          </wp:inline>
        </w:drawing>
      </w:r>
    </w:p>
    <w:p w14:paraId="2E39417D" w14:textId="3D52A7C0" w:rsidR="0004090E" w:rsidRPr="00D674D7" w:rsidRDefault="0004090E" w:rsidP="0004090E">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04090E">
        <w:rPr>
          <w:rFonts w:ascii="Garamond" w:eastAsia="Garamond" w:hAnsi="Garamond" w:cs="Garamond"/>
          <w:color w:val="000000"/>
          <w:sz w:val="23"/>
          <w:szCs w:val="23"/>
          <w:lang w:val="es-BO"/>
        </w:rPr>
        <w:t>Donde p(a) es el profesor asignado a la asignación a.</w:t>
      </w:r>
    </w:p>
    <w:p w14:paraId="65923671" w14:textId="078D93F4"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Requisito de</w:t>
      </w:r>
      <w:r w:rsidR="00765285">
        <w:rPr>
          <w:rFonts w:ascii="Garamond" w:eastAsia="Garamond" w:hAnsi="Garamond" w:cs="Garamond"/>
          <w:b/>
          <w:bCs/>
          <w:color w:val="000000"/>
          <w:sz w:val="23"/>
          <w:szCs w:val="23"/>
          <w:lang w:val="es-BO"/>
        </w:rPr>
        <w:t xml:space="preserve"> laboratorio</w:t>
      </w:r>
      <w:r>
        <w:rPr>
          <w:rFonts w:ascii="Garamond" w:eastAsia="Garamond" w:hAnsi="Garamond" w:cs="Garamond"/>
          <w:b/>
          <w:bCs/>
          <w:color w:val="000000"/>
          <w:sz w:val="23"/>
          <w:szCs w:val="23"/>
          <w:lang w:val="es-BO"/>
        </w:rPr>
        <w:t xml:space="preserve">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Si un curso requiere computadoras</w:t>
      </w:r>
      <w:r w:rsidR="00765285">
        <w:rPr>
          <w:rFonts w:ascii="Garamond" w:eastAsia="Garamond" w:hAnsi="Garamond" w:cs="Garamond"/>
          <w:color w:val="000000"/>
          <w:sz w:val="23"/>
          <w:szCs w:val="23"/>
          <w:lang w:val="es-BO"/>
        </w:rPr>
        <w:t xml:space="preserve"> o algún elemento en particular</w:t>
      </w:r>
      <w:r w:rsidRPr="0004090E">
        <w:rPr>
          <w:rFonts w:ascii="Garamond" w:eastAsia="Garamond" w:hAnsi="Garamond" w:cs="Garamond"/>
          <w:color w:val="000000"/>
          <w:sz w:val="23"/>
          <w:szCs w:val="23"/>
          <w:lang w:val="es-BO"/>
        </w:rPr>
        <w:t>, es preferible asignarlo a un aula que las tenga.</w:t>
      </w:r>
    </w:p>
    <w:p w14:paraId="353F8BAE" w14:textId="766A7E52" w:rsidR="0004090E" w:rsidRDefault="00765285"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6E7CFC35" wp14:editId="781758F8">
            <wp:extent cx="3570515" cy="421427"/>
            <wp:effectExtent l="0" t="0" r="0" b="0"/>
            <wp:docPr id="1407745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45437" name=""/>
                    <pic:cNvPicPr/>
                  </pic:nvPicPr>
                  <pic:blipFill>
                    <a:blip r:embed="rId35"/>
                    <a:stretch>
                      <a:fillRect/>
                    </a:stretch>
                  </pic:blipFill>
                  <pic:spPr>
                    <a:xfrm>
                      <a:off x="0" y="0"/>
                      <a:ext cx="3834501" cy="452585"/>
                    </a:xfrm>
                    <a:prstGeom prst="rect">
                      <a:avLst/>
                    </a:prstGeom>
                  </pic:spPr>
                </pic:pic>
              </a:graphicData>
            </a:graphic>
          </wp:inline>
        </w:drawing>
      </w:r>
    </w:p>
    <w:p w14:paraId="4B33598A" w14:textId="6BC5AE23" w:rsidR="00765285"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t xml:space="preserve">Donde </w:t>
      </w:r>
      <w:proofErr w:type="spellStart"/>
      <w:r w:rsidRPr="00765285">
        <w:rPr>
          <w:rFonts w:ascii="Garamond" w:eastAsia="Garamond" w:hAnsi="Garamond" w:cs="Garamond"/>
          <w:color w:val="000000"/>
          <w:sz w:val="23"/>
          <w:szCs w:val="23"/>
          <w:lang w:val="es-BO"/>
        </w:rPr>
        <w:t>needsComputers</w:t>
      </w:r>
      <w:proofErr w:type="spellEnd"/>
      <w:r w:rsidRPr="00765285">
        <w:rPr>
          <w:rFonts w:ascii="Garamond" w:eastAsia="Garamond" w:hAnsi="Garamond" w:cs="Garamond"/>
          <w:color w:val="000000"/>
          <w:sz w:val="23"/>
          <w:szCs w:val="23"/>
          <w:lang w:val="es-BO"/>
        </w:rPr>
        <w:t xml:space="preserve">(a) indica si la asignación a requiere computadoras y </w:t>
      </w:r>
      <w:proofErr w:type="spellStart"/>
      <w:r w:rsidRPr="00765285">
        <w:rPr>
          <w:rFonts w:ascii="Garamond" w:eastAsia="Garamond" w:hAnsi="Garamond" w:cs="Garamond"/>
          <w:color w:val="000000"/>
          <w:sz w:val="23"/>
          <w:szCs w:val="23"/>
          <w:lang w:val="es-BO"/>
        </w:rPr>
        <w:t>hasComputers</w:t>
      </w:r>
      <w:proofErr w:type="spellEnd"/>
      <w:r w:rsidRPr="00765285">
        <w:rPr>
          <w:rFonts w:ascii="Garamond" w:eastAsia="Garamond" w:hAnsi="Garamond" w:cs="Garamond"/>
          <w:color w:val="000000"/>
          <w:sz w:val="23"/>
          <w:szCs w:val="23"/>
          <w:lang w:val="es-BO"/>
        </w:rPr>
        <w:t>(r) indica si el aula r tiene computadoras</w:t>
      </w:r>
      <w:r w:rsidR="0004090E" w:rsidRPr="00326544">
        <w:rPr>
          <w:rFonts w:ascii="Garamond" w:eastAsia="Garamond" w:hAnsi="Garamond" w:cs="Garamond"/>
          <w:color w:val="000000"/>
          <w:sz w:val="23"/>
          <w:szCs w:val="23"/>
          <w:lang w:val="es-BO"/>
        </w:rPr>
        <w:t>.</w:t>
      </w:r>
    </w:p>
    <w:p w14:paraId="02623E79" w14:textId="51DF997D" w:rsidR="00765285" w:rsidRDefault="00765285" w:rsidP="00765285">
      <w:pPr>
        <w:numPr>
          <w:ilvl w:val="0"/>
          <w:numId w:val="25"/>
        </w:numPr>
        <w:pBdr>
          <w:top w:val="nil"/>
          <w:left w:val="nil"/>
          <w:bottom w:val="nil"/>
          <w:right w:val="nil"/>
          <w:between w:val="nil"/>
        </w:pBdr>
        <w:spacing w:before="120" w:after="120"/>
        <w:rPr>
          <w:rFonts w:ascii="Garamond" w:eastAsia="Garamond" w:hAnsi="Garamond" w:cs="Garamond"/>
          <w:color w:val="000000"/>
          <w:sz w:val="23"/>
          <w:szCs w:val="23"/>
          <w:lang w:val="es-BO"/>
        </w:rPr>
      </w:pPr>
      <w:r w:rsidRPr="00765285">
        <w:rPr>
          <w:rFonts w:ascii="Garamond" w:eastAsia="Garamond" w:hAnsi="Garamond" w:cs="Garamond"/>
          <w:b/>
          <w:bCs/>
          <w:color w:val="000000"/>
          <w:sz w:val="23"/>
          <w:szCs w:val="23"/>
          <w:lang w:val="es-BO"/>
        </w:rPr>
        <w:t>Slots consecutivos (Penalización parcial – 0.5):</w:t>
      </w:r>
      <w:r w:rsidRPr="00765285">
        <w:rPr>
          <w:rFonts w:ascii="Garamond" w:eastAsia="Garamond" w:hAnsi="Garamond" w:cs="Garamond"/>
          <w:color w:val="000000"/>
          <w:sz w:val="23"/>
          <w:szCs w:val="23"/>
          <w:lang w:val="es-BO"/>
        </w:rPr>
        <w:t xml:space="preserve"> Para cursos de múltiples horas, se prefiere que los slots sean consecutivos si así se requiere.</w:t>
      </w:r>
    </w:p>
    <w:p w14:paraId="27CD3AF6" w14:textId="091EE79E" w:rsidR="00765285" w:rsidRPr="00765285" w:rsidRDefault="00765285"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01A854DF" wp14:editId="26529331">
            <wp:extent cx="4054928" cy="716145"/>
            <wp:effectExtent l="0" t="0" r="3175" b="8255"/>
            <wp:docPr id="286245766" name="Imagen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45766" name="Imagen 1" descr="Texto"/>
                    <pic:cNvPicPr/>
                  </pic:nvPicPr>
                  <pic:blipFill>
                    <a:blip r:embed="rId36"/>
                    <a:stretch>
                      <a:fillRect/>
                    </a:stretch>
                  </pic:blipFill>
                  <pic:spPr>
                    <a:xfrm>
                      <a:off x="0" y="0"/>
                      <a:ext cx="4120428" cy="727713"/>
                    </a:xfrm>
                    <a:prstGeom prst="rect">
                      <a:avLst/>
                    </a:prstGeom>
                  </pic:spPr>
                </pic:pic>
              </a:graphicData>
            </a:graphic>
          </wp:inline>
        </w:drawing>
      </w:r>
    </w:p>
    <w:p w14:paraId="0E036660" w14:textId="7F333D5A" w:rsidR="00765285" w:rsidRPr="00D674D7"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t xml:space="preserve">Donde </w:t>
      </w:r>
      <w:proofErr w:type="spellStart"/>
      <w:r w:rsidRPr="00765285">
        <w:rPr>
          <w:rFonts w:ascii="Garamond" w:eastAsia="Garamond" w:hAnsi="Garamond" w:cs="Garamond"/>
          <w:color w:val="000000"/>
          <w:sz w:val="23"/>
          <w:szCs w:val="23"/>
          <w:lang w:val="es-BO"/>
        </w:rPr>
        <w:t>duration</w:t>
      </w:r>
      <w:proofErr w:type="spellEnd"/>
      <w:r w:rsidRPr="00765285">
        <w:rPr>
          <w:rFonts w:ascii="Garamond" w:eastAsia="Garamond" w:hAnsi="Garamond" w:cs="Garamond"/>
          <w:color w:val="000000"/>
          <w:sz w:val="23"/>
          <w:szCs w:val="23"/>
          <w:lang w:val="es-BO"/>
        </w:rPr>
        <w:t xml:space="preserve">(a) es la duración en slots de la asignación a, </w:t>
      </w:r>
      <w:proofErr w:type="spellStart"/>
      <w:r w:rsidRPr="00765285">
        <w:rPr>
          <w:rFonts w:ascii="Garamond" w:eastAsia="Garamond" w:hAnsi="Garamond" w:cs="Garamond"/>
          <w:color w:val="000000"/>
          <w:sz w:val="23"/>
          <w:szCs w:val="23"/>
          <w:lang w:val="es-BO"/>
        </w:rPr>
        <w:t>needsConsecutive</w:t>
      </w:r>
      <w:proofErr w:type="spellEnd"/>
      <w:r w:rsidRPr="00765285">
        <w:rPr>
          <w:rFonts w:ascii="Garamond" w:eastAsia="Garamond" w:hAnsi="Garamond" w:cs="Garamond"/>
          <w:color w:val="000000"/>
          <w:sz w:val="23"/>
          <w:szCs w:val="23"/>
          <w:lang w:val="es-BO"/>
        </w:rPr>
        <w:t xml:space="preserve">(a) indica si la asignación a requiere slots consecutivos, </w:t>
      </w:r>
      <w:proofErr w:type="spellStart"/>
      <w:r w:rsidRPr="00765285">
        <w:rPr>
          <w:rFonts w:ascii="Garamond" w:eastAsia="Garamond" w:hAnsi="Garamond" w:cs="Garamond"/>
          <w:color w:val="000000"/>
          <w:sz w:val="23"/>
          <w:szCs w:val="23"/>
          <w:lang w:val="es-BO"/>
        </w:rPr>
        <w:t>isConsecutive</w:t>
      </w:r>
      <w:proofErr w:type="spellEnd"/>
      <w:r w:rsidRPr="00765285">
        <w:rPr>
          <w:rFonts w:ascii="Garamond" w:eastAsia="Garamond" w:hAnsi="Garamond" w:cs="Garamond"/>
          <w:color w:val="000000"/>
          <w:sz w:val="23"/>
          <w:szCs w:val="23"/>
          <w:lang w:val="es-BO"/>
        </w:rPr>
        <w:t>(t) es verdadero si todos los slots en t son consecutivos</w:t>
      </w:r>
      <w:r w:rsidR="003B5859">
        <w:rPr>
          <w:rFonts w:ascii="Garamond" w:eastAsia="Garamond" w:hAnsi="Garamond" w:cs="Garamond"/>
          <w:color w:val="000000"/>
          <w:sz w:val="23"/>
          <w:szCs w:val="23"/>
          <w:lang w:val="es-BO"/>
        </w:rPr>
        <w:t xml:space="preserve"> </w:t>
      </w:r>
      <w:r w:rsidRPr="00765285">
        <w:rPr>
          <w:rFonts w:ascii="Garamond" w:eastAsia="Garamond" w:hAnsi="Garamond" w:cs="Garamond"/>
          <w:color w:val="000000"/>
          <w:sz w:val="23"/>
          <w:szCs w:val="23"/>
          <w:lang w:val="es-BO"/>
        </w:rPr>
        <w:t xml:space="preserve">y </w:t>
      </w:r>
      <w:proofErr w:type="spellStart"/>
      <w:r w:rsidRPr="00765285">
        <w:rPr>
          <w:rFonts w:ascii="Garamond" w:eastAsia="Garamond" w:hAnsi="Garamond" w:cs="Garamond"/>
          <w:color w:val="000000"/>
          <w:sz w:val="23"/>
          <w:szCs w:val="23"/>
          <w:lang w:val="es-BO"/>
        </w:rPr>
        <w:t>t_sec</w:t>
      </w:r>
      <w:proofErr w:type="spellEnd"/>
      <w:r w:rsidRPr="00765285">
        <w:rPr>
          <w:rFonts w:ascii="Garamond" w:eastAsia="Garamond" w:hAnsi="Garamond" w:cs="Garamond"/>
          <w:color w:val="000000"/>
          <w:sz w:val="23"/>
          <w:szCs w:val="23"/>
          <w:lang w:val="es-BO"/>
        </w:rPr>
        <w:t>(a) son los slots secundarios de la asignación a</w:t>
      </w:r>
      <w:r w:rsidRPr="0004090E">
        <w:rPr>
          <w:rFonts w:ascii="Garamond" w:eastAsia="Garamond" w:hAnsi="Garamond" w:cs="Garamond"/>
          <w:color w:val="000000"/>
          <w:sz w:val="23"/>
          <w:szCs w:val="23"/>
          <w:lang w:val="es-BO"/>
        </w:rPr>
        <w:t>.</w:t>
      </w:r>
    </w:p>
    <w:p w14:paraId="337B301E" w14:textId="3FBD2827" w:rsidR="00765285" w:rsidRDefault="003B5859" w:rsidP="00765285">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ajustada</w:t>
      </w:r>
      <w:r w:rsidR="00765285">
        <w:rPr>
          <w:rFonts w:ascii="Garamond" w:eastAsia="Garamond" w:hAnsi="Garamond" w:cs="Garamond"/>
          <w:b/>
          <w:bCs/>
          <w:color w:val="000000"/>
          <w:sz w:val="23"/>
          <w:szCs w:val="23"/>
          <w:lang w:val="es-BO"/>
        </w:rPr>
        <w:t xml:space="preserve"> (Penalización parcial</w:t>
      </w:r>
      <w:r>
        <w:rPr>
          <w:rFonts w:ascii="Garamond" w:eastAsia="Garamond" w:hAnsi="Garamond" w:cs="Garamond"/>
          <w:b/>
          <w:bCs/>
          <w:color w:val="000000"/>
          <w:sz w:val="23"/>
          <w:szCs w:val="23"/>
          <w:lang w:val="es-BO"/>
        </w:rPr>
        <w:t xml:space="preserve"> – fator 0.5</w:t>
      </w:r>
      <w:r w:rsidR="00765285">
        <w:rPr>
          <w:rFonts w:ascii="Garamond" w:eastAsia="Garamond" w:hAnsi="Garamond" w:cs="Garamond"/>
          <w:b/>
          <w:bCs/>
          <w:color w:val="000000"/>
          <w:sz w:val="23"/>
          <w:szCs w:val="23"/>
          <w:lang w:val="es-BO"/>
        </w:rPr>
        <w:t>)</w:t>
      </w:r>
      <w:r w:rsidR="00765285" w:rsidRPr="00D674D7">
        <w:rPr>
          <w:rFonts w:ascii="Garamond" w:eastAsia="Garamond" w:hAnsi="Garamond" w:cs="Garamond"/>
          <w:b/>
          <w:bCs/>
          <w:color w:val="000000"/>
          <w:sz w:val="23"/>
          <w:szCs w:val="23"/>
          <w:lang w:val="es-BO"/>
        </w:rPr>
        <w:t>:</w:t>
      </w:r>
      <w:r w:rsidR="00765285" w:rsidRPr="00D674D7">
        <w:rPr>
          <w:rFonts w:ascii="Garamond" w:eastAsia="Garamond" w:hAnsi="Garamond" w:cs="Garamond"/>
          <w:color w:val="000000"/>
          <w:sz w:val="23"/>
          <w:szCs w:val="23"/>
          <w:lang w:val="es-BO"/>
        </w:rPr>
        <w:t xml:space="preserve"> </w:t>
      </w:r>
      <w:r w:rsidRPr="003B5859">
        <w:rPr>
          <w:rFonts w:ascii="Garamond" w:eastAsia="Garamond" w:hAnsi="Garamond" w:cs="Garamond"/>
          <w:color w:val="000000"/>
          <w:sz w:val="23"/>
          <w:szCs w:val="23"/>
          <w:lang w:val="es-BO"/>
        </w:rPr>
        <w:t>Es preferible asignar aulas con capacidad ajustada al número de estudiantes.</w:t>
      </w:r>
    </w:p>
    <w:p w14:paraId="17F1C512" w14:textId="313FD5CE" w:rsidR="00765285" w:rsidRDefault="003B5859"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B5859">
        <w:rPr>
          <w:rFonts w:ascii="Garamond" w:eastAsia="Garamond" w:hAnsi="Garamond" w:cs="Garamond"/>
          <w:noProof/>
          <w:color w:val="000000"/>
          <w:sz w:val="23"/>
          <w:szCs w:val="23"/>
          <w:lang w:val="es-BO"/>
        </w:rPr>
        <w:lastRenderedPageBreak/>
        <w:drawing>
          <wp:inline distT="0" distB="0" distL="0" distR="0" wp14:anchorId="78FA1480" wp14:editId="790AD529">
            <wp:extent cx="3135085" cy="588041"/>
            <wp:effectExtent l="0" t="0" r="8255" b="2540"/>
            <wp:docPr id="106608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81023" name=""/>
                    <pic:cNvPicPr/>
                  </pic:nvPicPr>
                  <pic:blipFill>
                    <a:blip r:embed="rId37"/>
                    <a:stretch>
                      <a:fillRect/>
                    </a:stretch>
                  </pic:blipFill>
                  <pic:spPr>
                    <a:xfrm>
                      <a:off x="0" y="0"/>
                      <a:ext cx="3212816" cy="602621"/>
                    </a:xfrm>
                    <a:prstGeom prst="rect">
                      <a:avLst/>
                    </a:prstGeom>
                  </pic:spPr>
                </pic:pic>
              </a:graphicData>
            </a:graphic>
          </wp:inline>
        </w:drawing>
      </w:r>
    </w:p>
    <w:p w14:paraId="3121F2AC" w14:textId="1F08FD58" w:rsidR="00765285" w:rsidRPr="00D674D7" w:rsidRDefault="003B5859"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Es decir, en caso de que exista un grupo de 20 alumnos y el aula tiene capacidad de 200 personas, es preferible buscar un aula con capacidad de 20. </w:t>
      </w:r>
      <w:r w:rsidRPr="003B5859">
        <w:rPr>
          <w:rFonts w:ascii="Garamond" w:eastAsia="Garamond" w:hAnsi="Garamond" w:cs="Garamond"/>
          <w:color w:val="000000"/>
          <w:sz w:val="23"/>
          <w:szCs w:val="23"/>
        </w:rPr>
        <w:t xml:space="preserve">Esta restricción tiene un peso </w:t>
      </w:r>
      <w:proofErr w:type="spellStart"/>
      <w:r w:rsidRPr="003B5859">
        <w:rPr>
          <w:rFonts w:ascii="Garamond" w:eastAsia="Garamond" w:hAnsi="Garamond" w:cs="Garamond"/>
          <w:color w:val="000000"/>
          <w:sz w:val="23"/>
          <w:szCs w:val="23"/>
        </w:rPr>
        <w:t>w_adjCap</w:t>
      </w:r>
      <w:proofErr w:type="spellEnd"/>
      <w:r w:rsidRPr="003B5859">
        <w:rPr>
          <w:rFonts w:ascii="Garamond" w:eastAsia="Garamond" w:hAnsi="Garamond" w:cs="Garamond"/>
          <w:color w:val="000000"/>
          <w:sz w:val="23"/>
          <w:szCs w:val="23"/>
        </w:rPr>
        <w:t xml:space="preserve"> = 0.5 </w:t>
      </w:r>
    </w:p>
    <w:p w14:paraId="435ED6FC" w14:textId="03A16852" w:rsidR="003B5859" w:rsidRDefault="003B5859" w:rsidP="003B5859">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Balanceo de aulas (Penalización parcial – fator 0.3)</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Se busca distribuir equitativamente el uso de las aulas.</w:t>
      </w:r>
    </w:p>
    <w:p w14:paraId="286A4D14" w14:textId="68526EC7" w:rsidR="003B5859" w:rsidRDefault="00763011" w:rsidP="003B5859">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3011">
        <w:rPr>
          <w:rFonts w:ascii="Garamond" w:eastAsia="Garamond" w:hAnsi="Garamond" w:cs="Garamond"/>
          <w:noProof/>
          <w:color w:val="000000"/>
          <w:sz w:val="23"/>
          <w:szCs w:val="23"/>
          <w:lang w:val="es-BO"/>
        </w:rPr>
        <w:drawing>
          <wp:inline distT="0" distB="0" distL="0" distR="0" wp14:anchorId="3D70BE9B" wp14:editId="3E2967AD">
            <wp:extent cx="2606776" cy="218881"/>
            <wp:effectExtent l="0" t="0" r="3175" b="0"/>
            <wp:docPr id="470790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0555" name=""/>
                    <pic:cNvPicPr/>
                  </pic:nvPicPr>
                  <pic:blipFill>
                    <a:blip r:embed="rId38"/>
                    <a:stretch>
                      <a:fillRect/>
                    </a:stretch>
                  </pic:blipFill>
                  <pic:spPr>
                    <a:xfrm>
                      <a:off x="0" y="0"/>
                      <a:ext cx="3113548" cy="261433"/>
                    </a:xfrm>
                    <a:prstGeom prst="rect">
                      <a:avLst/>
                    </a:prstGeom>
                  </pic:spPr>
                </pic:pic>
              </a:graphicData>
            </a:graphic>
          </wp:inline>
        </w:drawing>
      </w:r>
    </w:p>
    <w:p w14:paraId="62C672F1" w14:textId="1D972EA4" w:rsidR="00763011" w:rsidRPr="00763011" w:rsidRDefault="00763011" w:rsidP="00763011">
      <w:pPr>
        <w:pBdr>
          <w:top w:val="nil"/>
          <w:left w:val="nil"/>
          <w:bottom w:val="nil"/>
          <w:right w:val="nil"/>
          <w:between w:val="nil"/>
        </w:pBdr>
        <w:spacing w:before="120" w:after="120"/>
        <w:ind w:left="709"/>
        <w:jc w:val="both"/>
        <w:rPr>
          <w:rFonts w:ascii="Garamond" w:eastAsia="Garamond" w:hAnsi="Garamond" w:cs="Garamond"/>
          <w:color w:val="000000"/>
          <w:sz w:val="23"/>
          <w:szCs w:val="23"/>
        </w:rPr>
      </w:pPr>
      <w:r w:rsidRPr="00763011">
        <w:rPr>
          <w:rFonts w:ascii="Garamond" w:eastAsia="Garamond" w:hAnsi="Garamond" w:cs="Garamond"/>
          <w:color w:val="000000"/>
          <w:sz w:val="23"/>
          <w:szCs w:val="23"/>
        </w:rPr>
        <w:t xml:space="preserve">Donde </w:t>
      </w:r>
      <w:proofErr w:type="spellStart"/>
      <w:r w:rsidRPr="00763011">
        <w:rPr>
          <w:rFonts w:ascii="Garamond" w:eastAsia="Garamond" w:hAnsi="Garamond" w:cs="Garamond"/>
          <w:color w:val="000000"/>
          <w:sz w:val="23"/>
          <w:szCs w:val="23"/>
        </w:rPr>
        <w:t>usage</w:t>
      </w:r>
      <w:proofErr w:type="spellEnd"/>
      <w:r w:rsidRPr="00763011">
        <w:rPr>
          <w:rFonts w:ascii="Garamond" w:eastAsia="Garamond" w:hAnsi="Garamond" w:cs="Garamond"/>
          <w:color w:val="000000"/>
          <w:sz w:val="23"/>
          <w:szCs w:val="23"/>
        </w:rPr>
        <w:t>(r) es el número de veces que se utiliza el aula r</w:t>
      </w:r>
      <w:r>
        <w:rPr>
          <w:rFonts w:ascii="Garamond" w:eastAsia="Garamond" w:hAnsi="Garamond" w:cs="Garamond"/>
          <w:color w:val="000000"/>
          <w:sz w:val="23"/>
          <w:szCs w:val="23"/>
        </w:rPr>
        <w:t xml:space="preserve"> </w:t>
      </w:r>
      <w:r w:rsidRPr="00763011">
        <w:rPr>
          <w:rFonts w:ascii="Garamond" w:eastAsia="Garamond" w:hAnsi="Garamond" w:cs="Garamond"/>
          <w:color w:val="000000"/>
          <w:sz w:val="23"/>
          <w:szCs w:val="23"/>
        </w:rPr>
        <w:t xml:space="preserve">y </w:t>
      </w:r>
      <w:proofErr w:type="spellStart"/>
      <w:r w:rsidRPr="00763011">
        <w:rPr>
          <w:rFonts w:ascii="Garamond" w:eastAsia="Garamond" w:hAnsi="Garamond" w:cs="Garamond"/>
          <w:color w:val="000000"/>
          <w:sz w:val="23"/>
          <w:szCs w:val="23"/>
        </w:rPr>
        <w:t>avgUsage</w:t>
      </w:r>
      <w:proofErr w:type="spellEnd"/>
      <w:r w:rsidRPr="00763011">
        <w:rPr>
          <w:rFonts w:ascii="Garamond" w:eastAsia="Garamond" w:hAnsi="Garamond" w:cs="Garamond"/>
          <w:color w:val="000000"/>
          <w:sz w:val="23"/>
          <w:szCs w:val="23"/>
        </w:rPr>
        <w:t xml:space="preserve"> es el uso promedio de todas las aulas. Esta restricción tiene un peso </w:t>
      </w:r>
      <w:proofErr w:type="spellStart"/>
      <w:r w:rsidRPr="00763011">
        <w:rPr>
          <w:rFonts w:ascii="Garamond" w:eastAsia="Garamond" w:hAnsi="Garamond" w:cs="Garamond"/>
          <w:color w:val="000000"/>
          <w:sz w:val="23"/>
          <w:szCs w:val="23"/>
        </w:rPr>
        <w:t>w_balance</w:t>
      </w:r>
      <w:proofErr w:type="spellEnd"/>
      <w:r w:rsidRPr="00763011">
        <w:rPr>
          <w:rFonts w:ascii="Garamond" w:eastAsia="Garamond" w:hAnsi="Garamond" w:cs="Garamond"/>
          <w:color w:val="000000"/>
          <w:sz w:val="23"/>
          <w:szCs w:val="23"/>
        </w:rPr>
        <w:t xml:space="preserve"> = 0.3 en la fórmula final.</w:t>
      </w:r>
    </w:p>
    <w:p w14:paraId="5E466139" w14:textId="1EFCFC0B" w:rsidR="003E6EAC" w:rsidRDefault="003E6EAC" w:rsidP="003E6EAC">
      <w:pPr>
        <w:pStyle w:val="Ttulo2"/>
        <w:numPr>
          <w:ilvl w:val="1"/>
          <w:numId w:val="3"/>
        </w:numPr>
        <w:spacing w:before="240" w:after="240" w:line="288" w:lineRule="auto"/>
        <w:ind w:left="709" w:hanging="709"/>
      </w:pPr>
      <w:bookmarkStart w:id="266" w:name="_Toc197437801"/>
      <w:bookmarkStart w:id="267" w:name="_Toc200922488"/>
      <w:r>
        <w:t>Operador de mutación</w:t>
      </w:r>
      <w:bookmarkEnd w:id="266"/>
      <w:bookmarkEnd w:id="267"/>
    </w:p>
    <w:p w14:paraId="4D0CAA50" w14:textId="048771A1" w:rsidR="003E6EAC" w:rsidRPr="00D839D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w:t>
      </w:r>
      <w:r w:rsidR="00BA6D1E">
        <w:rPr>
          <w:rFonts w:ascii="Garamond" w:eastAsia="Garamond" w:hAnsi="Garamond" w:cs="Garamond"/>
          <w:color w:val="000000"/>
          <w:sz w:val="23"/>
          <w:szCs w:val="23"/>
        </w:rPr>
        <w:t xml:space="preserve"> (</w:t>
      </w:r>
      <w:proofErr w:type="spellStart"/>
      <w:r w:rsidR="00BA6D1E">
        <w:rPr>
          <w:rFonts w:ascii="Garamond" w:eastAsia="Garamond" w:hAnsi="Garamond" w:cs="Garamond"/>
          <w:color w:val="000000"/>
          <w:sz w:val="23"/>
          <w:szCs w:val="23"/>
        </w:rPr>
        <w:t>Deb</w:t>
      </w:r>
      <w:proofErr w:type="spellEnd"/>
      <w:r w:rsidR="00BA6D1E">
        <w:rPr>
          <w:rFonts w:ascii="Garamond" w:eastAsia="Garamond" w:hAnsi="Garamond" w:cs="Garamond"/>
          <w:color w:val="000000"/>
          <w:sz w:val="23"/>
          <w:szCs w:val="23"/>
        </w:rPr>
        <w:t>, 2001)</w:t>
      </w:r>
      <w:r w:rsidRPr="00D839DC">
        <w:rPr>
          <w:rFonts w:ascii="Garamond" w:eastAsia="Garamond" w:hAnsi="Garamond" w:cs="Garamond"/>
          <w:color w:val="000000"/>
          <w:sz w:val="23"/>
          <w:szCs w:val="23"/>
        </w:rPr>
        <w:t>. Se aplica a un individuo con una probabilidad global denominada tasa de mutación. El operador implementado funciona de la siguiente manera:</w:t>
      </w:r>
    </w:p>
    <w:p w14:paraId="5FD06449" w14:textId="5D033E09" w:rsidR="00A12D70" w:rsidRPr="00A12D70" w:rsidRDefault="00A12D70" w:rsidP="00FE57EF">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cruzamiento</w:t>
      </w:r>
      <w:r w:rsidRPr="00D839DC">
        <w:rPr>
          <w:rFonts w:ascii="Garamond" w:eastAsia="Garamond" w:hAnsi="Garamond" w:cs="Garamond"/>
          <w:b/>
          <w:bCs/>
          <w:color w:val="000000"/>
          <w:sz w:val="23"/>
          <w:szCs w:val="23"/>
          <w:lang w:val="es-BO"/>
        </w:rPr>
        <w:t>:</w:t>
      </w:r>
      <w:r>
        <w:rPr>
          <w:rFonts w:ascii="Garamond" w:eastAsia="Garamond" w:hAnsi="Garamond" w:cs="Garamond"/>
          <w:b/>
          <w:bCs/>
          <w:color w:val="000000"/>
          <w:sz w:val="23"/>
          <w:szCs w:val="23"/>
          <w:lang w:val="es-BO"/>
        </w:rPr>
        <w:t xml:space="preserve"> </w:t>
      </w:r>
      <w:r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rPr>
        <w:t>El operador de cruzamiento combina dos soluciones padres para crear una solución hijo.</w:t>
      </w:r>
    </w:p>
    <w:p w14:paraId="148DFA4A" w14:textId="5E5353E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DC7D21D" wp14:editId="6888AE91">
            <wp:extent cx="4845050" cy="166617"/>
            <wp:effectExtent l="0" t="0" r="0" b="5080"/>
            <wp:docPr id="88104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44542" name=""/>
                    <pic:cNvPicPr/>
                  </pic:nvPicPr>
                  <pic:blipFill>
                    <a:blip r:embed="rId39"/>
                    <a:stretch>
                      <a:fillRect/>
                    </a:stretch>
                  </pic:blipFill>
                  <pic:spPr>
                    <a:xfrm>
                      <a:off x="0" y="0"/>
                      <a:ext cx="5608399" cy="192868"/>
                    </a:xfrm>
                    <a:prstGeom prst="rect">
                      <a:avLst/>
                    </a:prstGeom>
                  </pic:spPr>
                </pic:pic>
              </a:graphicData>
            </a:graphic>
          </wp:inline>
        </w:drawing>
      </w:r>
    </w:p>
    <w:p w14:paraId="1F797760" w14:textId="7FDC2E8A" w:rsidR="009E0A01" w:rsidRPr="00A12D70" w:rsidRDefault="009E0A01" w:rsidP="009E0A01">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9E0A01">
        <w:rPr>
          <w:rFonts w:ascii="Garamond" w:eastAsia="Garamond" w:hAnsi="Garamond" w:cs="Garamond"/>
          <w:color w:val="000000"/>
          <w:sz w:val="23"/>
          <w:szCs w:val="23"/>
        </w:rPr>
        <w:t xml:space="preserve">Donde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1</m:t>
            </m:r>
          </m:sub>
        </m:sSub>
      </m:oMath>
      <w:r w:rsidRPr="009E0A01">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2</m:t>
            </m:r>
          </m:sub>
        </m:sSub>
      </m:oMath>
      <w:r>
        <w:rPr>
          <w:rFonts w:ascii="Garamond" w:eastAsia="Garamond" w:hAnsi="Garamond" w:cs="Garamond"/>
          <w:color w:val="000000"/>
          <w:sz w:val="23"/>
          <w:szCs w:val="23"/>
        </w:rPr>
        <w:t xml:space="preserve"> </w:t>
      </w:r>
      <w:r w:rsidRPr="009E0A01">
        <w:rPr>
          <w:rFonts w:ascii="Garamond" w:eastAsia="Garamond" w:hAnsi="Garamond" w:cs="Garamond"/>
          <w:color w:val="000000"/>
          <w:sz w:val="23"/>
          <w:szCs w:val="23"/>
        </w:rPr>
        <w:t xml:space="preserve">son los padres, y </w:t>
      </w:r>
      <w:proofErr w:type="spellStart"/>
      <w:r w:rsidRPr="009E0A01">
        <w:rPr>
          <w:rFonts w:ascii="Garamond" w:eastAsia="Garamond" w:hAnsi="Garamond" w:cs="Garamond"/>
          <w:color w:val="000000"/>
          <w:sz w:val="23"/>
          <w:szCs w:val="23"/>
        </w:rPr>
        <w:t>crossoverPoint</w:t>
      </w:r>
      <w:proofErr w:type="spellEnd"/>
      <w:r w:rsidRPr="009E0A01">
        <w:rPr>
          <w:rFonts w:ascii="Garamond" w:eastAsia="Garamond" w:hAnsi="Garamond" w:cs="Garamond"/>
          <w:color w:val="000000"/>
          <w:sz w:val="23"/>
          <w:szCs w:val="23"/>
        </w:rPr>
        <w:t xml:space="preserve"> es un punto aleatorio que determina hasta dónde se copian las asignaciones del primer padre.</w:t>
      </w:r>
    </w:p>
    <w:p w14:paraId="79EE9A66" w14:textId="6630238A" w:rsidR="003E6EAC" w:rsidRDefault="00A12D70" w:rsidP="00FE57EF">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mutación</w:t>
      </w:r>
      <w:r w:rsidR="003E6EAC" w:rsidRPr="00D839DC">
        <w:rPr>
          <w:rFonts w:ascii="Garamond" w:eastAsia="Garamond" w:hAnsi="Garamond" w:cs="Garamond"/>
          <w:b/>
          <w:bCs/>
          <w:color w:val="000000"/>
          <w:sz w:val="23"/>
          <w:szCs w:val="23"/>
          <w:lang w:val="es-BO"/>
        </w:rPr>
        <w:t>:</w:t>
      </w:r>
      <w:r w:rsidR="003E6EAC"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lang w:val="es-BO"/>
        </w:rPr>
        <w:t>El operador de mutación modifica aleatoriamente una asignación en la solución.</w:t>
      </w:r>
    </w:p>
    <w:p w14:paraId="18198D0C" w14:textId="465B1B5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035ED4B" wp14:editId="03CB19B8">
            <wp:extent cx="3445704" cy="412677"/>
            <wp:effectExtent l="0" t="0" r="2540" b="6985"/>
            <wp:docPr id="1913627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7110" name=""/>
                    <pic:cNvPicPr/>
                  </pic:nvPicPr>
                  <pic:blipFill>
                    <a:blip r:embed="rId40"/>
                    <a:stretch>
                      <a:fillRect/>
                    </a:stretch>
                  </pic:blipFill>
                  <pic:spPr>
                    <a:xfrm>
                      <a:off x="0" y="0"/>
                      <a:ext cx="3517174" cy="421237"/>
                    </a:xfrm>
                    <a:prstGeom prst="rect">
                      <a:avLst/>
                    </a:prstGeom>
                  </pic:spPr>
                </pic:pic>
              </a:graphicData>
            </a:graphic>
          </wp:inline>
        </w:drawing>
      </w:r>
    </w:p>
    <w:p w14:paraId="051B9533" w14:textId="71DBA320" w:rsidR="00A12D70" w:rsidRPr="00D839DC" w:rsidRDefault="00A12D70" w:rsidP="00A12D70">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A12D70">
        <w:rPr>
          <w:rFonts w:ascii="Garamond" w:eastAsia="Garamond" w:hAnsi="Garamond" w:cs="Garamond"/>
          <w:color w:val="000000"/>
          <w:sz w:val="23"/>
          <w:szCs w:val="23"/>
        </w:rPr>
        <w:t>Donde C es el cromosoma original, a es la asignación a mutar, p es la probabilidad de mutación</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y a' es la asignación modificada.</w:t>
      </w:r>
    </w:p>
    <w:p w14:paraId="448AC0A2" w14:textId="36C3F99E" w:rsidR="00AA29F7" w:rsidRPr="00AA29F7" w:rsidRDefault="00AA29F7" w:rsidP="00AA29F7">
      <w:pPr>
        <w:pStyle w:val="Ttulo2"/>
        <w:numPr>
          <w:ilvl w:val="1"/>
          <w:numId w:val="3"/>
        </w:numPr>
        <w:spacing w:before="240" w:after="240" w:line="288" w:lineRule="auto"/>
        <w:ind w:left="709" w:hanging="709"/>
      </w:pPr>
      <w:bookmarkStart w:id="268" w:name="_Toc197437802"/>
      <w:bookmarkStart w:id="269" w:name="_Toc200922489"/>
      <w:r>
        <w:t>Flujo de ejecución</w:t>
      </w:r>
      <w:bookmarkEnd w:id="268"/>
      <w:bookmarkEnd w:id="269"/>
    </w:p>
    <w:p w14:paraId="2C524703" w14:textId="79D03B95" w:rsidR="003209B1"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5BE8E009" w14:textId="77777777" w:rsidR="00E43892" w:rsidRDefault="003209B1" w:rsidP="00E43892">
      <w:pPr>
        <w:pStyle w:val="NormalWeb"/>
        <w:keepNext/>
        <w:spacing w:line="276" w:lineRule="auto"/>
        <w:jc w:val="center"/>
      </w:pPr>
      <w:r w:rsidRPr="00055EEE">
        <w:rPr>
          <w:rFonts w:ascii="Garamond" w:hAnsi="Garamond"/>
          <w:b/>
          <w:bCs/>
          <w:noProof/>
          <w:sz w:val="23"/>
          <w:szCs w:val="23"/>
        </w:rPr>
        <w:lastRenderedPageBreak/>
        <w:drawing>
          <wp:inline distT="0" distB="0" distL="0" distR="0" wp14:anchorId="0247CF8D" wp14:editId="17F2157D">
            <wp:extent cx="4512310" cy="3357245"/>
            <wp:effectExtent l="0" t="0" r="2540" b="0"/>
            <wp:docPr id="4"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4512310" cy="3357245"/>
                    </a:xfrm>
                    <a:prstGeom prst="rect">
                      <a:avLst/>
                    </a:prstGeom>
                  </pic:spPr>
                </pic:pic>
              </a:graphicData>
            </a:graphic>
          </wp:inline>
        </w:drawing>
      </w:r>
    </w:p>
    <w:p w14:paraId="111CC533" w14:textId="0F4F0DBB" w:rsidR="003209B1" w:rsidRPr="00E43892" w:rsidRDefault="00E43892" w:rsidP="00E43892">
      <w:pPr>
        <w:pStyle w:val="Descripcin"/>
        <w:spacing w:before="120" w:after="120" w:line="24" w:lineRule="atLeast"/>
        <w:jc w:val="center"/>
        <w:rPr>
          <w:rFonts w:ascii="Garamond" w:hAnsi="Garamond"/>
          <w:b/>
          <w:bCs/>
          <w:i w:val="0"/>
          <w:iCs w:val="0"/>
          <w:sz w:val="23"/>
          <w:szCs w:val="23"/>
        </w:rPr>
      </w:pPr>
      <w:bookmarkStart w:id="270" w:name="_Toc197445861"/>
      <w:r w:rsidRPr="00E4389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3</w:t>
      </w:r>
      <w:r w:rsidR="00506E2C">
        <w:rPr>
          <w:b/>
          <w:bCs/>
          <w:i w:val="0"/>
          <w:iCs w:val="0"/>
        </w:rPr>
        <w:fldChar w:fldCharType="end"/>
      </w:r>
      <w:r w:rsidRPr="00E43892">
        <w:rPr>
          <w:b/>
          <w:bCs/>
          <w:i w:val="0"/>
          <w:iCs w:val="0"/>
        </w:rPr>
        <w:t xml:space="preserve">: </w:t>
      </w:r>
      <w:proofErr w:type="spellStart"/>
      <w:r w:rsidRPr="00E43892">
        <w:rPr>
          <w:b/>
          <w:bCs/>
          <w:i w:val="0"/>
          <w:iCs w:val="0"/>
        </w:rPr>
        <w:t>Pseudocodigo</w:t>
      </w:r>
      <w:proofErr w:type="spellEnd"/>
      <w:r w:rsidRPr="00E43892">
        <w:rPr>
          <w:b/>
          <w:bCs/>
          <w:i w:val="0"/>
          <w:iCs w:val="0"/>
        </w:rPr>
        <w:t xml:space="preserve"> del proceso del algoritmo genético</w:t>
      </w:r>
      <w:bookmarkEnd w:id="270"/>
    </w:p>
    <w:p w14:paraId="52B4F24D" w14:textId="302594C0" w:rsidR="003209B1" w:rsidRPr="00CB0AD0" w:rsidRDefault="003209B1" w:rsidP="00E4389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E43892">
        <w:rPr>
          <w:b/>
          <w:color w:val="000000"/>
          <w:sz w:val="18"/>
          <w:szCs w:val="18"/>
        </w:rPr>
        <w:t>Elaboración propia</w:t>
      </w:r>
      <w:r w:rsidR="009463D5">
        <w:rPr>
          <w:b/>
          <w:color w:val="000000"/>
          <w:sz w:val="18"/>
          <w:szCs w:val="18"/>
        </w:rPr>
        <w:t xml:space="preserve"> basada en (</w:t>
      </w:r>
      <w:r w:rsidR="009463D5" w:rsidRPr="00CC2B20">
        <w:rPr>
          <w:b/>
          <w:color w:val="000000"/>
          <w:sz w:val="18"/>
          <w:szCs w:val="18"/>
          <w:lang w:val="es-BO"/>
        </w:rPr>
        <w:t xml:space="preserve">Wikipedia, 2025). </w:t>
      </w:r>
      <w:r w:rsidR="001E4C76" w:rsidRPr="00CC2B20">
        <w:rPr>
          <w:b/>
          <w:i/>
          <w:iCs/>
          <w:color w:val="000000"/>
          <w:sz w:val="18"/>
          <w:szCs w:val="18"/>
          <w:lang w:val="es-BO"/>
        </w:rPr>
        <w:t>Algoritmos genéticos</w:t>
      </w:r>
      <w:r w:rsidR="009463D5" w:rsidRPr="00CC2B20">
        <w:rPr>
          <w:b/>
          <w:color w:val="000000"/>
          <w:sz w:val="18"/>
          <w:szCs w:val="18"/>
          <w:lang w:val="es-BO"/>
        </w:rPr>
        <w:t>.</w:t>
      </w:r>
    </w:p>
    <w:p w14:paraId="7F4D75AF" w14:textId="3262D886" w:rsidR="003209B1"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r w:rsidR="007E24EA">
        <w:rPr>
          <w:rFonts w:ascii="Garamond" w:hAnsi="Garamond"/>
          <w:sz w:val="23"/>
          <w:szCs w:val="23"/>
        </w:rPr>
        <w:t>asignación de horario</w:t>
      </w:r>
      <w:r w:rsidRPr="00055EEE">
        <w:rPr>
          <w:rFonts w:ascii="Garamond" w:hAnsi="Garamond"/>
          <w:sz w:val="23"/>
          <w:szCs w:val="23"/>
        </w:rPr>
        <w:t xml:space="preserve">. La implementación real para la Academia Nacional de Música "Man </w:t>
      </w:r>
      <w:proofErr w:type="spellStart"/>
      <w:r w:rsidRPr="00055EEE">
        <w:rPr>
          <w:rFonts w:ascii="Garamond" w:hAnsi="Garamond"/>
          <w:sz w:val="23"/>
          <w:szCs w:val="23"/>
        </w:rPr>
        <w:t>Cesped</w:t>
      </w:r>
      <w:proofErr w:type="spellEnd"/>
      <w:r w:rsidRPr="00055EEE">
        <w:rPr>
          <w:rFonts w:ascii="Garamond" w:hAnsi="Garamond"/>
          <w:sz w:val="23"/>
          <w:szCs w:val="23"/>
        </w:rPr>
        <w:t>" requeriría personalizar estos componentes para incorporar las restricciones particulares</w:t>
      </w:r>
      <w:r w:rsidR="007E24EA">
        <w:rPr>
          <w:rFonts w:ascii="Garamond" w:hAnsi="Garamond"/>
          <w:sz w:val="23"/>
          <w:szCs w:val="23"/>
        </w:rPr>
        <w:t xml:space="preserve"> como la asignación</w:t>
      </w:r>
      <w:r w:rsidRPr="00055EEE">
        <w:rPr>
          <w:rFonts w:ascii="Garamond" w:hAnsi="Garamond"/>
          <w:sz w:val="23"/>
          <w:szCs w:val="23"/>
        </w:rPr>
        <w:t xml:space="preserve"> y la coordinación de espacios con características acústicas especiales.</w:t>
      </w:r>
    </w:p>
    <w:p w14:paraId="008345F9" w14:textId="23FADA13" w:rsidR="00A11F38" w:rsidRPr="003209B1" w:rsidRDefault="003209B1" w:rsidP="003209B1">
      <w:pPr>
        <w:rPr>
          <w:rFonts w:ascii="Garamond" w:eastAsia="Times New Roman" w:hAnsi="Garamond" w:cs="Times New Roman"/>
          <w:sz w:val="23"/>
          <w:szCs w:val="23"/>
          <w:lang w:val="es-BO"/>
        </w:rPr>
      </w:pPr>
      <w:r>
        <w:rPr>
          <w:rFonts w:ascii="Garamond" w:hAnsi="Garamond"/>
          <w:sz w:val="23"/>
          <w:szCs w:val="23"/>
        </w:rPr>
        <w:br w:type="page"/>
      </w:r>
    </w:p>
    <w:p w14:paraId="0E102E45" w14:textId="4291B7BE" w:rsidR="00A60810" w:rsidRDefault="00424BE6" w:rsidP="0025693B">
      <w:pPr>
        <w:pStyle w:val="Ttulo1"/>
        <w:numPr>
          <w:ilvl w:val="0"/>
          <w:numId w:val="3"/>
        </w:numPr>
      </w:pPr>
      <w:bookmarkStart w:id="271" w:name="_Toc197437803"/>
      <w:bookmarkStart w:id="272" w:name="_Toc200922490"/>
      <w:r>
        <w:lastRenderedPageBreak/>
        <w:t>Marco metodológico</w:t>
      </w:r>
      <w:bookmarkEnd w:id="271"/>
      <w:bookmarkEnd w:id="272"/>
    </w:p>
    <w:p w14:paraId="1DCBC172" w14:textId="08D43F65" w:rsidR="00A60810" w:rsidRDefault="007E24EA">
      <w:pPr>
        <w:pBdr>
          <w:top w:val="nil"/>
          <w:left w:val="nil"/>
          <w:bottom w:val="nil"/>
          <w:right w:val="nil"/>
          <w:between w:val="nil"/>
        </w:pBdr>
        <w:jc w:val="both"/>
        <w:rPr>
          <w:rFonts w:ascii="Garamond" w:eastAsia="Garamond" w:hAnsi="Garamond" w:cs="Garamond"/>
          <w:color w:val="000000"/>
          <w:sz w:val="23"/>
          <w:szCs w:val="23"/>
        </w:rPr>
      </w:pPr>
      <w:r w:rsidRPr="007E24EA">
        <w:rPr>
          <w:rFonts w:ascii="Garamond" w:eastAsia="Garamond" w:hAnsi="Garamond" w:cs="Garamond"/>
          <w:color w:val="000000"/>
          <w:sz w:val="23"/>
          <w:szCs w:val="23"/>
        </w:rPr>
        <w:t xml:space="preserve">Este capítulo detalla el enfoque sistemático y los procedimientos empleados para abordar el problema de optimización de horarios en la Academia Nacional de Música "Man </w:t>
      </w:r>
      <w:proofErr w:type="spellStart"/>
      <w:r w:rsidRPr="007E24EA">
        <w:rPr>
          <w:rFonts w:ascii="Garamond" w:eastAsia="Garamond" w:hAnsi="Garamond" w:cs="Garamond"/>
          <w:color w:val="000000"/>
          <w:sz w:val="23"/>
          <w:szCs w:val="23"/>
        </w:rPr>
        <w:t>Cesped</w:t>
      </w:r>
      <w:proofErr w:type="spellEnd"/>
      <w:r w:rsidRPr="007E24EA">
        <w:rPr>
          <w:rFonts w:ascii="Garamond" w:eastAsia="Garamond" w:hAnsi="Garamond" w:cs="Garamond"/>
          <w:color w:val="000000"/>
          <w:sz w:val="23"/>
          <w:szCs w:val="23"/>
        </w:rPr>
        <w:t xml:space="preserve">" mediante algoritmos genéticos. Se describe la metodología adoptada desde la definición del contexto de investigación y la recolección de datos pertinentes, hasta el diseño, implementación y evaluación de la solución computacional propuesta. Se especifican las fuentes de información utilizadas, las herramientas seleccionadas para el procesamiento y modelado de datos, y la lógica </w:t>
      </w:r>
      <w:r>
        <w:rPr>
          <w:rFonts w:ascii="Garamond" w:eastAsia="Garamond" w:hAnsi="Garamond" w:cs="Garamond"/>
          <w:color w:val="000000"/>
          <w:sz w:val="23"/>
          <w:szCs w:val="23"/>
        </w:rPr>
        <w:t xml:space="preserve">usada </w:t>
      </w:r>
      <w:r w:rsidRPr="007E24EA">
        <w:rPr>
          <w:rFonts w:ascii="Garamond" w:eastAsia="Garamond" w:hAnsi="Garamond" w:cs="Garamond"/>
          <w:color w:val="000000"/>
          <w:sz w:val="23"/>
          <w:szCs w:val="23"/>
        </w:rPr>
        <w:t xml:space="preserve">al diseño del algoritmo genético, incluyendo la definición de restricciones, la estructura de datos y los parámetros clave del modelo. </w:t>
      </w:r>
    </w:p>
    <w:p w14:paraId="2CC8E49E" w14:textId="6F9498D3" w:rsidR="00A60810" w:rsidRDefault="00424BE6" w:rsidP="0025693B">
      <w:pPr>
        <w:pStyle w:val="Ttulo2"/>
        <w:numPr>
          <w:ilvl w:val="1"/>
          <w:numId w:val="3"/>
        </w:numPr>
        <w:ind w:left="680"/>
      </w:pPr>
      <w:bookmarkStart w:id="273" w:name="_Toc197437804"/>
      <w:bookmarkStart w:id="274" w:name="_Toc200922491"/>
      <w:r>
        <w:t>Área de estudio</w:t>
      </w:r>
      <w:bookmarkEnd w:id="273"/>
      <w:bookmarkEnd w:id="274"/>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1A65998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depende administrativamente del Ministerio de Culturas y Turismo de Bolivia a través de la Dirección Departamental de Culturas de Cochabamba y ofrece formación musical especializada en diversos niveles e instrumentos</w:t>
      </w:r>
      <w:r w:rsidR="0032545A">
        <w:rPr>
          <w:rFonts w:ascii="Garamond" w:eastAsia="Garamond" w:hAnsi="Garamond" w:cs="Garamond"/>
          <w:color w:val="000000"/>
          <w:sz w:val="23"/>
          <w:szCs w:val="23"/>
          <w:lang w:val="es-BO"/>
        </w:rPr>
        <w:t xml:space="preserve"> (ver Anexo 2)</w:t>
      </w:r>
      <w:r w:rsidRPr="00D5589E">
        <w:rPr>
          <w:rFonts w:ascii="Garamond" w:eastAsia="Garamond" w:hAnsi="Garamond" w:cs="Garamond"/>
          <w:color w:val="000000"/>
          <w:sz w:val="23"/>
          <w:szCs w:val="23"/>
          <w:lang w:val="es-BO"/>
        </w:rPr>
        <w:t xml:space="preserve">.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w:t>
      </w:r>
      <w:proofErr w:type="spellStart"/>
      <w:r w:rsidRPr="00D5589E">
        <w:rPr>
          <w:rFonts w:ascii="Garamond" w:eastAsia="Garamond" w:hAnsi="Garamond" w:cs="Garamond"/>
          <w:color w:val="000000"/>
          <w:sz w:val="23"/>
          <w:szCs w:val="23"/>
          <w:lang w:val="es-BO"/>
        </w:rPr>
        <w:t>Item</w:t>
      </w:r>
      <w:proofErr w:type="spellEnd"/>
      <w:r w:rsidRPr="00D5589E">
        <w:rPr>
          <w:rFonts w:ascii="Garamond" w:eastAsia="Garamond" w:hAnsi="Garamond" w:cs="Garamond"/>
          <w:color w:val="000000"/>
          <w:sz w:val="23"/>
          <w:szCs w:val="23"/>
          <w:lang w:val="es-BO"/>
        </w:rPr>
        <w:t>")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El horario de funcionamiento de la academia se distribuye en tres franjas principales:</w:t>
      </w:r>
    </w:p>
    <w:p w14:paraId="22FBA9A3"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lastRenderedPageBreak/>
        <w:t>Período noche: 17:00 - 21:00 horas</w:t>
      </w:r>
    </w:p>
    <w:p w14:paraId="77B958BF" w14:textId="12005A90"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t>La organización de las actividades académicas en esta institución presenta diversos retos. Entre ellos, destacan la variedad de especialidades instrumentales, los diferentes niveles de formación y la gestión de espacios disponibles</w:t>
      </w:r>
      <w:r w:rsidR="003209B1">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3209B1">
        <w:rPr>
          <w:rFonts w:ascii="Garamond" w:eastAsia="Garamond" w:hAnsi="Garamond" w:cs="Garamond"/>
          <w:color w:val="000000"/>
          <w:sz w:val="23"/>
          <w:szCs w:val="23"/>
        </w:rPr>
        <w:t>igura 3-1)</w:t>
      </w:r>
      <w:r w:rsidRPr="00D52E47">
        <w:rPr>
          <w:rFonts w:ascii="Garamond" w:eastAsia="Garamond" w:hAnsi="Garamond" w:cs="Garamond"/>
          <w:color w:val="000000"/>
          <w:sz w:val="23"/>
          <w:szCs w:val="23"/>
        </w:rPr>
        <w:t>.</w:t>
      </w:r>
    </w:p>
    <w:p w14:paraId="1DD17E85" w14:textId="77777777" w:rsidR="00E43892" w:rsidRDefault="00BD52B9" w:rsidP="00724A02">
      <w:pPr>
        <w:keepNext/>
        <w:pBdr>
          <w:top w:val="nil"/>
          <w:left w:val="nil"/>
          <w:bottom w:val="nil"/>
          <w:right w:val="nil"/>
          <w:between w:val="nil"/>
        </w:pBdr>
        <w:spacing w:before="120" w:after="120" w:line="24" w:lineRule="atLeast"/>
        <w:jc w:val="center"/>
      </w:pPr>
      <w:r w:rsidRPr="00BD52B9">
        <w:rPr>
          <w:rFonts w:ascii="Garamond" w:eastAsia="Garamond" w:hAnsi="Garamond" w:cs="Garamond"/>
          <w:noProof/>
          <w:color w:val="000000"/>
          <w:sz w:val="23"/>
          <w:szCs w:val="23"/>
          <w:lang w:val="es-BO"/>
        </w:rPr>
        <w:drawing>
          <wp:inline distT="0" distB="0" distL="0" distR="0" wp14:anchorId="08BCE7BF" wp14:editId="6997CFD2">
            <wp:extent cx="2497540" cy="1277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40400" cy="1299530"/>
                    </a:xfrm>
                    <a:prstGeom prst="rect">
                      <a:avLst/>
                    </a:prstGeom>
                  </pic:spPr>
                </pic:pic>
              </a:graphicData>
            </a:graphic>
          </wp:inline>
        </w:drawing>
      </w:r>
    </w:p>
    <w:p w14:paraId="23EC9723" w14:textId="183E88E5" w:rsidR="00BD52B9" w:rsidRPr="00E43892" w:rsidRDefault="00E43892" w:rsidP="00724A0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75" w:name="_Toc197445862"/>
      <w:r w:rsidRPr="00E4389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1</w:t>
      </w:r>
      <w:r w:rsidR="00506E2C">
        <w:rPr>
          <w:b/>
          <w:bCs/>
          <w:i w:val="0"/>
          <w:iCs w:val="0"/>
        </w:rPr>
        <w:fldChar w:fldCharType="end"/>
      </w:r>
      <w:r w:rsidRPr="00E43892">
        <w:rPr>
          <w:b/>
          <w:bCs/>
          <w:i w:val="0"/>
          <w:iCs w:val="0"/>
        </w:rPr>
        <w:t xml:space="preserve">: Maqueta de la Academia 'Man </w:t>
      </w:r>
      <w:proofErr w:type="spellStart"/>
      <w:r w:rsidRPr="00E43892">
        <w:rPr>
          <w:b/>
          <w:bCs/>
          <w:i w:val="0"/>
          <w:iCs w:val="0"/>
        </w:rPr>
        <w:t>Cesped</w:t>
      </w:r>
      <w:proofErr w:type="spellEnd"/>
      <w:r w:rsidRPr="00E43892">
        <w:rPr>
          <w:b/>
          <w:bCs/>
          <w:i w:val="0"/>
          <w:iCs w:val="0"/>
        </w:rPr>
        <w:t>'</w:t>
      </w:r>
      <w:bookmarkEnd w:id="275"/>
    </w:p>
    <w:p w14:paraId="17D5B58C" w14:textId="0EC610B8" w:rsidR="006C4BEC" w:rsidRDefault="009A2552" w:rsidP="00724A02">
      <w:pPr>
        <w:pBdr>
          <w:top w:val="nil"/>
          <w:left w:val="nil"/>
          <w:bottom w:val="nil"/>
          <w:right w:val="nil"/>
          <w:between w:val="nil"/>
        </w:pBdr>
        <w:spacing w:before="120" w:after="120" w:line="24" w:lineRule="atLeast"/>
        <w:jc w:val="center"/>
        <w:rPr>
          <w:b/>
          <w:color w:val="000000"/>
          <w:sz w:val="18"/>
          <w:szCs w:val="18"/>
          <w:lang w:val="es-BO"/>
        </w:rPr>
      </w:pPr>
      <w:r>
        <w:rPr>
          <w:b/>
          <w:color w:val="000000"/>
          <w:sz w:val="18"/>
          <w:szCs w:val="18"/>
        </w:rPr>
        <w:t xml:space="preserve">Fuente: </w:t>
      </w:r>
      <w:r w:rsidR="0032545A">
        <w:rPr>
          <w:b/>
          <w:color w:val="000000"/>
          <w:sz w:val="18"/>
          <w:szCs w:val="18"/>
        </w:rPr>
        <w:t>Proyecto de construcción de nuevos edificios (</w:t>
      </w:r>
      <w:proofErr w:type="spellStart"/>
      <w:r w:rsidR="0032545A">
        <w:rPr>
          <w:b/>
          <w:color w:val="000000"/>
          <w:sz w:val="18"/>
          <w:szCs w:val="18"/>
        </w:rPr>
        <w:t>Koichi</w:t>
      </w:r>
      <w:proofErr w:type="spellEnd"/>
      <w:r w:rsidR="0032545A">
        <w:rPr>
          <w:b/>
          <w:color w:val="000000"/>
          <w:sz w:val="18"/>
          <w:szCs w:val="18"/>
        </w:rPr>
        <w:t xml:space="preserve"> Fujii, 2011)</w:t>
      </w:r>
    </w:p>
    <w:p w14:paraId="5F7C20BC" w14:textId="77777777" w:rsidR="00724A02" w:rsidRPr="00724A02" w:rsidRDefault="00724A02" w:rsidP="00724A02">
      <w:pPr>
        <w:pBdr>
          <w:top w:val="nil"/>
          <w:left w:val="nil"/>
          <w:bottom w:val="nil"/>
          <w:right w:val="nil"/>
          <w:between w:val="nil"/>
        </w:pBdr>
        <w:spacing w:before="120" w:after="120" w:line="24" w:lineRule="atLeast"/>
        <w:jc w:val="center"/>
        <w:rPr>
          <w:b/>
          <w:color w:val="000000"/>
          <w:sz w:val="18"/>
          <w:szCs w:val="18"/>
          <w:lang w:val="es-BO"/>
        </w:rPr>
      </w:pPr>
    </w:p>
    <w:p w14:paraId="22A86CA4" w14:textId="69FBAECA" w:rsidR="00A60810" w:rsidRDefault="00424BE6" w:rsidP="0025693B">
      <w:pPr>
        <w:pStyle w:val="Ttulo2"/>
        <w:numPr>
          <w:ilvl w:val="1"/>
          <w:numId w:val="3"/>
        </w:numPr>
        <w:ind w:left="680"/>
      </w:pPr>
      <w:bookmarkStart w:id="276" w:name="_Toc197437805"/>
      <w:bookmarkStart w:id="277" w:name="_Toc200922492"/>
      <w:r>
        <w:t>Flujograma metodológico</w:t>
      </w:r>
      <w:bookmarkEnd w:id="276"/>
      <w:bookmarkEnd w:id="277"/>
    </w:p>
    <w:p w14:paraId="7908666A" w14:textId="08F7449F" w:rsidR="00BD52B9" w:rsidRDefault="00BD52B9"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 xml:space="preserve">desarrollo de la solución para la optimización de horarios en la Academia Nacional de Música "Man </w:t>
      </w:r>
      <w:proofErr w:type="spellStart"/>
      <w:r w:rsidR="005F6663" w:rsidRPr="005F6663">
        <w:rPr>
          <w:rFonts w:ascii="Garamond" w:eastAsia="Garamond" w:hAnsi="Garamond" w:cs="Garamond"/>
          <w:color w:val="000000"/>
          <w:sz w:val="23"/>
          <w:szCs w:val="23"/>
          <w:lang w:val="es-BO"/>
        </w:rPr>
        <w:t>Cesped</w:t>
      </w:r>
      <w:proofErr w:type="spellEnd"/>
      <w:r w:rsidR="005F6663" w:rsidRPr="005F6663">
        <w:rPr>
          <w:rFonts w:ascii="Garamond" w:eastAsia="Garamond" w:hAnsi="Garamond" w:cs="Garamond"/>
          <w:color w:val="000000"/>
          <w:sz w:val="23"/>
          <w:szCs w:val="23"/>
          <w:lang w:val="es-BO"/>
        </w:rPr>
        <w:t>" mediante algoritmos genéticos sigue un proceso estructurado y sistemático dividido en siete fases principales, como se muestra en la Figura 3-2. A continuación, se describe detalladamente cada fase y sus componentes:</w:t>
      </w:r>
    </w:p>
    <w:p w14:paraId="3880B087" w14:textId="77777777" w:rsidR="006708F5" w:rsidRDefault="006708F5" w:rsidP="006708F5">
      <w:pPr>
        <w:keepNext/>
        <w:pBdr>
          <w:top w:val="nil"/>
          <w:left w:val="nil"/>
          <w:bottom w:val="nil"/>
          <w:right w:val="nil"/>
          <w:between w:val="nil"/>
        </w:pBdr>
        <w:jc w:val="center"/>
      </w:pPr>
      <w:r w:rsidRPr="00571C8B">
        <w:rPr>
          <w:noProof/>
        </w:rPr>
        <w:drawing>
          <wp:inline distT="0" distB="0" distL="0" distR="0" wp14:anchorId="652E4B6E" wp14:editId="28178D10">
            <wp:extent cx="4297385" cy="3217652"/>
            <wp:effectExtent l="0" t="0" r="8255" b="190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6135"/>
                    <a:stretch/>
                  </pic:blipFill>
                  <pic:spPr bwMode="auto">
                    <a:xfrm>
                      <a:off x="0" y="0"/>
                      <a:ext cx="4397446" cy="3292572"/>
                    </a:xfrm>
                    <a:prstGeom prst="rect">
                      <a:avLst/>
                    </a:prstGeom>
                    <a:ln>
                      <a:noFill/>
                    </a:ln>
                    <a:extLst>
                      <a:ext uri="{53640926-AAD7-44D8-BBD7-CCE9431645EC}">
                        <a14:shadowObscured xmlns:a14="http://schemas.microsoft.com/office/drawing/2010/main"/>
                      </a:ext>
                    </a:extLst>
                  </pic:spPr>
                </pic:pic>
              </a:graphicData>
            </a:graphic>
          </wp:inline>
        </w:drawing>
      </w:r>
    </w:p>
    <w:p w14:paraId="3C01099A" w14:textId="4D41BBFF" w:rsidR="006708F5" w:rsidRPr="00724A02" w:rsidRDefault="006708F5" w:rsidP="006708F5">
      <w:pPr>
        <w:pStyle w:val="Descripcin"/>
        <w:spacing w:before="120" w:after="120" w:line="288" w:lineRule="auto"/>
        <w:jc w:val="center"/>
        <w:rPr>
          <w:rFonts w:ascii="Garamond" w:eastAsia="Garamond" w:hAnsi="Garamond" w:cs="Garamond"/>
          <w:b/>
          <w:bCs/>
          <w:i w:val="0"/>
          <w:iCs w:val="0"/>
          <w:color w:val="000000"/>
          <w:sz w:val="23"/>
          <w:szCs w:val="23"/>
          <w:lang w:val="es-BO"/>
        </w:rPr>
      </w:pPr>
      <w:bookmarkStart w:id="278" w:name="_Toc197445863"/>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2</w:t>
      </w:r>
      <w:r w:rsidR="00506E2C">
        <w:rPr>
          <w:b/>
          <w:bCs/>
          <w:i w:val="0"/>
          <w:iCs w:val="0"/>
        </w:rPr>
        <w:fldChar w:fldCharType="end"/>
      </w:r>
      <w:r w:rsidRPr="00724A02">
        <w:rPr>
          <w:b/>
          <w:bCs/>
          <w:i w:val="0"/>
          <w:iCs w:val="0"/>
        </w:rPr>
        <w:t>: Flujograma metodológico</w:t>
      </w:r>
      <w:bookmarkEnd w:id="278"/>
    </w:p>
    <w:p w14:paraId="11104701" w14:textId="2B91D147" w:rsidR="006708F5" w:rsidRPr="006708F5" w:rsidRDefault="006708F5" w:rsidP="006708F5">
      <w:pPr>
        <w:pBdr>
          <w:top w:val="nil"/>
          <w:left w:val="nil"/>
          <w:bottom w:val="nil"/>
          <w:right w:val="nil"/>
          <w:between w:val="nil"/>
        </w:pBdr>
        <w:spacing w:before="120" w:after="120"/>
        <w:jc w:val="center"/>
        <w:rPr>
          <w:b/>
          <w:color w:val="000000"/>
          <w:sz w:val="18"/>
          <w:szCs w:val="18"/>
        </w:rPr>
      </w:pPr>
      <w:r>
        <w:rPr>
          <w:b/>
          <w:color w:val="000000"/>
          <w:sz w:val="18"/>
          <w:szCs w:val="18"/>
        </w:rPr>
        <w:t>Fuente: Elaboración Propia</w:t>
      </w:r>
    </w:p>
    <w:p w14:paraId="455E0F58" w14:textId="77777777" w:rsidR="005F6663" w:rsidRPr="00673F18" w:rsidRDefault="005F6663" w:rsidP="00FE57EF">
      <w:pPr>
        <w:pStyle w:val="Prrafodelista"/>
        <w:numPr>
          <w:ilvl w:val="0"/>
          <w:numId w:val="44"/>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673F18">
        <w:rPr>
          <w:rFonts w:ascii="Garamond" w:eastAsia="Garamond" w:hAnsi="Garamond" w:cs="Garamond"/>
          <w:b/>
          <w:bCs/>
          <w:color w:val="000000"/>
          <w:sz w:val="23"/>
          <w:szCs w:val="23"/>
          <w:lang w:val="es-BO"/>
        </w:rPr>
        <w:lastRenderedPageBreak/>
        <w:t>FASE 1: RECOLECCIÓN Y ANÁLISIS DE DATOS</w:t>
      </w:r>
    </w:p>
    <w:p w14:paraId="447F8CC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571C8B">
      <w:pPr>
        <w:numPr>
          <w:ilvl w:val="0"/>
          <w:numId w:val="10"/>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1F2C5AE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r w:rsidR="001458F0">
        <w:rPr>
          <w:rFonts w:ascii="Garamond" w:eastAsia="Garamond" w:hAnsi="Garamond" w:cs="Garamond"/>
          <w:color w:val="000000"/>
          <w:sz w:val="23"/>
          <w:szCs w:val="23"/>
          <w:lang w:val="es-BO"/>
        </w:rPr>
        <w:t>.</w:t>
      </w:r>
    </w:p>
    <w:p w14:paraId="17481EFC" w14:textId="2EF36C74"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r w:rsidR="001458F0">
        <w:rPr>
          <w:rFonts w:ascii="Garamond" w:eastAsia="Garamond" w:hAnsi="Garamond" w:cs="Garamond"/>
          <w:color w:val="000000"/>
          <w:sz w:val="23"/>
          <w:szCs w:val="23"/>
          <w:lang w:val="es-BO"/>
        </w:rPr>
        <w:t>.</w:t>
      </w:r>
    </w:p>
    <w:p w14:paraId="44D96E08" w14:textId="4B9464DF"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r w:rsidR="001458F0">
        <w:rPr>
          <w:rFonts w:ascii="Garamond" w:eastAsia="Garamond" w:hAnsi="Garamond" w:cs="Garamond"/>
          <w:color w:val="000000"/>
          <w:sz w:val="23"/>
          <w:szCs w:val="23"/>
          <w:lang w:val="es-BO"/>
        </w:rPr>
        <w:t>.</w:t>
      </w:r>
    </w:p>
    <w:p w14:paraId="645F037E"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16EEAAD6"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r w:rsidR="001458F0">
        <w:rPr>
          <w:rFonts w:ascii="Garamond" w:eastAsia="Garamond" w:hAnsi="Garamond" w:cs="Garamond"/>
          <w:color w:val="000000"/>
          <w:sz w:val="23"/>
          <w:szCs w:val="23"/>
          <w:lang w:val="es-BO"/>
        </w:rPr>
        <w:t>.</w:t>
      </w:r>
    </w:p>
    <w:p w14:paraId="5FB5DABE" w14:textId="590B1DE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r w:rsidR="001458F0">
        <w:rPr>
          <w:rFonts w:ascii="Garamond" w:eastAsia="Garamond" w:hAnsi="Garamond" w:cs="Garamond"/>
          <w:color w:val="000000"/>
          <w:sz w:val="23"/>
          <w:szCs w:val="23"/>
          <w:lang w:val="es-BO"/>
        </w:rPr>
        <w:t>.</w:t>
      </w:r>
    </w:p>
    <w:p w14:paraId="5E95A35B" w14:textId="5C202A7E"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Distinción entre profesores con </w:t>
      </w:r>
      <w:proofErr w:type="spellStart"/>
      <w:r w:rsidRPr="005F6663">
        <w:rPr>
          <w:rFonts w:ascii="Garamond" w:eastAsia="Garamond" w:hAnsi="Garamond" w:cs="Garamond"/>
          <w:color w:val="000000"/>
          <w:sz w:val="23"/>
          <w:szCs w:val="23"/>
          <w:lang w:val="es-BO"/>
        </w:rPr>
        <w:t>Item</w:t>
      </w:r>
      <w:proofErr w:type="spellEnd"/>
      <w:r w:rsidR="001458F0">
        <w:rPr>
          <w:rFonts w:ascii="Garamond" w:eastAsia="Garamond" w:hAnsi="Garamond" w:cs="Garamond"/>
          <w:color w:val="000000"/>
          <w:sz w:val="23"/>
          <w:szCs w:val="23"/>
          <w:lang w:val="es-BO"/>
        </w:rPr>
        <w:t xml:space="preserve"> </w:t>
      </w:r>
      <w:r w:rsidRPr="005F6663">
        <w:rPr>
          <w:rFonts w:ascii="Garamond" w:eastAsia="Garamond" w:hAnsi="Garamond" w:cs="Garamond"/>
          <w:color w:val="000000"/>
          <w:sz w:val="23"/>
          <w:szCs w:val="23"/>
          <w:lang w:val="es-BO"/>
        </w:rPr>
        <w:t>y profesores a contrato</w:t>
      </w:r>
      <w:r w:rsidR="001458F0">
        <w:rPr>
          <w:rFonts w:ascii="Garamond" w:eastAsia="Garamond" w:hAnsi="Garamond" w:cs="Garamond"/>
          <w:color w:val="000000"/>
          <w:sz w:val="23"/>
          <w:szCs w:val="23"/>
          <w:lang w:val="es-BO"/>
        </w:rPr>
        <w:t>.</w:t>
      </w:r>
    </w:p>
    <w:p w14:paraId="402660E5"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1A8729F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Listado de materias teóricas y prácticas por nivel educativo</w:t>
      </w:r>
      <w:r w:rsidR="001458F0">
        <w:rPr>
          <w:rFonts w:ascii="Garamond" w:eastAsia="Garamond" w:hAnsi="Garamond" w:cs="Garamond"/>
          <w:color w:val="000000"/>
          <w:sz w:val="23"/>
          <w:szCs w:val="23"/>
          <w:lang w:val="es-BO"/>
        </w:rPr>
        <w:t>.</w:t>
      </w:r>
    </w:p>
    <w:p w14:paraId="4CB1194E" w14:textId="5D4D953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4E61DD0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r w:rsidR="001458F0">
        <w:rPr>
          <w:rFonts w:ascii="Garamond" w:eastAsia="Garamond" w:hAnsi="Garamond" w:cs="Garamond"/>
          <w:color w:val="000000"/>
          <w:sz w:val="23"/>
          <w:szCs w:val="23"/>
          <w:lang w:val="es-BO"/>
        </w:rPr>
        <w:t>.</w:t>
      </w:r>
    </w:p>
    <w:p w14:paraId="171889D4" w14:textId="1E92C516" w:rsidR="008162CF" w:rsidRPr="00571C8B"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r w:rsidR="001458F0">
        <w:rPr>
          <w:rFonts w:ascii="Garamond" w:eastAsia="Garamond" w:hAnsi="Garamond" w:cs="Garamond"/>
          <w:color w:val="000000"/>
          <w:sz w:val="23"/>
          <w:szCs w:val="23"/>
          <w:lang w:val="es-BO"/>
        </w:rPr>
        <w:t>.</w:t>
      </w:r>
    </w:p>
    <w:p w14:paraId="41B42321" w14:textId="77777777" w:rsidR="005F6663" w:rsidRPr="00CB0AD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2: MODELADO DEL PROBLEMA</w:t>
      </w:r>
    </w:p>
    <w:p w14:paraId="36B4821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En esta fase se formaliza matemáticamente el problema de </w:t>
      </w:r>
      <w:proofErr w:type="spellStart"/>
      <w:r w:rsidRPr="005F6663">
        <w:rPr>
          <w:rFonts w:ascii="Garamond" w:eastAsia="Garamond" w:hAnsi="Garamond" w:cs="Garamond"/>
          <w:color w:val="000000"/>
          <w:sz w:val="23"/>
          <w:szCs w:val="23"/>
          <w:lang w:val="es-BO"/>
        </w:rPr>
        <w:t>timetabling</w:t>
      </w:r>
      <w:proofErr w:type="spellEnd"/>
      <w:r w:rsidRPr="005F6663">
        <w:rPr>
          <w:rFonts w:ascii="Garamond" w:eastAsia="Garamond" w:hAnsi="Garamond" w:cs="Garamond"/>
          <w:color w:val="000000"/>
          <w:sz w:val="23"/>
          <w:szCs w:val="23"/>
          <w:lang w:val="es-BO"/>
        </w:rPr>
        <w:t xml:space="preserve"> específico para la academia:</w:t>
      </w:r>
    </w:p>
    <w:p w14:paraId="45EF11FB" w14:textId="77777777" w:rsidR="005F6663" w:rsidRPr="005F6663" w:rsidRDefault="005F6663" w:rsidP="00673F18">
      <w:pPr>
        <w:numPr>
          <w:ilvl w:val="0"/>
          <w:numId w:val="11"/>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11AA47B7" w14:textId="60141981" w:rsidR="005F6663" w:rsidRPr="00CB0AD0"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r w:rsidR="001458F0">
        <w:rPr>
          <w:rFonts w:ascii="Garamond" w:eastAsia="Garamond" w:hAnsi="Garamond" w:cs="Garamond"/>
          <w:color w:val="000000"/>
          <w:sz w:val="23"/>
          <w:szCs w:val="23"/>
          <w:lang w:val="es-BO"/>
        </w:rPr>
        <w:t>.</w:t>
      </w:r>
    </w:p>
    <w:p w14:paraId="4C8E003C" w14:textId="7E236557"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Definición de condiciones de exclusividad </w:t>
      </w:r>
      <w:r w:rsidR="001458F0">
        <w:rPr>
          <w:rFonts w:ascii="Garamond" w:eastAsia="Garamond" w:hAnsi="Garamond" w:cs="Garamond"/>
          <w:color w:val="000000"/>
          <w:sz w:val="23"/>
          <w:szCs w:val="23"/>
          <w:lang w:val="es-BO"/>
        </w:rPr>
        <w:t>sobre aulas.</w:t>
      </w:r>
    </w:p>
    <w:p w14:paraId="7EABE5F2" w14:textId="2EF3C7FF"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r w:rsidR="001458F0">
        <w:rPr>
          <w:rFonts w:ascii="Garamond" w:eastAsia="Garamond" w:hAnsi="Garamond" w:cs="Garamond"/>
          <w:color w:val="000000"/>
          <w:sz w:val="23"/>
          <w:szCs w:val="23"/>
          <w:lang w:val="es-BO"/>
        </w:rPr>
        <w:t>.</w:t>
      </w:r>
    </w:p>
    <w:p w14:paraId="23A16130"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21421EEA"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r w:rsidR="001458F0">
        <w:rPr>
          <w:rFonts w:ascii="Garamond" w:eastAsia="Garamond" w:hAnsi="Garamond" w:cs="Garamond"/>
          <w:color w:val="000000"/>
          <w:sz w:val="23"/>
          <w:szCs w:val="23"/>
          <w:lang w:val="es-BO"/>
        </w:rPr>
        <w:t>.</w:t>
      </w:r>
    </w:p>
    <w:p w14:paraId="654B8061" w14:textId="00A8B008"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r w:rsidR="001458F0">
        <w:rPr>
          <w:rFonts w:ascii="Garamond" w:eastAsia="Garamond" w:hAnsi="Garamond" w:cs="Garamond"/>
          <w:color w:val="000000"/>
          <w:sz w:val="23"/>
          <w:szCs w:val="23"/>
          <w:lang w:val="es-BO"/>
        </w:rPr>
        <w:t>.</w:t>
      </w:r>
    </w:p>
    <w:p w14:paraId="1C890925" w14:textId="6275DF26"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r w:rsidR="001458F0">
        <w:rPr>
          <w:rFonts w:ascii="Garamond" w:eastAsia="Garamond" w:hAnsi="Garamond" w:cs="Garamond"/>
          <w:color w:val="000000"/>
          <w:sz w:val="23"/>
          <w:szCs w:val="23"/>
          <w:lang w:val="es-BO"/>
        </w:rPr>
        <w:t>.</w:t>
      </w:r>
    </w:p>
    <w:p w14:paraId="503091B4" w14:textId="5EFE902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r w:rsidR="001458F0">
        <w:rPr>
          <w:rFonts w:ascii="Garamond" w:eastAsia="Garamond" w:hAnsi="Garamond" w:cs="Garamond"/>
          <w:color w:val="000000"/>
          <w:sz w:val="23"/>
          <w:szCs w:val="23"/>
          <w:lang w:val="es-BO"/>
        </w:rPr>
        <w:t>.</w:t>
      </w:r>
    </w:p>
    <w:p w14:paraId="7252883F"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146F4EF9"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para la representación del problema</w:t>
      </w:r>
      <w:r w:rsidR="001458F0">
        <w:rPr>
          <w:rFonts w:ascii="Garamond" w:eastAsia="Garamond" w:hAnsi="Garamond" w:cs="Garamond"/>
          <w:color w:val="000000"/>
          <w:sz w:val="23"/>
          <w:szCs w:val="23"/>
          <w:lang w:val="es-BO"/>
        </w:rPr>
        <w:t>.</w:t>
      </w:r>
    </w:p>
    <w:p w14:paraId="6BBA0C92" w14:textId="0D35564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r w:rsidR="001458F0">
        <w:rPr>
          <w:rFonts w:ascii="Garamond" w:eastAsia="Garamond" w:hAnsi="Garamond" w:cs="Garamond"/>
          <w:color w:val="000000"/>
          <w:sz w:val="23"/>
          <w:szCs w:val="23"/>
          <w:lang w:val="es-BO"/>
        </w:rPr>
        <w:t>.</w:t>
      </w:r>
    </w:p>
    <w:p w14:paraId="72CB3850" w14:textId="6C49F79E" w:rsidR="008162CF" w:rsidRPr="00673F18" w:rsidRDefault="005F6663" w:rsidP="00673F18">
      <w:pPr>
        <w:numPr>
          <w:ilvl w:val="1"/>
          <w:numId w:val="11"/>
        </w:numPr>
        <w:pBdr>
          <w:top w:val="nil"/>
          <w:left w:val="nil"/>
          <w:bottom w:val="nil"/>
          <w:right w:val="nil"/>
          <w:between w:val="nil"/>
        </w:pBdr>
        <w:spacing w:after="120"/>
        <w:ind w:left="1434" w:hanging="357"/>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r w:rsidR="001458F0">
        <w:rPr>
          <w:rFonts w:ascii="Garamond" w:eastAsia="Garamond" w:hAnsi="Garamond" w:cs="Garamond"/>
          <w:color w:val="000000"/>
          <w:sz w:val="23"/>
          <w:szCs w:val="23"/>
          <w:lang w:val="es-BO"/>
        </w:rPr>
        <w:t>.</w:t>
      </w:r>
    </w:p>
    <w:p w14:paraId="16030AEC" w14:textId="77777777" w:rsidR="005F6663" w:rsidRPr="001458F0" w:rsidRDefault="005F6663" w:rsidP="00FE57EF">
      <w:pPr>
        <w:pStyle w:val="Prrafodelista"/>
        <w:numPr>
          <w:ilvl w:val="0"/>
          <w:numId w:val="36"/>
        </w:numPr>
        <w:pBdr>
          <w:top w:val="nil"/>
          <w:left w:val="nil"/>
          <w:bottom w:val="nil"/>
          <w:right w:val="nil"/>
          <w:between w:val="nil"/>
        </w:pBdr>
        <w:spacing w:before="120" w:after="120"/>
        <w:ind w:left="357" w:hanging="357"/>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Esta fase constituye el núcleo técnico del proyecto, donde se diseñan los componentes específicos del algoritmo genético adaptados al problema:</w:t>
      </w:r>
    </w:p>
    <w:p w14:paraId="1DFDABF3" w14:textId="77777777" w:rsidR="005F6663" w:rsidRPr="005F6663" w:rsidRDefault="005F6663" w:rsidP="00673F18">
      <w:pPr>
        <w:numPr>
          <w:ilvl w:val="0"/>
          <w:numId w:val="12"/>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523B1DD5"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r w:rsidR="001458F0">
        <w:rPr>
          <w:rFonts w:ascii="Garamond" w:eastAsia="Garamond" w:hAnsi="Garamond" w:cs="Garamond"/>
          <w:color w:val="000000"/>
          <w:sz w:val="23"/>
          <w:szCs w:val="23"/>
          <w:lang w:val="es-BO"/>
        </w:rPr>
        <w:t>.</w:t>
      </w:r>
    </w:p>
    <w:p w14:paraId="3356F4A2" w14:textId="40F457E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r w:rsidR="001458F0">
        <w:rPr>
          <w:rFonts w:ascii="Garamond" w:eastAsia="Garamond" w:hAnsi="Garamond" w:cs="Garamond"/>
          <w:color w:val="000000"/>
          <w:sz w:val="23"/>
          <w:szCs w:val="23"/>
          <w:lang w:val="es-BO"/>
        </w:rPr>
        <w:t>.</w:t>
      </w:r>
    </w:p>
    <w:p w14:paraId="29F3BE79" w14:textId="78DC5B54"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r w:rsidR="001458F0">
        <w:rPr>
          <w:rFonts w:ascii="Garamond" w:eastAsia="Garamond" w:hAnsi="Garamond" w:cs="Garamond"/>
          <w:color w:val="000000"/>
          <w:sz w:val="23"/>
          <w:szCs w:val="23"/>
          <w:lang w:val="es-BO"/>
        </w:rPr>
        <w:t>.</w:t>
      </w:r>
    </w:p>
    <w:p w14:paraId="06DEF6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operadores genéticos</w:t>
      </w:r>
      <w:r w:rsidRPr="005F6663">
        <w:rPr>
          <w:rFonts w:ascii="Garamond" w:eastAsia="Garamond" w:hAnsi="Garamond" w:cs="Garamond"/>
          <w:color w:val="000000"/>
          <w:sz w:val="23"/>
          <w:szCs w:val="23"/>
          <w:lang w:val="es-BO"/>
        </w:rPr>
        <w:t xml:space="preserve">: </w:t>
      </w:r>
    </w:p>
    <w:p w14:paraId="32AB53EC" w14:textId="1BAAED56"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adaptado al contexto</w:t>
      </w:r>
      <w:r w:rsidR="001458F0">
        <w:rPr>
          <w:rFonts w:ascii="Garamond" w:eastAsia="Garamond" w:hAnsi="Garamond" w:cs="Garamond"/>
          <w:color w:val="000000"/>
          <w:sz w:val="23"/>
          <w:szCs w:val="23"/>
          <w:lang w:val="es-BO"/>
        </w:rPr>
        <w:t>.</w:t>
      </w:r>
    </w:p>
    <w:p w14:paraId="71BF5A3A" w14:textId="39AAED0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r w:rsidR="001458F0">
        <w:rPr>
          <w:rFonts w:ascii="Garamond" w:eastAsia="Garamond" w:hAnsi="Garamond" w:cs="Garamond"/>
          <w:color w:val="000000"/>
          <w:sz w:val="23"/>
          <w:szCs w:val="23"/>
          <w:lang w:val="es-BO"/>
        </w:rPr>
        <w:t>.</w:t>
      </w:r>
    </w:p>
    <w:p w14:paraId="54F54693" w14:textId="6D52F8C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r w:rsidR="001458F0">
        <w:rPr>
          <w:rFonts w:ascii="Garamond" w:eastAsia="Garamond" w:hAnsi="Garamond" w:cs="Garamond"/>
          <w:color w:val="000000"/>
          <w:sz w:val="23"/>
          <w:szCs w:val="23"/>
          <w:lang w:val="es-BO"/>
        </w:rPr>
        <w:t>.</w:t>
      </w:r>
    </w:p>
    <w:p w14:paraId="60A157A2" w14:textId="075FBE2F"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r w:rsidR="001458F0">
        <w:rPr>
          <w:rFonts w:ascii="Garamond" w:eastAsia="Garamond" w:hAnsi="Garamond" w:cs="Garamond"/>
          <w:color w:val="000000"/>
          <w:sz w:val="23"/>
          <w:szCs w:val="23"/>
          <w:lang w:val="es-BO"/>
        </w:rPr>
        <w:t>.</w:t>
      </w:r>
    </w:p>
    <w:p w14:paraId="28ABC0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Formulación de función de aptitud</w:t>
      </w:r>
      <w:r w:rsidRPr="005F6663">
        <w:rPr>
          <w:rFonts w:ascii="Garamond" w:eastAsia="Garamond" w:hAnsi="Garamond" w:cs="Garamond"/>
          <w:color w:val="000000"/>
          <w:sz w:val="23"/>
          <w:szCs w:val="23"/>
          <w:lang w:val="es-BO"/>
        </w:rPr>
        <w:t xml:space="preserve">: </w:t>
      </w:r>
    </w:p>
    <w:p w14:paraId="600CDE4E" w14:textId="7F0FBE8D"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r w:rsidR="001458F0">
        <w:rPr>
          <w:rFonts w:ascii="Garamond" w:eastAsia="Garamond" w:hAnsi="Garamond" w:cs="Garamond"/>
          <w:color w:val="000000"/>
          <w:sz w:val="23"/>
          <w:szCs w:val="23"/>
          <w:lang w:val="es-BO"/>
        </w:rPr>
        <w:t>.</w:t>
      </w:r>
    </w:p>
    <w:p w14:paraId="68B94E85" w14:textId="1A0E313E"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r w:rsidR="001458F0">
        <w:rPr>
          <w:rFonts w:ascii="Garamond" w:eastAsia="Garamond" w:hAnsi="Garamond" w:cs="Garamond"/>
          <w:color w:val="000000"/>
          <w:sz w:val="23"/>
          <w:szCs w:val="23"/>
          <w:lang w:val="es-BO"/>
        </w:rPr>
        <w:t>.</w:t>
      </w:r>
    </w:p>
    <w:p w14:paraId="28062BA5" w14:textId="2D83E17B"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r w:rsidR="001458F0">
        <w:rPr>
          <w:rFonts w:ascii="Garamond" w:eastAsia="Garamond" w:hAnsi="Garamond" w:cs="Garamond"/>
          <w:color w:val="000000"/>
          <w:sz w:val="23"/>
          <w:szCs w:val="23"/>
          <w:lang w:val="es-BO"/>
        </w:rPr>
        <w:t>.</w:t>
      </w:r>
    </w:p>
    <w:p w14:paraId="1B99F847" w14:textId="42E75540" w:rsidR="008162CF" w:rsidRPr="00673F18"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r w:rsidR="001458F0">
        <w:rPr>
          <w:rFonts w:ascii="Garamond" w:eastAsia="Garamond" w:hAnsi="Garamond" w:cs="Garamond"/>
          <w:color w:val="000000"/>
          <w:sz w:val="23"/>
          <w:szCs w:val="23"/>
          <w:lang w:val="es-BO"/>
        </w:rPr>
        <w:t>.</w:t>
      </w:r>
    </w:p>
    <w:p w14:paraId="727B76E0" w14:textId="614FACB9"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 xml:space="preserve">FASE 4: </w:t>
      </w:r>
      <w:r w:rsidR="001E4C76">
        <w:rPr>
          <w:rFonts w:ascii="Garamond" w:eastAsia="Garamond" w:hAnsi="Garamond" w:cs="Garamond"/>
          <w:b/>
          <w:bCs/>
          <w:color w:val="000000"/>
          <w:sz w:val="23"/>
          <w:szCs w:val="23"/>
          <w:lang w:val="es-BO"/>
        </w:rPr>
        <w:t>DESARROLLO</w:t>
      </w:r>
    </w:p>
    <w:p w14:paraId="058C73C7"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170BD754" w:rsidR="005F6663" w:rsidRPr="005F6663" w:rsidRDefault="001E4C76" w:rsidP="00673F18">
      <w:pPr>
        <w:numPr>
          <w:ilvl w:val="0"/>
          <w:numId w:val="13"/>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Implementación</w:t>
      </w:r>
      <w:r w:rsidR="005F6663" w:rsidRPr="005F6663">
        <w:rPr>
          <w:rFonts w:ascii="Garamond" w:eastAsia="Garamond" w:hAnsi="Garamond" w:cs="Garamond"/>
          <w:b/>
          <w:bCs/>
          <w:color w:val="000000"/>
          <w:sz w:val="23"/>
          <w:szCs w:val="23"/>
          <w:lang w:val="es-BO"/>
        </w:rPr>
        <w:t xml:space="preserve"> del software</w:t>
      </w:r>
      <w:r w:rsidR="005F6663" w:rsidRPr="005F6663">
        <w:rPr>
          <w:rFonts w:ascii="Garamond" w:eastAsia="Garamond" w:hAnsi="Garamond" w:cs="Garamond"/>
          <w:color w:val="000000"/>
          <w:sz w:val="23"/>
          <w:szCs w:val="23"/>
          <w:lang w:val="es-BO"/>
        </w:rPr>
        <w:t xml:space="preserve">: </w:t>
      </w:r>
    </w:p>
    <w:p w14:paraId="224E75D4" w14:textId="76EF34D3"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Implementación del algoritmo genético en </w:t>
      </w:r>
      <w:r w:rsidR="001458F0">
        <w:rPr>
          <w:rFonts w:ascii="Garamond" w:eastAsia="Garamond" w:hAnsi="Garamond" w:cs="Garamond"/>
          <w:color w:val="000000"/>
          <w:sz w:val="23"/>
          <w:szCs w:val="23"/>
          <w:lang w:val="es-BO"/>
        </w:rPr>
        <w:t>JavaScript.</w:t>
      </w:r>
    </w:p>
    <w:p w14:paraId="370AFEE3" w14:textId="1EE8EC89"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r w:rsidR="001458F0">
        <w:rPr>
          <w:rFonts w:ascii="Garamond" w:eastAsia="Garamond" w:hAnsi="Garamond" w:cs="Garamond"/>
          <w:color w:val="000000"/>
          <w:sz w:val="23"/>
          <w:szCs w:val="23"/>
          <w:lang w:val="es-BO"/>
        </w:rPr>
        <w:t>.</w:t>
      </w:r>
    </w:p>
    <w:p w14:paraId="3BE11F22" w14:textId="68C709C0"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r w:rsidR="001458F0">
        <w:rPr>
          <w:rFonts w:ascii="Garamond" w:eastAsia="Garamond" w:hAnsi="Garamond" w:cs="Garamond"/>
          <w:color w:val="000000"/>
          <w:sz w:val="23"/>
          <w:szCs w:val="23"/>
          <w:lang w:val="es-BO"/>
        </w:rPr>
        <w:t>.</w:t>
      </w:r>
    </w:p>
    <w:p w14:paraId="46743EEE" w14:textId="36CDFD9E"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r w:rsidR="001458F0">
        <w:rPr>
          <w:rFonts w:ascii="Garamond" w:eastAsia="Garamond" w:hAnsi="Garamond" w:cs="Garamond"/>
          <w:color w:val="000000"/>
          <w:sz w:val="23"/>
          <w:szCs w:val="23"/>
          <w:lang w:val="es-BO"/>
        </w:rPr>
        <w:t>.</w:t>
      </w:r>
    </w:p>
    <w:p w14:paraId="749F19A8" w14:textId="77777777" w:rsidR="005F6663" w:rsidRPr="005F6663" w:rsidRDefault="005F6663" w:rsidP="00673F18">
      <w:pPr>
        <w:numPr>
          <w:ilvl w:val="0"/>
          <w:numId w:val="1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17875B56"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r w:rsidR="001458F0">
        <w:rPr>
          <w:rFonts w:ascii="Garamond" w:eastAsia="Garamond" w:hAnsi="Garamond" w:cs="Garamond"/>
          <w:color w:val="000000"/>
          <w:sz w:val="23"/>
          <w:szCs w:val="23"/>
          <w:lang w:val="es-BO"/>
        </w:rPr>
        <w:t>.</w:t>
      </w:r>
    </w:p>
    <w:p w14:paraId="502447FE" w14:textId="3EC7A9EA"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r w:rsidR="001458F0">
        <w:rPr>
          <w:rFonts w:ascii="Garamond" w:eastAsia="Garamond" w:hAnsi="Garamond" w:cs="Garamond"/>
          <w:color w:val="000000"/>
          <w:sz w:val="23"/>
          <w:szCs w:val="23"/>
          <w:lang w:val="es-BO"/>
        </w:rPr>
        <w:t>.</w:t>
      </w:r>
    </w:p>
    <w:p w14:paraId="1AEAB08B" w14:textId="0CCE4E47"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r w:rsidR="001458F0">
        <w:rPr>
          <w:rFonts w:ascii="Garamond" w:eastAsia="Garamond" w:hAnsi="Garamond" w:cs="Garamond"/>
          <w:color w:val="000000"/>
          <w:sz w:val="23"/>
          <w:szCs w:val="23"/>
          <w:lang w:val="es-BO"/>
        </w:rPr>
        <w:t>.</w:t>
      </w:r>
    </w:p>
    <w:p w14:paraId="22D47BB4" w14:textId="027C5E55" w:rsidR="008162CF" w:rsidRPr="00673F18"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r w:rsidR="001458F0">
        <w:rPr>
          <w:rFonts w:ascii="Garamond" w:eastAsia="Garamond" w:hAnsi="Garamond" w:cs="Garamond"/>
          <w:color w:val="000000"/>
          <w:sz w:val="23"/>
          <w:szCs w:val="23"/>
          <w:lang w:val="es-BO"/>
        </w:rPr>
        <w:t>.</w:t>
      </w:r>
    </w:p>
    <w:p w14:paraId="10696200" w14:textId="171885DF"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673F18">
      <w:pPr>
        <w:numPr>
          <w:ilvl w:val="0"/>
          <w:numId w:val="14"/>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49013E51"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Ejecución del algoritmo con diferentes configuraciones</w:t>
      </w:r>
      <w:r w:rsidR="001458F0">
        <w:rPr>
          <w:rFonts w:ascii="Garamond" w:eastAsia="Garamond" w:hAnsi="Garamond" w:cs="Garamond"/>
          <w:color w:val="000000"/>
          <w:sz w:val="23"/>
          <w:szCs w:val="23"/>
          <w:lang w:val="es-BO"/>
        </w:rPr>
        <w:t>.</w:t>
      </w:r>
    </w:p>
    <w:p w14:paraId="27549231" w14:textId="4FC0920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r w:rsidR="001458F0">
        <w:rPr>
          <w:rFonts w:ascii="Garamond" w:eastAsia="Garamond" w:hAnsi="Garamond" w:cs="Garamond"/>
          <w:color w:val="000000"/>
          <w:sz w:val="23"/>
          <w:szCs w:val="23"/>
          <w:lang w:val="es-BO"/>
        </w:rPr>
        <w:t>.</w:t>
      </w:r>
    </w:p>
    <w:p w14:paraId="72792F0D" w14:textId="29AEDFE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Documentación del proceso evolutivo</w:t>
      </w:r>
      <w:r w:rsidR="001458F0">
        <w:rPr>
          <w:rFonts w:ascii="Garamond" w:eastAsia="Garamond" w:hAnsi="Garamond" w:cs="Garamond"/>
          <w:color w:val="000000"/>
          <w:sz w:val="23"/>
          <w:szCs w:val="23"/>
          <w:lang w:val="es-BO"/>
        </w:rPr>
        <w:t>.</w:t>
      </w:r>
    </w:p>
    <w:p w14:paraId="2E0EE9FA" w14:textId="34D04DBA"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r w:rsidR="001458F0">
        <w:rPr>
          <w:rFonts w:ascii="Garamond" w:eastAsia="Garamond" w:hAnsi="Garamond" w:cs="Garamond"/>
          <w:color w:val="000000"/>
          <w:sz w:val="23"/>
          <w:szCs w:val="23"/>
          <w:lang w:val="es-BO"/>
        </w:rPr>
        <w:t>.</w:t>
      </w:r>
    </w:p>
    <w:p w14:paraId="0D32F729"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3642A3E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r w:rsidR="001458F0">
        <w:rPr>
          <w:rFonts w:ascii="Garamond" w:eastAsia="Garamond" w:hAnsi="Garamond" w:cs="Garamond"/>
          <w:color w:val="000000"/>
          <w:sz w:val="23"/>
          <w:szCs w:val="23"/>
          <w:lang w:val="es-BO"/>
        </w:rPr>
        <w:t>.</w:t>
      </w:r>
    </w:p>
    <w:p w14:paraId="05CC7962" w14:textId="359590E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r w:rsidR="001458F0">
        <w:rPr>
          <w:rFonts w:ascii="Garamond" w:eastAsia="Garamond" w:hAnsi="Garamond" w:cs="Garamond"/>
          <w:color w:val="000000"/>
          <w:sz w:val="23"/>
          <w:szCs w:val="23"/>
          <w:lang w:val="es-BO"/>
        </w:rPr>
        <w:t>.</w:t>
      </w:r>
    </w:p>
    <w:p w14:paraId="10595409" w14:textId="45E4E78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r w:rsidR="001458F0">
        <w:rPr>
          <w:rFonts w:ascii="Garamond" w:eastAsia="Garamond" w:hAnsi="Garamond" w:cs="Garamond"/>
          <w:color w:val="000000"/>
          <w:sz w:val="23"/>
          <w:szCs w:val="23"/>
          <w:lang w:val="es-BO"/>
        </w:rPr>
        <w:t>.</w:t>
      </w:r>
    </w:p>
    <w:p w14:paraId="4DF98FEC" w14:textId="7992F85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r w:rsidR="001458F0">
        <w:rPr>
          <w:rFonts w:ascii="Garamond" w:eastAsia="Garamond" w:hAnsi="Garamond" w:cs="Garamond"/>
          <w:color w:val="000000"/>
          <w:sz w:val="23"/>
          <w:szCs w:val="23"/>
          <w:lang w:val="es-BO"/>
        </w:rPr>
        <w:t>.</w:t>
      </w:r>
    </w:p>
    <w:p w14:paraId="7A13227A"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164CFFD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r w:rsidR="001458F0">
        <w:rPr>
          <w:rFonts w:ascii="Garamond" w:eastAsia="Garamond" w:hAnsi="Garamond" w:cs="Garamond"/>
          <w:color w:val="000000"/>
          <w:sz w:val="23"/>
          <w:szCs w:val="23"/>
          <w:lang w:val="es-BO"/>
        </w:rPr>
        <w:t>.</w:t>
      </w:r>
    </w:p>
    <w:p w14:paraId="7247D53F" w14:textId="22FF887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r w:rsidR="001458F0">
        <w:rPr>
          <w:rFonts w:ascii="Garamond" w:eastAsia="Garamond" w:hAnsi="Garamond" w:cs="Garamond"/>
          <w:color w:val="000000"/>
          <w:sz w:val="23"/>
          <w:szCs w:val="23"/>
          <w:lang w:val="es-BO"/>
        </w:rPr>
        <w:t>.</w:t>
      </w:r>
    </w:p>
    <w:p w14:paraId="48CCD250" w14:textId="4022066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r w:rsidR="001458F0">
        <w:rPr>
          <w:rFonts w:ascii="Garamond" w:eastAsia="Garamond" w:hAnsi="Garamond" w:cs="Garamond"/>
          <w:color w:val="000000"/>
          <w:sz w:val="23"/>
          <w:szCs w:val="23"/>
          <w:lang w:val="es-BO"/>
        </w:rPr>
        <w:t>.</w:t>
      </w:r>
    </w:p>
    <w:p w14:paraId="3D169549" w14:textId="438735CB" w:rsidR="008162CF" w:rsidRPr="00673F18"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r w:rsidR="001458F0">
        <w:rPr>
          <w:rFonts w:ascii="Garamond" w:eastAsia="Garamond" w:hAnsi="Garamond" w:cs="Garamond"/>
          <w:color w:val="000000"/>
          <w:sz w:val="23"/>
          <w:szCs w:val="23"/>
          <w:lang w:val="es-BO"/>
        </w:rPr>
        <w:t>.</w:t>
      </w:r>
    </w:p>
    <w:p w14:paraId="69B61296" w14:textId="6B873559"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6: VALIDACIÓN</w:t>
      </w:r>
    </w:p>
    <w:p w14:paraId="08F3FABC"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4B1FDDF1" w14:textId="582763CB" w:rsidR="005F6663" w:rsidRPr="001458F0"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Contraste entre horarios generados manualmente y algorítmicamente</w:t>
      </w:r>
      <w:r w:rsidR="001458F0">
        <w:rPr>
          <w:rFonts w:ascii="Garamond" w:eastAsia="Garamond" w:hAnsi="Garamond" w:cs="Garamond"/>
          <w:color w:val="000000"/>
          <w:sz w:val="23"/>
          <w:szCs w:val="23"/>
          <w:lang w:val="es-BO"/>
        </w:rPr>
        <w:t>.</w:t>
      </w:r>
    </w:p>
    <w:p w14:paraId="2092433D" w14:textId="7A2C3A2F"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ventajas cualitativas y cuantitativas</w:t>
      </w:r>
      <w:r w:rsidR="001458F0">
        <w:rPr>
          <w:rFonts w:ascii="Garamond" w:eastAsia="Garamond" w:hAnsi="Garamond" w:cs="Garamond"/>
          <w:color w:val="000000"/>
          <w:sz w:val="23"/>
          <w:szCs w:val="23"/>
          <w:lang w:val="es-BO"/>
        </w:rPr>
        <w:t>.</w:t>
      </w:r>
    </w:p>
    <w:p w14:paraId="262A4916"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0DC11C4E"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r w:rsidR="001458F0">
        <w:rPr>
          <w:rFonts w:ascii="Garamond" w:eastAsia="Garamond" w:hAnsi="Garamond" w:cs="Garamond"/>
          <w:color w:val="000000"/>
          <w:sz w:val="23"/>
          <w:szCs w:val="23"/>
          <w:lang w:val="es-BO"/>
        </w:rPr>
        <w:t>.</w:t>
      </w:r>
    </w:p>
    <w:p w14:paraId="7B168541" w14:textId="4467A04C"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r w:rsidR="001458F0">
        <w:rPr>
          <w:rFonts w:ascii="Garamond" w:eastAsia="Garamond" w:hAnsi="Garamond" w:cs="Garamond"/>
          <w:color w:val="000000"/>
          <w:sz w:val="23"/>
          <w:szCs w:val="23"/>
          <w:lang w:val="es-BO"/>
        </w:rPr>
        <w:t>.</w:t>
      </w:r>
    </w:p>
    <w:p w14:paraId="2A03145D" w14:textId="567D53C8"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r w:rsidR="001458F0">
        <w:rPr>
          <w:rFonts w:ascii="Garamond" w:eastAsia="Garamond" w:hAnsi="Garamond" w:cs="Garamond"/>
          <w:color w:val="000000"/>
          <w:sz w:val="23"/>
          <w:szCs w:val="23"/>
          <w:lang w:val="es-BO"/>
        </w:rPr>
        <w:t>.</w:t>
      </w:r>
    </w:p>
    <w:p w14:paraId="5330F01A" w14:textId="7C4034A6"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robustez ante cambios inesperados</w:t>
      </w:r>
      <w:r w:rsidR="001458F0">
        <w:rPr>
          <w:rFonts w:ascii="Garamond" w:eastAsia="Garamond" w:hAnsi="Garamond" w:cs="Garamond"/>
          <w:color w:val="000000"/>
          <w:sz w:val="23"/>
          <w:szCs w:val="23"/>
          <w:lang w:val="es-BO"/>
        </w:rPr>
        <w:t>.</w:t>
      </w:r>
    </w:p>
    <w:p w14:paraId="1777F7C1"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340FD5"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4630ADF4"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r w:rsidR="001458F0">
        <w:rPr>
          <w:rFonts w:ascii="Garamond" w:eastAsia="Garamond" w:hAnsi="Garamond" w:cs="Garamond"/>
          <w:color w:val="000000"/>
          <w:sz w:val="23"/>
          <w:szCs w:val="23"/>
          <w:lang w:val="es-BO"/>
        </w:rPr>
        <w:t>.</w:t>
      </w:r>
    </w:p>
    <w:p w14:paraId="1E64AB9E" w14:textId="5542814C" w:rsidR="008162CF" w:rsidRPr="00673F18"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2EE99220" w14:textId="0A2090EE"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Análisis comparativo</w:t>
      </w:r>
      <w:r w:rsidRPr="005F6663">
        <w:rPr>
          <w:rFonts w:ascii="Garamond" w:eastAsia="Garamond" w:hAnsi="Garamond" w:cs="Garamond"/>
          <w:color w:val="000000"/>
          <w:sz w:val="23"/>
          <w:szCs w:val="23"/>
          <w:lang w:val="es-BO"/>
        </w:rPr>
        <w:t xml:space="preserve">: </w:t>
      </w:r>
    </w:p>
    <w:p w14:paraId="6C398841" w14:textId="122BC46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r w:rsidR="001458F0">
        <w:rPr>
          <w:rFonts w:ascii="Garamond" w:eastAsia="Garamond" w:hAnsi="Garamond" w:cs="Garamond"/>
          <w:color w:val="000000"/>
          <w:sz w:val="23"/>
          <w:szCs w:val="23"/>
          <w:lang w:val="es-BO"/>
        </w:rPr>
        <w:t>.</w:t>
      </w:r>
    </w:p>
    <w:p w14:paraId="762D1E78" w14:textId="341A95FC"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r w:rsidR="001458F0">
        <w:rPr>
          <w:rFonts w:ascii="Garamond" w:eastAsia="Garamond" w:hAnsi="Garamond" w:cs="Garamond"/>
          <w:color w:val="000000"/>
          <w:sz w:val="23"/>
          <w:szCs w:val="23"/>
          <w:lang w:val="es-BO"/>
        </w:rPr>
        <w:t>.</w:t>
      </w:r>
    </w:p>
    <w:p w14:paraId="3BF6E159" w14:textId="7AF8B3F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r w:rsidR="001458F0">
        <w:rPr>
          <w:rFonts w:ascii="Garamond" w:eastAsia="Garamond" w:hAnsi="Garamond" w:cs="Garamond"/>
          <w:color w:val="000000"/>
          <w:sz w:val="23"/>
          <w:szCs w:val="23"/>
          <w:lang w:val="es-BO"/>
        </w:rPr>
        <w:t>.</w:t>
      </w:r>
    </w:p>
    <w:p w14:paraId="092FE1A3" w14:textId="321D1F9D"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r w:rsidR="001458F0">
        <w:rPr>
          <w:rFonts w:ascii="Garamond" w:eastAsia="Garamond" w:hAnsi="Garamond" w:cs="Garamond"/>
          <w:color w:val="000000"/>
          <w:sz w:val="23"/>
          <w:szCs w:val="23"/>
          <w:lang w:val="es-BO"/>
        </w:rPr>
        <w:t>.</w:t>
      </w:r>
    </w:p>
    <w:p w14:paraId="3F9559C2"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lastRenderedPageBreak/>
        <w:t>Recomendaciones de mejora</w:t>
      </w:r>
      <w:r w:rsidRPr="005F6663">
        <w:rPr>
          <w:rFonts w:ascii="Garamond" w:eastAsia="Garamond" w:hAnsi="Garamond" w:cs="Garamond"/>
          <w:color w:val="000000"/>
          <w:sz w:val="23"/>
          <w:szCs w:val="23"/>
          <w:lang w:val="es-BO"/>
        </w:rPr>
        <w:t xml:space="preserve">: </w:t>
      </w:r>
    </w:p>
    <w:p w14:paraId="6B0241F2" w14:textId="2252A0E1"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r w:rsidR="001458F0">
        <w:rPr>
          <w:rFonts w:ascii="Garamond" w:eastAsia="Garamond" w:hAnsi="Garamond" w:cs="Garamond"/>
          <w:color w:val="000000"/>
          <w:sz w:val="23"/>
          <w:szCs w:val="23"/>
          <w:lang w:val="es-BO"/>
        </w:rPr>
        <w:t>.</w:t>
      </w:r>
    </w:p>
    <w:p w14:paraId="60D137AD" w14:textId="2E5EA965" w:rsidR="008162CF" w:rsidRPr="00673F18" w:rsidRDefault="005F6663" w:rsidP="005F6663">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r w:rsidR="001458F0">
        <w:rPr>
          <w:rFonts w:ascii="Garamond" w:eastAsia="Garamond" w:hAnsi="Garamond" w:cs="Garamond"/>
          <w:color w:val="000000"/>
          <w:sz w:val="23"/>
          <w:szCs w:val="23"/>
          <w:lang w:val="es-BO"/>
        </w:rPr>
        <w:t>.</w:t>
      </w:r>
    </w:p>
    <w:p w14:paraId="135C2686" w14:textId="2E1E9F46" w:rsidR="00673F18" w:rsidRPr="00571C8B"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El flujograma metodológico presentado en la Figura 3-2</w:t>
      </w:r>
      <w:r w:rsidR="006C34D7">
        <w:rPr>
          <w:rFonts w:ascii="Garamond" w:eastAsia="Garamond" w:hAnsi="Garamond" w:cs="Garamond"/>
          <w:color w:val="000000"/>
          <w:sz w:val="23"/>
          <w:szCs w:val="23"/>
          <w:lang w:val="es-BO"/>
        </w:rPr>
        <w:t xml:space="preserve"> desarrollado en </w:t>
      </w:r>
      <w:proofErr w:type="spellStart"/>
      <w:r w:rsidR="006C34D7">
        <w:rPr>
          <w:rFonts w:ascii="Garamond" w:eastAsia="Garamond" w:hAnsi="Garamond" w:cs="Garamond"/>
          <w:color w:val="000000"/>
          <w:sz w:val="23"/>
          <w:szCs w:val="23"/>
          <w:lang w:val="es-BO"/>
        </w:rPr>
        <w:t>plantuml</w:t>
      </w:r>
      <w:proofErr w:type="spellEnd"/>
      <w:r w:rsidRPr="005F6663">
        <w:rPr>
          <w:rFonts w:ascii="Garamond" w:eastAsia="Garamond" w:hAnsi="Garamond" w:cs="Garamond"/>
          <w:color w:val="000000"/>
          <w:sz w:val="23"/>
          <w:szCs w:val="23"/>
          <w:lang w:val="es-BO"/>
        </w:rPr>
        <w:t xml:space="preserve"> ilustra la interrelación entre estas fases y representa el enfoque sistemático adoptado para abordar la complejidad del problema de optimización de horarios en la Academia Nacional de Música "Man </w:t>
      </w:r>
      <w:proofErr w:type="spellStart"/>
      <w:r w:rsidRPr="005F6663">
        <w:rPr>
          <w:rFonts w:ascii="Garamond" w:eastAsia="Garamond" w:hAnsi="Garamond" w:cs="Garamond"/>
          <w:color w:val="000000"/>
          <w:sz w:val="23"/>
          <w:szCs w:val="23"/>
          <w:lang w:val="es-BO"/>
        </w:rPr>
        <w:t>Cesped</w:t>
      </w:r>
      <w:proofErr w:type="spellEnd"/>
      <w:r w:rsidRPr="005F6663">
        <w:rPr>
          <w:rFonts w:ascii="Garamond" w:eastAsia="Garamond" w:hAnsi="Garamond" w:cs="Garamond"/>
          <w:color w:val="000000"/>
          <w:sz w:val="23"/>
          <w:szCs w:val="23"/>
          <w:lang w:val="es-BO"/>
        </w:rPr>
        <w:t>".</w:t>
      </w:r>
    </w:p>
    <w:p w14:paraId="4B4FA3D5" w14:textId="6F3E2E01" w:rsidR="00A60810" w:rsidRPr="009A2552" w:rsidRDefault="0058098E" w:rsidP="00673F18">
      <w:pPr>
        <w:pStyle w:val="Ttulo2"/>
        <w:numPr>
          <w:ilvl w:val="1"/>
          <w:numId w:val="3"/>
        </w:numPr>
        <w:spacing w:before="120" w:after="120" w:line="288" w:lineRule="auto"/>
        <w:ind w:left="680"/>
      </w:pPr>
      <w:bookmarkStart w:id="279" w:name="_Toc197437806"/>
      <w:bookmarkStart w:id="280" w:name="_Toc200922493"/>
      <w:r>
        <w:t>Recolección de datos</w:t>
      </w:r>
      <w:bookmarkEnd w:id="279"/>
      <w:bookmarkEnd w:id="280"/>
    </w:p>
    <w:p w14:paraId="050C5974" w14:textId="23BE5192" w:rsidR="00F947ED" w:rsidRPr="00F947ED" w:rsidRDefault="00F947ED" w:rsidP="00673F18">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P</w:t>
      </w:r>
      <w:r w:rsidRPr="00F947ED">
        <w:rPr>
          <w:rFonts w:ascii="Garamond" w:eastAsia="Garamond" w:hAnsi="Garamond" w:cs="Garamond"/>
          <w:color w:val="000000"/>
          <w:sz w:val="23"/>
          <w:szCs w:val="23"/>
        </w:rPr>
        <w:t xml:space="preserve">ara el correcto análisis, diseño e implementación del </w:t>
      </w:r>
      <w:r>
        <w:rPr>
          <w:rFonts w:ascii="Garamond" w:eastAsia="Garamond" w:hAnsi="Garamond" w:cs="Garamond"/>
          <w:color w:val="000000"/>
          <w:sz w:val="23"/>
          <w:szCs w:val="23"/>
        </w:rPr>
        <w:t>algoritmo genético</w:t>
      </w:r>
      <w:r w:rsidR="007E24EA">
        <w:rPr>
          <w:rFonts w:ascii="Garamond" w:eastAsia="Garamond" w:hAnsi="Garamond" w:cs="Garamond"/>
          <w:color w:val="000000"/>
          <w:sz w:val="23"/>
          <w:szCs w:val="23"/>
        </w:rPr>
        <w:t xml:space="preserve"> </w:t>
      </w:r>
      <w:r w:rsidRPr="00F947ED">
        <w:rPr>
          <w:rFonts w:ascii="Garamond" w:eastAsia="Garamond" w:hAnsi="Garamond" w:cs="Garamond"/>
          <w:color w:val="000000"/>
          <w:sz w:val="23"/>
          <w:szCs w:val="23"/>
        </w:rPr>
        <w:t xml:space="preserve">fue indispensable recopilar información detallada sobre el funcionamiento actual y los recursos disponibles en la Academia Nacional de Música "Man </w:t>
      </w:r>
      <w:proofErr w:type="spellStart"/>
      <w:r w:rsidRPr="00F947ED">
        <w:rPr>
          <w:rFonts w:ascii="Garamond" w:eastAsia="Garamond" w:hAnsi="Garamond" w:cs="Garamond"/>
          <w:color w:val="000000"/>
          <w:sz w:val="23"/>
          <w:szCs w:val="23"/>
        </w:rPr>
        <w:t>Cesped</w:t>
      </w:r>
      <w:proofErr w:type="spellEnd"/>
      <w:r w:rsidRPr="00F947ED">
        <w:rPr>
          <w:rFonts w:ascii="Garamond" w:eastAsia="Garamond" w:hAnsi="Garamond" w:cs="Garamond"/>
          <w:color w:val="000000"/>
          <w:sz w:val="23"/>
          <w:szCs w:val="23"/>
        </w:rPr>
        <w:t>".</w:t>
      </w:r>
    </w:p>
    <w:p w14:paraId="494CEF65" w14:textId="65E50957" w:rsidR="00A60810" w:rsidRDefault="00424BE6" w:rsidP="006708F5">
      <w:pPr>
        <w:pStyle w:val="Ttulo3"/>
        <w:numPr>
          <w:ilvl w:val="2"/>
          <w:numId w:val="3"/>
        </w:numPr>
        <w:spacing w:before="240" w:after="240" w:line="288" w:lineRule="auto"/>
      </w:pPr>
      <w:r>
        <w:t xml:space="preserve"> </w:t>
      </w:r>
      <w:bookmarkStart w:id="281" w:name="_Toc197437807"/>
      <w:bookmarkStart w:id="282" w:name="_Toc200922494"/>
      <w:r w:rsidR="00B05A9A">
        <w:t>Horario académico 2025</w:t>
      </w:r>
      <w:bookmarkEnd w:id="281"/>
      <w:bookmarkEnd w:id="282"/>
    </w:p>
    <w:p w14:paraId="2788DC1F" w14:textId="5B25D8BC" w:rsidR="00A60810" w:rsidRDefault="00B05A9A" w:rsidP="006708F5">
      <w:pPr>
        <w:pBdr>
          <w:top w:val="nil"/>
          <w:left w:val="nil"/>
          <w:bottom w:val="nil"/>
          <w:right w:val="nil"/>
          <w:between w:val="nil"/>
        </w:pBdr>
        <w:spacing w:before="120" w:after="12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 xml:space="preserve">Los datos del horario académico fueron obtenidos directamente de la documentación oficial proporcionada por la dirección de la Academia Nacional de Música "Man </w:t>
      </w:r>
      <w:proofErr w:type="spellStart"/>
      <w:r w:rsidRPr="00B05A9A">
        <w:rPr>
          <w:rFonts w:ascii="Garamond" w:eastAsia="Garamond" w:hAnsi="Garamond" w:cs="Garamond"/>
          <w:color w:val="000000"/>
          <w:sz w:val="23"/>
          <w:szCs w:val="23"/>
        </w:rPr>
        <w:t>Cesped</w:t>
      </w:r>
      <w:proofErr w:type="spellEnd"/>
      <w:r w:rsidRPr="00B05A9A">
        <w:rPr>
          <w:rFonts w:ascii="Garamond" w:eastAsia="Garamond" w:hAnsi="Garamond" w:cs="Garamond"/>
          <w:color w:val="000000"/>
          <w:sz w:val="23"/>
          <w:szCs w:val="23"/>
        </w:rPr>
        <w:t>" para el período lectivo 2025</w:t>
      </w:r>
      <w:r>
        <w:rPr>
          <w:rFonts w:ascii="Garamond" w:eastAsia="Garamond" w:hAnsi="Garamond" w:cs="Garamond"/>
          <w:color w:val="000000"/>
          <w:sz w:val="23"/>
          <w:szCs w:val="23"/>
        </w:rPr>
        <w:t xml:space="preserve"> (ver </w:t>
      </w:r>
      <w:r w:rsidR="00FA597B">
        <w:rPr>
          <w:rFonts w:ascii="Garamond" w:eastAsia="Garamond" w:hAnsi="Garamond" w:cs="Garamond"/>
          <w:color w:val="000000"/>
          <w:sz w:val="23"/>
          <w:szCs w:val="23"/>
        </w:rPr>
        <w:t>A</w:t>
      </w:r>
      <w:r>
        <w:rPr>
          <w:rFonts w:ascii="Garamond" w:eastAsia="Garamond" w:hAnsi="Garamond" w:cs="Garamond"/>
          <w:color w:val="000000"/>
          <w:sz w:val="23"/>
          <w:szCs w:val="23"/>
        </w:rPr>
        <w:t xml:space="preserve">nexo </w:t>
      </w:r>
      <w:r w:rsidR="00FA597B">
        <w:rPr>
          <w:rFonts w:ascii="Garamond" w:eastAsia="Garamond" w:hAnsi="Garamond" w:cs="Garamond"/>
          <w:color w:val="000000"/>
          <w:sz w:val="23"/>
          <w:szCs w:val="23"/>
        </w:rPr>
        <w:t>1</w:t>
      </w:r>
      <w:r>
        <w:rPr>
          <w:rFonts w:ascii="Garamond" w:eastAsia="Garamond" w:hAnsi="Garamond" w:cs="Garamond"/>
          <w:color w:val="000000"/>
          <w:sz w:val="23"/>
          <w:szCs w:val="23"/>
        </w:rPr>
        <w:t>)</w:t>
      </w:r>
      <w:r w:rsidRPr="00B05A9A">
        <w:rPr>
          <w:rFonts w:ascii="Garamond" w:eastAsia="Garamond" w:hAnsi="Garamond" w:cs="Garamond"/>
          <w:color w:val="000000"/>
          <w:sz w:val="23"/>
          <w:szCs w:val="23"/>
        </w:rPr>
        <w:t>.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133F09E1" w:rsidR="009050C8" w:rsidRDefault="007A1E2C" w:rsidP="00673F18">
      <w:pPr>
        <w:pStyle w:val="Ttulo3"/>
        <w:numPr>
          <w:ilvl w:val="2"/>
          <w:numId w:val="3"/>
        </w:numPr>
        <w:spacing w:before="240" w:after="240" w:line="288" w:lineRule="auto"/>
      </w:pPr>
      <w:bookmarkStart w:id="283" w:name="_Toc197437808"/>
      <w:bookmarkStart w:id="284" w:name="_Toc200922495"/>
      <w:r>
        <w:t>Infraestructura y recursos físicos</w:t>
      </w:r>
      <w:bookmarkEnd w:id="283"/>
      <w:bookmarkEnd w:id="284"/>
    </w:p>
    <w:p w14:paraId="62D62474" w14:textId="141667CA" w:rsidR="007A1E2C" w:rsidRPr="009050C8" w:rsidRDefault="009050C8" w:rsidP="006708F5">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información referente a las aulas y espacios educativos fue recopilada a través del libro de registro institucional proporcionado por la administración de la academia. Este documento detalla la distribución física, características acústicas específicas y equipamiento disponible en cada espacio. Se identificaron un total de 15 espacios educativos categorizados según su finalidad:</w:t>
      </w:r>
    </w:p>
    <w:p w14:paraId="6B1BA90D" w14:textId="75232964" w:rsidR="009050C8" w:rsidRPr="009050C8" w:rsidRDefault="000B3754"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10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B5581D">
      <w:pPr>
        <w:numPr>
          <w:ilvl w:val="0"/>
          <w:numId w:val="19"/>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00FF3DDA" w14:textId="7FDC97C9" w:rsidR="007A1E2C" w:rsidRPr="00673F18" w:rsidRDefault="00347BF0" w:rsidP="00673F18">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6B10A53B" w14:textId="27998040" w:rsidR="009050C8" w:rsidRPr="009050C8" w:rsidRDefault="009050C8" w:rsidP="00673F18">
      <w:pPr>
        <w:spacing w:before="120" w:after="120"/>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1C17F090" w:rsidR="007A1E2C" w:rsidRDefault="007A1E2C" w:rsidP="00DD08A9">
      <w:pPr>
        <w:pStyle w:val="Ttulo3"/>
        <w:numPr>
          <w:ilvl w:val="2"/>
          <w:numId w:val="3"/>
        </w:numPr>
        <w:spacing w:before="240" w:after="240" w:line="288" w:lineRule="auto"/>
      </w:pPr>
      <w:bookmarkStart w:id="285" w:name="_Toc197437809"/>
      <w:bookmarkStart w:id="286" w:name="_Toc200922496"/>
      <w:r>
        <w:lastRenderedPageBreak/>
        <w:t>Plan operativo anual 2025 (POA)</w:t>
      </w:r>
      <w:bookmarkEnd w:id="285"/>
      <w:bookmarkEnd w:id="286"/>
    </w:p>
    <w:p w14:paraId="13A7E910" w14:textId="23A9C823" w:rsidR="007A1E2C" w:rsidRPr="007A1E2C" w:rsidRDefault="007A1E2C" w:rsidP="006708F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Carga horaria asignada por asignatura</w:t>
      </w:r>
    </w:p>
    <w:p w14:paraId="46D14D98"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6708F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La información contenida en el POA permite establecer parámetros curriculares que deben ser respetados en cualquier solución de horarios generada por el algoritmo genético.</w:t>
      </w:r>
    </w:p>
    <w:p w14:paraId="5A21B5A9" w14:textId="222DB2CD" w:rsidR="00137540" w:rsidRDefault="00137540" w:rsidP="0025693B">
      <w:pPr>
        <w:pStyle w:val="Ttulo3"/>
        <w:numPr>
          <w:ilvl w:val="2"/>
          <w:numId w:val="3"/>
        </w:numPr>
        <w:spacing w:before="240" w:after="240" w:line="288" w:lineRule="auto"/>
      </w:pPr>
      <w:bookmarkStart w:id="287" w:name="_Toc197437810"/>
      <w:bookmarkStart w:id="288" w:name="_Toc200922497"/>
      <w:r>
        <w:t>Convocatoria académica 2025</w:t>
      </w:r>
      <w:bookmarkEnd w:id="287"/>
      <w:bookmarkEnd w:id="288"/>
      <w:r w:rsidR="008E14D3">
        <w:tab/>
      </w:r>
    </w:p>
    <w:p w14:paraId="7EF70110" w14:textId="1547AB97" w:rsidR="009050C8" w:rsidRPr="00F947ED" w:rsidRDefault="008F53FC" w:rsidP="006708F5">
      <w:pPr>
        <w:pBdr>
          <w:top w:val="nil"/>
          <w:left w:val="nil"/>
          <w:bottom w:val="nil"/>
          <w:right w:val="nil"/>
          <w:between w:val="nil"/>
        </w:pBdr>
        <w:spacing w:before="120" w:after="12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w:t>
      </w:r>
      <w:r w:rsidR="00FA597B">
        <w:rPr>
          <w:rFonts w:ascii="Garamond" w:eastAsia="Garamond" w:hAnsi="Garamond" w:cs="Garamond"/>
          <w:color w:val="000000"/>
          <w:sz w:val="23"/>
          <w:szCs w:val="23"/>
        </w:rPr>
        <w:t xml:space="preserve"> (ver Anexo 3)</w:t>
      </w:r>
      <w:r w:rsidRPr="008F53FC">
        <w:rPr>
          <w:rFonts w:ascii="Garamond" w:eastAsia="Garamond" w:hAnsi="Garamond" w:cs="Garamond"/>
          <w:color w:val="000000"/>
          <w:sz w:val="23"/>
          <w:szCs w:val="23"/>
        </w:rPr>
        <w:t>.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10E7B63E" w14:textId="674B7173" w:rsidR="008B75EF" w:rsidRDefault="008B75EF" w:rsidP="0025693B">
      <w:pPr>
        <w:pStyle w:val="Ttulo3"/>
        <w:numPr>
          <w:ilvl w:val="2"/>
          <w:numId w:val="3"/>
        </w:numPr>
        <w:spacing w:before="240" w:after="240" w:line="288" w:lineRule="auto"/>
      </w:pPr>
      <w:bookmarkStart w:id="289" w:name="_Toc197437811"/>
      <w:bookmarkStart w:id="290" w:name="_Toc200922498"/>
      <w:r>
        <w:t>Disponibilidad docente</w:t>
      </w:r>
      <w:bookmarkEnd w:id="289"/>
      <w:bookmarkEnd w:id="290"/>
    </w:p>
    <w:p w14:paraId="26AB3D13" w14:textId="77777777" w:rsidR="001138F2"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w:t>
      </w:r>
      <w:r w:rsidR="00EB17E5">
        <w:rPr>
          <w:rFonts w:ascii="Garamond" w:eastAsia="Garamond" w:hAnsi="Garamond" w:cs="Garamond"/>
          <w:color w:val="000000"/>
          <w:sz w:val="23"/>
          <w:szCs w:val="23"/>
          <w:lang w:val="es-BO"/>
        </w:rPr>
        <w:t>F</w:t>
      </w:r>
      <w:r>
        <w:rPr>
          <w:rFonts w:ascii="Garamond" w:eastAsia="Garamond" w:hAnsi="Garamond" w:cs="Garamond"/>
          <w:color w:val="000000"/>
          <w:sz w:val="23"/>
          <w:szCs w:val="23"/>
          <w:lang w:val="es-BO"/>
        </w:rPr>
        <w:t xml:space="preserve">igura 3-3). </w:t>
      </w:r>
    </w:p>
    <w:p w14:paraId="7E8A1D6F" w14:textId="77777777" w:rsidR="001138F2" w:rsidRDefault="001138F2" w:rsidP="001138F2">
      <w:pPr>
        <w:keepNext/>
        <w:pBdr>
          <w:top w:val="nil"/>
          <w:left w:val="nil"/>
          <w:bottom w:val="nil"/>
          <w:right w:val="nil"/>
          <w:between w:val="nil"/>
        </w:pBdr>
        <w:spacing w:before="240" w:after="240"/>
        <w:ind w:left="360"/>
        <w:jc w:val="center"/>
      </w:pPr>
      <w:r w:rsidRPr="008B75EF">
        <w:rPr>
          <w:noProof/>
          <w:lang w:val="es-BO"/>
        </w:rPr>
        <w:drawing>
          <wp:inline distT="0" distB="0" distL="0" distR="0" wp14:anchorId="358383A3" wp14:editId="29D5A1D9">
            <wp:extent cx="3460760" cy="2163170"/>
            <wp:effectExtent l="0" t="0" r="635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37057"/>
                    <a:stretch/>
                  </pic:blipFill>
                  <pic:spPr bwMode="auto">
                    <a:xfrm>
                      <a:off x="0" y="0"/>
                      <a:ext cx="3514287" cy="2196628"/>
                    </a:xfrm>
                    <a:prstGeom prst="rect">
                      <a:avLst/>
                    </a:prstGeom>
                    <a:ln>
                      <a:noFill/>
                    </a:ln>
                    <a:extLst>
                      <a:ext uri="{53640926-AAD7-44D8-BBD7-CCE9431645EC}">
                        <a14:shadowObscured xmlns:a14="http://schemas.microsoft.com/office/drawing/2010/main"/>
                      </a:ext>
                    </a:extLst>
                  </pic:spPr>
                </pic:pic>
              </a:graphicData>
            </a:graphic>
          </wp:inline>
        </w:drawing>
      </w:r>
    </w:p>
    <w:p w14:paraId="13981919" w14:textId="02A0F7E6" w:rsidR="001138F2" w:rsidRPr="00724A02" w:rsidRDefault="001138F2" w:rsidP="001138F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91" w:name="_Toc197445864"/>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3</w:t>
      </w:r>
      <w:r w:rsidR="00506E2C">
        <w:rPr>
          <w:b/>
          <w:bCs/>
          <w:i w:val="0"/>
          <w:iCs w:val="0"/>
        </w:rPr>
        <w:fldChar w:fldCharType="end"/>
      </w:r>
      <w:r w:rsidRPr="00724A02">
        <w:rPr>
          <w:b/>
          <w:bCs/>
          <w:i w:val="0"/>
          <w:iCs w:val="0"/>
        </w:rPr>
        <w:t>: Disponibilidad docente para distribución horaria</w:t>
      </w:r>
      <w:bookmarkEnd w:id="291"/>
    </w:p>
    <w:p w14:paraId="4D078B9A" w14:textId="77777777" w:rsidR="001138F2" w:rsidRPr="005F6CFB" w:rsidRDefault="001138F2" w:rsidP="001138F2">
      <w:pPr>
        <w:pBdr>
          <w:top w:val="nil"/>
          <w:left w:val="nil"/>
          <w:bottom w:val="nil"/>
          <w:right w:val="nil"/>
          <w:between w:val="nil"/>
        </w:pBdr>
        <w:spacing w:before="120" w:after="120" w:line="24" w:lineRule="atLeast"/>
        <w:jc w:val="center"/>
        <w:rPr>
          <w:b/>
          <w:color w:val="000000"/>
          <w:sz w:val="18"/>
          <w:szCs w:val="18"/>
        </w:rPr>
      </w:pPr>
      <w:r w:rsidRPr="00724A02">
        <w:rPr>
          <w:b/>
          <w:bCs/>
          <w:color w:val="000000"/>
          <w:sz w:val="18"/>
          <w:szCs w:val="18"/>
        </w:rPr>
        <w:t>Fuente: Academia Nacional de música ‘Man Césped’ (Daniel Condori)</w:t>
      </w:r>
    </w:p>
    <w:p w14:paraId="4FE9DD63" w14:textId="1252CB09" w:rsidR="008B75EF" w:rsidRPr="008B75EF" w:rsidRDefault="008B75EF" w:rsidP="001138F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lastRenderedPageBreak/>
        <w:t>El documento especifica:</w:t>
      </w:r>
    </w:p>
    <w:p w14:paraId="59DEEE03" w14:textId="2A13206C" w:rsidR="008B75EF" w:rsidRPr="008B75EF" w:rsidRDefault="008B75EF" w:rsidP="001138F2">
      <w:pPr>
        <w:pStyle w:val="Prrafodelista"/>
        <w:numPr>
          <w:ilvl w:val="0"/>
          <w:numId w:val="2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6DAAC68" w14:textId="2FA4B8B3" w:rsidR="00E82C89" w:rsidRPr="001138F2" w:rsidRDefault="008B75EF" w:rsidP="001138F2">
      <w:pPr>
        <w:pStyle w:val="Prrafodelista"/>
        <w:numPr>
          <w:ilvl w:val="0"/>
          <w:numId w:val="2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02FE277D" w14:textId="6F46A0B7" w:rsidR="001138F2" w:rsidRPr="00D22EEB" w:rsidRDefault="008B75EF" w:rsidP="00D22EE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Esta información constituye una de las restricciones duras más importantes para el algoritmo genético, ya que cualquier solución viable debe respetar la disponibilidad real de los profesores.</w:t>
      </w:r>
    </w:p>
    <w:p w14:paraId="59FF375C" w14:textId="19B07AFB" w:rsidR="00080ACC" w:rsidRDefault="00D62AF2" w:rsidP="00080ACC">
      <w:pPr>
        <w:pStyle w:val="Ttulo3"/>
        <w:numPr>
          <w:ilvl w:val="2"/>
          <w:numId w:val="3"/>
        </w:numPr>
        <w:spacing w:before="240" w:after="240" w:line="288" w:lineRule="auto"/>
      </w:pPr>
      <w:bookmarkStart w:id="292" w:name="_Toc197437812"/>
      <w:bookmarkStart w:id="293" w:name="_Toc200922499"/>
      <w:r>
        <w:t>Factores para los horarios</w:t>
      </w:r>
      <w:bookmarkEnd w:id="292"/>
      <w:bookmarkEnd w:id="293"/>
    </w:p>
    <w:p w14:paraId="60BFE2C4" w14:textId="407F6329" w:rsidR="00DC2954" w:rsidRPr="00F947ED"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 xml:space="preserve">Los factores determinantes para la generación del algoritmo genético de optimización de horarios se resumen en la </w:t>
      </w:r>
      <w:r w:rsidR="00EB17E5">
        <w:rPr>
          <w:rFonts w:ascii="Garamond" w:eastAsia="Garamond" w:hAnsi="Garamond" w:cs="Garamond"/>
          <w:color w:val="000000"/>
          <w:sz w:val="23"/>
          <w:szCs w:val="23"/>
        </w:rPr>
        <w:t>T</w:t>
      </w:r>
      <w:r w:rsidRPr="00DC2954">
        <w:rPr>
          <w:rFonts w:ascii="Garamond" w:eastAsia="Garamond" w:hAnsi="Garamond" w:cs="Garamond"/>
          <w:color w:val="000000"/>
          <w:sz w:val="23"/>
          <w:szCs w:val="23"/>
        </w:rPr>
        <w:t>abla 3-1. Estos factores han sido identificados a partir del análisis de las fuentes de información y constituyen los elementos fundamentales que debe considerar el modelo computacional.</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830"/>
        <w:gridCol w:w="3607"/>
        <w:gridCol w:w="3781"/>
      </w:tblGrid>
      <w:tr w:rsidR="00DC2954" w:rsidRPr="00DC2954" w14:paraId="375D9863" w14:textId="77777777" w:rsidTr="00EA54AE">
        <w:trPr>
          <w:tblHeader/>
          <w:tblCellSpacing w:w="15" w:type="dxa"/>
          <w:jc w:val="center"/>
        </w:trPr>
        <w:tc>
          <w:tcPr>
            <w:tcW w:w="0" w:type="auto"/>
            <w:shd w:val="clear" w:color="auto" w:fill="DBE5F1" w:themeFill="accent1" w:themeFillTint="33"/>
            <w:vAlign w:val="center"/>
            <w:hideMark/>
          </w:tcPr>
          <w:p w14:paraId="350C0535" w14:textId="77777777" w:rsidR="00DC2954" w:rsidRPr="00EA54AE" w:rsidRDefault="00DC2954" w:rsidP="00DC2954">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Factor</w:t>
            </w:r>
          </w:p>
        </w:tc>
        <w:tc>
          <w:tcPr>
            <w:tcW w:w="0" w:type="auto"/>
            <w:shd w:val="clear" w:color="auto" w:fill="DBE5F1" w:themeFill="accent1" w:themeFillTint="33"/>
            <w:vAlign w:val="center"/>
            <w:hideMark/>
          </w:tcPr>
          <w:p w14:paraId="29309786" w14:textId="77777777" w:rsidR="00DC2954" w:rsidRPr="00EA54AE" w:rsidRDefault="00DC2954" w:rsidP="00DC2954">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Descripción</w:t>
            </w:r>
          </w:p>
        </w:tc>
        <w:tc>
          <w:tcPr>
            <w:tcW w:w="0" w:type="auto"/>
            <w:shd w:val="clear" w:color="auto" w:fill="DBE5F1" w:themeFill="accent1" w:themeFillTint="33"/>
            <w:vAlign w:val="center"/>
            <w:hideMark/>
          </w:tcPr>
          <w:p w14:paraId="4831BE47" w14:textId="77777777" w:rsidR="00DC2954" w:rsidRPr="00EA54AE" w:rsidRDefault="00DC2954" w:rsidP="00DC2954">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Impacto en el algoritmo</w:t>
            </w:r>
          </w:p>
        </w:tc>
      </w:tr>
      <w:tr w:rsidR="00DC2954" w:rsidRPr="00DC2954" w14:paraId="14EBFD2C" w14:textId="77777777" w:rsidTr="00EA54AE">
        <w:trPr>
          <w:tblCellSpacing w:w="15" w:type="dxa"/>
          <w:jc w:val="center"/>
        </w:trPr>
        <w:tc>
          <w:tcPr>
            <w:tcW w:w="0" w:type="auto"/>
            <w:shd w:val="clear" w:color="auto" w:fill="F2F2F2" w:themeFill="background1" w:themeFillShade="F2"/>
            <w:vAlign w:val="center"/>
            <w:hideMark/>
          </w:tcPr>
          <w:p w14:paraId="1CABEBB4"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Disponibilidad docente</w:t>
            </w:r>
          </w:p>
        </w:tc>
        <w:tc>
          <w:tcPr>
            <w:tcW w:w="0" w:type="auto"/>
            <w:shd w:val="clear" w:color="auto" w:fill="F2F2F2" w:themeFill="background1" w:themeFillShade="F2"/>
            <w:vAlign w:val="center"/>
            <w:hideMark/>
          </w:tcPr>
          <w:p w14:paraId="0A7E14C9"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dura que limita las posibles asignaciones temporales</w:t>
            </w:r>
          </w:p>
        </w:tc>
      </w:tr>
      <w:tr w:rsidR="00DC2954" w:rsidRPr="00DC2954" w14:paraId="64C1E34E" w14:textId="77777777" w:rsidTr="00EA54AE">
        <w:trPr>
          <w:tblCellSpacing w:w="15" w:type="dxa"/>
          <w:jc w:val="center"/>
        </w:trPr>
        <w:tc>
          <w:tcPr>
            <w:tcW w:w="0" w:type="auto"/>
            <w:shd w:val="clear" w:color="auto" w:fill="F2F2F2" w:themeFill="background1" w:themeFillShade="F2"/>
            <w:vAlign w:val="center"/>
            <w:hideMark/>
          </w:tcPr>
          <w:p w14:paraId="3C5C2F11"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Clasificación docente</w:t>
            </w:r>
          </w:p>
        </w:tc>
        <w:tc>
          <w:tcPr>
            <w:tcW w:w="0" w:type="auto"/>
            <w:shd w:val="clear" w:color="auto" w:fill="F2F2F2" w:themeFill="background1" w:themeFillShade="F2"/>
            <w:vAlign w:val="center"/>
            <w:hideMark/>
          </w:tcPr>
          <w:p w14:paraId="37866DDA"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Categorización de profesores según vínculo laboral (</w:t>
            </w:r>
            <w:proofErr w:type="spellStart"/>
            <w:r w:rsidRPr="00EA54AE">
              <w:rPr>
                <w:rFonts w:ascii="Garamond" w:eastAsia="Times New Roman" w:hAnsi="Garamond" w:cs="Times New Roman"/>
                <w:sz w:val="21"/>
                <w:szCs w:val="21"/>
                <w:lang w:val="es-BO"/>
              </w:rPr>
              <w:t>Item</w:t>
            </w:r>
            <w:proofErr w:type="spellEnd"/>
            <w:r w:rsidRPr="00EA54AE">
              <w:rPr>
                <w:rFonts w:ascii="Garamond" w:eastAsia="Times New Roman" w:hAnsi="Garamond" w:cs="Times New Roman"/>
                <w:sz w:val="21"/>
                <w:szCs w:val="21"/>
                <w:lang w:val="es-BO"/>
              </w:rPr>
              <w:t xml:space="preserve"> o Contrato)</w:t>
            </w:r>
          </w:p>
        </w:tc>
        <w:tc>
          <w:tcPr>
            <w:tcW w:w="0" w:type="auto"/>
            <w:shd w:val="clear" w:color="auto" w:fill="F2F2F2" w:themeFill="background1" w:themeFillShade="F2"/>
            <w:vAlign w:val="center"/>
            <w:hideMark/>
          </w:tcPr>
          <w:p w14:paraId="3B311365"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dura que determina prioridades y carga horaria mínima</w:t>
            </w:r>
          </w:p>
        </w:tc>
      </w:tr>
      <w:tr w:rsidR="00DC2954" w:rsidRPr="00DC2954" w14:paraId="464E025D" w14:textId="77777777" w:rsidTr="00EA54AE">
        <w:trPr>
          <w:tblCellSpacing w:w="15" w:type="dxa"/>
          <w:jc w:val="center"/>
        </w:trPr>
        <w:tc>
          <w:tcPr>
            <w:tcW w:w="0" w:type="auto"/>
            <w:shd w:val="clear" w:color="auto" w:fill="F2F2F2" w:themeFill="background1" w:themeFillShade="F2"/>
            <w:vAlign w:val="center"/>
            <w:hideMark/>
          </w:tcPr>
          <w:p w14:paraId="7D3A0A76"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Especialización instrumental</w:t>
            </w:r>
          </w:p>
        </w:tc>
        <w:tc>
          <w:tcPr>
            <w:tcW w:w="0" w:type="auto"/>
            <w:shd w:val="clear" w:color="auto" w:fill="F2F2F2" w:themeFill="background1" w:themeFillShade="F2"/>
            <w:vAlign w:val="center"/>
            <w:hideMark/>
          </w:tcPr>
          <w:p w14:paraId="36B05CFC"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dura que limita las materias que puede impartir cada profesor</w:t>
            </w:r>
          </w:p>
        </w:tc>
      </w:tr>
      <w:tr w:rsidR="00DC2954" w:rsidRPr="00DC2954" w14:paraId="3DF37160" w14:textId="77777777" w:rsidTr="00EA54AE">
        <w:trPr>
          <w:tblCellSpacing w:w="15" w:type="dxa"/>
          <w:jc w:val="center"/>
        </w:trPr>
        <w:tc>
          <w:tcPr>
            <w:tcW w:w="0" w:type="auto"/>
            <w:shd w:val="clear" w:color="auto" w:fill="F2F2F2" w:themeFill="background1" w:themeFillShade="F2"/>
            <w:vAlign w:val="center"/>
            <w:hideMark/>
          </w:tcPr>
          <w:p w14:paraId="39BD84F9"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Tipología de aulas</w:t>
            </w:r>
          </w:p>
        </w:tc>
        <w:tc>
          <w:tcPr>
            <w:tcW w:w="0" w:type="auto"/>
            <w:shd w:val="clear" w:color="auto" w:fill="F2F2F2" w:themeFill="background1" w:themeFillShade="F2"/>
            <w:vAlign w:val="center"/>
            <w:hideMark/>
          </w:tcPr>
          <w:p w14:paraId="36A32078"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dura que determina la compatibilidad entre actividades y espacios</w:t>
            </w:r>
          </w:p>
        </w:tc>
      </w:tr>
      <w:tr w:rsidR="00DC2954" w:rsidRPr="00DC2954" w14:paraId="49348225" w14:textId="77777777" w:rsidTr="00EA54AE">
        <w:trPr>
          <w:tblCellSpacing w:w="15" w:type="dxa"/>
          <w:jc w:val="center"/>
        </w:trPr>
        <w:tc>
          <w:tcPr>
            <w:tcW w:w="0" w:type="auto"/>
            <w:shd w:val="clear" w:color="auto" w:fill="F2F2F2" w:themeFill="background1" w:themeFillShade="F2"/>
            <w:vAlign w:val="center"/>
            <w:hideMark/>
          </w:tcPr>
          <w:p w14:paraId="3F5148F7"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Secuenciación curricular</w:t>
            </w:r>
          </w:p>
        </w:tc>
        <w:tc>
          <w:tcPr>
            <w:tcW w:w="0" w:type="auto"/>
            <w:shd w:val="clear" w:color="auto" w:fill="F2F2F2" w:themeFill="background1" w:themeFillShade="F2"/>
            <w:vAlign w:val="center"/>
            <w:hideMark/>
          </w:tcPr>
          <w:p w14:paraId="2C690472"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blanda que influye en la distribución semanal de actividades</w:t>
            </w:r>
          </w:p>
        </w:tc>
      </w:tr>
      <w:tr w:rsidR="00DC2954" w:rsidRPr="00DC2954" w14:paraId="5D3DF143" w14:textId="77777777" w:rsidTr="00EA54AE">
        <w:trPr>
          <w:tblCellSpacing w:w="15" w:type="dxa"/>
          <w:jc w:val="center"/>
        </w:trPr>
        <w:tc>
          <w:tcPr>
            <w:tcW w:w="0" w:type="auto"/>
            <w:shd w:val="clear" w:color="auto" w:fill="F2F2F2" w:themeFill="background1" w:themeFillShade="F2"/>
            <w:vAlign w:val="center"/>
            <w:hideMark/>
          </w:tcPr>
          <w:p w14:paraId="7E71B468"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Tradiciones institucionales</w:t>
            </w:r>
          </w:p>
        </w:tc>
        <w:tc>
          <w:tcPr>
            <w:tcW w:w="0" w:type="auto"/>
            <w:shd w:val="clear" w:color="auto" w:fill="F2F2F2" w:themeFill="background1" w:themeFillShade="F2"/>
            <w:vAlign w:val="center"/>
            <w:hideMark/>
          </w:tcPr>
          <w:p w14:paraId="6B22FA5B"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EA54AE" w:rsidRDefault="00DC2954" w:rsidP="00AF3647">
            <w:pPr>
              <w:keepNext/>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blanda que debe ser considerada para mayor aceptación institucional</w:t>
            </w:r>
          </w:p>
        </w:tc>
      </w:tr>
    </w:tbl>
    <w:p w14:paraId="46B599FA" w14:textId="61DF4E4A" w:rsidR="00AF3647" w:rsidRPr="00AF3647" w:rsidRDefault="00AF3647" w:rsidP="00AF3647">
      <w:pPr>
        <w:pStyle w:val="Descripcin"/>
        <w:spacing w:before="120" w:after="120" w:line="24" w:lineRule="atLeast"/>
        <w:jc w:val="center"/>
        <w:rPr>
          <w:b/>
          <w:bCs/>
          <w:i w:val="0"/>
          <w:iCs w:val="0"/>
          <w:color w:val="000000"/>
        </w:rPr>
      </w:pPr>
      <w:bookmarkStart w:id="294" w:name="_Toc198767063"/>
      <w:r w:rsidRPr="00AF3647">
        <w:rPr>
          <w:b/>
          <w:bCs/>
          <w:i w:val="0"/>
          <w:iCs w:val="0"/>
        </w:rPr>
        <w:t xml:space="preserve">Tabla </w:t>
      </w:r>
      <w:r w:rsidR="00813E76">
        <w:rPr>
          <w:b/>
          <w:bCs/>
          <w:i w:val="0"/>
          <w:iCs w:val="0"/>
        </w:rPr>
        <w:fldChar w:fldCharType="begin"/>
      </w:r>
      <w:r w:rsidR="00813E76">
        <w:rPr>
          <w:b/>
          <w:bCs/>
          <w:i w:val="0"/>
          <w:iCs w:val="0"/>
        </w:rPr>
        <w:instrText xml:space="preserve"> STYLEREF 1 \s </w:instrText>
      </w:r>
      <w:r w:rsidR="00813E76">
        <w:rPr>
          <w:b/>
          <w:bCs/>
          <w:i w:val="0"/>
          <w:iCs w:val="0"/>
        </w:rPr>
        <w:fldChar w:fldCharType="separate"/>
      </w:r>
      <w:r w:rsidR="00104860">
        <w:rPr>
          <w:b/>
          <w:bCs/>
          <w:i w:val="0"/>
          <w:iCs w:val="0"/>
          <w:noProof/>
        </w:rPr>
        <w:t>3</w:t>
      </w:r>
      <w:r w:rsidR="00813E76">
        <w:rPr>
          <w:b/>
          <w:bCs/>
          <w:i w:val="0"/>
          <w:iCs w:val="0"/>
        </w:rPr>
        <w:fldChar w:fldCharType="end"/>
      </w:r>
      <w:r w:rsidR="00813E76">
        <w:rPr>
          <w:b/>
          <w:bCs/>
          <w:i w:val="0"/>
          <w:iCs w:val="0"/>
        </w:rPr>
        <w:noBreakHyphen/>
      </w:r>
      <w:r w:rsidR="00813E76">
        <w:rPr>
          <w:b/>
          <w:bCs/>
          <w:i w:val="0"/>
          <w:iCs w:val="0"/>
        </w:rPr>
        <w:fldChar w:fldCharType="begin"/>
      </w:r>
      <w:r w:rsidR="00813E76">
        <w:rPr>
          <w:b/>
          <w:bCs/>
          <w:i w:val="0"/>
          <w:iCs w:val="0"/>
        </w:rPr>
        <w:instrText xml:space="preserve"> SEQ Tabla \* ARABIC \s 1 </w:instrText>
      </w:r>
      <w:r w:rsidR="00813E76">
        <w:rPr>
          <w:b/>
          <w:bCs/>
          <w:i w:val="0"/>
          <w:iCs w:val="0"/>
        </w:rPr>
        <w:fldChar w:fldCharType="separate"/>
      </w:r>
      <w:r w:rsidR="00104860">
        <w:rPr>
          <w:b/>
          <w:bCs/>
          <w:i w:val="0"/>
          <w:iCs w:val="0"/>
          <w:noProof/>
        </w:rPr>
        <w:t>1</w:t>
      </w:r>
      <w:r w:rsidR="00813E76">
        <w:rPr>
          <w:b/>
          <w:bCs/>
          <w:i w:val="0"/>
          <w:iCs w:val="0"/>
        </w:rPr>
        <w:fldChar w:fldCharType="end"/>
      </w:r>
      <w:r w:rsidRPr="00AF3647">
        <w:rPr>
          <w:b/>
          <w:bCs/>
          <w:i w:val="0"/>
          <w:iCs w:val="0"/>
        </w:rPr>
        <w:t>: Factores clave para el algoritmo genético</w:t>
      </w:r>
      <w:bookmarkEnd w:id="294"/>
    </w:p>
    <w:p w14:paraId="5682BF45" w14:textId="6FE9FD9D" w:rsidR="006C34D7" w:rsidRDefault="006C34D7" w:rsidP="00AF3647">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p w14:paraId="47D4B883" w14:textId="408FE648"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5255178C" w14:textId="77777777" w:rsidR="00080ACC" w:rsidRPr="00080ACC" w:rsidRDefault="00080ACC" w:rsidP="00080ACC">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95" w:name="_Toc197391363"/>
      <w:bookmarkStart w:id="296" w:name="_Toc197391738"/>
      <w:bookmarkStart w:id="297" w:name="_Toc197437294"/>
      <w:bookmarkStart w:id="298" w:name="_Toc197437690"/>
      <w:bookmarkStart w:id="299" w:name="_Toc197437813"/>
      <w:bookmarkStart w:id="300" w:name="_Toc197438105"/>
      <w:bookmarkStart w:id="301" w:name="_Toc197439686"/>
      <w:bookmarkStart w:id="302" w:name="_Toc197467130"/>
      <w:bookmarkStart w:id="303" w:name="_Toc197474408"/>
      <w:bookmarkStart w:id="304" w:name="_Toc198767127"/>
      <w:bookmarkStart w:id="305" w:name="_Toc200922500"/>
      <w:bookmarkEnd w:id="295"/>
      <w:bookmarkEnd w:id="296"/>
      <w:bookmarkEnd w:id="297"/>
      <w:bookmarkEnd w:id="298"/>
      <w:bookmarkEnd w:id="299"/>
      <w:bookmarkEnd w:id="300"/>
      <w:bookmarkEnd w:id="301"/>
      <w:bookmarkEnd w:id="302"/>
      <w:bookmarkEnd w:id="303"/>
      <w:bookmarkEnd w:id="304"/>
      <w:bookmarkEnd w:id="305"/>
    </w:p>
    <w:p w14:paraId="6CA50CF4"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06" w:name="_Toc197391364"/>
      <w:bookmarkStart w:id="307" w:name="_Toc197391739"/>
      <w:bookmarkStart w:id="308" w:name="_Toc197437295"/>
      <w:bookmarkStart w:id="309" w:name="_Toc197437691"/>
      <w:bookmarkStart w:id="310" w:name="_Toc197437814"/>
      <w:bookmarkStart w:id="311" w:name="_Toc197438106"/>
      <w:bookmarkStart w:id="312" w:name="_Toc197439687"/>
      <w:bookmarkStart w:id="313" w:name="_Toc197467131"/>
      <w:bookmarkStart w:id="314" w:name="_Toc197474409"/>
      <w:bookmarkStart w:id="315" w:name="_Toc198767128"/>
      <w:bookmarkStart w:id="316" w:name="_Toc200922501"/>
      <w:bookmarkEnd w:id="306"/>
      <w:bookmarkEnd w:id="307"/>
      <w:bookmarkEnd w:id="308"/>
      <w:bookmarkEnd w:id="309"/>
      <w:bookmarkEnd w:id="310"/>
      <w:bookmarkEnd w:id="311"/>
      <w:bookmarkEnd w:id="312"/>
      <w:bookmarkEnd w:id="313"/>
      <w:bookmarkEnd w:id="314"/>
      <w:bookmarkEnd w:id="315"/>
      <w:bookmarkEnd w:id="316"/>
    </w:p>
    <w:p w14:paraId="70C4E5E0"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17" w:name="_Toc197391365"/>
      <w:bookmarkStart w:id="318" w:name="_Toc197391740"/>
      <w:bookmarkStart w:id="319" w:name="_Toc197437296"/>
      <w:bookmarkStart w:id="320" w:name="_Toc197437692"/>
      <w:bookmarkStart w:id="321" w:name="_Toc197437815"/>
      <w:bookmarkStart w:id="322" w:name="_Toc197438107"/>
      <w:bookmarkStart w:id="323" w:name="_Toc197439688"/>
      <w:bookmarkStart w:id="324" w:name="_Toc197467132"/>
      <w:bookmarkStart w:id="325" w:name="_Toc197474410"/>
      <w:bookmarkStart w:id="326" w:name="_Toc198767129"/>
      <w:bookmarkStart w:id="327" w:name="_Toc200922502"/>
      <w:bookmarkEnd w:id="317"/>
      <w:bookmarkEnd w:id="318"/>
      <w:bookmarkEnd w:id="319"/>
      <w:bookmarkEnd w:id="320"/>
      <w:bookmarkEnd w:id="321"/>
      <w:bookmarkEnd w:id="322"/>
      <w:bookmarkEnd w:id="323"/>
      <w:bookmarkEnd w:id="324"/>
      <w:bookmarkEnd w:id="325"/>
      <w:bookmarkEnd w:id="326"/>
      <w:bookmarkEnd w:id="327"/>
    </w:p>
    <w:p w14:paraId="2396439F"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28" w:name="_Toc197391366"/>
      <w:bookmarkStart w:id="329" w:name="_Toc197391741"/>
      <w:bookmarkStart w:id="330" w:name="_Toc197437297"/>
      <w:bookmarkStart w:id="331" w:name="_Toc197437693"/>
      <w:bookmarkStart w:id="332" w:name="_Toc197437816"/>
      <w:bookmarkStart w:id="333" w:name="_Toc197438108"/>
      <w:bookmarkStart w:id="334" w:name="_Toc197439689"/>
      <w:bookmarkStart w:id="335" w:name="_Toc197467133"/>
      <w:bookmarkStart w:id="336" w:name="_Toc197474411"/>
      <w:bookmarkStart w:id="337" w:name="_Toc198767130"/>
      <w:bookmarkStart w:id="338" w:name="_Toc200922503"/>
      <w:bookmarkEnd w:id="328"/>
      <w:bookmarkEnd w:id="329"/>
      <w:bookmarkEnd w:id="330"/>
      <w:bookmarkEnd w:id="331"/>
      <w:bookmarkEnd w:id="332"/>
      <w:bookmarkEnd w:id="333"/>
      <w:bookmarkEnd w:id="334"/>
      <w:bookmarkEnd w:id="335"/>
      <w:bookmarkEnd w:id="336"/>
      <w:bookmarkEnd w:id="337"/>
      <w:bookmarkEnd w:id="338"/>
    </w:p>
    <w:p w14:paraId="10E8A10F"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39" w:name="_Toc197391367"/>
      <w:bookmarkStart w:id="340" w:name="_Toc197391742"/>
      <w:bookmarkStart w:id="341" w:name="_Toc197437817"/>
      <w:bookmarkStart w:id="342" w:name="_Toc197438109"/>
      <w:bookmarkStart w:id="343" w:name="_Toc197439690"/>
      <w:bookmarkStart w:id="344" w:name="_Toc197467134"/>
      <w:bookmarkStart w:id="345" w:name="_Toc197474412"/>
      <w:bookmarkStart w:id="346" w:name="_Toc198767131"/>
      <w:bookmarkStart w:id="347" w:name="_Toc200922504"/>
      <w:bookmarkEnd w:id="339"/>
      <w:bookmarkEnd w:id="340"/>
      <w:bookmarkEnd w:id="341"/>
      <w:bookmarkEnd w:id="342"/>
      <w:bookmarkEnd w:id="343"/>
      <w:bookmarkEnd w:id="344"/>
      <w:bookmarkEnd w:id="345"/>
      <w:bookmarkEnd w:id="346"/>
      <w:bookmarkEnd w:id="347"/>
    </w:p>
    <w:p w14:paraId="4B782F7E"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48" w:name="_Toc197391368"/>
      <w:bookmarkStart w:id="349" w:name="_Toc197391743"/>
      <w:bookmarkStart w:id="350" w:name="_Toc197437818"/>
      <w:bookmarkStart w:id="351" w:name="_Toc197438110"/>
      <w:bookmarkStart w:id="352" w:name="_Toc197439691"/>
      <w:bookmarkStart w:id="353" w:name="_Toc197467135"/>
      <w:bookmarkStart w:id="354" w:name="_Toc197474413"/>
      <w:bookmarkStart w:id="355" w:name="_Toc198767132"/>
      <w:bookmarkStart w:id="356" w:name="_Toc200922505"/>
      <w:bookmarkEnd w:id="348"/>
      <w:bookmarkEnd w:id="349"/>
      <w:bookmarkEnd w:id="350"/>
      <w:bookmarkEnd w:id="351"/>
      <w:bookmarkEnd w:id="352"/>
      <w:bookmarkEnd w:id="353"/>
      <w:bookmarkEnd w:id="354"/>
      <w:bookmarkEnd w:id="355"/>
      <w:bookmarkEnd w:id="356"/>
    </w:p>
    <w:p w14:paraId="3BCA48B0"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57" w:name="_Toc197391369"/>
      <w:bookmarkStart w:id="358" w:name="_Toc197391744"/>
      <w:bookmarkStart w:id="359" w:name="_Toc197437819"/>
      <w:bookmarkStart w:id="360" w:name="_Toc197438111"/>
      <w:bookmarkStart w:id="361" w:name="_Toc197439692"/>
      <w:bookmarkStart w:id="362" w:name="_Toc197467136"/>
      <w:bookmarkStart w:id="363" w:name="_Toc197474414"/>
      <w:bookmarkStart w:id="364" w:name="_Toc198767133"/>
      <w:bookmarkStart w:id="365" w:name="_Toc200922506"/>
      <w:bookmarkEnd w:id="357"/>
      <w:bookmarkEnd w:id="358"/>
      <w:bookmarkEnd w:id="359"/>
      <w:bookmarkEnd w:id="360"/>
      <w:bookmarkEnd w:id="361"/>
      <w:bookmarkEnd w:id="362"/>
      <w:bookmarkEnd w:id="363"/>
      <w:bookmarkEnd w:id="364"/>
      <w:bookmarkEnd w:id="365"/>
    </w:p>
    <w:p w14:paraId="48710848"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66" w:name="_Toc197391370"/>
      <w:bookmarkStart w:id="367" w:name="_Toc197391745"/>
      <w:bookmarkStart w:id="368" w:name="_Toc197437820"/>
      <w:bookmarkStart w:id="369" w:name="_Toc197438112"/>
      <w:bookmarkStart w:id="370" w:name="_Toc197439693"/>
      <w:bookmarkStart w:id="371" w:name="_Toc197467137"/>
      <w:bookmarkStart w:id="372" w:name="_Toc197474415"/>
      <w:bookmarkStart w:id="373" w:name="_Toc198767134"/>
      <w:bookmarkStart w:id="374" w:name="_Toc200922507"/>
      <w:bookmarkEnd w:id="366"/>
      <w:bookmarkEnd w:id="367"/>
      <w:bookmarkEnd w:id="368"/>
      <w:bookmarkEnd w:id="369"/>
      <w:bookmarkEnd w:id="370"/>
      <w:bookmarkEnd w:id="371"/>
      <w:bookmarkEnd w:id="372"/>
      <w:bookmarkEnd w:id="373"/>
      <w:bookmarkEnd w:id="374"/>
    </w:p>
    <w:p w14:paraId="3E975ED9"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75" w:name="_Toc197391371"/>
      <w:bookmarkStart w:id="376" w:name="_Toc197391746"/>
      <w:bookmarkStart w:id="377" w:name="_Toc197437821"/>
      <w:bookmarkStart w:id="378" w:name="_Toc197438113"/>
      <w:bookmarkStart w:id="379" w:name="_Toc197439694"/>
      <w:bookmarkStart w:id="380" w:name="_Toc197467138"/>
      <w:bookmarkStart w:id="381" w:name="_Toc197474416"/>
      <w:bookmarkStart w:id="382" w:name="_Toc198767135"/>
      <w:bookmarkStart w:id="383" w:name="_Toc200922508"/>
      <w:bookmarkEnd w:id="375"/>
      <w:bookmarkEnd w:id="376"/>
      <w:bookmarkEnd w:id="377"/>
      <w:bookmarkEnd w:id="378"/>
      <w:bookmarkEnd w:id="379"/>
      <w:bookmarkEnd w:id="380"/>
      <w:bookmarkEnd w:id="381"/>
      <w:bookmarkEnd w:id="382"/>
      <w:bookmarkEnd w:id="383"/>
    </w:p>
    <w:p w14:paraId="3B2E2AAE"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84" w:name="_Toc197391372"/>
      <w:bookmarkStart w:id="385" w:name="_Toc197391747"/>
      <w:bookmarkStart w:id="386" w:name="_Toc197437822"/>
      <w:bookmarkStart w:id="387" w:name="_Toc197438114"/>
      <w:bookmarkStart w:id="388" w:name="_Toc197439695"/>
      <w:bookmarkStart w:id="389" w:name="_Toc197467139"/>
      <w:bookmarkStart w:id="390" w:name="_Toc197474417"/>
      <w:bookmarkStart w:id="391" w:name="_Toc198767136"/>
      <w:bookmarkStart w:id="392" w:name="_Toc200922509"/>
      <w:bookmarkEnd w:id="384"/>
      <w:bookmarkEnd w:id="385"/>
      <w:bookmarkEnd w:id="386"/>
      <w:bookmarkEnd w:id="387"/>
      <w:bookmarkEnd w:id="388"/>
      <w:bookmarkEnd w:id="389"/>
      <w:bookmarkEnd w:id="390"/>
      <w:bookmarkEnd w:id="391"/>
      <w:bookmarkEnd w:id="392"/>
    </w:p>
    <w:p w14:paraId="38C92229" w14:textId="411FFEF9" w:rsidR="00D62AF2" w:rsidRDefault="00D62AF2" w:rsidP="00D62AF2">
      <w:pPr>
        <w:pStyle w:val="Ttulo3"/>
        <w:numPr>
          <w:ilvl w:val="2"/>
          <w:numId w:val="3"/>
        </w:numPr>
        <w:spacing w:before="240" w:after="240" w:line="288" w:lineRule="auto"/>
      </w:pPr>
      <w:bookmarkStart w:id="393" w:name="_Toc197437823"/>
      <w:bookmarkStart w:id="394" w:name="_Toc200922510"/>
      <w:r>
        <w:t>Factores para el algoritmo genético</w:t>
      </w:r>
      <w:bookmarkEnd w:id="393"/>
      <w:bookmarkEnd w:id="394"/>
    </w:p>
    <w:p w14:paraId="2EA99D60" w14:textId="77777777" w:rsidR="00621CD4" w:rsidRDefault="004169BA" w:rsidP="00621CD4">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w:t>
      </w:r>
      <w:proofErr w:type="spellStart"/>
      <w:r w:rsidRPr="004169BA">
        <w:rPr>
          <w:rFonts w:ascii="Garamond" w:eastAsia="Garamond" w:hAnsi="Garamond" w:cs="Garamond"/>
          <w:color w:val="000000"/>
          <w:sz w:val="23"/>
          <w:szCs w:val="23"/>
        </w:rPr>
        <w:t>Burke</w:t>
      </w:r>
      <w:proofErr w:type="spellEnd"/>
      <w:r w:rsidRPr="004169BA">
        <w:rPr>
          <w:rFonts w:ascii="Garamond" w:eastAsia="Garamond" w:hAnsi="Garamond" w:cs="Garamond"/>
          <w:color w:val="000000"/>
          <w:sz w:val="23"/>
          <w:szCs w:val="23"/>
        </w:rPr>
        <w:t xml:space="preserve"> y </w:t>
      </w:r>
      <w:proofErr w:type="spellStart"/>
      <w:r w:rsidRPr="004169BA">
        <w:rPr>
          <w:rFonts w:ascii="Garamond" w:eastAsia="Garamond" w:hAnsi="Garamond" w:cs="Garamond"/>
          <w:color w:val="000000"/>
          <w:sz w:val="23"/>
          <w:szCs w:val="23"/>
        </w:rPr>
        <w:t>Petrovic</w:t>
      </w:r>
      <w:proofErr w:type="spellEnd"/>
      <w:r w:rsidRPr="004169BA">
        <w:rPr>
          <w:rFonts w:ascii="Garamond" w:eastAsia="Garamond" w:hAnsi="Garamond" w:cs="Garamond"/>
          <w:color w:val="000000"/>
          <w:sz w:val="23"/>
          <w:szCs w:val="23"/>
        </w:rPr>
        <w:t xml:space="preserve"> (2002). Esta clasificación, detallada en la </w:t>
      </w:r>
      <w:r w:rsidR="00EB17E5">
        <w:rPr>
          <w:rFonts w:ascii="Garamond" w:eastAsia="Garamond" w:hAnsi="Garamond" w:cs="Garamond"/>
          <w:color w:val="000000"/>
          <w:sz w:val="23"/>
          <w:szCs w:val="23"/>
        </w:rPr>
        <w:t>T</w:t>
      </w:r>
      <w:r w:rsidRPr="004169BA">
        <w:rPr>
          <w:rFonts w:ascii="Garamond" w:eastAsia="Garamond" w:hAnsi="Garamond" w:cs="Garamond"/>
          <w:color w:val="000000"/>
          <w:sz w:val="23"/>
          <w:szCs w:val="23"/>
        </w:rPr>
        <w:t>abla 3-2, distingue entre restricciones duras (inviolables) y blandas (deseables).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4"/>
        <w:gridCol w:w="2057"/>
        <w:gridCol w:w="3932"/>
        <w:gridCol w:w="1027"/>
      </w:tblGrid>
      <w:tr w:rsidR="00621CD4" w:rsidRPr="004169BA" w14:paraId="7997C0FD" w14:textId="77777777" w:rsidTr="00776F89">
        <w:trPr>
          <w:tblHeader/>
          <w:tblCellSpacing w:w="15" w:type="dxa"/>
        </w:trPr>
        <w:tc>
          <w:tcPr>
            <w:tcW w:w="0" w:type="auto"/>
            <w:shd w:val="clear" w:color="auto" w:fill="DBE5F1" w:themeFill="accent1" w:themeFillTint="33"/>
            <w:vAlign w:val="center"/>
            <w:hideMark/>
          </w:tcPr>
          <w:p w14:paraId="3C072951" w14:textId="77777777" w:rsidR="00621CD4" w:rsidRPr="00EA54AE" w:rsidRDefault="00621CD4" w:rsidP="00776F89">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Categoría</w:t>
            </w:r>
          </w:p>
        </w:tc>
        <w:tc>
          <w:tcPr>
            <w:tcW w:w="0" w:type="auto"/>
            <w:shd w:val="clear" w:color="auto" w:fill="DBE5F1" w:themeFill="accent1" w:themeFillTint="33"/>
            <w:vAlign w:val="center"/>
            <w:hideMark/>
          </w:tcPr>
          <w:p w14:paraId="79C8E02A" w14:textId="77777777" w:rsidR="00621CD4" w:rsidRPr="00EA54AE" w:rsidRDefault="00621CD4" w:rsidP="00776F89">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Subcategoría</w:t>
            </w:r>
          </w:p>
        </w:tc>
        <w:tc>
          <w:tcPr>
            <w:tcW w:w="0" w:type="auto"/>
            <w:shd w:val="clear" w:color="auto" w:fill="DBE5F1" w:themeFill="accent1" w:themeFillTint="33"/>
            <w:vAlign w:val="center"/>
            <w:hideMark/>
          </w:tcPr>
          <w:p w14:paraId="2A4C9FFF" w14:textId="77777777" w:rsidR="00621CD4" w:rsidRPr="00EA54AE" w:rsidRDefault="00621CD4" w:rsidP="00776F89">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Descripción</w:t>
            </w:r>
          </w:p>
        </w:tc>
        <w:tc>
          <w:tcPr>
            <w:tcW w:w="0" w:type="auto"/>
            <w:shd w:val="clear" w:color="auto" w:fill="DBE5F1" w:themeFill="accent1" w:themeFillTint="33"/>
            <w:vAlign w:val="center"/>
            <w:hideMark/>
          </w:tcPr>
          <w:p w14:paraId="58A2D379" w14:textId="77777777" w:rsidR="00621CD4" w:rsidRPr="00EA54AE" w:rsidRDefault="00621CD4" w:rsidP="00776F89">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Prioridad</w:t>
            </w:r>
          </w:p>
        </w:tc>
      </w:tr>
      <w:tr w:rsidR="00621CD4" w:rsidRPr="004169BA" w14:paraId="393B1F5D" w14:textId="77777777" w:rsidTr="00776F89">
        <w:trPr>
          <w:tblCellSpacing w:w="15" w:type="dxa"/>
        </w:trPr>
        <w:tc>
          <w:tcPr>
            <w:tcW w:w="0" w:type="auto"/>
            <w:shd w:val="clear" w:color="auto" w:fill="F2F2F2" w:themeFill="background1" w:themeFillShade="F2"/>
            <w:vAlign w:val="center"/>
            <w:hideMark/>
          </w:tcPr>
          <w:p w14:paraId="4DD3A9AA" w14:textId="77777777" w:rsidR="00621CD4" w:rsidRPr="00EA54AE" w:rsidRDefault="00621CD4" w:rsidP="00776F89">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Restricciones duras</w:t>
            </w:r>
          </w:p>
        </w:tc>
        <w:tc>
          <w:tcPr>
            <w:tcW w:w="0" w:type="auto"/>
            <w:shd w:val="clear" w:color="auto" w:fill="F2F2F2" w:themeFill="background1" w:themeFillShade="F2"/>
            <w:vAlign w:val="center"/>
            <w:hideMark/>
          </w:tcPr>
          <w:p w14:paraId="4C20AD0F" w14:textId="77777777" w:rsidR="00621CD4" w:rsidRPr="00EA54AE" w:rsidRDefault="00621CD4" w:rsidP="00776F89">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Unicidad</w:t>
            </w:r>
          </w:p>
        </w:tc>
        <w:tc>
          <w:tcPr>
            <w:tcW w:w="0" w:type="auto"/>
            <w:shd w:val="clear" w:color="auto" w:fill="F2F2F2" w:themeFill="background1" w:themeFillShade="F2"/>
            <w:vAlign w:val="center"/>
            <w:hideMark/>
          </w:tcPr>
          <w:p w14:paraId="1C9BEB2C" w14:textId="77777777" w:rsidR="00621CD4" w:rsidRPr="00EA54AE" w:rsidRDefault="00621CD4" w:rsidP="00776F89">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Evitar conflictos de asignación simultánea</w:t>
            </w:r>
          </w:p>
        </w:tc>
        <w:tc>
          <w:tcPr>
            <w:tcW w:w="0" w:type="auto"/>
            <w:shd w:val="clear" w:color="auto" w:fill="F2F2F2" w:themeFill="background1" w:themeFillShade="F2"/>
            <w:vAlign w:val="center"/>
            <w:hideMark/>
          </w:tcPr>
          <w:p w14:paraId="2499BED8" w14:textId="77777777" w:rsidR="00621CD4" w:rsidRPr="00EA54AE" w:rsidRDefault="00621CD4" w:rsidP="00776F89">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Crítica (1.0)</w:t>
            </w:r>
          </w:p>
        </w:tc>
      </w:tr>
      <w:tr w:rsidR="00621CD4" w:rsidRPr="004169BA" w14:paraId="76AEB7EE" w14:textId="77777777" w:rsidTr="00776F89">
        <w:trPr>
          <w:tblCellSpacing w:w="15" w:type="dxa"/>
        </w:trPr>
        <w:tc>
          <w:tcPr>
            <w:tcW w:w="0" w:type="auto"/>
            <w:shd w:val="clear" w:color="auto" w:fill="F2F2F2" w:themeFill="background1" w:themeFillShade="F2"/>
            <w:vAlign w:val="center"/>
            <w:hideMark/>
          </w:tcPr>
          <w:p w14:paraId="2C2F03C9"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lastRenderedPageBreak/>
              <w:t>Restricciones duras</w:t>
            </w:r>
          </w:p>
        </w:tc>
        <w:tc>
          <w:tcPr>
            <w:tcW w:w="0" w:type="auto"/>
            <w:shd w:val="clear" w:color="auto" w:fill="F2F2F2" w:themeFill="background1" w:themeFillShade="F2"/>
            <w:vAlign w:val="center"/>
            <w:hideMark/>
          </w:tcPr>
          <w:p w14:paraId="22B0F70F"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Disponibilidad</w:t>
            </w:r>
          </w:p>
        </w:tc>
        <w:tc>
          <w:tcPr>
            <w:tcW w:w="0" w:type="auto"/>
            <w:shd w:val="clear" w:color="auto" w:fill="F2F2F2" w:themeFill="background1" w:themeFillShade="F2"/>
            <w:vAlign w:val="center"/>
            <w:hideMark/>
          </w:tcPr>
          <w:p w14:paraId="7A02C766"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Respetar disponibilidad declarada de profesores</w:t>
            </w:r>
          </w:p>
        </w:tc>
        <w:tc>
          <w:tcPr>
            <w:tcW w:w="0" w:type="auto"/>
            <w:shd w:val="clear" w:color="auto" w:fill="F2F2F2" w:themeFill="background1" w:themeFillShade="F2"/>
            <w:vAlign w:val="center"/>
            <w:hideMark/>
          </w:tcPr>
          <w:p w14:paraId="57A882CC"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Crítica (1.0)</w:t>
            </w:r>
          </w:p>
        </w:tc>
      </w:tr>
      <w:tr w:rsidR="00621CD4" w:rsidRPr="004169BA" w14:paraId="638B64EB" w14:textId="77777777" w:rsidTr="00776F89">
        <w:trPr>
          <w:tblCellSpacing w:w="15" w:type="dxa"/>
        </w:trPr>
        <w:tc>
          <w:tcPr>
            <w:tcW w:w="0" w:type="auto"/>
            <w:shd w:val="clear" w:color="auto" w:fill="F2F2F2" w:themeFill="background1" w:themeFillShade="F2"/>
            <w:vAlign w:val="center"/>
            <w:hideMark/>
          </w:tcPr>
          <w:p w14:paraId="27D30DEA"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Restricciones duras</w:t>
            </w:r>
          </w:p>
        </w:tc>
        <w:tc>
          <w:tcPr>
            <w:tcW w:w="0" w:type="auto"/>
            <w:shd w:val="clear" w:color="auto" w:fill="F2F2F2" w:themeFill="background1" w:themeFillShade="F2"/>
            <w:vAlign w:val="center"/>
            <w:hideMark/>
          </w:tcPr>
          <w:p w14:paraId="66C98593"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Asignación especializada</w:t>
            </w:r>
          </w:p>
        </w:tc>
        <w:tc>
          <w:tcPr>
            <w:tcW w:w="0" w:type="auto"/>
            <w:shd w:val="clear" w:color="auto" w:fill="F2F2F2" w:themeFill="background1" w:themeFillShade="F2"/>
            <w:vAlign w:val="center"/>
            <w:hideMark/>
          </w:tcPr>
          <w:p w14:paraId="5C1641C0"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Evitar que los niños se queden hasta muy tarde</w:t>
            </w:r>
          </w:p>
        </w:tc>
        <w:tc>
          <w:tcPr>
            <w:tcW w:w="0" w:type="auto"/>
            <w:shd w:val="clear" w:color="auto" w:fill="F2F2F2" w:themeFill="background1" w:themeFillShade="F2"/>
            <w:vAlign w:val="center"/>
            <w:hideMark/>
          </w:tcPr>
          <w:p w14:paraId="5CE54B6C"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Alta (0.9)</w:t>
            </w:r>
          </w:p>
        </w:tc>
      </w:tr>
      <w:tr w:rsidR="00621CD4" w:rsidRPr="004169BA" w14:paraId="5C7D155B" w14:textId="77777777" w:rsidTr="00776F89">
        <w:trPr>
          <w:tblCellSpacing w:w="15" w:type="dxa"/>
        </w:trPr>
        <w:tc>
          <w:tcPr>
            <w:tcW w:w="0" w:type="auto"/>
            <w:shd w:val="clear" w:color="auto" w:fill="F2F2F2" w:themeFill="background1" w:themeFillShade="F2"/>
            <w:vAlign w:val="center"/>
            <w:hideMark/>
          </w:tcPr>
          <w:p w14:paraId="75AB80C8"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Restricciones duras</w:t>
            </w:r>
          </w:p>
        </w:tc>
        <w:tc>
          <w:tcPr>
            <w:tcW w:w="0" w:type="auto"/>
            <w:shd w:val="clear" w:color="auto" w:fill="F2F2F2" w:themeFill="background1" w:themeFillShade="F2"/>
            <w:vAlign w:val="center"/>
            <w:hideMark/>
          </w:tcPr>
          <w:p w14:paraId="4F786AB2"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Compatibilidad espacial</w:t>
            </w:r>
          </w:p>
        </w:tc>
        <w:tc>
          <w:tcPr>
            <w:tcW w:w="0" w:type="auto"/>
            <w:shd w:val="clear" w:color="auto" w:fill="F2F2F2" w:themeFill="background1" w:themeFillShade="F2"/>
            <w:vAlign w:val="center"/>
            <w:hideMark/>
          </w:tcPr>
          <w:p w14:paraId="59A21A2F"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Asignar actividades a espacios adecuados</w:t>
            </w:r>
          </w:p>
        </w:tc>
        <w:tc>
          <w:tcPr>
            <w:tcW w:w="0" w:type="auto"/>
            <w:shd w:val="clear" w:color="auto" w:fill="F2F2F2" w:themeFill="background1" w:themeFillShade="F2"/>
            <w:vAlign w:val="center"/>
            <w:hideMark/>
          </w:tcPr>
          <w:p w14:paraId="3AD37004"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Alta (0.8)</w:t>
            </w:r>
          </w:p>
        </w:tc>
      </w:tr>
    </w:tbl>
    <w:p w14:paraId="45A91DF9" w14:textId="6962DCB2" w:rsidR="00621CD4" w:rsidRPr="00AF3647" w:rsidRDefault="00621CD4" w:rsidP="00621CD4">
      <w:pPr>
        <w:pStyle w:val="Descripcin"/>
        <w:spacing w:before="120" w:after="120" w:line="24" w:lineRule="atLeast"/>
        <w:jc w:val="center"/>
        <w:rPr>
          <w:b/>
          <w:bCs/>
          <w:i w:val="0"/>
          <w:iCs w:val="0"/>
        </w:rPr>
      </w:pPr>
      <w:bookmarkStart w:id="395" w:name="_Toc198767064"/>
      <w:r w:rsidRPr="00AF3647">
        <w:rPr>
          <w:b/>
          <w:bCs/>
          <w:i w:val="0"/>
          <w:iCs w:val="0"/>
        </w:rPr>
        <w:t xml:space="preserve">Tabla </w:t>
      </w:r>
      <w:r w:rsidR="00813E76">
        <w:rPr>
          <w:b/>
          <w:bCs/>
          <w:i w:val="0"/>
          <w:iCs w:val="0"/>
        </w:rPr>
        <w:fldChar w:fldCharType="begin"/>
      </w:r>
      <w:r w:rsidR="00813E76">
        <w:rPr>
          <w:b/>
          <w:bCs/>
          <w:i w:val="0"/>
          <w:iCs w:val="0"/>
        </w:rPr>
        <w:instrText xml:space="preserve"> STYLEREF 1 \s </w:instrText>
      </w:r>
      <w:r w:rsidR="00813E76">
        <w:rPr>
          <w:b/>
          <w:bCs/>
          <w:i w:val="0"/>
          <w:iCs w:val="0"/>
        </w:rPr>
        <w:fldChar w:fldCharType="separate"/>
      </w:r>
      <w:r w:rsidR="00104860">
        <w:rPr>
          <w:b/>
          <w:bCs/>
          <w:i w:val="0"/>
          <w:iCs w:val="0"/>
          <w:noProof/>
        </w:rPr>
        <w:t>3</w:t>
      </w:r>
      <w:r w:rsidR="00813E76">
        <w:rPr>
          <w:b/>
          <w:bCs/>
          <w:i w:val="0"/>
          <w:iCs w:val="0"/>
        </w:rPr>
        <w:fldChar w:fldCharType="end"/>
      </w:r>
      <w:r w:rsidR="00813E76">
        <w:rPr>
          <w:b/>
          <w:bCs/>
          <w:i w:val="0"/>
          <w:iCs w:val="0"/>
        </w:rPr>
        <w:noBreakHyphen/>
      </w:r>
      <w:r w:rsidR="00813E76">
        <w:rPr>
          <w:b/>
          <w:bCs/>
          <w:i w:val="0"/>
          <w:iCs w:val="0"/>
        </w:rPr>
        <w:fldChar w:fldCharType="begin"/>
      </w:r>
      <w:r w:rsidR="00813E76">
        <w:rPr>
          <w:b/>
          <w:bCs/>
          <w:i w:val="0"/>
          <w:iCs w:val="0"/>
        </w:rPr>
        <w:instrText xml:space="preserve"> SEQ Tabla \* ARABIC \s 1 </w:instrText>
      </w:r>
      <w:r w:rsidR="00813E76">
        <w:rPr>
          <w:b/>
          <w:bCs/>
          <w:i w:val="0"/>
          <w:iCs w:val="0"/>
        </w:rPr>
        <w:fldChar w:fldCharType="separate"/>
      </w:r>
      <w:r w:rsidR="00104860">
        <w:rPr>
          <w:b/>
          <w:bCs/>
          <w:i w:val="0"/>
          <w:iCs w:val="0"/>
          <w:noProof/>
        </w:rPr>
        <w:t>2</w:t>
      </w:r>
      <w:r w:rsidR="00813E76">
        <w:rPr>
          <w:b/>
          <w:bCs/>
          <w:i w:val="0"/>
          <w:iCs w:val="0"/>
        </w:rPr>
        <w:fldChar w:fldCharType="end"/>
      </w:r>
      <w:r w:rsidRPr="00AF3647">
        <w:rPr>
          <w:b/>
          <w:bCs/>
          <w:i w:val="0"/>
          <w:iCs w:val="0"/>
        </w:rPr>
        <w:t>: Clasificación de restricciones para el modelo de optimización</w:t>
      </w:r>
      <w:bookmarkStart w:id="396" w:name="_Hlk195574095"/>
      <w:bookmarkEnd w:id="395"/>
    </w:p>
    <w:p w14:paraId="03EFB21A" w14:textId="77777777" w:rsidR="00621CD4" w:rsidRPr="00AF3647" w:rsidRDefault="00621CD4" w:rsidP="00621CD4">
      <w:pPr>
        <w:pBdr>
          <w:top w:val="nil"/>
          <w:left w:val="nil"/>
          <w:bottom w:val="nil"/>
          <w:right w:val="nil"/>
          <w:between w:val="nil"/>
        </w:pBdr>
        <w:spacing w:before="120" w:after="120" w:line="24" w:lineRule="atLeast"/>
        <w:jc w:val="center"/>
        <w:rPr>
          <w:b/>
          <w:bCs/>
          <w:color w:val="000000"/>
          <w:sz w:val="18"/>
          <w:szCs w:val="18"/>
        </w:rPr>
      </w:pPr>
      <w:r w:rsidRPr="00AF3647">
        <w:rPr>
          <w:b/>
          <w:bCs/>
          <w:color w:val="000000"/>
          <w:sz w:val="18"/>
          <w:szCs w:val="18"/>
        </w:rPr>
        <w:t>Fuente: Elaboración propia</w:t>
      </w:r>
    </w:p>
    <w:bookmarkEnd w:id="396"/>
    <w:p w14:paraId="4561408D" w14:textId="48C8C6A6" w:rsidR="00E82C89" w:rsidRDefault="00621CD4"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r w:rsidR="0072094E">
        <w:rPr>
          <w:rFonts w:ascii="Garamond" w:eastAsia="Garamond" w:hAnsi="Garamond" w:cs="Garamond"/>
          <w:color w:val="000000"/>
          <w:sz w:val="23"/>
          <w:szCs w:val="23"/>
        </w:rPr>
        <w:t xml:space="preserve"> </w:t>
      </w:r>
    </w:p>
    <w:p w14:paraId="424EDD79" w14:textId="19E5675D" w:rsidR="00D62AF2" w:rsidRDefault="00D62AF2" w:rsidP="00D62AF2">
      <w:pPr>
        <w:pStyle w:val="Ttulo3"/>
        <w:numPr>
          <w:ilvl w:val="2"/>
          <w:numId w:val="3"/>
        </w:numPr>
        <w:spacing w:before="240" w:after="240" w:line="288" w:lineRule="auto"/>
      </w:pPr>
      <w:bookmarkStart w:id="397" w:name="_Toc197437824"/>
      <w:bookmarkStart w:id="398" w:name="_Toc200922511"/>
      <w:r>
        <w:t>Abstracción y modelado inicial de datos</w:t>
      </w:r>
      <w:bookmarkEnd w:id="397"/>
      <w:bookmarkEnd w:id="398"/>
    </w:p>
    <w:p w14:paraId="6CFC0494" w14:textId="5CAB4574" w:rsidR="00E82C89" w:rsidRPr="00E82C89" w:rsidRDefault="00E82C89" w:rsidP="00B63D8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fase inicial de este proyecto, fundamental para la posterior aplicación de algoritmos de optimización en la gestión académica de una institución de educación musical, consistió en la abstracción sistemática de las entidades y relaciones clave presentes en el dominio del problema. Reconociendo la naturaleza compleja e interdependiente de los elementos curriculares, de recursos y humanos</w:t>
      </w:r>
      <w:r>
        <w:rPr>
          <w:rFonts w:ascii="Garamond" w:eastAsia="Garamond" w:hAnsi="Garamond" w:cs="Garamond"/>
          <w:color w:val="000000"/>
          <w:sz w:val="23"/>
          <w:szCs w:val="23"/>
          <w:lang w:val="es-BO"/>
        </w:rPr>
        <w:t xml:space="preserve"> por lo</w:t>
      </w:r>
      <w:r w:rsidRPr="00745E48">
        <w:rPr>
          <w:rFonts w:ascii="Garamond" w:eastAsia="Garamond" w:hAnsi="Garamond" w:cs="Garamond"/>
          <w:color w:val="000000"/>
          <w:sz w:val="23"/>
          <w:szCs w:val="23"/>
          <w:lang w:val="es-BO"/>
        </w:rPr>
        <w:t xml:space="preserve"> que se procedió a modelar la información relevante en un conjunto de estructuras de datos discretas.</w:t>
      </w:r>
    </w:p>
    <w:p w14:paraId="2C412212" w14:textId="77777777" w:rsidR="00745E48" w:rsidRPr="00745E48" w:rsidRDefault="00745E48" w:rsidP="00B63D8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Se definieron las siguientes entidades primarias, cada una encapsulando atributos específicos esenciales para la programación y asignación:</w:t>
      </w:r>
    </w:p>
    <w:p w14:paraId="59C4DAEA"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Sala:</w:t>
      </w:r>
      <w:r w:rsidRPr="00745E48">
        <w:rPr>
          <w:rFonts w:ascii="Garamond" w:eastAsia="Garamond" w:hAnsi="Garamond" w:cs="Garamond"/>
          <w:color w:val="000000"/>
          <w:sz w:val="23"/>
          <w:szCs w:val="23"/>
          <w:lang w:val="es-BO"/>
        </w:rPr>
        <w:t xml:space="preserve"> Representa los espacios físicos disponibles, detallando atributos como la capacidad, si dispone de equipamiento de laboratorio y su tipo general.</w:t>
      </w:r>
    </w:p>
    <w:p w14:paraId="700F1CB2" w14:textId="4ED8539A"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w:t>
      </w:r>
      <w:r w:rsidRPr="00745E48">
        <w:rPr>
          <w:rFonts w:ascii="Garamond" w:eastAsia="Garamond" w:hAnsi="Garamond" w:cs="Garamond"/>
          <w:color w:val="000000"/>
          <w:sz w:val="23"/>
          <w:szCs w:val="23"/>
          <w:lang w:val="es-BO"/>
        </w:rPr>
        <w:t xml:space="preserve"> Contiene información sobre el personal docente, incluyendo su nombre, la sección a la que pertenece, categoría académica y una posición o identificador relevante para el proceso de asignación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ECCC2C4"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Curso:</w:t>
      </w:r>
      <w:r w:rsidRPr="00745E48">
        <w:rPr>
          <w:rFonts w:ascii="Garamond" w:eastAsia="Garamond" w:hAnsi="Garamond" w:cs="Garamond"/>
          <w:color w:val="000000"/>
          <w:sz w:val="23"/>
          <w:szCs w:val="23"/>
          <w:lang w:val="es-BO"/>
        </w:rPr>
        <w:t xml:space="preserve"> Define las unidades organizacionales curriculares, identificando el nombre del curso, una descripción detallada y el nivel asociado.</w:t>
      </w:r>
    </w:p>
    <w:p w14:paraId="60589478" w14:textId="6EFB77B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Materia:</w:t>
      </w:r>
      <w:r w:rsidRPr="00745E48">
        <w:rPr>
          <w:rFonts w:ascii="Garamond" w:eastAsia="Garamond" w:hAnsi="Garamond" w:cs="Garamond"/>
          <w:color w:val="000000"/>
          <w:sz w:val="23"/>
          <w:szCs w:val="23"/>
          <w:lang w:val="es-BO"/>
        </w:rPr>
        <w:t xml:space="preserve"> Describe el contenido curricular impartido, especificando el nombre de la materia, las horas semanales típicas esperadas, si requiere laboratorio, si debe impartirse en clases consecutivas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clase_seguida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el tipo de aula requerida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aula_req</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4144B36F"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Vincula las materias a los cursos específicos, indicando para cada materia y curso, el número de grupos o divisiones.</w:t>
      </w:r>
    </w:p>
    <w:p w14:paraId="03A47C20"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Establece la relación de asignación entre profesores y materias en el contexto de un curso particular.</w:t>
      </w:r>
    </w:p>
    <w:p w14:paraId="583A8016" w14:textId="5F700FA6" w:rsid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Estas estructuras iniciales, aunque discretas fueron diseñadas para capturar la granularidad necesaria del problema de programación</w:t>
      </w:r>
      <w:r>
        <w:rPr>
          <w:rFonts w:ascii="Garamond" w:eastAsia="Garamond" w:hAnsi="Garamond" w:cs="Garamond"/>
          <w:color w:val="000000"/>
          <w:sz w:val="23"/>
          <w:szCs w:val="23"/>
          <w:lang w:val="es-BO"/>
        </w:rPr>
        <w:t xml:space="preserve"> para sentar</w:t>
      </w:r>
      <w:r w:rsidRPr="00745E48">
        <w:rPr>
          <w:rFonts w:ascii="Garamond" w:eastAsia="Garamond" w:hAnsi="Garamond" w:cs="Garamond"/>
          <w:color w:val="000000"/>
          <w:sz w:val="23"/>
          <w:szCs w:val="23"/>
          <w:lang w:val="es-BO"/>
        </w:rPr>
        <w:t xml:space="preserve"> las bases para una integración posterior.</w:t>
      </w:r>
    </w:p>
    <w:p w14:paraId="41317726" w14:textId="77777777" w:rsidR="008A5689" w:rsidRPr="00F947ED" w:rsidRDefault="008A5689" w:rsidP="008A5689">
      <w:pPr>
        <w:pStyle w:val="Ttulo2"/>
        <w:numPr>
          <w:ilvl w:val="1"/>
          <w:numId w:val="3"/>
        </w:numPr>
        <w:spacing w:before="240" w:after="240" w:line="288" w:lineRule="auto"/>
        <w:ind w:left="709" w:hanging="709"/>
      </w:pPr>
      <w:bookmarkStart w:id="399" w:name="_Toc197437825"/>
      <w:bookmarkStart w:id="400" w:name="_Toc200922512"/>
      <w:bookmarkStart w:id="401" w:name="_Hlk196730488"/>
      <w:r>
        <w:lastRenderedPageBreak/>
        <w:t xml:space="preserve">Diseño y desarrollo </w:t>
      </w:r>
      <w:r w:rsidRPr="00F947ED">
        <w:t>del algoritmo genético</w:t>
      </w:r>
      <w:bookmarkEnd w:id="399"/>
      <w:bookmarkEnd w:id="400"/>
    </w:p>
    <w:p w14:paraId="21B4B470" w14:textId="2C7AF90A" w:rsidR="008A5689" w:rsidRPr="00F947ED" w:rsidRDefault="008A5689" w:rsidP="008A5689">
      <w:pPr>
        <w:spacing w:before="240" w:after="120"/>
        <w:jc w:val="both"/>
        <w:rPr>
          <w:rFonts w:ascii="Garamond" w:eastAsia="Garamond" w:hAnsi="Garamond" w:cs="Garamond"/>
          <w:color w:val="000000"/>
          <w:sz w:val="23"/>
          <w:szCs w:val="23"/>
        </w:rPr>
      </w:pPr>
      <w:r w:rsidRPr="00F947ED">
        <w:rPr>
          <w:rFonts w:ascii="Garamond" w:eastAsia="Garamond" w:hAnsi="Garamond" w:cs="Garamond"/>
          <w:color w:val="000000"/>
          <w:sz w:val="23"/>
          <w:szCs w:val="23"/>
        </w:rPr>
        <w:t xml:space="preserve">El proceso general del </w:t>
      </w:r>
      <w:r>
        <w:rPr>
          <w:rFonts w:ascii="Garamond" w:eastAsia="Garamond" w:hAnsi="Garamond" w:cs="Garamond"/>
          <w:color w:val="000000"/>
          <w:sz w:val="23"/>
          <w:szCs w:val="23"/>
        </w:rPr>
        <w:t>algoritmo genético</w:t>
      </w:r>
      <w:r w:rsidRPr="00F947ED">
        <w:rPr>
          <w:rFonts w:ascii="Garamond" w:eastAsia="Garamond" w:hAnsi="Garamond" w:cs="Garamond"/>
          <w:color w:val="000000"/>
          <w:sz w:val="23"/>
          <w:szCs w:val="23"/>
        </w:rPr>
        <w:t xml:space="preserve"> adaptado para este caso particular se describe en esta sección, detallando los elementos cruciales como la codificación de un horario candidato (cromosoma), la función utilizada para medir su calidad (fitness), los mecanismos de selección y los operadores genéticos empleados para explorar el espacio de soluciones. </w:t>
      </w:r>
    </w:p>
    <w:p w14:paraId="59A56A64"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02" w:name="_Toc197391751"/>
      <w:bookmarkStart w:id="403" w:name="_Toc197437307"/>
      <w:bookmarkStart w:id="404" w:name="_Toc197437703"/>
      <w:bookmarkStart w:id="405" w:name="_Toc197437826"/>
      <w:bookmarkStart w:id="406" w:name="_Toc197438118"/>
      <w:bookmarkStart w:id="407" w:name="_Toc197439699"/>
      <w:bookmarkStart w:id="408" w:name="_Toc197467143"/>
      <w:bookmarkStart w:id="409" w:name="_Toc197474421"/>
      <w:bookmarkStart w:id="410" w:name="_Toc198767140"/>
      <w:bookmarkStart w:id="411" w:name="_Toc200922513"/>
      <w:bookmarkEnd w:id="402"/>
      <w:bookmarkEnd w:id="403"/>
      <w:bookmarkEnd w:id="404"/>
      <w:bookmarkEnd w:id="405"/>
      <w:bookmarkEnd w:id="406"/>
      <w:bookmarkEnd w:id="407"/>
      <w:bookmarkEnd w:id="408"/>
      <w:bookmarkEnd w:id="409"/>
      <w:bookmarkEnd w:id="410"/>
      <w:bookmarkEnd w:id="411"/>
    </w:p>
    <w:p w14:paraId="6915304A" w14:textId="6ABFC2EA" w:rsidR="00745E48" w:rsidRPr="00267229" w:rsidRDefault="00745E48" w:rsidP="00080ACC">
      <w:pPr>
        <w:pStyle w:val="Ttulo3"/>
        <w:rPr>
          <w:sz w:val="24"/>
          <w:szCs w:val="24"/>
        </w:rPr>
      </w:pPr>
      <w:r w:rsidRPr="00267229">
        <w:rPr>
          <w:sz w:val="24"/>
          <w:szCs w:val="24"/>
        </w:rPr>
        <w:t xml:space="preserve"> </w:t>
      </w:r>
      <w:bookmarkStart w:id="412" w:name="_Toc197437827"/>
      <w:bookmarkStart w:id="413" w:name="_Toc200922514"/>
      <w:r w:rsidR="008A5689" w:rsidRPr="00267229">
        <w:rPr>
          <w:sz w:val="24"/>
          <w:szCs w:val="24"/>
        </w:rPr>
        <w:t>Consolidación</w:t>
      </w:r>
      <w:r w:rsidR="001B0AEA" w:rsidRPr="00267229">
        <w:rPr>
          <w:sz w:val="24"/>
          <w:szCs w:val="24"/>
        </w:rPr>
        <w:t xml:space="preserve"> del </w:t>
      </w:r>
      <w:proofErr w:type="spellStart"/>
      <w:r w:rsidR="001B0AEA" w:rsidRPr="00267229">
        <w:rPr>
          <w:sz w:val="24"/>
          <w:szCs w:val="24"/>
        </w:rPr>
        <w:t>Dataset</w:t>
      </w:r>
      <w:bookmarkEnd w:id="412"/>
      <w:bookmarkEnd w:id="413"/>
      <w:proofErr w:type="spellEnd"/>
    </w:p>
    <w:bookmarkEnd w:id="401"/>
    <w:p w14:paraId="2FA81959" w14:textId="77B45156"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rPr>
      </w:pPr>
      <w:r w:rsidRPr="00745E48">
        <w:rPr>
          <w:rFonts w:ascii="Garamond" w:eastAsia="Garamond" w:hAnsi="Garamond" w:cs="Garamond"/>
          <w:color w:val="000000"/>
          <w:sz w:val="23"/>
          <w:szCs w:val="23"/>
        </w:rPr>
        <w:t>Para transformar estas estructuras de datos iniciales en un formato unificado y listo para ser procesado por los algoritmos de optimización, se implementó un proceso secuencial de integración mediante operaciones de unión (</w:t>
      </w:r>
      <w:proofErr w:type="spellStart"/>
      <w:r w:rsidRPr="00745E48">
        <w:rPr>
          <w:rFonts w:ascii="Garamond" w:eastAsia="Garamond" w:hAnsi="Garamond" w:cs="Garamond"/>
          <w:color w:val="000000"/>
          <w:sz w:val="23"/>
          <w:szCs w:val="23"/>
        </w:rPr>
        <w:t>joins</w:t>
      </w:r>
      <w:proofErr w:type="spellEnd"/>
      <w:r w:rsidRPr="00745E48">
        <w:rPr>
          <w:rFonts w:ascii="Garamond" w:eastAsia="Garamond" w:hAnsi="Garamond" w:cs="Garamond"/>
          <w:color w:val="000000"/>
          <w:sz w:val="23"/>
          <w:szCs w:val="23"/>
        </w:rPr>
        <w:t xml:space="preserve">). El objetivo fue consolidar toda la información relevante asociada a cada instancia de materia/grupo/curso en una única fila, creando así un </w:t>
      </w:r>
      <w:proofErr w:type="spellStart"/>
      <w:r w:rsidRPr="00745E48">
        <w:rPr>
          <w:rFonts w:ascii="Garamond" w:eastAsia="Garamond" w:hAnsi="Garamond" w:cs="Garamond"/>
          <w:color w:val="000000"/>
          <w:sz w:val="23"/>
          <w:szCs w:val="23"/>
        </w:rPr>
        <w:t>dataset</w:t>
      </w:r>
      <w:proofErr w:type="spellEnd"/>
      <w:r w:rsidRPr="00745E48">
        <w:rPr>
          <w:rFonts w:ascii="Garamond" w:eastAsia="Garamond" w:hAnsi="Garamond" w:cs="Garamond"/>
          <w:color w:val="000000"/>
          <w:sz w:val="23"/>
          <w:szCs w:val="23"/>
        </w:rPr>
        <w:t xml:space="preserve"> plano ("tabla </w:t>
      </w:r>
      <w:proofErr w:type="spellStart"/>
      <w:r w:rsidRPr="00745E48">
        <w:rPr>
          <w:rFonts w:ascii="Garamond" w:eastAsia="Garamond" w:hAnsi="Garamond" w:cs="Garamond"/>
          <w:color w:val="000000"/>
          <w:sz w:val="23"/>
          <w:szCs w:val="23"/>
        </w:rPr>
        <w:t>minable</w:t>
      </w:r>
      <w:proofErr w:type="spellEnd"/>
      <w:r w:rsidRPr="00745E48">
        <w:rPr>
          <w:rFonts w:ascii="Garamond" w:eastAsia="Garamond" w:hAnsi="Garamond" w:cs="Garamond"/>
          <w:color w:val="000000"/>
          <w:sz w:val="23"/>
          <w:szCs w:val="23"/>
        </w:rPr>
        <w:t>") que representa los elementos a programar con sus respectivas características y restricciones.</w:t>
      </w:r>
    </w:p>
    <w:p w14:paraId="5EE132D0"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secuencia lógica de integración fue la siguiente:</w:t>
      </w:r>
    </w:p>
    <w:p w14:paraId="00673A58" w14:textId="72CF5761"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Unión Materia - </w:t>
      </w: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Se realizó una unión entre las tablas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Detalle_materia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utilizando el identificador de materia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id_materia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operación combinó los atributos generales de cada materia con los detalles específicos de su implementación para un curso determinado (principalmente el número de grupos).</w:t>
      </w:r>
    </w:p>
    <w:p w14:paraId="13360136" w14:textId="7E4E4A64"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Incorporación de Curso:</w:t>
      </w:r>
      <w:r w:rsidRPr="00745E48">
        <w:rPr>
          <w:rFonts w:ascii="Garamond" w:eastAsia="Garamond" w:hAnsi="Garamond" w:cs="Garamond"/>
          <w:color w:val="000000"/>
          <w:sz w:val="23"/>
          <w:szCs w:val="23"/>
          <w:lang w:val="es-BO"/>
        </w:rPr>
        <w:t xml:space="preserve"> El resultado de la unión anterior se unió con la tabla Curso a través del identificador de curso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Esto añadió el contexto organizacional del curso, incluyendo un identificador posicional relevante para la programación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19D933C9" w14:textId="4064D376"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Integración de </w:t>
      </w: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intermedio se unió con la tabla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Profesor_materia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unión vinculó cada instancia materia-curso-grupo con los profesores asignados, utilizando las claves correspondientes.</w:t>
      </w:r>
    </w:p>
    <w:p w14:paraId="3CA46C95" w14:textId="59742F5C"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Adición de Atributos de Profesor:</w:t>
      </w:r>
      <w:r w:rsidRPr="00745E48">
        <w:rPr>
          <w:rFonts w:ascii="Garamond" w:eastAsia="Garamond" w:hAnsi="Garamond" w:cs="Garamond"/>
          <w:color w:val="000000"/>
          <w:sz w:val="23"/>
          <w:szCs w:val="23"/>
          <w:lang w:val="es-BO"/>
        </w:rPr>
        <w:t xml:space="preserve"> Finalmente, el resultado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mediante el identificador de profesor </w:t>
      </w:r>
      <w:r w:rsidR="00C129E4">
        <w:rPr>
          <w:rFonts w:ascii="Garamond" w:eastAsia="Garamond" w:hAnsi="Garamond" w:cs="Garamond"/>
          <w:color w:val="000000"/>
          <w:sz w:val="23"/>
          <w:szCs w:val="23"/>
          <w:lang w:val="es-BO"/>
        </w:rPr>
        <w:t>‘</w:t>
      </w:r>
      <w:proofErr w:type="spellStart"/>
      <w:r w:rsidR="00C129E4">
        <w:rPr>
          <w:rFonts w:ascii="Garamond" w:eastAsia="Garamond" w:hAnsi="Garamond" w:cs="Garamond"/>
          <w:color w:val="000000"/>
          <w:sz w:val="23"/>
          <w:szCs w:val="23"/>
          <w:lang w:val="es-BO"/>
        </w:rPr>
        <w:t>i</w:t>
      </w:r>
      <w:r w:rsidRPr="00745E48">
        <w:rPr>
          <w:rFonts w:ascii="Garamond" w:eastAsia="Garamond" w:hAnsi="Garamond" w:cs="Garamond"/>
          <w:color w:val="000000"/>
          <w:sz w:val="23"/>
          <w:szCs w:val="23"/>
          <w:lang w:val="es-BO"/>
        </w:rPr>
        <w:t>d_profesor</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Esta última unión incorporó atributos específicos del profesor asignado, como su identificador posicional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AE675DE"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proceso de integración progresiva culminó en la creación de un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final estructurado. Este conjunto de datos es una representación consolidada donde cada registro encapsula la información esencial de una unidad programable (una materia específica dentro de un curso para un grupo determinado, con su(s) profesor(es) asignado(s) y los requisitos asociados).</w:t>
      </w:r>
    </w:p>
    <w:p w14:paraId="4E5D85D0" w14:textId="77777777" w:rsidR="00080ACC" w:rsidRPr="00080ACC" w:rsidRDefault="00080ACC" w:rsidP="00080ACC">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414" w:name="_Toc197391753"/>
      <w:bookmarkStart w:id="415" w:name="_Toc197437309"/>
      <w:bookmarkStart w:id="416" w:name="_Toc197437705"/>
      <w:bookmarkStart w:id="417" w:name="_Toc197437828"/>
      <w:bookmarkStart w:id="418" w:name="_Toc197438120"/>
      <w:bookmarkStart w:id="419" w:name="_Toc197439701"/>
      <w:bookmarkStart w:id="420" w:name="_Toc197467145"/>
      <w:bookmarkStart w:id="421" w:name="_Toc197474423"/>
      <w:bookmarkStart w:id="422" w:name="_Toc198767142"/>
      <w:bookmarkStart w:id="423" w:name="_Toc200922515"/>
      <w:bookmarkEnd w:id="414"/>
      <w:bookmarkEnd w:id="415"/>
      <w:bookmarkEnd w:id="416"/>
      <w:bookmarkEnd w:id="417"/>
      <w:bookmarkEnd w:id="418"/>
      <w:bookmarkEnd w:id="419"/>
      <w:bookmarkEnd w:id="420"/>
      <w:bookmarkEnd w:id="421"/>
      <w:bookmarkEnd w:id="422"/>
      <w:bookmarkEnd w:id="423"/>
    </w:p>
    <w:p w14:paraId="45D1B423" w14:textId="3D71B5F0" w:rsidR="001B0AEA" w:rsidRDefault="001B0AEA" w:rsidP="006A73A0">
      <w:pPr>
        <w:pStyle w:val="Ttulo3"/>
      </w:pPr>
      <w:bookmarkStart w:id="424" w:name="_Toc197437829"/>
      <w:bookmarkStart w:id="425" w:name="_Toc200922516"/>
      <w:r>
        <w:t xml:space="preserve">Estructura del </w:t>
      </w:r>
      <w:proofErr w:type="spellStart"/>
      <w:r>
        <w:t>Dataset</w:t>
      </w:r>
      <w:bookmarkEnd w:id="424"/>
      <w:bookmarkEnd w:id="425"/>
      <w:proofErr w:type="spellEnd"/>
    </w:p>
    <w:p w14:paraId="4B2CBAB4" w14:textId="7C6DE36C"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resultante</w:t>
      </w:r>
      <w:r w:rsidR="008D45CB">
        <w:rPr>
          <w:rFonts w:ascii="Garamond" w:eastAsia="Garamond" w:hAnsi="Garamond" w:cs="Garamond"/>
          <w:color w:val="000000"/>
          <w:sz w:val="23"/>
          <w:szCs w:val="23"/>
          <w:lang w:val="es-BO"/>
        </w:rPr>
        <w:t xml:space="preserve"> </w:t>
      </w:r>
      <w:r w:rsidRPr="00745E48">
        <w:rPr>
          <w:rFonts w:ascii="Garamond" w:eastAsia="Garamond" w:hAnsi="Garamond" w:cs="Garamond"/>
          <w:color w:val="000000"/>
          <w:sz w:val="23"/>
          <w:szCs w:val="23"/>
          <w:lang w:val="es-BO"/>
        </w:rPr>
        <w:t>del proceso de integración</w:t>
      </w:r>
      <w:r w:rsidR="008D45CB">
        <w:rPr>
          <w:rFonts w:ascii="Garamond" w:eastAsia="Garamond" w:hAnsi="Garamond" w:cs="Garamond"/>
          <w:color w:val="000000"/>
          <w:sz w:val="23"/>
          <w:szCs w:val="23"/>
          <w:lang w:val="es-BO"/>
        </w:rPr>
        <w:t xml:space="preserve"> (ver Tabla 3-3</w:t>
      </w:r>
      <w:proofErr w:type="gramStart"/>
      <w:r w:rsidR="008D45CB">
        <w:rPr>
          <w:rFonts w:ascii="Garamond" w:eastAsia="Garamond" w:hAnsi="Garamond" w:cs="Garamond"/>
          <w:color w:val="000000"/>
          <w:sz w:val="23"/>
          <w:szCs w:val="23"/>
          <w:lang w:val="es-BO"/>
        </w:rPr>
        <w:t>)</w:t>
      </w:r>
      <w:r w:rsidR="008D45CB" w:rsidRPr="00745E48">
        <w:rPr>
          <w:rFonts w:ascii="Garamond" w:eastAsia="Garamond" w:hAnsi="Garamond" w:cs="Garamond"/>
          <w:color w:val="000000"/>
          <w:sz w:val="23"/>
          <w:szCs w:val="23"/>
          <w:lang w:val="es-BO"/>
        </w:rPr>
        <w:t xml:space="preserve"> </w:t>
      </w:r>
      <w:r w:rsidRPr="00745E48">
        <w:rPr>
          <w:rFonts w:ascii="Garamond" w:eastAsia="Garamond" w:hAnsi="Garamond" w:cs="Garamond"/>
          <w:color w:val="000000"/>
          <w:sz w:val="23"/>
          <w:szCs w:val="23"/>
          <w:lang w:val="es-BO"/>
        </w:rPr>
        <w:t xml:space="preserve"> constituye</w:t>
      </w:r>
      <w:proofErr w:type="gramEnd"/>
      <w:r w:rsidRPr="00745E48">
        <w:rPr>
          <w:rFonts w:ascii="Garamond" w:eastAsia="Garamond" w:hAnsi="Garamond" w:cs="Garamond"/>
          <w:color w:val="000000"/>
          <w:sz w:val="23"/>
          <w:szCs w:val="23"/>
          <w:lang w:val="es-BO"/>
        </w:rPr>
        <w:t xml:space="preserve"> la entrada directa para el motor de optimización. La estructura final de este conjunto de datos fue diseñada para proporcionar de manera eficiente al algoritmo genético toda la información necesaria sobre los elementos que deben ser programados en el tiempo y el espacio. Las columnas clave de 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consolidado son:</w:t>
      </w:r>
    </w:p>
    <w:p w14:paraId="0E03641C"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lastRenderedPageBreak/>
        <w:t>nombre_materia</w:t>
      </w:r>
      <w:proofErr w:type="spellEnd"/>
      <w:r w:rsidRPr="00745E48">
        <w:rPr>
          <w:rFonts w:ascii="Garamond" w:eastAsia="Garamond" w:hAnsi="Garamond" w:cs="Garamond"/>
          <w:color w:val="000000"/>
          <w:sz w:val="23"/>
          <w:szCs w:val="23"/>
          <w:lang w:val="es-BO"/>
        </w:rPr>
        <w:t>: Nombre textual de la materia.</w:t>
      </w:r>
    </w:p>
    <w:p w14:paraId="33243C0C"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horas_semanales_tipicas</w:t>
      </w:r>
      <w:proofErr w:type="spellEnd"/>
      <w:r w:rsidRPr="00745E48">
        <w:rPr>
          <w:rFonts w:ascii="Garamond" w:eastAsia="Garamond" w:hAnsi="Garamond" w:cs="Garamond"/>
          <w:color w:val="000000"/>
          <w:sz w:val="23"/>
          <w:szCs w:val="23"/>
          <w:lang w:val="es-BO"/>
        </w:rPr>
        <w:t>: Carga horaria semanal esperada para la materia.</w:t>
      </w:r>
    </w:p>
    <w:p w14:paraId="102062D7"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laboratorio: Indicador booleano/entero si la materia requiere un laboratorio.</w:t>
      </w:r>
    </w:p>
    <w:p w14:paraId="457C9AB6"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clase_seguida</w:t>
      </w:r>
      <w:proofErr w:type="spellEnd"/>
      <w:r w:rsidRPr="00745E48">
        <w:rPr>
          <w:rFonts w:ascii="Garamond" w:eastAsia="Garamond" w:hAnsi="Garamond" w:cs="Garamond"/>
          <w:color w:val="000000"/>
          <w:sz w:val="23"/>
          <w:szCs w:val="23"/>
          <w:lang w:val="es-BO"/>
        </w:rPr>
        <w:t>: Indicador booleano/entero si las sesiones de la materia deben ser consecutivas.</w:t>
      </w:r>
    </w:p>
    <w:p w14:paraId="58481254"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aula_req</w:t>
      </w:r>
      <w:proofErr w:type="spellEnd"/>
      <w:r w:rsidRPr="00745E48">
        <w:rPr>
          <w:rFonts w:ascii="Garamond" w:eastAsia="Garamond" w:hAnsi="Garamond" w:cs="Garamond"/>
          <w:color w:val="000000"/>
          <w:sz w:val="23"/>
          <w:szCs w:val="23"/>
          <w:lang w:val="es-BO"/>
        </w:rPr>
        <w:t>: Tipo de aula específica requerida.</w:t>
      </w:r>
    </w:p>
    <w:p w14:paraId="5FF41507"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grupos: Número de grupos o divisiones de esta materia para el curso específico.</w:t>
      </w:r>
    </w:p>
    <w:p w14:paraId="31D798B1"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pos_curso</w:t>
      </w:r>
      <w:proofErr w:type="spellEnd"/>
      <w:r w:rsidRPr="00745E48">
        <w:rPr>
          <w:rFonts w:ascii="Garamond" w:eastAsia="Garamond" w:hAnsi="Garamond" w:cs="Garamond"/>
          <w:color w:val="000000"/>
          <w:sz w:val="23"/>
          <w:szCs w:val="23"/>
          <w:lang w:val="es-BO"/>
        </w:rPr>
        <w:t>: Identificador posicional o de secuencia del curso, relevante para la estructura de programación.</w:t>
      </w:r>
    </w:p>
    <w:p w14:paraId="37098E66"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pos_prof</w:t>
      </w:r>
      <w:proofErr w:type="spellEnd"/>
      <w:r w:rsidRPr="00745E48">
        <w:rPr>
          <w:rFonts w:ascii="Garamond" w:eastAsia="Garamond" w:hAnsi="Garamond" w:cs="Garamond"/>
          <w:color w:val="000000"/>
          <w:sz w:val="23"/>
          <w:szCs w:val="23"/>
          <w:lang w:val="es-BO"/>
        </w:rPr>
        <w:t>: Identificador posicional o de secuencia del profesor asignado.</w:t>
      </w:r>
    </w:p>
    <w:p w14:paraId="422CAE27" w14:textId="676CC072" w:rsidR="004062BA"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libre de redundancias gracias al modelado inicial y consolidado mediante uniones lógicas, representa de manera eficiente las "tareas" o "cromosomas" (en la jerga de algoritmos genéticos) que deben ser ubicados en </w:t>
      </w:r>
      <w:r w:rsidR="0074727C">
        <w:rPr>
          <w:rFonts w:ascii="Garamond" w:eastAsia="Garamond" w:hAnsi="Garamond" w:cs="Garamond"/>
          <w:color w:val="000000"/>
          <w:sz w:val="23"/>
          <w:szCs w:val="23"/>
          <w:lang w:val="es-BO"/>
        </w:rPr>
        <w:t>el horario</w:t>
      </w:r>
      <w:r w:rsidR="00F90C0F">
        <w:rPr>
          <w:rFonts w:ascii="Garamond" w:eastAsia="Garamond" w:hAnsi="Garamond" w:cs="Garamond"/>
          <w:color w:val="000000"/>
          <w:sz w:val="23"/>
          <w:szCs w:val="23"/>
          <w:lang w:val="es-BO"/>
        </w:rPr>
        <w:t xml:space="preserve"> para considerar </w:t>
      </w:r>
      <w:r w:rsidRPr="00745E48">
        <w:rPr>
          <w:rFonts w:ascii="Garamond" w:eastAsia="Garamond" w:hAnsi="Garamond" w:cs="Garamond"/>
          <w:color w:val="000000"/>
          <w:sz w:val="23"/>
          <w:szCs w:val="23"/>
          <w:lang w:val="es-BO"/>
        </w:rPr>
        <w:t xml:space="preserve">sus restricciones intrínsecas y las de los recursos (profesores, salas, tiempos) codificadas en las tablas originales. </w:t>
      </w:r>
    </w:p>
    <w:p w14:paraId="59E27F38" w14:textId="77777777" w:rsidR="00A11D3C" w:rsidRDefault="001B0AEA" w:rsidP="00A11D3C">
      <w:pPr>
        <w:keepNext/>
        <w:pBdr>
          <w:top w:val="nil"/>
          <w:left w:val="nil"/>
          <w:bottom w:val="nil"/>
          <w:right w:val="nil"/>
          <w:between w:val="nil"/>
        </w:pBdr>
        <w:spacing w:before="120" w:after="120"/>
        <w:jc w:val="center"/>
      </w:pPr>
      <w:r w:rsidRPr="001B0AEA">
        <w:rPr>
          <w:rFonts w:ascii="Garamond" w:eastAsia="Garamond" w:hAnsi="Garamond" w:cs="Garamond"/>
          <w:noProof/>
          <w:color w:val="000000"/>
          <w:sz w:val="23"/>
          <w:szCs w:val="23"/>
          <w:lang w:val="es-BO"/>
        </w:rPr>
        <w:drawing>
          <wp:inline distT="0" distB="0" distL="0" distR="0" wp14:anchorId="11C3AB86" wp14:editId="3BF3A997">
            <wp:extent cx="4777740" cy="1959714"/>
            <wp:effectExtent l="0" t="0" r="3810" b="2540"/>
            <wp:docPr id="19763172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7271" name="Imagen 1" descr="Tabla&#10;&#10;El contenido generado por IA puede ser incorrecto."/>
                    <pic:cNvPicPr/>
                  </pic:nvPicPr>
                  <pic:blipFill>
                    <a:blip r:embed="rId45"/>
                    <a:stretch>
                      <a:fillRect/>
                    </a:stretch>
                  </pic:blipFill>
                  <pic:spPr>
                    <a:xfrm>
                      <a:off x="0" y="0"/>
                      <a:ext cx="4944380" cy="2028066"/>
                    </a:xfrm>
                    <a:prstGeom prst="rect">
                      <a:avLst/>
                    </a:prstGeom>
                  </pic:spPr>
                </pic:pic>
              </a:graphicData>
            </a:graphic>
          </wp:inline>
        </w:drawing>
      </w:r>
    </w:p>
    <w:p w14:paraId="15CDA705" w14:textId="06F2956A" w:rsidR="00F90C0F" w:rsidRPr="00A11D3C" w:rsidRDefault="00A11D3C" w:rsidP="00A11D3C">
      <w:pPr>
        <w:pStyle w:val="Descripcin"/>
        <w:spacing w:after="120"/>
        <w:jc w:val="center"/>
        <w:rPr>
          <w:b/>
          <w:bCs/>
          <w:i w:val="0"/>
          <w:iCs w:val="0"/>
        </w:rPr>
      </w:pPr>
      <w:bookmarkStart w:id="426" w:name="_Toc198767065"/>
      <w:r w:rsidRPr="00A11D3C">
        <w:rPr>
          <w:b/>
          <w:bCs/>
          <w:i w:val="0"/>
          <w:iCs w:val="0"/>
        </w:rPr>
        <w:t xml:space="preserve">Tabla </w:t>
      </w:r>
      <w:r w:rsidR="00813E76">
        <w:rPr>
          <w:b/>
          <w:bCs/>
          <w:i w:val="0"/>
          <w:iCs w:val="0"/>
        </w:rPr>
        <w:fldChar w:fldCharType="begin"/>
      </w:r>
      <w:r w:rsidR="00813E76">
        <w:rPr>
          <w:b/>
          <w:bCs/>
          <w:i w:val="0"/>
          <w:iCs w:val="0"/>
        </w:rPr>
        <w:instrText xml:space="preserve"> STYLEREF 1 \s </w:instrText>
      </w:r>
      <w:r w:rsidR="00813E76">
        <w:rPr>
          <w:b/>
          <w:bCs/>
          <w:i w:val="0"/>
          <w:iCs w:val="0"/>
        </w:rPr>
        <w:fldChar w:fldCharType="separate"/>
      </w:r>
      <w:r w:rsidR="00104860">
        <w:rPr>
          <w:b/>
          <w:bCs/>
          <w:i w:val="0"/>
          <w:iCs w:val="0"/>
          <w:noProof/>
        </w:rPr>
        <w:t>3</w:t>
      </w:r>
      <w:r w:rsidR="00813E76">
        <w:rPr>
          <w:b/>
          <w:bCs/>
          <w:i w:val="0"/>
          <w:iCs w:val="0"/>
        </w:rPr>
        <w:fldChar w:fldCharType="end"/>
      </w:r>
      <w:r w:rsidR="00813E76">
        <w:rPr>
          <w:b/>
          <w:bCs/>
          <w:i w:val="0"/>
          <w:iCs w:val="0"/>
        </w:rPr>
        <w:noBreakHyphen/>
      </w:r>
      <w:r w:rsidR="00813E76">
        <w:rPr>
          <w:b/>
          <w:bCs/>
          <w:i w:val="0"/>
          <w:iCs w:val="0"/>
        </w:rPr>
        <w:fldChar w:fldCharType="begin"/>
      </w:r>
      <w:r w:rsidR="00813E76">
        <w:rPr>
          <w:b/>
          <w:bCs/>
          <w:i w:val="0"/>
          <w:iCs w:val="0"/>
        </w:rPr>
        <w:instrText xml:space="preserve"> SEQ Tabla \* ARABIC \s 1 </w:instrText>
      </w:r>
      <w:r w:rsidR="00813E76">
        <w:rPr>
          <w:b/>
          <w:bCs/>
          <w:i w:val="0"/>
          <w:iCs w:val="0"/>
        </w:rPr>
        <w:fldChar w:fldCharType="separate"/>
      </w:r>
      <w:r w:rsidR="00104860">
        <w:rPr>
          <w:b/>
          <w:bCs/>
          <w:i w:val="0"/>
          <w:iCs w:val="0"/>
          <w:noProof/>
        </w:rPr>
        <w:t>3</w:t>
      </w:r>
      <w:r w:rsidR="00813E76">
        <w:rPr>
          <w:b/>
          <w:bCs/>
          <w:i w:val="0"/>
          <w:iCs w:val="0"/>
        </w:rPr>
        <w:fldChar w:fldCharType="end"/>
      </w:r>
      <w:r w:rsidRPr="00A11D3C">
        <w:rPr>
          <w:b/>
          <w:bCs/>
          <w:i w:val="0"/>
          <w:iCs w:val="0"/>
        </w:rPr>
        <w:t xml:space="preserve">: Tabla </w:t>
      </w:r>
      <w:proofErr w:type="spellStart"/>
      <w:r w:rsidRPr="00A11D3C">
        <w:rPr>
          <w:b/>
          <w:bCs/>
          <w:i w:val="0"/>
          <w:iCs w:val="0"/>
        </w:rPr>
        <w:t>minable</w:t>
      </w:r>
      <w:bookmarkEnd w:id="426"/>
      <w:proofErr w:type="spellEnd"/>
    </w:p>
    <w:p w14:paraId="54E634E5" w14:textId="7CBA1581" w:rsidR="009A2552" w:rsidRPr="00E82C89" w:rsidRDefault="009A2552" w:rsidP="00E82C89">
      <w:pPr>
        <w:pBdr>
          <w:top w:val="nil"/>
          <w:left w:val="nil"/>
          <w:bottom w:val="nil"/>
          <w:right w:val="nil"/>
          <w:between w:val="nil"/>
        </w:pBdr>
        <w:spacing w:before="120" w:after="120" w:line="24" w:lineRule="atLeast"/>
        <w:jc w:val="center"/>
        <w:rPr>
          <w:b/>
          <w:bCs/>
          <w:color w:val="000000"/>
          <w:sz w:val="18"/>
          <w:szCs w:val="18"/>
        </w:rPr>
      </w:pPr>
      <w:r w:rsidRPr="00F90C0F">
        <w:rPr>
          <w:b/>
          <w:bCs/>
          <w:color w:val="000000"/>
          <w:sz w:val="18"/>
          <w:szCs w:val="18"/>
        </w:rPr>
        <w:t>Fuente: Elaboración Propia - https://github.com/AndrewHerrada/Timetabling/tree/main/Tablas.ipynb</w:t>
      </w:r>
    </w:p>
    <w:p w14:paraId="5D01C39B" w14:textId="77777777" w:rsidR="0074727C" w:rsidRDefault="0074727C" w:rsidP="00E82C89">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Cabe destacar que, durante la construcción de este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consolidado, se identificó la presencia de valores nulos o vacíos en </w:t>
      </w:r>
      <w:r>
        <w:rPr>
          <w:rFonts w:ascii="Garamond" w:eastAsia="Garamond" w:hAnsi="Garamond" w:cs="Garamond"/>
          <w:color w:val="000000"/>
          <w:sz w:val="23"/>
          <w:szCs w:val="23"/>
        </w:rPr>
        <w:t xml:space="preserve">la mayoría de las celdas de la </w:t>
      </w:r>
      <w:r w:rsidRPr="0074727C">
        <w:rPr>
          <w:rFonts w:ascii="Garamond" w:eastAsia="Garamond" w:hAnsi="Garamond" w:cs="Garamond"/>
          <w:color w:val="000000"/>
          <w:sz w:val="23"/>
          <w:szCs w:val="23"/>
        </w:rPr>
        <w:t>columna</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aula_req</w:t>
      </w:r>
      <w:proofErr w:type="spellEnd"/>
      <w:r>
        <w:rPr>
          <w:rFonts w:ascii="Garamond" w:eastAsia="Garamond" w:hAnsi="Garamond" w:cs="Garamond"/>
          <w:color w:val="000000"/>
          <w:sz w:val="23"/>
          <w:szCs w:val="23"/>
        </w:rPr>
        <w:t>).</w:t>
      </w:r>
      <w:r w:rsidRPr="0074727C">
        <w:rPr>
          <w:rFonts w:ascii="Garamond" w:eastAsia="Garamond" w:hAnsi="Garamond" w:cs="Garamond"/>
          <w:color w:val="000000"/>
          <w:sz w:val="23"/>
          <w:szCs w:val="23"/>
        </w:rPr>
        <w:t xml:space="preserve"> Lejos de considerarse un error o un dato faltante a imputar, la preservación de estos valores nulos tuvo un propósito deliberado y estratégico</w:t>
      </w:r>
      <w:r>
        <w:rPr>
          <w:rFonts w:ascii="Garamond" w:eastAsia="Garamond" w:hAnsi="Garamond" w:cs="Garamond"/>
          <w:color w:val="000000"/>
          <w:sz w:val="23"/>
          <w:szCs w:val="23"/>
        </w:rPr>
        <w:t xml:space="preserve"> con el fin de serializar</w:t>
      </w:r>
      <w:r w:rsidRPr="0074727C">
        <w:rPr>
          <w:rFonts w:ascii="Garamond" w:eastAsia="Garamond" w:hAnsi="Garamond" w:cs="Garamond"/>
          <w:color w:val="000000"/>
          <w:sz w:val="23"/>
          <w:szCs w:val="23"/>
        </w:rPr>
        <w:t xml:space="preserve"> los datos en un formato de texto plano específico (courses.txt), que actúa como el input directo para el módulo de optimización basado en algoritmos genéticos. </w:t>
      </w:r>
    </w:p>
    <w:p w14:paraId="2AC86037" w14:textId="1016C86A" w:rsidR="00E82C89" w:rsidRDefault="00E82C89" w:rsidP="00E82C89">
      <w:pPr>
        <w:jc w:val="center"/>
        <w:rPr>
          <w:rFonts w:ascii="Garamond" w:eastAsia="Garamond" w:hAnsi="Garamond" w:cs="Garamond"/>
          <w:color w:val="000000"/>
          <w:sz w:val="23"/>
          <w:szCs w:val="23"/>
        </w:rPr>
      </w:pPr>
      <w:r w:rsidRPr="00194D8E">
        <w:rPr>
          <w:rFonts w:ascii="Garamond" w:eastAsia="Garamond" w:hAnsi="Garamond" w:cs="Garamond"/>
          <w:noProof/>
          <w:color w:val="000000"/>
          <w:sz w:val="23"/>
          <w:szCs w:val="23"/>
        </w:rPr>
        <w:lastRenderedPageBreak/>
        <w:drawing>
          <wp:inline distT="0" distB="0" distL="0" distR="0" wp14:anchorId="55134CD2" wp14:editId="0CFCE592">
            <wp:extent cx="5871099" cy="2743200"/>
            <wp:effectExtent l="0" t="0" r="0" b="0"/>
            <wp:docPr id="1092803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3408" name=""/>
                    <pic:cNvPicPr/>
                  </pic:nvPicPr>
                  <pic:blipFill>
                    <a:blip r:embed="rId46"/>
                    <a:stretch>
                      <a:fillRect/>
                    </a:stretch>
                  </pic:blipFill>
                  <pic:spPr>
                    <a:xfrm>
                      <a:off x="0" y="0"/>
                      <a:ext cx="5939398" cy="2775112"/>
                    </a:xfrm>
                    <a:prstGeom prst="rect">
                      <a:avLst/>
                    </a:prstGeom>
                  </pic:spPr>
                </pic:pic>
              </a:graphicData>
            </a:graphic>
          </wp:inline>
        </w:drawing>
      </w:r>
    </w:p>
    <w:p w14:paraId="3E818086" w14:textId="0BAFA764" w:rsidR="00E82C89" w:rsidRPr="00724A02" w:rsidRDefault="00E82C89" w:rsidP="00E82C89">
      <w:pPr>
        <w:pStyle w:val="Descripcin"/>
        <w:spacing w:before="120" w:after="120" w:line="24" w:lineRule="atLeast"/>
        <w:jc w:val="center"/>
        <w:rPr>
          <w:rFonts w:ascii="Garamond" w:eastAsia="Garamond" w:hAnsi="Garamond" w:cs="Garamond"/>
          <w:b/>
          <w:bCs/>
          <w:i w:val="0"/>
          <w:iCs w:val="0"/>
          <w:color w:val="000000"/>
          <w:sz w:val="23"/>
          <w:szCs w:val="23"/>
        </w:rPr>
      </w:pPr>
      <w:bookmarkStart w:id="427" w:name="_Toc197445865"/>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4</w:t>
      </w:r>
      <w:r w:rsidR="00506E2C">
        <w:rPr>
          <w:b/>
          <w:bCs/>
          <w:i w:val="0"/>
          <w:iCs w:val="0"/>
        </w:rPr>
        <w:fldChar w:fldCharType="end"/>
      </w:r>
      <w:r w:rsidRPr="00724A02">
        <w:rPr>
          <w:b/>
          <w:bCs/>
          <w:i w:val="0"/>
          <w:iCs w:val="0"/>
        </w:rPr>
        <w:t>: Pseudocódigo del script de transformación</w:t>
      </w:r>
      <w:bookmarkEnd w:id="427"/>
    </w:p>
    <w:p w14:paraId="67F72ED9" w14:textId="08DDB2E3" w:rsidR="00E82C89" w:rsidRPr="00E82C89" w:rsidRDefault="00E82C89" w:rsidP="00E82C8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Tablas.ipynb</w:t>
      </w:r>
    </w:p>
    <w:p w14:paraId="2273AE0D" w14:textId="78D7F0B5" w:rsidR="001138F2" w:rsidRDefault="0074727C" w:rsidP="006A73A0">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Como se evidencia en el sc</w:t>
      </w:r>
      <w:r w:rsidR="00194D8E">
        <w:rPr>
          <w:rFonts w:ascii="Garamond" w:eastAsia="Garamond" w:hAnsi="Garamond" w:cs="Garamond"/>
          <w:color w:val="000000"/>
          <w:sz w:val="23"/>
          <w:szCs w:val="23"/>
        </w:rPr>
        <w:t xml:space="preserve">ript </w:t>
      </w:r>
      <w:r w:rsidR="001B4476">
        <w:rPr>
          <w:rFonts w:ascii="Garamond" w:eastAsia="Garamond" w:hAnsi="Garamond" w:cs="Garamond"/>
          <w:color w:val="000000"/>
          <w:sz w:val="23"/>
          <w:szCs w:val="23"/>
        </w:rPr>
        <w:t>para</w:t>
      </w:r>
      <w:r w:rsidRPr="0074727C">
        <w:rPr>
          <w:rFonts w:ascii="Garamond" w:eastAsia="Garamond" w:hAnsi="Garamond" w:cs="Garamond"/>
          <w:color w:val="000000"/>
          <w:sz w:val="23"/>
          <w:szCs w:val="23"/>
        </w:rPr>
        <w:t xml:space="preserve"> generación </w:t>
      </w:r>
      <w:r w:rsidR="001B4476">
        <w:rPr>
          <w:rFonts w:ascii="Garamond" w:eastAsia="Garamond" w:hAnsi="Garamond" w:cs="Garamond"/>
          <w:color w:val="000000"/>
          <w:sz w:val="23"/>
          <w:szCs w:val="23"/>
        </w:rPr>
        <w:t>a</w:t>
      </w:r>
      <w:r w:rsidR="00194D8E">
        <w:rPr>
          <w:rFonts w:ascii="Garamond" w:eastAsia="Garamond" w:hAnsi="Garamond" w:cs="Garamond"/>
          <w:color w:val="000000"/>
          <w:sz w:val="23"/>
          <w:szCs w:val="23"/>
        </w:rPr>
        <w:t xml:space="preserve"> </w:t>
      </w:r>
      <w:r w:rsidRPr="0074727C">
        <w:rPr>
          <w:rFonts w:ascii="Garamond" w:eastAsia="Garamond" w:hAnsi="Garamond" w:cs="Garamond"/>
          <w:color w:val="000000"/>
          <w:sz w:val="23"/>
          <w:szCs w:val="23"/>
        </w:rPr>
        <w:t>texto plano</w:t>
      </w:r>
      <w:r w:rsidR="001B4476">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1B4476">
        <w:rPr>
          <w:rFonts w:ascii="Garamond" w:eastAsia="Garamond" w:hAnsi="Garamond" w:cs="Garamond"/>
          <w:color w:val="000000"/>
          <w:sz w:val="23"/>
          <w:szCs w:val="23"/>
        </w:rPr>
        <w:t>igura 3-</w:t>
      </w:r>
      <w:r w:rsidR="008D45CB">
        <w:rPr>
          <w:rFonts w:ascii="Garamond" w:eastAsia="Garamond" w:hAnsi="Garamond" w:cs="Garamond"/>
          <w:color w:val="000000"/>
          <w:sz w:val="23"/>
          <w:szCs w:val="23"/>
        </w:rPr>
        <w:t>4</w:t>
      </w:r>
      <w:r w:rsidR="001B4476">
        <w:rPr>
          <w:rFonts w:ascii="Garamond" w:eastAsia="Garamond" w:hAnsi="Garamond" w:cs="Garamond"/>
          <w:color w:val="000000"/>
          <w:sz w:val="23"/>
          <w:szCs w:val="23"/>
        </w:rPr>
        <w:t>)</w:t>
      </w:r>
      <w:r w:rsidRPr="0074727C">
        <w:rPr>
          <w:rFonts w:ascii="Garamond" w:eastAsia="Garamond" w:hAnsi="Garamond" w:cs="Garamond"/>
          <w:color w:val="000000"/>
          <w:sz w:val="23"/>
          <w:szCs w:val="23"/>
        </w:rPr>
        <w:t xml:space="preserve">, la presencia o ausencia de un valor en estas columnas (representada por el nulo en 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es utilizada por la lógica condicional para determinar dinámicamente si se incluye un parámetro específico en la instanciación de un objeto '</w:t>
      </w:r>
      <w:proofErr w:type="spellStart"/>
      <w:r w:rsidRPr="0074727C">
        <w:rPr>
          <w:rFonts w:ascii="Garamond" w:eastAsia="Garamond" w:hAnsi="Garamond" w:cs="Garamond"/>
          <w:color w:val="000000"/>
          <w:sz w:val="23"/>
          <w:szCs w:val="23"/>
        </w:rPr>
        <w:t>Course</w:t>
      </w:r>
      <w:proofErr w:type="spellEnd"/>
      <w:r w:rsidRPr="0074727C">
        <w:rPr>
          <w:rFonts w:ascii="Garamond" w:eastAsia="Garamond" w:hAnsi="Garamond" w:cs="Garamond"/>
          <w:color w:val="000000"/>
          <w:sz w:val="23"/>
          <w:szCs w:val="23"/>
        </w:rPr>
        <w:t>', si se asigna explícitamente un valor nulo ('</w:t>
      </w:r>
      <w:proofErr w:type="spellStart"/>
      <w:r w:rsidRPr="0074727C">
        <w:rPr>
          <w:rFonts w:ascii="Garamond" w:eastAsia="Garamond" w:hAnsi="Garamond" w:cs="Garamond"/>
          <w:color w:val="000000"/>
          <w:sz w:val="23"/>
          <w:szCs w:val="23"/>
        </w:rPr>
        <w:t>null</w:t>
      </w:r>
      <w:proofErr w:type="spellEnd"/>
      <w:r w:rsidRPr="0074727C">
        <w:rPr>
          <w:rFonts w:ascii="Garamond" w:eastAsia="Garamond" w:hAnsi="Garamond" w:cs="Garamond"/>
          <w:color w:val="000000"/>
          <w:sz w:val="23"/>
          <w:szCs w:val="23"/>
        </w:rPr>
        <w:t>') o si se omite completamente dicho parámetro</w:t>
      </w:r>
      <w:r w:rsidR="002F2B70">
        <w:rPr>
          <w:rFonts w:ascii="Garamond" w:eastAsia="Garamond" w:hAnsi="Garamond" w:cs="Garamond"/>
          <w:color w:val="000000"/>
          <w:sz w:val="23"/>
          <w:szCs w:val="23"/>
        </w:rPr>
        <w:t xml:space="preserve"> y así </w:t>
      </w:r>
      <w:r w:rsidRPr="0074727C">
        <w:rPr>
          <w:rFonts w:ascii="Garamond" w:eastAsia="Garamond" w:hAnsi="Garamond" w:cs="Garamond"/>
          <w:color w:val="000000"/>
          <w:sz w:val="23"/>
          <w:szCs w:val="23"/>
        </w:rPr>
        <w:t>asegu</w:t>
      </w:r>
      <w:r w:rsidR="002F2B70">
        <w:rPr>
          <w:rFonts w:ascii="Garamond" w:eastAsia="Garamond" w:hAnsi="Garamond" w:cs="Garamond"/>
          <w:color w:val="000000"/>
          <w:sz w:val="23"/>
          <w:szCs w:val="23"/>
        </w:rPr>
        <w:t>rar</w:t>
      </w:r>
      <w:r w:rsidRPr="0074727C">
        <w:rPr>
          <w:rFonts w:ascii="Garamond" w:eastAsia="Garamond" w:hAnsi="Garamond" w:cs="Garamond"/>
          <w:color w:val="000000"/>
          <w:sz w:val="23"/>
          <w:szCs w:val="23"/>
        </w:rPr>
        <w:t xml:space="preserve"> la correcta sintaxis y estructura de la representación textual requerida por el algoritmo. </w:t>
      </w:r>
    </w:p>
    <w:p w14:paraId="4DB13DA4" w14:textId="0BBB1079" w:rsidR="00194D8E" w:rsidRPr="00E82C89" w:rsidRDefault="0074727C" w:rsidP="006A73A0">
      <w:pPr>
        <w:spacing w:before="12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Por lo tanto, los nulos en este contexto actúan como marcadores semánticos que guían con precisión la transformación final del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relacional a la representación lineal necesaria para el procesamiento algorítmico</w:t>
      </w:r>
      <w:r w:rsidR="002F2B70">
        <w:rPr>
          <w:rFonts w:ascii="Garamond" w:eastAsia="Garamond" w:hAnsi="Garamond" w:cs="Garamond"/>
          <w:color w:val="000000"/>
          <w:sz w:val="23"/>
          <w:szCs w:val="23"/>
        </w:rPr>
        <w:t>.</w:t>
      </w:r>
    </w:p>
    <w:p w14:paraId="1E331A64" w14:textId="74D21469" w:rsidR="00621CD4" w:rsidRPr="006A73A0" w:rsidRDefault="00621CD4" w:rsidP="006A73A0">
      <w:pPr>
        <w:pStyle w:val="Ttulo3"/>
      </w:pPr>
      <w:bookmarkStart w:id="428" w:name="_Toc196777352"/>
      <w:bookmarkStart w:id="429" w:name="_Toc196791970"/>
      <w:bookmarkStart w:id="430" w:name="_Toc196861893"/>
      <w:bookmarkStart w:id="431" w:name="_Toc196868597"/>
      <w:bookmarkStart w:id="432" w:name="_Toc197391228"/>
      <w:bookmarkStart w:id="433" w:name="_Toc197391378"/>
      <w:bookmarkStart w:id="434" w:name="_Toc197437830"/>
      <w:bookmarkStart w:id="435" w:name="_Toc200922517"/>
      <w:bookmarkEnd w:id="428"/>
      <w:bookmarkEnd w:id="429"/>
      <w:bookmarkEnd w:id="430"/>
      <w:bookmarkEnd w:id="431"/>
      <w:bookmarkEnd w:id="432"/>
      <w:bookmarkEnd w:id="433"/>
      <w:r>
        <w:t>R</w:t>
      </w:r>
      <w:r w:rsidRPr="006A73A0">
        <w:t>epresentación del individuo (cromosoma)</w:t>
      </w:r>
      <w:bookmarkEnd w:id="434"/>
      <w:bookmarkEnd w:id="435"/>
    </w:p>
    <w:p w14:paraId="138C5929" w14:textId="5947451C" w:rsidR="0030020F" w:rsidRPr="0030020F" w:rsidRDefault="0030020F" w:rsidP="001A6914">
      <w:pPr>
        <w:spacing w:before="240" w:after="120"/>
        <w:jc w:val="both"/>
        <w:rPr>
          <w:rFonts w:ascii="Garamond" w:eastAsia="Garamond" w:hAnsi="Garamond" w:cs="Garamond"/>
          <w:color w:val="000000"/>
          <w:sz w:val="23"/>
          <w:szCs w:val="23"/>
          <w:lang w:val="es-BO"/>
        </w:rPr>
      </w:pPr>
      <w:r w:rsidRPr="0030020F">
        <w:rPr>
          <w:rFonts w:ascii="Garamond" w:eastAsia="Garamond" w:hAnsi="Garamond" w:cs="Garamond"/>
          <w:color w:val="000000"/>
          <w:sz w:val="23"/>
          <w:szCs w:val="23"/>
          <w:lang w:val="es-BO"/>
        </w:rPr>
        <w:t xml:space="preserve">La elección de la representación es crucial en un </w:t>
      </w:r>
      <w:r w:rsidR="001A6914">
        <w:rPr>
          <w:rFonts w:ascii="Garamond" w:eastAsia="Garamond" w:hAnsi="Garamond" w:cs="Garamond"/>
          <w:color w:val="000000"/>
          <w:sz w:val="23"/>
          <w:szCs w:val="23"/>
          <w:lang w:val="es-BO"/>
        </w:rPr>
        <w:t>algoritmo genético</w:t>
      </w:r>
      <w:r w:rsidRPr="0030020F">
        <w:rPr>
          <w:rFonts w:ascii="Garamond" w:eastAsia="Garamond" w:hAnsi="Garamond" w:cs="Garamond"/>
          <w:color w:val="000000"/>
          <w:sz w:val="23"/>
          <w:szCs w:val="23"/>
          <w:lang w:val="es-BO"/>
        </w:rPr>
        <w:t xml:space="preserve">. En este caso, se optó por una </w:t>
      </w:r>
      <w:r w:rsidRPr="001A6914">
        <w:rPr>
          <w:rFonts w:ascii="Garamond" w:eastAsia="Garamond" w:hAnsi="Garamond" w:cs="Garamond"/>
          <w:color w:val="000000"/>
          <w:sz w:val="23"/>
          <w:szCs w:val="23"/>
          <w:lang w:val="es-BO"/>
        </w:rPr>
        <w:t>representación directa y basada en eventos:</w:t>
      </w:r>
      <w:r w:rsidR="001A6914">
        <w:rPr>
          <w:rFonts w:ascii="Garamond" w:eastAsia="Garamond" w:hAnsi="Garamond" w:cs="Garamond"/>
          <w:color w:val="000000"/>
          <w:sz w:val="23"/>
          <w:szCs w:val="23"/>
          <w:lang w:val="es-BO"/>
        </w:rPr>
        <w:t xml:space="preserve"> </w:t>
      </w:r>
    </w:p>
    <w:p w14:paraId="0A452535" w14:textId="0AA1604F" w:rsidR="0030020F" w:rsidRPr="0030020F" w:rsidRDefault="0030020F" w:rsidP="00FE57EF">
      <w:pPr>
        <w:numPr>
          <w:ilvl w:val="0"/>
          <w:numId w:val="30"/>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Cromosoma</w:t>
      </w:r>
      <w:r w:rsidRPr="0030020F">
        <w:rPr>
          <w:rFonts w:ascii="Garamond" w:eastAsia="Garamond" w:hAnsi="Garamond" w:cs="Garamond"/>
          <w:color w:val="000000"/>
          <w:sz w:val="23"/>
          <w:szCs w:val="23"/>
          <w:lang w:val="es-BO"/>
        </w:rPr>
        <w:t xml:space="preserve">: Un cromosoma representa un horario completo. Se define como una lista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classAssignments</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 xml:space="preserve"> donde cada elemento es un objeto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w:t>
      </w:r>
    </w:p>
    <w:p w14:paraId="10D8FF97" w14:textId="77777777" w:rsidR="001A6914" w:rsidRDefault="0030020F" w:rsidP="00FE57EF">
      <w:pPr>
        <w:numPr>
          <w:ilvl w:val="0"/>
          <w:numId w:val="30"/>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Gen (</w:t>
      </w:r>
      <w:proofErr w:type="spellStart"/>
      <w:r w:rsidRPr="0030020F">
        <w:rPr>
          <w:rFonts w:ascii="Garamond" w:eastAsia="Garamond" w:hAnsi="Garamond" w:cs="Garamond"/>
          <w:b/>
          <w:bCs/>
          <w:color w:val="000000"/>
          <w:sz w:val="23"/>
          <w:szCs w:val="23"/>
          <w:lang w:val="es-BO"/>
        </w:rPr>
        <w:t>ClassAssignment</w:t>
      </w:r>
      <w:proofErr w:type="spellEnd"/>
      <w:r w:rsidRPr="0030020F">
        <w:rPr>
          <w:rFonts w:ascii="Garamond" w:eastAsia="Garamond" w:hAnsi="Garamond" w:cs="Garamond"/>
          <w:b/>
          <w:bCs/>
          <w:color w:val="000000"/>
          <w:sz w:val="23"/>
          <w:szCs w:val="23"/>
          <w:lang w:val="es-BO"/>
        </w:rPr>
        <w:t>)</w:t>
      </w:r>
      <w:r w:rsidRPr="0030020F">
        <w:rPr>
          <w:rFonts w:ascii="Garamond" w:eastAsia="Garamond" w:hAnsi="Garamond" w:cs="Garamond"/>
          <w:color w:val="000000"/>
          <w:sz w:val="23"/>
          <w:szCs w:val="23"/>
          <w:lang w:val="es-BO"/>
        </w:rPr>
        <w:t>: Cada gen encapsula la asignación completa de una clase específica (</w:t>
      </w:r>
      <w:proofErr w:type="spellStart"/>
      <w:r w:rsidRPr="0030020F">
        <w:rPr>
          <w:rFonts w:ascii="Garamond" w:eastAsia="Garamond" w:hAnsi="Garamond" w:cs="Garamond"/>
          <w:color w:val="000000"/>
          <w:sz w:val="23"/>
          <w:szCs w:val="23"/>
          <w:lang w:val="es-BO"/>
        </w:rPr>
        <w:t>course</w:t>
      </w:r>
      <w:proofErr w:type="spellEnd"/>
      <w:r w:rsidRPr="0030020F">
        <w:rPr>
          <w:rFonts w:ascii="Garamond" w:eastAsia="Garamond" w:hAnsi="Garamond" w:cs="Garamond"/>
          <w:color w:val="000000"/>
          <w:sz w:val="23"/>
          <w:szCs w:val="23"/>
          <w:lang w:val="es-BO"/>
        </w:rPr>
        <w:t>) a un aula (</w:t>
      </w:r>
      <w:proofErr w:type="spellStart"/>
      <w:r w:rsidRPr="0030020F">
        <w:rPr>
          <w:rFonts w:ascii="Garamond" w:eastAsia="Garamond" w:hAnsi="Garamond" w:cs="Garamond"/>
          <w:color w:val="000000"/>
          <w:sz w:val="23"/>
          <w:szCs w:val="23"/>
          <w:lang w:val="es-BO"/>
        </w:rPr>
        <w:t>room</w:t>
      </w:r>
      <w:proofErr w:type="spellEnd"/>
      <w:r w:rsidRPr="0030020F">
        <w:rPr>
          <w:rFonts w:ascii="Garamond" w:eastAsia="Garamond" w:hAnsi="Garamond" w:cs="Garamond"/>
          <w:color w:val="000000"/>
          <w:sz w:val="23"/>
          <w:szCs w:val="23"/>
          <w:lang w:val="es-BO"/>
        </w:rPr>
        <w:t>) y a una o más franjas horarias (</w:t>
      </w:r>
      <w:proofErr w:type="spellStart"/>
      <w:r w:rsidRPr="0030020F">
        <w:rPr>
          <w:rFonts w:ascii="Garamond" w:eastAsia="Garamond" w:hAnsi="Garamond" w:cs="Garamond"/>
          <w:color w:val="000000"/>
          <w:sz w:val="23"/>
          <w:szCs w:val="23"/>
          <w:lang w:val="es-BO"/>
        </w:rPr>
        <w:t>timeSlot</w:t>
      </w:r>
      <w:proofErr w:type="spellEnd"/>
      <w:r w:rsidRPr="0030020F">
        <w:rPr>
          <w:rFonts w:ascii="Garamond" w:eastAsia="Garamond" w:hAnsi="Garamond" w:cs="Garamond"/>
          <w:color w:val="000000"/>
          <w:sz w:val="23"/>
          <w:szCs w:val="23"/>
          <w:lang w:val="es-BO"/>
        </w:rPr>
        <w:t xml:space="preserve"> principal y </w:t>
      </w:r>
      <w:proofErr w:type="spellStart"/>
      <w:r w:rsidRPr="0030020F">
        <w:rPr>
          <w:rFonts w:ascii="Garamond" w:eastAsia="Garamond" w:hAnsi="Garamond" w:cs="Garamond"/>
          <w:color w:val="000000"/>
          <w:sz w:val="23"/>
          <w:szCs w:val="23"/>
          <w:lang w:val="es-BO"/>
        </w:rPr>
        <w:t>secondaryTimeSlots</w:t>
      </w:r>
      <w:proofErr w:type="spellEnd"/>
      <w:r w:rsidRPr="0030020F">
        <w:rPr>
          <w:rFonts w:ascii="Garamond" w:eastAsia="Garamond" w:hAnsi="Garamond" w:cs="Garamond"/>
          <w:color w:val="000000"/>
          <w:sz w:val="23"/>
          <w:szCs w:val="23"/>
          <w:lang w:val="es-BO"/>
        </w:rPr>
        <w:t xml:space="preserve"> para clases no</w:t>
      </w:r>
      <w:r w:rsidR="001A6914">
        <w:rPr>
          <w:rFonts w:ascii="Garamond" w:eastAsia="Garamond" w:hAnsi="Garamond" w:cs="Garamond"/>
          <w:color w:val="000000"/>
          <w:sz w:val="23"/>
          <w:szCs w:val="23"/>
          <w:lang w:val="es-BO"/>
        </w:rPr>
        <w:t xml:space="preserve"> </w:t>
      </w:r>
      <w:r w:rsidRPr="0030020F">
        <w:rPr>
          <w:rFonts w:ascii="Garamond" w:eastAsia="Garamond" w:hAnsi="Garamond" w:cs="Garamond"/>
          <w:color w:val="000000"/>
          <w:sz w:val="23"/>
          <w:szCs w:val="23"/>
          <w:lang w:val="es-BO"/>
        </w:rPr>
        <w:t>consecutivas).</w:t>
      </w:r>
    </w:p>
    <w:p w14:paraId="3887BF3F" w14:textId="77777777" w:rsidR="00560CC5" w:rsidRDefault="0039361C" w:rsidP="00560CC5">
      <w:pPr>
        <w:keepNext/>
        <w:spacing w:before="120" w:after="120"/>
        <w:jc w:val="both"/>
      </w:pPr>
      <w:r w:rsidRPr="0039361C">
        <w:rPr>
          <w:rFonts w:ascii="Garamond" w:eastAsia="Garamond" w:hAnsi="Garamond" w:cs="Garamond"/>
          <w:noProof/>
          <w:color w:val="000000"/>
          <w:sz w:val="23"/>
          <w:szCs w:val="23"/>
          <w:lang w:val="es-BO"/>
        </w:rPr>
        <w:lastRenderedPageBreak/>
        <w:drawing>
          <wp:inline distT="0" distB="0" distL="0" distR="0" wp14:anchorId="3BB67FEC" wp14:editId="05D1387C">
            <wp:extent cx="5853430" cy="1136650"/>
            <wp:effectExtent l="0" t="0" r="0" b="6350"/>
            <wp:docPr id="16004847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84778" name="Imagen 1" descr="Texto&#10;&#10;El contenido generado por IA puede ser incorrecto."/>
                    <pic:cNvPicPr/>
                  </pic:nvPicPr>
                  <pic:blipFill>
                    <a:blip r:embed="rId47"/>
                    <a:stretch>
                      <a:fillRect/>
                    </a:stretch>
                  </pic:blipFill>
                  <pic:spPr>
                    <a:xfrm>
                      <a:off x="0" y="0"/>
                      <a:ext cx="5853430" cy="1136650"/>
                    </a:xfrm>
                    <a:prstGeom prst="rect">
                      <a:avLst/>
                    </a:prstGeom>
                  </pic:spPr>
                </pic:pic>
              </a:graphicData>
            </a:graphic>
          </wp:inline>
        </w:drawing>
      </w:r>
    </w:p>
    <w:p w14:paraId="16DD7665" w14:textId="0474D8BB" w:rsidR="0039361C" w:rsidRPr="00560CC5" w:rsidRDefault="00560CC5" w:rsidP="00471835">
      <w:pPr>
        <w:pStyle w:val="Descripcin"/>
        <w:spacing w:beforeLines="40" w:before="96" w:afterLines="40" w:after="96" w:line="24" w:lineRule="atLeast"/>
        <w:jc w:val="center"/>
        <w:rPr>
          <w:rFonts w:ascii="Garamond" w:eastAsia="Garamond" w:hAnsi="Garamond" w:cs="Garamond"/>
          <w:b/>
          <w:bCs/>
          <w:i w:val="0"/>
          <w:iCs w:val="0"/>
          <w:color w:val="000000"/>
          <w:sz w:val="23"/>
          <w:szCs w:val="23"/>
          <w:lang w:val="es-BO"/>
        </w:rPr>
      </w:pPr>
      <w:bookmarkStart w:id="436" w:name="_Toc197445866"/>
      <w:r w:rsidRPr="00560CC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5</w:t>
      </w:r>
      <w:r w:rsidR="00506E2C">
        <w:rPr>
          <w:b/>
          <w:bCs/>
          <w:i w:val="0"/>
          <w:iCs w:val="0"/>
        </w:rPr>
        <w:fldChar w:fldCharType="end"/>
      </w:r>
      <w:r w:rsidRPr="00560CC5">
        <w:rPr>
          <w:b/>
          <w:bCs/>
          <w:i w:val="0"/>
          <w:iCs w:val="0"/>
        </w:rPr>
        <w:t>: Clase para definir el cromosoma</w:t>
      </w:r>
      <w:bookmarkEnd w:id="436"/>
    </w:p>
    <w:p w14:paraId="68970C75" w14:textId="05BCF085" w:rsidR="0039361C" w:rsidRPr="0039361C" w:rsidRDefault="0039361C"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19B11548" w14:textId="16EDA335" w:rsidR="0030020F" w:rsidRPr="0030020F" w:rsidRDefault="008D45CB" w:rsidP="0039361C">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La figura 3-5</w:t>
      </w:r>
      <w:r w:rsidR="001A6914" w:rsidRPr="001A6914">
        <w:rPr>
          <w:rFonts w:ascii="Garamond" w:eastAsia="Garamond" w:hAnsi="Garamond" w:cs="Garamond"/>
          <w:color w:val="000000"/>
          <w:sz w:val="23"/>
          <w:szCs w:val="23"/>
          <w:lang w:val="es-BO"/>
        </w:rPr>
        <w:t xml:space="preserve"> mapea directamente la estructura del problema (asignar cada clase a un lugar y hora). </w:t>
      </w:r>
      <w:r w:rsidR="001A6914">
        <w:rPr>
          <w:rFonts w:ascii="Garamond" w:eastAsia="Garamond" w:hAnsi="Garamond" w:cs="Garamond"/>
          <w:color w:val="000000"/>
          <w:sz w:val="23"/>
          <w:szCs w:val="23"/>
          <w:lang w:val="es-BO"/>
        </w:rPr>
        <w:t>asegurando</w:t>
      </w:r>
      <w:r w:rsidR="001A6914" w:rsidRPr="001A6914">
        <w:rPr>
          <w:rFonts w:ascii="Garamond" w:eastAsia="Garamond" w:hAnsi="Garamond" w:cs="Garamond"/>
          <w:color w:val="000000"/>
          <w:sz w:val="23"/>
          <w:szCs w:val="23"/>
          <w:lang w:val="es-BO"/>
        </w:rPr>
        <w:t xml:space="preserve"> que cada clase definida en el problema (</w:t>
      </w:r>
      <w:proofErr w:type="spellStart"/>
      <w:r w:rsidR="001A6914" w:rsidRPr="001A6914">
        <w:rPr>
          <w:rFonts w:ascii="Garamond" w:eastAsia="Garamond" w:hAnsi="Garamond" w:cs="Garamond"/>
          <w:color w:val="000000"/>
          <w:sz w:val="23"/>
          <w:szCs w:val="23"/>
          <w:lang w:val="es-BO"/>
        </w:rPr>
        <w:t>courses</w:t>
      </w:r>
      <w:proofErr w:type="spellEnd"/>
      <w:r w:rsidR="001A6914" w:rsidRPr="001A6914">
        <w:rPr>
          <w:rFonts w:ascii="Garamond" w:eastAsia="Garamond" w:hAnsi="Garamond" w:cs="Garamond"/>
          <w:color w:val="000000"/>
          <w:sz w:val="23"/>
          <w:szCs w:val="23"/>
          <w:lang w:val="es-BO"/>
        </w:rPr>
        <w:t>) esté presente exactamente una vez en cada horario potencial (cromosoma)</w:t>
      </w:r>
      <w:r w:rsidR="001A6914">
        <w:rPr>
          <w:rFonts w:ascii="Garamond" w:eastAsia="Garamond" w:hAnsi="Garamond" w:cs="Garamond"/>
          <w:color w:val="000000"/>
          <w:sz w:val="23"/>
          <w:szCs w:val="23"/>
          <w:lang w:val="es-BO"/>
        </w:rPr>
        <w:t xml:space="preserve"> para permitir</w:t>
      </w:r>
      <w:r w:rsidR="001A6914" w:rsidRPr="001A6914">
        <w:rPr>
          <w:rFonts w:ascii="Garamond" w:eastAsia="Garamond" w:hAnsi="Garamond" w:cs="Garamond"/>
          <w:color w:val="000000"/>
          <w:sz w:val="23"/>
          <w:szCs w:val="23"/>
          <w:lang w:val="es-BO"/>
        </w:rPr>
        <w:t xml:space="preserve"> que los operadores genéticos (cruce y mutación) operen directamente sobre asignaciones de clases individuales</w:t>
      </w:r>
      <w:r w:rsidR="001A6914">
        <w:rPr>
          <w:rFonts w:ascii="Garamond" w:eastAsia="Garamond" w:hAnsi="Garamond" w:cs="Garamond"/>
          <w:color w:val="000000"/>
          <w:sz w:val="23"/>
          <w:szCs w:val="23"/>
          <w:lang w:val="es-BO"/>
        </w:rPr>
        <w:t xml:space="preserve"> con el fin de facilitar</w:t>
      </w:r>
      <w:r w:rsidR="001A6914" w:rsidRPr="001A6914">
        <w:rPr>
          <w:rFonts w:ascii="Garamond" w:eastAsia="Garamond" w:hAnsi="Garamond" w:cs="Garamond"/>
          <w:color w:val="000000"/>
          <w:sz w:val="23"/>
          <w:szCs w:val="23"/>
          <w:lang w:val="es-BO"/>
        </w:rPr>
        <w:t xml:space="preserve"> la modificación y combinación de horarios. </w:t>
      </w:r>
      <w:r w:rsidR="001A6914">
        <w:rPr>
          <w:rFonts w:ascii="Garamond" w:eastAsia="Garamond" w:hAnsi="Garamond" w:cs="Garamond"/>
          <w:color w:val="000000"/>
          <w:sz w:val="23"/>
          <w:szCs w:val="23"/>
          <w:lang w:val="es-BO"/>
        </w:rPr>
        <w:t>Esta parte usa evaluación directa, es decir, s</w:t>
      </w:r>
      <w:r w:rsidR="001A6914" w:rsidRPr="001A6914">
        <w:rPr>
          <w:rFonts w:ascii="Garamond" w:eastAsia="Garamond" w:hAnsi="Garamond" w:cs="Garamond"/>
          <w:color w:val="000000"/>
          <w:sz w:val="23"/>
          <w:szCs w:val="23"/>
          <w:lang w:val="es-BO"/>
        </w:rPr>
        <w:t xml:space="preserve">implifica la evaluación de restricciones ya que toda la información relevante para una clase está contenida dentro de su </w:t>
      </w:r>
      <w:r w:rsidR="00C129E4">
        <w:rPr>
          <w:rFonts w:ascii="Garamond" w:eastAsia="Garamond" w:hAnsi="Garamond" w:cs="Garamond"/>
          <w:color w:val="000000"/>
          <w:sz w:val="23"/>
          <w:szCs w:val="23"/>
          <w:lang w:val="es-BO"/>
        </w:rPr>
        <w:t>‘</w:t>
      </w:r>
      <w:proofErr w:type="spellStart"/>
      <w:r w:rsidR="001A6914" w:rsidRPr="001A6914">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001A6914" w:rsidRPr="001A6914">
        <w:rPr>
          <w:rFonts w:ascii="Garamond" w:eastAsia="Garamond" w:hAnsi="Garamond" w:cs="Garamond"/>
          <w:color w:val="000000"/>
          <w:sz w:val="23"/>
          <w:szCs w:val="23"/>
          <w:lang w:val="es-BO"/>
        </w:rPr>
        <w:t>.</w:t>
      </w:r>
    </w:p>
    <w:p w14:paraId="45C65BAF"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437" w:name="_Toc197391756"/>
      <w:bookmarkStart w:id="438" w:name="_Toc197437312"/>
      <w:bookmarkStart w:id="439" w:name="_Toc197437708"/>
      <w:bookmarkStart w:id="440" w:name="_Toc197437831"/>
      <w:bookmarkStart w:id="441" w:name="_Toc197438123"/>
      <w:bookmarkStart w:id="442" w:name="_Toc197439704"/>
      <w:bookmarkStart w:id="443" w:name="_Toc197467148"/>
      <w:bookmarkStart w:id="444" w:name="_Toc197474426"/>
      <w:bookmarkStart w:id="445" w:name="_Toc198767145"/>
      <w:bookmarkStart w:id="446" w:name="_Toc200922518"/>
      <w:bookmarkEnd w:id="437"/>
      <w:bookmarkEnd w:id="438"/>
      <w:bookmarkEnd w:id="439"/>
      <w:bookmarkEnd w:id="440"/>
      <w:bookmarkEnd w:id="441"/>
      <w:bookmarkEnd w:id="442"/>
      <w:bookmarkEnd w:id="443"/>
      <w:bookmarkEnd w:id="444"/>
      <w:bookmarkEnd w:id="445"/>
      <w:bookmarkEnd w:id="446"/>
    </w:p>
    <w:p w14:paraId="66E16D96"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447" w:name="_Toc197391757"/>
      <w:bookmarkStart w:id="448" w:name="_Toc197437313"/>
      <w:bookmarkStart w:id="449" w:name="_Toc197437709"/>
      <w:bookmarkStart w:id="450" w:name="_Toc197437832"/>
      <w:bookmarkStart w:id="451" w:name="_Toc197438124"/>
      <w:bookmarkStart w:id="452" w:name="_Toc197439705"/>
      <w:bookmarkStart w:id="453" w:name="_Toc197467149"/>
      <w:bookmarkStart w:id="454" w:name="_Toc197474427"/>
      <w:bookmarkStart w:id="455" w:name="_Toc198767146"/>
      <w:bookmarkStart w:id="456" w:name="_Toc200922519"/>
      <w:bookmarkEnd w:id="447"/>
      <w:bookmarkEnd w:id="448"/>
      <w:bookmarkEnd w:id="449"/>
      <w:bookmarkEnd w:id="450"/>
      <w:bookmarkEnd w:id="451"/>
      <w:bookmarkEnd w:id="452"/>
      <w:bookmarkEnd w:id="453"/>
      <w:bookmarkEnd w:id="454"/>
      <w:bookmarkEnd w:id="455"/>
      <w:bookmarkEnd w:id="456"/>
    </w:p>
    <w:p w14:paraId="4225AAC5"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457" w:name="_Toc197391758"/>
      <w:bookmarkStart w:id="458" w:name="_Toc197437314"/>
      <w:bookmarkStart w:id="459" w:name="_Toc197437710"/>
      <w:bookmarkStart w:id="460" w:name="_Toc197437833"/>
      <w:bookmarkStart w:id="461" w:name="_Toc197438125"/>
      <w:bookmarkStart w:id="462" w:name="_Toc197439706"/>
      <w:bookmarkStart w:id="463" w:name="_Toc197467150"/>
      <w:bookmarkStart w:id="464" w:name="_Toc197474428"/>
      <w:bookmarkStart w:id="465" w:name="_Toc198767147"/>
      <w:bookmarkStart w:id="466" w:name="_Toc200922520"/>
      <w:bookmarkEnd w:id="457"/>
      <w:bookmarkEnd w:id="458"/>
      <w:bookmarkEnd w:id="459"/>
      <w:bookmarkEnd w:id="460"/>
      <w:bookmarkEnd w:id="461"/>
      <w:bookmarkEnd w:id="462"/>
      <w:bookmarkEnd w:id="463"/>
      <w:bookmarkEnd w:id="464"/>
      <w:bookmarkEnd w:id="465"/>
      <w:bookmarkEnd w:id="466"/>
    </w:p>
    <w:p w14:paraId="7CB2F67F" w14:textId="7136108B" w:rsidR="00080ACC" w:rsidRPr="00621CD4" w:rsidRDefault="00080ACC" w:rsidP="006A73A0">
      <w:pPr>
        <w:pStyle w:val="Ttulo3"/>
      </w:pPr>
      <w:bookmarkStart w:id="467" w:name="_Toc197437834"/>
      <w:bookmarkStart w:id="468" w:name="_Toc200922521"/>
      <w:r>
        <w:t>Función de aptitud (Fitness)</w:t>
      </w:r>
      <w:bookmarkEnd w:id="467"/>
      <w:bookmarkEnd w:id="468"/>
    </w:p>
    <w:p w14:paraId="50BC1C5A" w14:textId="77777777" w:rsidR="00507B6E"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 xml:space="preserve">La función de aptitud cuantifica la calidad de un horario (cromosoma). Es fundamental para guiar la búsqueda hacia soluciones válidas y deseables. </w:t>
      </w:r>
    </w:p>
    <w:p w14:paraId="4A753FF3" w14:textId="4EAEEACC" w:rsidR="0088374F" w:rsidRPr="0088374F"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A</w:t>
      </w:r>
      <w:r w:rsidR="00EA4F52">
        <w:rPr>
          <w:rFonts w:ascii="Garamond" w:eastAsia="Garamond" w:hAnsi="Garamond" w:cs="Garamond"/>
          <w:color w:val="000000"/>
          <w:sz w:val="23"/>
          <w:szCs w:val="23"/>
        </w:rPr>
        <w:t xml:space="preserve"> </w:t>
      </w:r>
      <w:r w:rsidR="00507B6E">
        <w:rPr>
          <w:rFonts w:ascii="Garamond" w:eastAsia="Garamond" w:hAnsi="Garamond" w:cs="Garamond"/>
          <w:color w:val="000000"/>
          <w:sz w:val="23"/>
          <w:szCs w:val="23"/>
        </w:rPr>
        <w:t>continuación,</w:t>
      </w:r>
      <w:r w:rsidRPr="0088374F">
        <w:rPr>
          <w:rFonts w:ascii="Garamond" w:eastAsia="Garamond" w:hAnsi="Garamond" w:cs="Garamond"/>
          <w:color w:val="000000"/>
          <w:sz w:val="23"/>
          <w:szCs w:val="23"/>
        </w:rPr>
        <w:t xml:space="preserve"> se implementa una función que integra tanto restricciones duras como blandas</w:t>
      </w:r>
      <w:r w:rsidR="00A9228D">
        <w:rPr>
          <w:rFonts w:ascii="Garamond" w:eastAsia="Garamond" w:hAnsi="Garamond" w:cs="Garamond"/>
          <w:color w:val="000000"/>
          <w:sz w:val="23"/>
          <w:szCs w:val="23"/>
        </w:rPr>
        <w:t>:</w:t>
      </w:r>
    </w:p>
    <w:p w14:paraId="0F232B9E" w14:textId="71F71679" w:rsidR="0088374F" w:rsidRPr="0088374F"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Evaluación por </w:t>
      </w:r>
      <w:r w:rsidR="00F674B7">
        <w:rPr>
          <w:rFonts w:ascii="Garamond" w:eastAsia="Garamond" w:hAnsi="Garamond" w:cs="Garamond"/>
          <w:b/>
          <w:bCs/>
          <w:color w:val="000000"/>
          <w:sz w:val="23"/>
          <w:szCs w:val="23"/>
          <w:lang w:val="es-BO"/>
        </w:rPr>
        <w:t>a</w:t>
      </w:r>
      <w:r w:rsidRPr="0088374F">
        <w:rPr>
          <w:rFonts w:ascii="Garamond" w:eastAsia="Garamond" w:hAnsi="Garamond" w:cs="Garamond"/>
          <w:b/>
          <w:bCs/>
          <w:color w:val="000000"/>
          <w:sz w:val="23"/>
          <w:szCs w:val="23"/>
          <w:lang w:val="es-BO"/>
        </w:rPr>
        <w:t>signación</w:t>
      </w:r>
      <w:r w:rsidRPr="0088374F">
        <w:rPr>
          <w:rFonts w:ascii="Garamond" w:eastAsia="Garamond" w:hAnsi="Garamond" w:cs="Garamond"/>
          <w:color w:val="000000"/>
          <w:sz w:val="23"/>
          <w:szCs w:val="23"/>
          <w:lang w:val="es-BO"/>
        </w:rPr>
        <w:t xml:space="preserve">: La función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calculateFitness</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3-6) </w:t>
      </w:r>
      <w:r w:rsidRPr="0088374F">
        <w:rPr>
          <w:rFonts w:ascii="Garamond" w:eastAsia="Garamond" w:hAnsi="Garamond" w:cs="Garamond"/>
          <w:color w:val="000000"/>
          <w:sz w:val="23"/>
          <w:szCs w:val="23"/>
          <w:lang w:val="es-BO"/>
        </w:rPr>
        <w:t xml:space="preserve">itera sobre cada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 xml:space="preserve">’ </w:t>
      </w:r>
      <w:r w:rsidRPr="0088374F">
        <w:rPr>
          <w:rFonts w:ascii="Garamond" w:eastAsia="Garamond" w:hAnsi="Garamond" w:cs="Garamond"/>
          <w:color w:val="000000"/>
          <w:sz w:val="23"/>
          <w:szCs w:val="23"/>
          <w:lang w:val="es-BO"/>
        </w:rPr>
        <w:t xml:space="preserve">y llama 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para obtener una puntuación para esa asignación específica.</w:t>
      </w:r>
    </w:p>
    <w:p w14:paraId="534CF3CF" w14:textId="1576DEDA" w:rsidR="0088374F" w:rsidRPr="0088374F"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Puntuación </w:t>
      </w:r>
      <w:r w:rsidR="00A9228D">
        <w:rPr>
          <w:rFonts w:ascii="Garamond" w:eastAsia="Garamond" w:hAnsi="Garamond" w:cs="Garamond"/>
          <w:b/>
          <w:bCs/>
          <w:color w:val="000000"/>
          <w:sz w:val="23"/>
          <w:szCs w:val="23"/>
          <w:lang w:val="es-BO"/>
        </w:rPr>
        <w:t>b</w:t>
      </w:r>
      <w:r w:rsidRPr="0088374F">
        <w:rPr>
          <w:rFonts w:ascii="Garamond" w:eastAsia="Garamond" w:hAnsi="Garamond" w:cs="Garamond"/>
          <w:b/>
          <w:bCs/>
          <w:color w:val="000000"/>
          <w:sz w:val="23"/>
          <w:szCs w:val="23"/>
          <w:lang w:val="es-BO"/>
        </w:rPr>
        <w:t xml:space="preserve">asada en </w:t>
      </w:r>
      <w:r w:rsidR="00A9228D">
        <w:rPr>
          <w:rFonts w:ascii="Garamond" w:eastAsia="Garamond" w:hAnsi="Garamond" w:cs="Garamond"/>
          <w:b/>
          <w:bCs/>
          <w:color w:val="000000"/>
          <w:sz w:val="23"/>
          <w:szCs w:val="23"/>
          <w:lang w:val="es-BO"/>
        </w:rPr>
        <w:t>r</w:t>
      </w:r>
      <w:r w:rsidRPr="0088374F">
        <w:rPr>
          <w:rFonts w:ascii="Garamond" w:eastAsia="Garamond" w:hAnsi="Garamond" w:cs="Garamond"/>
          <w:b/>
          <w:bCs/>
          <w:color w:val="000000"/>
          <w:sz w:val="23"/>
          <w:szCs w:val="23"/>
          <w:lang w:val="es-BO"/>
        </w:rPr>
        <w:t>estricciones</w:t>
      </w:r>
      <w:r w:rsidRPr="0088374F">
        <w:rPr>
          <w:rFonts w:ascii="Garamond" w:eastAsia="Garamond" w:hAnsi="Garamond" w:cs="Garamond"/>
          <w:color w:val="000000"/>
          <w:sz w:val="23"/>
          <w:szCs w:val="23"/>
          <w:lang w:val="es-BO"/>
        </w:rPr>
        <w:t>:</w:t>
      </w:r>
      <w:r w:rsidR="00C129E4">
        <w:rPr>
          <w:rFonts w:ascii="Garamond" w:eastAsia="Garamond" w:hAnsi="Garamond" w:cs="Garamond"/>
          <w:color w:val="000000"/>
          <w:sz w:val="23"/>
          <w:szCs w:val="23"/>
          <w:lang w:val="es-BO"/>
        </w:rPr>
        <w:t xml:space="preserve"> La función ‘</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verifica un conjunto de restricciones. Las restricciones duras (inviolables) otorgan una puntuación base si se cumplen o penalizan severamente (resultando en puntuación 0 para la asignación) si se violan. Las restricciones blandas pueden añadir o restar puntos fraccionarios.</w:t>
      </w:r>
    </w:p>
    <w:p w14:paraId="667C7E91" w14:textId="77777777" w:rsidR="00C129E4"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Normalización</w:t>
      </w:r>
      <w:r w:rsidRPr="0088374F">
        <w:rPr>
          <w:rFonts w:ascii="Garamond" w:eastAsia="Garamond" w:hAnsi="Garamond" w:cs="Garamond"/>
          <w:color w:val="000000"/>
          <w:sz w:val="23"/>
          <w:szCs w:val="23"/>
          <w:lang w:val="es-BO"/>
        </w:rPr>
        <w:t>: El fitness final del cromosoma se normaliza dividiendo la suma de las puntuaciones de todas las asignaciones por la máxima puntuación posible (número de asignaciones * puntuación máxima por asignación). Esto escala el fitness a un rango manejable (idealmente cercano a 1.0 para una solución perfecta).</w:t>
      </w:r>
    </w:p>
    <w:p w14:paraId="7A7C36AB"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lastRenderedPageBreak/>
        <w:drawing>
          <wp:inline distT="0" distB="0" distL="0" distR="0" wp14:anchorId="2B23F213" wp14:editId="185FFD49">
            <wp:extent cx="4207806" cy="1740090"/>
            <wp:effectExtent l="0" t="0" r="2540" b="0"/>
            <wp:docPr id="180417734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77348" name="Imagen 1" descr="Interfaz de usuario gráfica, Texto, Aplicación&#10;&#10;El contenido generado por IA puede ser incorrecto."/>
                    <pic:cNvPicPr/>
                  </pic:nvPicPr>
                  <pic:blipFill>
                    <a:blip r:embed="rId48"/>
                    <a:stretch>
                      <a:fillRect/>
                    </a:stretch>
                  </pic:blipFill>
                  <pic:spPr>
                    <a:xfrm>
                      <a:off x="0" y="0"/>
                      <a:ext cx="4413913" cy="1825323"/>
                    </a:xfrm>
                    <a:prstGeom prst="rect">
                      <a:avLst/>
                    </a:prstGeom>
                  </pic:spPr>
                </pic:pic>
              </a:graphicData>
            </a:graphic>
          </wp:inline>
        </w:drawing>
      </w:r>
    </w:p>
    <w:p w14:paraId="241316A1" w14:textId="5F7C1727"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469" w:name="_Toc197445867"/>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6</w:t>
      </w:r>
      <w:r w:rsidR="00506E2C">
        <w:rPr>
          <w:b/>
          <w:bCs/>
          <w:i w:val="0"/>
          <w:iCs w:val="0"/>
        </w:rPr>
        <w:fldChar w:fldCharType="end"/>
      </w:r>
      <w:r w:rsidRPr="00471835">
        <w:rPr>
          <w:b/>
          <w:bCs/>
          <w:i w:val="0"/>
          <w:iCs w:val="0"/>
        </w:rPr>
        <w:t>: Calcular el fitness del cromosoma</w:t>
      </w:r>
      <w:bookmarkEnd w:id="469"/>
    </w:p>
    <w:p w14:paraId="57CA9B8F" w14:textId="11EFCA27" w:rsidR="00507B6E" w:rsidRPr="00507B6E" w:rsidRDefault="00507B6E"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4A323ADE" w14:textId="3615E3B9" w:rsidR="0088374F" w:rsidRPr="0088374F" w:rsidRDefault="00C129E4" w:rsidP="00507B6E">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w:t>
      </w:r>
      <w:r w:rsidR="008D7BAF">
        <w:rPr>
          <w:rFonts w:ascii="Garamond" w:eastAsia="Garamond" w:hAnsi="Garamond" w:cs="Garamond"/>
          <w:color w:val="000000"/>
          <w:sz w:val="23"/>
          <w:szCs w:val="23"/>
          <w:lang w:val="es-BO"/>
        </w:rPr>
        <w:t>conseguir</w:t>
      </w:r>
      <w:r>
        <w:rPr>
          <w:rFonts w:ascii="Garamond" w:eastAsia="Garamond" w:hAnsi="Garamond" w:cs="Garamond"/>
          <w:color w:val="000000"/>
          <w:sz w:val="23"/>
          <w:szCs w:val="23"/>
          <w:lang w:val="es-BO"/>
        </w:rPr>
        <w:t xml:space="preserve"> </w:t>
      </w:r>
      <w:proofErr w:type="gramStart"/>
      <w:r>
        <w:rPr>
          <w:rFonts w:ascii="Garamond" w:eastAsia="Garamond" w:hAnsi="Garamond" w:cs="Garamond"/>
          <w:color w:val="000000"/>
          <w:sz w:val="23"/>
          <w:szCs w:val="23"/>
          <w:lang w:val="es-BO"/>
        </w:rPr>
        <w:t>un guía evolutiva</w:t>
      </w:r>
      <w:proofErr w:type="gramEnd"/>
      <w:r w:rsidR="00D9733C">
        <w:rPr>
          <w:rFonts w:ascii="Garamond" w:eastAsia="Garamond" w:hAnsi="Garamond" w:cs="Garamond"/>
          <w:color w:val="000000"/>
          <w:sz w:val="23"/>
          <w:szCs w:val="23"/>
        </w:rPr>
        <w:t xml:space="preserve"> se debe minimizar las violaciones y </w:t>
      </w:r>
      <w:r w:rsidRPr="00C129E4">
        <w:rPr>
          <w:rFonts w:ascii="Garamond" w:eastAsia="Garamond" w:hAnsi="Garamond" w:cs="Garamond"/>
          <w:color w:val="000000"/>
          <w:sz w:val="23"/>
          <w:szCs w:val="23"/>
        </w:rPr>
        <w:t>tratar las restricciones duras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conflictos de aula/profesor/grupo, capacidad) como condiciones necesarias (violarlas invalida parcialmente la solución), mientras que las blandas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preferencias, slots consecutivos, balanceo de aulas) actúan como criterios de optimización.</w:t>
      </w:r>
    </w:p>
    <w:p w14:paraId="579A6685" w14:textId="2AC7FD1E" w:rsidR="00080ACC" w:rsidRPr="00621CD4" w:rsidRDefault="00080ACC" w:rsidP="006A73A0">
      <w:pPr>
        <w:pStyle w:val="Ttulo3"/>
      </w:pPr>
      <w:bookmarkStart w:id="470" w:name="_Toc197437835"/>
      <w:bookmarkStart w:id="471" w:name="_Toc200922522"/>
      <w:r>
        <w:t>Población inicial</w:t>
      </w:r>
      <w:bookmarkEnd w:id="470"/>
      <w:bookmarkEnd w:id="471"/>
    </w:p>
    <w:p w14:paraId="6E98A7E5" w14:textId="4E93770D" w:rsidR="00EA4F52" w:rsidRPr="00EA4F52" w:rsidRDefault="00EA4F52" w:rsidP="00EA4F52">
      <w:p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color w:val="000000"/>
          <w:sz w:val="23"/>
          <w:szCs w:val="23"/>
          <w:lang w:val="es-BO"/>
        </w:rPr>
        <w:t xml:space="preserve">Se genera una población inicial de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populationSize</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cromosomas. El método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generateInitialPopulation</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3-7) </w:t>
      </w:r>
      <w:r w:rsidRPr="00EA4F52">
        <w:rPr>
          <w:rFonts w:ascii="Garamond" w:eastAsia="Garamond" w:hAnsi="Garamond" w:cs="Garamond"/>
          <w:color w:val="000000"/>
          <w:sz w:val="23"/>
          <w:szCs w:val="23"/>
          <w:lang w:val="es-BO"/>
        </w:rPr>
        <w:t>intenta crear horarios iniciales diversos y parcialmente factibles:</w:t>
      </w:r>
    </w:p>
    <w:p w14:paraId="716DDC52" w14:textId="4A33E240" w:rsidR="00EA4F52" w:rsidRPr="00EA4F52" w:rsidRDefault="00EA4F52" w:rsidP="00FE57EF">
      <w:pPr>
        <w:numPr>
          <w:ilvl w:val="0"/>
          <w:numId w:val="32"/>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Aleatoriedad </w:t>
      </w:r>
      <w:r w:rsidR="00A9228D">
        <w:rPr>
          <w:rFonts w:ascii="Garamond" w:eastAsia="Garamond" w:hAnsi="Garamond" w:cs="Garamond"/>
          <w:b/>
          <w:bCs/>
          <w:color w:val="000000"/>
          <w:sz w:val="23"/>
          <w:szCs w:val="23"/>
          <w:lang w:val="es-BO"/>
        </w:rPr>
        <w:t>g</w:t>
      </w:r>
      <w:r w:rsidRPr="00EA4F52">
        <w:rPr>
          <w:rFonts w:ascii="Garamond" w:eastAsia="Garamond" w:hAnsi="Garamond" w:cs="Garamond"/>
          <w:b/>
          <w:bCs/>
          <w:color w:val="000000"/>
          <w:sz w:val="23"/>
          <w:szCs w:val="23"/>
          <w:lang w:val="es-BO"/>
        </w:rPr>
        <w:t>uiada</w:t>
      </w:r>
      <w:r w:rsidRPr="00EA4F52">
        <w:rPr>
          <w:rFonts w:ascii="Garamond" w:eastAsia="Garamond" w:hAnsi="Garamond" w:cs="Garamond"/>
          <w:color w:val="000000"/>
          <w:sz w:val="23"/>
          <w:szCs w:val="23"/>
          <w:lang w:val="es-BO"/>
        </w:rPr>
        <w:t xml:space="preserve">: Para cada curso se selecciona un aula y una franja horaria. La selección del aula considera la capacidad requerida y de manera heurística intenta balancear el uso inicial de las aulas (priorizando las menos usadas) y respetar los requisitos de aulas específicas </w:t>
      </w:r>
      <w:r w:rsidR="008D7BAF">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requiredRoomId</w:t>
      </w:r>
      <w:proofErr w:type="spellEnd"/>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La selección del horario también considera restricciones básicas como la duración y las restricciones horarias de ciertos grupos.</w:t>
      </w:r>
    </w:p>
    <w:p w14:paraId="0A0B6F85" w14:textId="2A22948A" w:rsidR="00507B6E" w:rsidRPr="00507B6E" w:rsidRDefault="00EA4F52" w:rsidP="00FE57EF">
      <w:pPr>
        <w:numPr>
          <w:ilvl w:val="0"/>
          <w:numId w:val="32"/>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Slots </w:t>
      </w:r>
      <w:r w:rsidR="00A9228D">
        <w:rPr>
          <w:rFonts w:ascii="Garamond" w:eastAsia="Garamond" w:hAnsi="Garamond" w:cs="Garamond"/>
          <w:b/>
          <w:bCs/>
          <w:color w:val="000000"/>
          <w:sz w:val="23"/>
          <w:szCs w:val="23"/>
          <w:lang w:val="es-BO"/>
        </w:rPr>
        <w:t>s</w:t>
      </w:r>
      <w:r w:rsidRPr="00EA4F52">
        <w:rPr>
          <w:rFonts w:ascii="Garamond" w:eastAsia="Garamond" w:hAnsi="Garamond" w:cs="Garamond"/>
          <w:b/>
          <w:bCs/>
          <w:color w:val="000000"/>
          <w:sz w:val="23"/>
          <w:szCs w:val="23"/>
          <w:lang w:val="es-BO"/>
        </w:rPr>
        <w:t>ecundarios</w:t>
      </w:r>
      <w:r w:rsidRPr="00EA4F52">
        <w:rPr>
          <w:rFonts w:ascii="Garamond" w:eastAsia="Garamond" w:hAnsi="Garamond" w:cs="Garamond"/>
          <w:color w:val="000000"/>
          <w:sz w:val="23"/>
          <w:szCs w:val="23"/>
          <w:lang w:val="es-BO"/>
        </w:rPr>
        <w:t>: Para cursos no consecutivos, se generan slots secundarios aleatorios.</w:t>
      </w:r>
    </w:p>
    <w:p w14:paraId="721F1945"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drawing>
          <wp:inline distT="0" distB="0" distL="0" distR="0" wp14:anchorId="34C25583" wp14:editId="4E8A4B20">
            <wp:extent cx="4143359" cy="1692322"/>
            <wp:effectExtent l="0" t="0" r="0" b="3175"/>
            <wp:docPr id="163800477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04770" name="Imagen 1" descr="Interfaz de usuario gráfica, Texto&#10;&#10;El contenido generado por IA puede ser incorrecto."/>
                    <pic:cNvPicPr/>
                  </pic:nvPicPr>
                  <pic:blipFill rotWithShape="1">
                    <a:blip r:embed="rId49"/>
                    <a:srcRect b="21742"/>
                    <a:stretch/>
                  </pic:blipFill>
                  <pic:spPr bwMode="auto">
                    <a:xfrm>
                      <a:off x="0" y="0"/>
                      <a:ext cx="4403781" cy="1798689"/>
                    </a:xfrm>
                    <a:prstGeom prst="rect">
                      <a:avLst/>
                    </a:prstGeom>
                    <a:ln>
                      <a:noFill/>
                    </a:ln>
                    <a:extLst>
                      <a:ext uri="{53640926-AAD7-44D8-BBD7-CCE9431645EC}">
                        <a14:shadowObscured xmlns:a14="http://schemas.microsoft.com/office/drawing/2010/main"/>
                      </a:ext>
                    </a:extLst>
                  </pic:spPr>
                </pic:pic>
              </a:graphicData>
            </a:graphic>
          </wp:inline>
        </w:drawing>
      </w:r>
    </w:p>
    <w:p w14:paraId="6D32C676" w14:textId="54099999"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472" w:name="_Toc197445868"/>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7</w:t>
      </w:r>
      <w:r w:rsidR="00506E2C">
        <w:rPr>
          <w:b/>
          <w:bCs/>
          <w:i w:val="0"/>
          <w:iCs w:val="0"/>
        </w:rPr>
        <w:fldChar w:fldCharType="end"/>
      </w:r>
      <w:r w:rsidRPr="00471835">
        <w:rPr>
          <w:b/>
          <w:bCs/>
          <w:i w:val="0"/>
          <w:iCs w:val="0"/>
        </w:rPr>
        <w:t>: Extracto del método que genera la población inicial</w:t>
      </w:r>
      <w:bookmarkEnd w:id="472"/>
    </w:p>
    <w:p w14:paraId="731A40C2" w14:textId="03EDCB22" w:rsidR="00507B6E" w:rsidRPr="00507B6E" w:rsidRDefault="00507B6E"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1CC007AD" w14:textId="17DE2200" w:rsidR="00080ACC" w:rsidRPr="00621CD4" w:rsidRDefault="00080ACC" w:rsidP="00471835">
      <w:pPr>
        <w:pStyle w:val="Ttulo3"/>
        <w:spacing w:before="240" w:after="240"/>
      </w:pPr>
      <w:bookmarkStart w:id="473" w:name="_Toc197437836"/>
      <w:bookmarkStart w:id="474" w:name="_Toc200922523"/>
      <w:r>
        <w:lastRenderedPageBreak/>
        <w:t>Operadores genéticos</w:t>
      </w:r>
      <w:bookmarkEnd w:id="473"/>
      <w:bookmarkEnd w:id="474"/>
    </w:p>
    <w:p w14:paraId="767045DF" w14:textId="0EE0B324"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Estos operadores impulsan la evolución explorando y explotando el espacio de búsqueda</w:t>
      </w:r>
      <w:r w:rsidR="00A9228D">
        <w:rPr>
          <w:rFonts w:ascii="Garamond" w:eastAsia="Garamond" w:hAnsi="Garamond" w:cs="Garamond"/>
          <w:color w:val="000000"/>
          <w:sz w:val="23"/>
          <w:szCs w:val="23"/>
          <w:lang w:val="es-BO"/>
        </w:rPr>
        <w:t xml:space="preserve">, </w:t>
      </w:r>
    </w:p>
    <w:p w14:paraId="7273F623" w14:textId="786C9917" w:rsidR="00507B6E" w:rsidRPr="00507B6E"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Selección (</w:t>
      </w:r>
      <w:proofErr w:type="spellStart"/>
      <w:r w:rsidRPr="000E4C18">
        <w:rPr>
          <w:rFonts w:ascii="Garamond" w:eastAsia="Garamond" w:hAnsi="Garamond" w:cs="Garamond"/>
          <w:b/>
          <w:bCs/>
          <w:color w:val="000000"/>
          <w:sz w:val="23"/>
          <w:szCs w:val="23"/>
          <w:lang w:val="es-BO"/>
        </w:rPr>
        <w:t>Tournament</w:t>
      </w:r>
      <w:proofErr w:type="spellEnd"/>
      <w:r w:rsidRPr="000E4C18">
        <w:rPr>
          <w:rFonts w:ascii="Garamond" w:eastAsia="Garamond" w:hAnsi="Garamond" w:cs="Garamond"/>
          <w:b/>
          <w:bCs/>
          <w:color w:val="000000"/>
          <w:sz w:val="23"/>
          <w:szCs w:val="23"/>
          <w:lang w:val="es-BO"/>
        </w:rPr>
        <w:t xml:space="preserve"> </w:t>
      </w:r>
      <w:proofErr w:type="spellStart"/>
      <w:r w:rsidRPr="000E4C18">
        <w:rPr>
          <w:rFonts w:ascii="Garamond" w:eastAsia="Garamond" w:hAnsi="Garamond" w:cs="Garamond"/>
          <w:b/>
          <w:bCs/>
          <w:color w:val="000000"/>
          <w:sz w:val="23"/>
          <w:szCs w:val="23"/>
          <w:lang w:val="es-BO"/>
        </w:rPr>
        <w:t>Selection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Se seleccionan padres para la reproducción mediante selección por torneo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tournamentSelection</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eligen aleatoriamente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tournamentSize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individuos y el mejor de ellos (mayor fitness) es seleccionado como padre. </w:t>
      </w:r>
    </w:p>
    <w:p w14:paraId="1F1EC7F9"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drawing>
          <wp:inline distT="0" distB="0" distL="0" distR="0" wp14:anchorId="6D4EC11A" wp14:editId="413A7094">
            <wp:extent cx="4057385" cy="1767385"/>
            <wp:effectExtent l="0" t="0" r="635" b="4445"/>
            <wp:docPr id="202554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43947" name=""/>
                    <pic:cNvPicPr/>
                  </pic:nvPicPr>
                  <pic:blipFill rotWithShape="1">
                    <a:blip r:embed="rId50"/>
                    <a:srcRect b="19451"/>
                    <a:stretch/>
                  </pic:blipFill>
                  <pic:spPr bwMode="auto">
                    <a:xfrm>
                      <a:off x="0" y="0"/>
                      <a:ext cx="4149241" cy="1807397"/>
                    </a:xfrm>
                    <a:prstGeom prst="rect">
                      <a:avLst/>
                    </a:prstGeom>
                    <a:ln>
                      <a:noFill/>
                    </a:ln>
                    <a:extLst>
                      <a:ext uri="{53640926-AAD7-44D8-BBD7-CCE9431645EC}">
                        <a14:shadowObscured xmlns:a14="http://schemas.microsoft.com/office/drawing/2010/main"/>
                      </a:ext>
                    </a:extLst>
                  </pic:spPr>
                </pic:pic>
              </a:graphicData>
            </a:graphic>
          </wp:inline>
        </w:drawing>
      </w:r>
    </w:p>
    <w:p w14:paraId="0DDDCBA2" w14:textId="37CB03A2"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475" w:name="_Toc197445869"/>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8</w:t>
      </w:r>
      <w:r w:rsidR="00506E2C">
        <w:rPr>
          <w:b/>
          <w:bCs/>
          <w:i w:val="0"/>
          <w:iCs w:val="0"/>
        </w:rPr>
        <w:fldChar w:fldCharType="end"/>
      </w:r>
      <w:r w:rsidRPr="00471835">
        <w:rPr>
          <w:b/>
          <w:bCs/>
          <w:i w:val="0"/>
          <w:iCs w:val="0"/>
        </w:rPr>
        <w:t>: Método que selecciona padres</w:t>
      </w:r>
      <w:bookmarkEnd w:id="475"/>
    </w:p>
    <w:p w14:paraId="5464933B" w14:textId="017E3D12" w:rsidR="00507B6E" w:rsidRPr="00507B6E" w:rsidRDefault="00507B6E" w:rsidP="00471835">
      <w:pPr>
        <w:pBdr>
          <w:top w:val="nil"/>
          <w:left w:val="nil"/>
          <w:bottom w:val="nil"/>
          <w:right w:val="nil"/>
          <w:between w:val="nil"/>
        </w:pBdr>
        <w:spacing w:beforeLines="40" w:before="96" w:afterLines="80" w:after="192"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3AC2DD8A" w14:textId="12FD4ED0" w:rsidR="000E4C18" w:rsidRPr="000E4C18" w:rsidRDefault="00335DC9" w:rsidP="00471835">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Como se observa en la Figura 3-</w:t>
      </w:r>
      <w:r w:rsidR="008D45CB">
        <w:rPr>
          <w:rFonts w:ascii="Garamond" w:eastAsia="Garamond" w:hAnsi="Garamond" w:cs="Garamond"/>
          <w:color w:val="000000"/>
          <w:sz w:val="23"/>
          <w:szCs w:val="23"/>
        </w:rPr>
        <w:t>8</w:t>
      </w:r>
      <w:r>
        <w:rPr>
          <w:rFonts w:ascii="Garamond" w:eastAsia="Garamond" w:hAnsi="Garamond" w:cs="Garamond"/>
          <w:color w:val="000000"/>
          <w:sz w:val="23"/>
          <w:szCs w:val="23"/>
        </w:rPr>
        <w:t>, es</w:t>
      </w:r>
      <w:r w:rsidR="000E4C18" w:rsidRPr="000E4C18">
        <w:rPr>
          <w:rFonts w:ascii="Garamond" w:eastAsia="Garamond" w:hAnsi="Garamond" w:cs="Garamond"/>
          <w:color w:val="000000"/>
          <w:sz w:val="23"/>
          <w:szCs w:val="23"/>
          <w:lang w:val="es-BO"/>
        </w:rPr>
        <w:t xml:space="preserve"> un método eficiente que balancea la presión selectiva favoreciendo a los mejores con la preservación de la diversidad (individuos no tan buenos aún tienen probabilidad de ser seleccionados). Es menos propenso a la convergencia prematura que métodos como la ruleta.</w:t>
      </w:r>
    </w:p>
    <w:p w14:paraId="60B9C475" w14:textId="1BD84390" w:rsidR="000E4C18"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Cruce (Crossover)</w:t>
      </w:r>
      <w:r w:rsidRPr="000E4C18">
        <w:rPr>
          <w:rFonts w:ascii="Garamond" w:eastAsia="Garamond" w:hAnsi="Garamond" w:cs="Garamond"/>
          <w:color w:val="000000"/>
          <w:sz w:val="23"/>
          <w:szCs w:val="23"/>
          <w:lang w:val="es-BO"/>
        </w:rPr>
        <w:t>: Se implementa un cruce de punto único (crossover). Se elige un punto aleatorio y se crea un hijo combinando las asignaciones del primer padre hasta el punto de cruce y las del segundo padre desde ese punto en adelante</w:t>
      </w:r>
      <w:r w:rsidR="00335DC9">
        <w:rPr>
          <w:rFonts w:ascii="Garamond" w:eastAsia="Garamond" w:hAnsi="Garamond" w:cs="Garamond"/>
          <w:color w:val="000000"/>
          <w:sz w:val="23"/>
          <w:szCs w:val="23"/>
          <w:lang w:val="es-BO"/>
        </w:rPr>
        <w:t xml:space="preserve"> (ver Figura 3-</w:t>
      </w:r>
      <w:r w:rsidR="008D45CB">
        <w:rPr>
          <w:rFonts w:ascii="Garamond" w:eastAsia="Garamond" w:hAnsi="Garamond" w:cs="Garamond"/>
          <w:color w:val="000000"/>
          <w:sz w:val="23"/>
          <w:szCs w:val="23"/>
          <w:lang w:val="es-BO"/>
        </w:rPr>
        <w:t>9</w:t>
      </w:r>
      <w:r w:rsidR="00335DC9">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incluye un mecanismo de reparación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repairAssignment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isValidAssignment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para intentar arreglar conflictos introducidos durante el cruce. </w:t>
      </w:r>
    </w:p>
    <w:p w14:paraId="0968E366" w14:textId="77777777" w:rsidR="004C3AA6" w:rsidRDefault="00335DC9" w:rsidP="004C3AA6">
      <w:pPr>
        <w:keepNext/>
        <w:spacing w:before="120" w:after="120"/>
        <w:jc w:val="center"/>
      </w:pPr>
      <w:r w:rsidRPr="00335DC9">
        <w:rPr>
          <w:rFonts w:ascii="Garamond" w:eastAsia="Garamond" w:hAnsi="Garamond" w:cs="Garamond"/>
          <w:noProof/>
          <w:color w:val="000000"/>
          <w:sz w:val="23"/>
          <w:szCs w:val="23"/>
          <w:lang w:val="es-BO"/>
        </w:rPr>
        <w:drawing>
          <wp:inline distT="0" distB="0" distL="0" distR="0" wp14:anchorId="63D3D4B4" wp14:editId="0B25FA0D">
            <wp:extent cx="2094932" cy="712904"/>
            <wp:effectExtent l="0" t="0" r="635" b="0"/>
            <wp:docPr id="13122487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48762" name="Imagen 1" descr="Texto&#10;&#10;El contenido generado por IA puede ser incorrecto."/>
                    <pic:cNvPicPr/>
                  </pic:nvPicPr>
                  <pic:blipFill>
                    <a:blip r:embed="rId51"/>
                    <a:stretch>
                      <a:fillRect/>
                    </a:stretch>
                  </pic:blipFill>
                  <pic:spPr>
                    <a:xfrm>
                      <a:off x="0" y="0"/>
                      <a:ext cx="2178518" cy="741348"/>
                    </a:xfrm>
                    <a:prstGeom prst="rect">
                      <a:avLst/>
                    </a:prstGeom>
                  </pic:spPr>
                </pic:pic>
              </a:graphicData>
            </a:graphic>
          </wp:inline>
        </w:drawing>
      </w:r>
    </w:p>
    <w:p w14:paraId="3B68C82F" w14:textId="0DD64896" w:rsidR="00335DC9" w:rsidRPr="004C3AA6" w:rsidRDefault="004C3AA6" w:rsidP="004C3AA6">
      <w:pPr>
        <w:pStyle w:val="Descripcin"/>
        <w:spacing w:after="120"/>
        <w:jc w:val="center"/>
        <w:rPr>
          <w:rFonts w:ascii="Garamond" w:eastAsia="Garamond" w:hAnsi="Garamond" w:cs="Garamond"/>
          <w:b/>
          <w:bCs/>
          <w:i w:val="0"/>
          <w:iCs w:val="0"/>
          <w:color w:val="000000"/>
          <w:sz w:val="23"/>
          <w:szCs w:val="23"/>
          <w:lang w:val="es-BO"/>
        </w:rPr>
      </w:pPr>
      <w:bookmarkStart w:id="476" w:name="_Toc197445870"/>
      <w:r w:rsidRPr="004C3AA6">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9</w:t>
      </w:r>
      <w:r w:rsidR="00506E2C">
        <w:rPr>
          <w:b/>
          <w:bCs/>
          <w:i w:val="0"/>
          <w:iCs w:val="0"/>
        </w:rPr>
        <w:fldChar w:fldCharType="end"/>
      </w:r>
      <w:r w:rsidRPr="004C3AA6">
        <w:rPr>
          <w:b/>
          <w:bCs/>
          <w:i w:val="0"/>
          <w:iCs w:val="0"/>
        </w:rPr>
        <w:t>: Extracto del método que selecciona padres</w:t>
      </w:r>
      <w:bookmarkEnd w:id="476"/>
    </w:p>
    <w:p w14:paraId="2742CA96" w14:textId="094FD165"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51B2A7BA" w14:textId="3321C67F" w:rsidR="000E4C18" w:rsidRPr="000E4C18" w:rsidRDefault="000E4C18" w:rsidP="00335DC9">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En esta etapa se </w:t>
      </w:r>
      <w:r w:rsidRPr="000E4C18">
        <w:rPr>
          <w:rFonts w:ascii="Garamond" w:eastAsia="Garamond" w:hAnsi="Garamond" w:cs="Garamond"/>
          <w:color w:val="000000"/>
          <w:sz w:val="23"/>
          <w:szCs w:val="23"/>
          <w:lang w:val="es-BO"/>
        </w:rPr>
        <w:t>combina bloques de asignación potencialmente buenos de diferentes padres</w:t>
      </w:r>
      <w:r>
        <w:rPr>
          <w:rFonts w:ascii="Garamond" w:eastAsia="Garamond" w:hAnsi="Garamond" w:cs="Garamond"/>
          <w:color w:val="000000"/>
          <w:sz w:val="23"/>
          <w:szCs w:val="23"/>
          <w:lang w:val="es-BO"/>
        </w:rPr>
        <w:t xml:space="preserve"> para así</w:t>
      </w:r>
      <w:r w:rsidRPr="000E4C18">
        <w:rPr>
          <w:rFonts w:ascii="Garamond" w:eastAsia="Garamond" w:hAnsi="Garamond" w:cs="Garamond"/>
          <w:color w:val="000000"/>
          <w:sz w:val="23"/>
          <w:szCs w:val="23"/>
          <w:lang w:val="es-BO"/>
        </w:rPr>
        <w:t xml:space="preserve"> explora nuevas combinaciones. La reparación es esencial porque el cruce puede generar hijos inválidos (con conflictos).</w:t>
      </w:r>
    </w:p>
    <w:p w14:paraId="4DD961A3" w14:textId="5D8B89ED" w:rsidR="000E4C18"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Mutación (</w:t>
      </w:r>
      <w:proofErr w:type="spellStart"/>
      <w:r w:rsidRPr="000E4C18">
        <w:rPr>
          <w:rFonts w:ascii="Garamond" w:eastAsia="Garamond" w:hAnsi="Garamond" w:cs="Garamond"/>
          <w:b/>
          <w:bCs/>
          <w:color w:val="000000"/>
          <w:sz w:val="23"/>
          <w:szCs w:val="23"/>
          <w:lang w:val="es-BO"/>
        </w:rPr>
        <w:t>Mutation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El operador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sidR="00335DC9">
        <w:rPr>
          <w:rFonts w:ascii="Garamond" w:eastAsia="Garamond" w:hAnsi="Garamond" w:cs="Garamond"/>
          <w:color w:val="000000"/>
          <w:sz w:val="23"/>
          <w:szCs w:val="23"/>
          <w:lang w:val="es-BO"/>
        </w:rPr>
        <w:t>(ver Figura 3-</w:t>
      </w:r>
      <w:r w:rsidR="008D45CB">
        <w:rPr>
          <w:rFonts w:ascii="Garamond" w:eastAsia="Garamond" w:hAnsi="Garamond" w:cs="Garamond"/>
          <w:color w:val="000000"/>
          <w:sz w:val="23"/>
          <w:szCs w:val="23"/>
          <w:lang w:val="es-BO"/>
        </w:rPr>
        <w:t>10</w:t>
      </w:r>
      <w:r w:rsidR="00335DC9">
        <w:rPr>
          <w:rFonts w:ascii="Garamond" w:eastAsia="Garamond" w:hAnsi="Garamond" w:cs="Garamond"/>
          <w:color w:val="000000"/>
          <w:sz w:val="23"/>
          <w:szCs w:val="23"/>
          <w:lang w:val="es-BO"/>
        </w:rPr>
        <w:t xml:space="preserve">) </w:t>
      </w:r>
      <w:r w:rsidRPr="000E4C18">
        <w:rPr>
          <w:rFonts w:ascii="Garamond" w:eastAsia="Garamond" w:hAnsi="Garamond" w:cs="Garamond"/>
          <w:color w:val="000000"/>
          <w:sz w:val="23"/>
          <w:szCs w:val="23"/>
          <w:lang w:val="es-BO"/>
        </w:rPr>
        <w:t xml:space="preserve">introduce variaciones aleatorias en un cromosoma con una probabilidad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mutationRate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Modifica una asignación aleatoria cambiando su aula o su franja horaria. La mutación es adaptativa: si un aula está </w:t>
      </w:r>
      <w:proofErr w:type="spellStart"/>
      <w:r w:rsidRPr="000E4C18">
        <w:rPr>
          <w:rFonts w:ascii="Garamond" w:eastAsia="Garamond" w:hAnsi="Garamond" w:cs="Garamond"/>
          <w:color w:val="000000"/>
          <w:sz w:val="23"/>
          <w:szCs w:val="23"/>
          <w:lang w:val="es-BO"/>
        </w:rPr>
        <w:t>sobreutilizada</w:t>
      </w:r>
      <w:proofErr w:type="spellEnd"/>
      <w:r w:rsidRPr="000E4C18">
        <w:rPr>
          <w:rFonts w:ascii="Garamond" w:eastAsia="Garamond" w:hAnsi="Garamond" w:cs="Garamond"/>
          <w:color w:val="000000"/>
          <w:sz w:val="23"/>
          <w:szCs w:val="23"/>
          <w:lang w:val="es-BO"/>
        </w:rPr>
        <w:t xml:space="preserve">, hay mayor </w:t>
      </w:r>
      <w:r w:rsidRPr="000E4C18">
        <w:rPr>
          <w:rFonts w:ascii="Garamond" w:eastAsia="Garamond" w:hAnsi="Garamond" w:cs="Garamond"/>
          <w:color w:val="000000"/>
          <w:sz w:val="23"/>
          <w:szCs w:val="23"/>
          <w:lang w:val="es-BO"/>
        </w:rPr>
        <w:lastRenderedPageBreak/>
        <w:t xml:space="preserve">probabilidad de mutar el aula en lugar del horario; si un curso requiere un aula específica, solo se muta el horario. </w:t>
      </w:r>
    </w:p>
    <w:p w14:paraId="56494469" w14:textId="77777777" w:rsidR="004C3AA6" w:rsidRDefault="00335DC9" w:rsidP="004C3AA6">
      <w:pPr>
        <w:keepNext/>
        <w:spacing w:before="120" w:after="120"/>
        <w:jc w:val="center"/>
      </w:pPr>
      <w:r w:rsidRPr="00335DC9">
        <w:rPr>
          <w:rFonts w:ascii="Garamond" w:eastAsia="Garamond" w:hAnsi="Garamond" w:cs="Garamond"/>
          <w:noProof/>
          <w:color w:val="000000"/>
          <w:sz w:val="23"/>
          <w:szCs w:val="23"/>
          <w:lang w:val="es-BO"/>
        </w:rPr>
        <w:drawing>
          <wp:inline distT="0" distB="0" distL="0" distR="0" wp14:anchorId="1E84ACDE" wp14:editId="5F8649E4">
            <wp:extent cx="4959927" cy="945927"/>
            <wp:effectExtent l="0" t="0" r="0" b="6985"/>
            <wp:docPr id="109103634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36340" name="Imagen 1" descr="Interfaz de usuario gráfica, Texto&#10;&#10;El contenido generado por IA puede ser incorrecto."/>
                    <pic:cNvPicPr/>
                  </pic:nvPicPr>
                  <pic:blipFill>
                    <a:blip r:embed="rId52"/>
                    <a:stretch>
                      <a:fillRect/>
                    </a:stretch>
                  </pic:blipFill>
                  <pic:spPr>
                    <a:xfrm>
                      <a:off x="0" y="0"/>
                      <a:ext cx="4991868" cy="952019"/>
                    </a:xfrm>
                    <a:prstGeom prst="rect">
                      <a:avLst/>
                    </a:prstGeom>
                  </pic:spPr>
                </pic:pic>
              </a:graphicData>
            </a:graphic>
          </wp:inline>
        </w:drawing>
      </w:r>
    </w:p>
    <w:p w14:paraId="1C77440C" w14:textId="53DD3F09" w:rsidR="00335DC9" w:rsidRPr="004C3AA6" w:rsidRDefault="004C3AA6" w:rsidP="004C3AA6">
      <w:pPr>
        <w:pStyle w:val="Descripcin"/>
        <w:spacing w:after="120"/>
        <w:jc w:val="center"/>
        <w:rPr>
          <w:rFonts w:ascii="Garamond" w:eastAsia="Garamond" w:hAnsi="Garamond" w:cs="Garamond"/>
          <w:b/>
          <w:bCs/>
          <w:i w:val="0"/>
          <w:iCs w:val="0"/>
          <w:color w:val="000000"/>
          <w:sz w:val="23"/>
          <w:szCs w:val="23"/>
          <w:lang w:val="es-BO"/>
        </w:rPr>
      </w:pPr>
      <w:bookmarkStart w:id="477" w:name="_Toc197445871"/>
      <w:r w:rsidRPr="004C3AA6">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10</w:t>
      </w:r>
      <w:r w:rsidR="00506E2C">
        <w:rPr>
          <w:b/>
          <w:bCs/>
          <w:i w:val="0"/>
          <w:iCs w:val="0"/>
        </w:rPr>
        <w:fldChar w:fldCharType="end"/>
      </w:r>
      <w:r w:rsidRPr="004C3AA6">
        <w:rPr>
          <w:b/>
          <w:bCs/>
          <w:i w:val="0"/>
          <w:iCs w:val="0"/>
        </w:rPr>
        <w:t>: Extracto del método que muta los cromosomas aleatoriamente</w:t>
      </w:r>
      <w:bookmarkEnd w:id="477"/>
    </w:p>
    <w:p w14:paraId="63165BA9" w14:textId="4AAE14E4"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2783869A" w14:textId="6FC4A13F" w:rsidR="000E4C18" w:rsidRPr="000E4C18" w:rsidRDefault="000E4C18" w:rsidP="00335DC9">
      <w:pPr>
        <w:spacing w:before="24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vital mantener la diversidad genética, escapar de óptimos locales y explorar nuevas regiones del espacio de búsqueda. La adaptación ayuda a dirigir la mutación hacia cambios potencialmente más beneficiosos (</w:t>
      </w:r>
      <w:proofErr w:type="spellStart"/>
      <w:r w:rsidRPr="000E4C18">
        <w:rPr>
          <w:rFonts w:ascii="Garamond" w:eastAsia="Garamond" w:hAnsi="Garamond" w:cs="Garamond"/>
          <w:color w:val="000000"/>
          <w:sz w:val="23"/>
          <w:szCs w:val="23"/>
          <w:lang w:val="es-BO"/>
        </w:rPr>
        <w:t>ej</w:t>
      </w:r>
      <w:proofErr w:type="spellEnd"/>
      <w:r w:rsidRPr="000E4C18">
        <w:rPr>
          <w:rFonts w:ascii="Garamond" w:eastAsia="Garamond" w:hAnsi="Garamond" w:cs="Garamond"/>
          <w:color w:val="000000"/>
          <w:sz w:val="23"/>
          <w:szCs w:val="23"/>
          <w:lang w:val="es-BO"/>
        </w:rPr>
        <w:t xml:space="preserve">: aliviar la carga de aulas </w:t>
      </w:r>
      <w:proofErr w:type="spellStart"/>
      <w:r w:rsidRPr="000E4C18">
        <w:rPr>
          <w:rFonts w:ascii="Garamond" w:eastAsia="Garamond" w:hAnsi="Garamond" w:cs="Garamond"/>
          <w:color w:val="000000"/>
          <w:sz w:val="23"/>
          <w:szCs w:val="23"/>
          <w:lang w:val="es-BO"/>
        </w:rPr>
        <w:t>sobreutilizadas</w:t>
      </w:r>
      <w:proofErr w:type="spellEnd"/>
      <w:r w:rsidRPr="000E4C18">
        <w:rPr>
          <w:rFonts w:ascii="Garamond" w:eastAsia="Garamond" w:hAnsi="Garamond" w:cs="Garamond"/>
          <w:color w:val="000000"/>
          <w:sz w:val="23"/>
          <w:szCs w:val="23"/>
          <w:lang w:val="es-BO"/>
        </w:rPr>
        <w:t>).</w:t>
      </w:r>
    </w:p>
    <w:p w14:paraId="6D99DE6D" w14:textId="0D1F8909" w:rsidR="00080ACC" w:rsidRPr="00621CD4" w:rsidRDefault="00080ACC" w:rsidP="006A73A0">
      <w:pPr>
        <w:pStyle w:val="Ttulo3"/>
      </w:pPr>
      <w:bookmarkStart w:id="478" w:name="_Toc197437837"/>
      <w:bookmarkStart w:id="479" w:name="_Toc200922524"/>
      <w:r>
        <w:t>Manejo de restricciones</w:t>
      </w:r>
      <w:bookmarkEnd w:id="478"/>
      <w:bookmarkEnd w:id="479"/>
    </w:p>
    <w:p w14:paraId="77892D2F" w14:textId="73769E75" w:rsidR="00A9228D" w:rsidRPr="00A9228D" w:rsidRDefault="00A9228D" w:rsidP="00A9228D">
      <w:pPr>
        <w:jc w:val="both"/>
        <w:rPr>
          <w:rFonts w:ascii="Garamond" w:eastAsia="Garamond" w:hAnsi="Garamond" w:cs="Garamond"/>
          <w:color w:val="000000"/>
          <w:sz w:val="23"/>
          <w:szCs w:val="23"/>
          <w:lang w:val="es-BO"/>
        </w:rPr>
      </w:pPr>
      <w:r w:rsidRPr="00A9228D">
        <w:rPr>
          <w:rFonts w:ascii="Garamond" w:eastAsia="Garamond" w:hAnsi="Garamond" w:cs="Garamond"/>
          <w:color w:val="000000"/>
          <w:sz w:val="23"/>
          <w:szCs w:val="23"/>
          <w:lang w:val="es-BO"/>
        </w:rPr>
        <w:t xml:space="preserve">El manejo efectivo de restricciones </w:t>
      </w:r>
      <w:r w:rsidR="00E37B2D">
        <w:rPr>
          <w:rFonts w:ascii="Garamond" w:eastAsia="Garamond" w:hAnsi="Garamond" w:cs="Garamond"/>
          <w:color w:val="000000"/>
          <w:sz w:val="23"/>
          <w:szCs w:val="23"/>
          <w:lang w:val="es-BO"/>
        </w:rPr>
        <w:t>(ver Figura 3-</w:t>
      </w:r>
      <w:r w:rsidR="008D45CB">
        <w:rPr>
          <w:rFonts w:ascii="Garamond" w:eastAsia="Garamond" w:hAnsi="Garamond" w:cs="Garamond"/>
          <w:color w:val="000000"/>
          <w:sz w:val="23"/>
          <w:szCs w:val="23"/>
          <w:lang w:val="es-BO"/>
        </w:rPr>
        <w:t>11</w:t>
      </w:r>
      <w:r w:rsidR="00E37B2D">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es clave </w:t>
      </w:r>
      <w:r>
        <w:rPr>
          <w:rFonts w:ascii="Garamond" w:eastAsia="Garamond" w:hAnsi="Garamond" w:cs="Garamond"/>
          <w:color w:val="000000"/>
          <w:sz w:val="23"/>
          <w:szCs w:val="23"/>
          <w:lang w:val="es-BO"/>
        </w:rPr>
        <w:t>cuando se habla de ‘optimización’</w:t>
      </w:r>
      <w:r w:rsidRPr="00A9228D">
        <w:rPr>
          <w:rFonts w:ascii="Garamond" w:eastAsia="Garamond" w:hAnsi="Garamond" w:cs="Garamond"/>
          <w:color w:val="000000"/>
          <w:sz w:val="23"/>
          <w:szCs w:val="23"/>
          <w:lang w:val="es-BO"/>
        </w:rPr>
        <w:t>. Este algoritmo emplea una combinación de estrategias:</w:t>
      </w:r>
    </w:p>
    <w:p w14:paraId="64975DE8" w14:textId="577E89DC"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Penalización en </w:t>
      </w:r>
      <w:r w:rsidR="00591BC6">
        <w:rPr>
          <w:rFonts w:ascii="Garamond" w:eastAsia="Garamond" w:hAnsi="Garamond" w:cs="Garamond"/>
          <w:b/>
          <w:bCs/>
          <w:color w:val="000000"/>
          <w:sz w:val="23"/>
          <w:szCs w:val="23"/>
          <w:lang w:val="es-BO"/>
        </w:rPr>
        <w:t>f</w:t>
      </w:r>
      <w:r w:rsidRPr="00A9228D">
        <w:rPr>
          <w:rFonts w:ascii="Garamond" w:eastAsia="Garamond" w:hAnsi="Garamond" w:cs="Garamond"/>
          <w:b/>
          <w:bCs/>
          <w:color w:val="000000"/>
          <w:sz w:val="23"/>
          <w:szCs w:val="23"/>
          <w:lang w:val="es-BO"/>
        </w:rPr>
        <w:t>itness</w:t>
      </w:r>
      <w:r w:rsidRPr="00A9228D">
        <w:rPr>
          <w:rFonts w:ascii="Garamond" w:eastAsia="Garamond" w:hAnsi="Garamond" w:cs="Garamond"/>
          <w:color w:val="000000"/>
          <w:sz w:val="23"/>
          <w:szCs w:val="23"/>
          <w:lang w:val="es-BO"/>
        </w:rPr>
        <w:t xml:space="preserve">: Las violaciones de restricciones (especialmente las duras) reducen drásticamente la puntuación de una asignación </w:t>
      </w:r>
      <w:proofErr w:type="gramStart"/>
      <w:r w:rsidRPr="00A9228D">
        <w:rPr>
          <w:rFonts w:ascii="Garamond" w:eastAsia="Garamond" w:hAnsi="Garamond" w:cs="Garamond"/>
          <w:color w:val="000000"/>
          <w:sz w:val="23"/>
          <w:szCs w:val="23"/>
          <w:lang w:val="es-BO"/>
        </w:rPr>
        <w:t>y</w:t>
      </w:r>
      <w:proofErr w:type="gramEnd"/>
      <w:r>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por ende, el fitness del cromosoma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evaluateAssignment</w:t>
      </w:r>
      <w:proofErr w:type="spellEnd"/>
      <w:r w:rsidR="00591BC6">
        <w:rPr>
          <w:rFonts w:ascii="Garamond" w:eastAsia="Garamond" w:hAnsi="Garamond" w:cs="Garamond"/>
          <w:color w:val="000000"/>
          <w:sz w:val="23"/>
          <w:szCs w:val="23"/>
          <w:lang w:val="es-BO"/>
        </w:rPr>
        <w:t>’.</w:t>
      </w:r>
    </w:p>
    <w:p w14:paraId="1DFA749C" w14:textId="48BB4B48"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Mecanismos de </w:t>
      </w:r>
      <w:r w:rsidR="00591BC6">
        <w:rPr>
          <w:rFonts w:ascii="Garamond" w:eastAsia="Garamond" w:hAnsi="Garamond" w:cs="Garamond"/>
          <w:b/>
          <w:bCs/>
          <w:color w:val="000000"/>
          <w:sz w:val="23"/>
          <w:szCs w:val="23"/>
          <w:lang w:val="es-BO"/>
        </w:rPr>
        <w:t>r</w:t>
      </w:r>
      <w:r w:rsidRPr="00A9228D">
        <w:rPr>
          <w:rFonts w:ascii="Garamond" w:eastAsia="Garamond" w:hAnsi="Garamond" w:cs="Garamond"/>
          <w:b/>
          <w:bCs/>
          <w:color w:val="000000"/>
          <w:sz w:val="23"/>
          <w:szCs w:val="23"/>
          <w:lang w:val="es-BO"/>
        </w:rPr>
        <w:t>eparación</w:t>
      </w:r>
      <w:r w:rsidRPr="00A9228D">
        <w:rPr>
          <w:rFonts w:ascii="Garamond" w:eastAsia="Garamond" w:hAnsi="Garamond" w:cs="Garamond"/>
          <w:color w:val="000000"/>
          <w:sz w:val="23"/>
          <w:szCs w:val="23"/>
          <w:lang w:val="es-BO"/>
        </w:rPr>
        <w:t>: Durante el cruce y la mutación si se genera una asignación inválida (</w:t>
      </w:r>
      <w:proofErr w:type="spellStart"/>
      <w:r w:rsidRPr="00A9228D">
        <w:rPr>
          <w:rFonts w:ascii="Garamond" w:eastAsia="Garamond" w:hAnsi="Garamond" w:cs="Garamond"/>
          <w:color w:val="000000"/>
          <w:sz w:val="23"/>
          <w:szCs w:val="23"/>
          <w:lang w:val="es-BO"/>
        </w:rPr>
        <w:t>ej</w:t>
      </w:r>
      <w:proofErr w:type="spellEnd"/>
      <w:r w:rsidRPr="00A9228D">
        <w:rPr>
          <w:rFonts w:ascii="Garamond" w:eastAsia="Garamond" w:hAnsi="Garamond" w:cs="Garamond"/>
          <w:color w:val="000000"/>
          <w:sz w:val="23"/>
          <w:szCs w:val="23"/>
          <w:lang w:val="es-BO"/>
        </w:rPr>
        <w:t xml:space="preserve">: conflicto de aula) se intenta repararla buscando una alternativa válida (aula/horario diferente) mediante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repairAssignment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w:t>
      </w:r>
    </w:p>
    <w:p w14:paraId="2C584AA8" w14:textId="721570BA"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Verificaciones </w:t>
      </w:r>
      <w:r w:rsidR="00591BC6">
        <w:rPr>
          <w:rFonts w:ascii="Garamond" w:eastAsia="Garamond" w:hAnsi="Garamond" w:cs="Garamond"/>
          <w:b/>
          <w:bCs/>
          <w:color w:val="000000"/>
          <w:sz w:val="23"/>
          <w:szCs w:val="23"/>
          <w:lang w:val="es-BO"/>
        </w:rPr>
        <w:t>e</w:t>
      </w:r>
      <w:r w:rsidRPr="00A9228D">
        <w:rPr>
          <w:rFonts w:ascii="Garamond" w:eastAsia="Garamond" w:hAnsi="Garamond" w:cs="Garamond"/>
          <w:b/>
          <w:bCs/>
          <w:color w:val="000000"/>
          <w:sz w:val="23"/>
          <w:szCs w:val="23"/>
          <w:lang w:val="es-BO"/>
        </w:rPr>
        <w:t>xplícitas</w:t>
      </w:r>
      <w:r w:rsidRPr="00A9228D">
        <w:rPr>
          <w:rFonts w:ascii="Garamond" w:eastAsia="Garamond" w:hAnsi="Garamond" w:cs="Garamond"/>
          <w:color w:val="000000"/>
          <w:sz w:val="23"/>
          <w:szCs w:val="23"/>
          <w:lang w:val="es-BO"/>
        </w:rPr>
        <w:t xml:space="preserve">: Funciones como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isRoomAvailableForAssignment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isProfessorAvailableForAssignment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areStudentGroupsAvailableForAssignment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comprueban explícitamente las restricciones duras más críticas antes de aceptar una asignación o durante la evaluación.</w:t>
      </w:r>
    </w:p>
    <w:p w14:paraId="5234DB88" w14:textId="79529160" w:rsidR="00A9228D" w:rsidRDefault="00A9228D" w:rsidP="00FE57EF">
      <w:pPr>
        <w:numPr>
          <w:ilvl w:val="0"/>
          <w:numId w:val="34"/>
        </w:numPr>
        <w:spacing w:before="120" w:after="240"/>
        <w:ind w:left="714" w:hanging="357"/>
        <w:jc w:val="both"/>
        <w:rPr>
          <w:rFonts w:ascii="Garamond" w:eastAsia="Garamond" w:hAnsi="Garamond" w:cs="Garamond"/>
          <w:color w:val="000000"/>
          <w:sz w:val="23"/>
          <w:szCs w:val="23"/>
          <w:lang w:val="es-BO"/>
        </w:rPr>
      </w:pPr>
      <w:proofErr w:type="spellStart"/>
      <w:r w:rsidRPr="00A9228D">
        <w:rPr>
          <w:rFonts w:ascii="Garamond" w:eastAsia="Garamond" w:hAnsi="Garamond" w:cs="Garamond"/>
          <w:b/>
          <w:bCs/>
          <w:color w:val="000000"/>
          <w:sz w:val="23"/>
          <w:szCs w:val="23"/>
          <w:lang w:val="es-BO"/>
        </w:rPr>
        <w:t>Post-</w:t>
      </w:r>
      <w:r w:rsidR="00591BC6">
        <w:rPr>
          <w:rFonts w:ascii="Garamond" w:eastAsia="Garamond" w:hAnsi="Garamond" w:cs="Garamond"/>
          <w:b/>
          <w:bCs/>
          <w:color w:val="000000"/>
          <w:sz w:val="23"/>
          <w:szCs w:val="23"/>
          <w:lang w:val="es-BO"/>
        </w:rPr>
        <w:t>p</w:t>
      </w:r>
      <w:r w:rsidRPr="00A9228D">
        <w:rPr>
          <w:rFonts w:ascii="Garamond" w:eastAsia="Garamond" w:hAnsi="Garamond" w:cs="Garamond"/>
          <w:b/>
          <w:bCs/>
          <w:color w:val="000000"/>
          <w:sz w:val="23"/>
          <w:szCs w:val="23"/>
          <w:lang w:val="es-BO"/>
        </w:rPr>
        <w:t>rocesamiento</w:t>
      </w:r>
      <w:proofErr w:type="spellEnd"/>
      <w:r w:rsidRPr="00A9228D">
        <w:rPr>
          <w:rFonts w:ascii="Garamond" w:eastAsia="Garamond" w:hAnsi="Garamond" w:cs="Garamond"/>
          <w:color w:val="000000"/>
          <w:sz w:val="23"/>
          <w:szCs w:val="23"/>
          <w:lang w:val="es-BO"/>
        </w:rPr>
        <w:t xml:space="preserve">: Después de la evolución se aplica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postProcessSchedule</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al mejor cromosoma encontrado. Este paso intenta resolver conflictos residuales reordenando y reparando asignaciones conflictivas de manera más dirigida.</w:t>
      </w:r>
    </w:p>
    <w:p w14:paraId="4F14CF0E" w14:textId="77777777" w:rsidR="00632CEE" w:rsidRDefault="00335DC9" w:rsidP="00655F7E">
      <w:pPr>
        <w:keepNext/>
        <w:jc w:val="center"/>
      </w:pPr>
      <w:r w:rsidRPr="00335DC9">
        <w:rPr>
          <w:rFonts w:ascii="Garamond" w:eastAsia="Garamond" w:hAnsi="Garamond" w:cs="Garamond"/>
          <w:noProof/>
          <w:color w:val="000000"/>
          <w:sz w:val="23"/>
          <w:szCs w:val="23"/>
          <w:lang w:val="es-BO"/>
        </w:rPr>
        <w:drawing>
          <wp:inline distT="0" distB="0" distL="0" distR="0" wp14:anchorId="261A5FEF" wp14:editId="6F2CB808">
            <wp:extent cx="5263697" cy="1371600"/>
            <wp:effectExtent l="0" t="0" r="0" b="0"/>
            <wp:docPr id="91855167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51672" name="Imagen 1" descr="Interfaz de usuario gráfica, Texto&#10;&#10;El contenido generado por IA puede ser incorrecto."/>
                    <pic:cNvPicPr/>
                  </pic:nvPicPr>
                  <pic:blipFill>
                    <a:blip r:embed="rId53"/>
                    <a:stretch>
                      <a:fillRect/>
                    </a:stretch>
                  </pic:blipFill>
                  <pic:spPr>
                    <a:xfrm>
                      <a:off x="0" y="0"/>
                      <a:ext cx="5306912" cy="1382861"/>
                    </a:xfrm>
                    <a:prstGeom prst="rect">
                      <a:avLst/>
                    </a:prstGeom>
                  </pic:spPr>
                </pic:pic>
              </a:graphicData>
            </a:graphic>
          </wp:inline>
        </w:drawing>
      </w:r>
    </w:p>
    <w:p w14:paraId="5EF8C3E3" w14:textId="08530F74" w:rsidR="00335DC9" w:rsidRPr="00632CEE" w:rsidRDefault="00632CEE" w:rsidP="00632CEE">
      <w:pPr>
        <w:pStyle w:val="Descripcin"/>
        <w:spacing w:after="120"/>
        <w:jc w:val="center"/>
        <w:rPr>
          <w:rFonts w:ascii="Garamond" w:eastAsia="Garamond" w:hAnsi="Garamond" w:cs="Garamond"/>
          <w:b/>
          <w:bCs/>
          <w:i w:val="0"/>
          <w:iCs w:val="0"/>
          <w:color w:val="000000"/>
          <w:sz w:val="23"/>
          <w:szCs w:val="23"/>
          <w:lang w:val="es-BO"/>
        </w:rPr>
      </w:pPr>
      <w:bookmarkStart w:id="480" w:name="_Toc197445872"/>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11</w:t>
      </w:r>
      <w:r w:rsidR="00506E2C">
        <w:rPr>
          <w:b/>
          <w:bCs/>
          <w:i w:val="0"/>
          <w:iCs w:val="0"/>
        </w:rPr>
        <w:fldChar w:fldCharType="end"/>
      </w:r>
      <w:r w:rsidRPr="00632CEE">
        <w:rPr>
          <w:b/>
          <w:bCs/>
          <w:i w:val="0"/>
          <w:iCs w:val="0"/>
        </w:rPr>
        <w:t>: Extracto del método que calcula todas las restricciones</w:t>
      </w:r>
      <w:bookmarkEnd w:id="480"/>
    </w:p>
    <w:p w14:paraId="6C76D988" w14:textId="58462492"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0DD8D280" w14:textId="5BB5EC00" w:rsidR="00080ACC" w:rsidRPr="00621CD4" w:rsidRDefault="00080ACC" w:rsidP="006A73A0">
      <w:pPr>
        <w:pStyle w:val="Ttulo3"/>
      </w:pPr>
      <w:bookmarkStart w:id="481" w:name="_Toc197437838"/>
      <w:bookmarkStart w:id="482" w:name="_Toc200922525"/>
      <w:r>
        <w:lastRenderedPageBreak/>
        <w:t>Proceso evolutivo</w:t>
      </w:r>
      <w:bookmarkEnd w:id="481"/>
      <w:bookmarkEnd w:id="482"/>
    </w:p>
    <w:p w14:paraId="71C6F878" w14:textId="5F57DA64" w:rsidR="00BA3927" w:rsidRPr="00BA3927" w:rsidRDefault="00BA3927" w:rsidP="00BA3927">
      <w:pPr>
        <w:jc w:val="both"/>
        <w:rPr>
          <w:rFonts w:ascii="Garamond" w:eastAsia="Garamond" w:hAnsi="Garamond" w:cs="Garamond"/>
          <w:color w:val="000000"/>
          <w:sz w:val="23"/>
          <w:szCs w:val="23"/>
        </w:rPr>
      </w:pPr>
      <w:r>
        <w:rPr>
          <w:rFonts w:ascii="Garamond" w:eastAsia="Garamond" w:hAnsi="Garamond" w:cs="Garamond"/>
          <w:color w:val="000000"/>
          <w:sz w:val="23"/>
          <w:szCs w:val="23"/>
          <w:lang w:val="es-BO"/>
        </w:rPr>
        <w:t xml:space="preserve">El algoritmo genético </w:t>
      </w:r>
      <w:r w:rsidRPr="00BA3927">
        <w:rPr>
          <w:rFonts w:ascii="Garamond" w:eastAsia="Garamond" w:hAnsi="Garamond" w:cs="Garamond"/>
          <w:color w:val="000000"/>
          <w:sz w:val="23"/>
          <w:szCs w:val="23"/>
        </w:rPr>
        <w:t>opera de forma generacional:</w:t>
      </w:r>
    </w:p>
    <w:p w14:paraId="7936FF1D" w14:textId="520D2FC1" w:rsidR="00BA3927" w:rsidRPr="00BA3927"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 xml:space="preserve">Ciclo </w:t>
      </w:r>
      <w:r>
        <w:rPr>
          <w:rFonts w:ascii="Garamond" w:eastAsia="Garamond" w:hAnsi="Garamond" w:cs="Garamond"/>
          <w:b/>
          <w:bCs/>
          <w:color w:val="000000"/>
          <w:sz w:val="23"/>
          <w:szCs w:val="23"/>
          <w:lang w:val="es-BO"/>
        </w:rPr>
        <w:t>g</w:t>
      </w:r>
      <w:r w:rsidRPr="00BA3927">
        <w:rPr>
          <w:rFonts w:ascii="Garamond" w:eastAsia="Garamond" w:hAnsi="Garamond" w:cs="Garamond"/>
          <w:b/>
          <w:bCs/>
          <w:color w:val="000000"/>
          <w:sz w:val="23"/>
          <w:szCs w:val="23"/>
          <w:lang w:val="es-BO"/>
        </w:rPr>
        <w:t>eneracional</w:t>
      </w:r>
      <w:r w:rsidRPr="00BA3927">
        <w:rPr>
          <w:rFonts w:ascii="Garamond" w:eastAsia="Garamond" w:hAnsi="Garamond" w:cs="Garamond"/>
          <w:color w:val="000000"/>
          <w:sz w:val="23"/>
          <w:szCs w:val="23"/>
          <w:lang w:val="es-BO"/>
        </w:rPr>
        <w:t>: En cada generación se crea una nueva población a partir de la anterior mediante selección, cruce y mutación.</w:t>
      </w:r>
    </w:p>
    <w:p w14:paraId="4DE5EE8D" w14:textId="7B1215E9" w:rsidR="00BA3927" w:rsidRPr="00BA3927"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Elitismo</w:t>
      </w:r>
      <w:r w:rsidRPr="00BA3927">
        <w:rPr>
          <w:rFonts w:ascii="Garamond" w:eastAsia="Garamond" w:hAnsi="Garamond" w:cs="Garamond"/>
          <w:color w:val="000000"/>
          <w:sz w:val="23"/>
          <w:szCs w:val="23"/>
          <w:lang w:val="es-BO"/>
        </w:rPr>
        <w:t xml:space="preserve">: Se preserva un número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elitismCount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de los mejores individuos de la generación actual, asegurando que las mejores soluciones encontradas no se pierdan.</w:t>
      </w:r>
    </w:p>
    <w:p w14:paraId="349F689E" w14:textId="65C6D5F6" w:rsidR="00BA3927" w:rsidRPr="00080ACC"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Terminación</w:t>
      </w:r>
      <w:r w:rsidRPr="00BA3927">
        <w:rPr>
          <w:rFonts w:ascii="Garamond" w:eastAsia="Garamond" w:hAnsi="Garamond" w:cs="Garamond"/>
          <w:color w:val="000000"/>
          <w:sz w:val="23"/>
          <w:szCs w:val="23"/>
          <w:lang w:val="es-BO"/>
        </w:rPr>
        <w:t xml:space="preserve">: El proceso se detiene si se alcanza el número máximo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o si no se observa una mejora significativa en el mejor fitness durante un número determinado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maxGenerationsWithoutImprovement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w:t>
      </w:r>
    </w:p>
    <w:p w14:paraId="6D2BB502" w14:textId="684A7BD4" w:rsidR="00080ACC" w:rsidRPr="00621CD4" w:rsidRDefault="00080ACC" w:rsidP="006A73A0">
      <w:pPr>
        <w:pStyle w:val="Ttulo3"/>
      </w:pPr>
      <w:bookmarkStart w:id="483" w:name="_Toc197437839"/>
      <w:bookmarkStart w:id="484" w:name="_Toc200922526"/>
      <w:r>
        <w:t>Estructura de datos</w:t>
      </w:r>
      <w:bookmarkEnd w:id="483"/>
      <w:bookmarkEnd w:id="484"/>
    </w:p>
    <w:p w14:paraId="3F5C11D2" w14:textId="15F3A35E" w:rsidR="00D04AB3" w:rsidRPr="00D04AB3" w:rsidRDefault="00D04AB3" w:rsidP="00C91C60">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El sistema requiere cuatro conjuntos principales de datos como entrada:</w:t>
      </w:r>
    </w:p>
    <w:p w14:paraId="4A247084"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Aulas (</w:t>
      </w:r>
      <w:proofErr w:type="spellStart"/>
      <w:r w:rsidRPr="00D04AB3">
        <w:rPr>
          <w:rFonts w:ascii="Garamond" w:eastAsia="Garamond" w:hAnsi="Garamond" w:cs="Garamond"/>
          <w:b/>
          <w:bCs/>
          <w:color w:val="000000"/>
          <w:sz w:val="23"/>
          <w:szCs w:val="23"/>
          <w:lang w:val="es-BO"/>
        </w:rPr>
        <w:t>Rooms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Representan los espacios físicos disponibles para impartir clases. </w:t>
      </w:r>
    </w:p>
    <w:p w14:paraId="609E0E43" w14:textId="246C81FD" w:rsidR="00C91C60"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id: Identificador único del aula</w:t>
      </w:r>
      <w:r w:rsidR="00C91C60" w:rsidRPr="00C91C60">
        <w:rPr>
          <w:rFonts w:ascii="Garamond" w:eastAsia="Garamond" w:hAnsi="Garamond" w:cs="Garamond"/>
          <w:color w:val="000000"/>
          <w:sz w:val="23"/>
          <w:szCs w:val="23"/>
          <w:lang w:val="es-BO"/>
        </w:rPr>
        <w:t>.</w:t>
      </w:r>
    </w:p>
    <w:p w14:paraId="7D54121A" w14:textId="71C38087" w:rsidR="00D04AB3"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capacity</w:t>
      </w:r>
      <w:proofErr w:type="spellEnd"/>
      <w:r w:rsidRPr="00C91C60">
        <w:rPr>
          <w:rFonts w:ascii="Garamond" w:eastAsia="Garamond" w:hAnsi="Garamond" w:cs="Garamond"/>
          <w:color w:val="000000"/>
          <w:sz w:val="23"/>
          <w:szCs w:val="23"/>
          <w:lang w:val="es-BO"/>
        </w:rPr>
        <w:t>: Capacidad máxima de estudiantes</w:t>
      </w:r>
      <w:r w:rsidR="00C91C60" w:rsidRPr="00C91C60">
        <w:rPr>
          <w:rFonts w:ascii="Garamond" w:eastAsia="Garamond" w:hAnsi="Garamond" w:cs="Garamond"/>
          <w:color w:val="000000"/>
          <w:sz w:val="23"/>
          <w:szCs w:val="23"/>
          <w:lang w:val="es-BO"/>
        </w:rPr>
        <w:t>.</w:t>
      </w:r>
    </w:p>
    <w:p w14:paraId="1D4767DC" w14:textId="7426AF07" w:rsidR="00D04AB3"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hasComputers</w:t>
      </w:r>
      <w:proofErr w:type="spellEnd"/>
      <w:r w:rsidRPr="00C91C60">
        <w:rPr>
          <w:rFonts w:ascii="Garamond" w:eastAsia="Garamond" w:hAnsi="Garamond" w:cs="Garamond"/>
          <w:color w:val="000000"/>
          <w:sz w:val="23"/>
          <w:szCs w:val="23"/>
          <w:lang w:val="es-BO"/>
        </w:rPr>
        <w:t>: Indicador booleano sobre la disponibilidad de equipos informáticos</w:t>
      </w:r>
      <w:r w:rsidR="00C91C60" w:rsidRPr="00C91C60">
        <w:rPr>
          <w:rFonts w:ascii="Garamond" w:eastAsia="Garamond" w:hAnsi="Garamond" w:cs="Garamond"/>
          <w:color w:val="000000"/>
          <w:sz w:val="23"/>
          <w:szCs w:val="23"/>
          <w:lang w:val="es-BO"/>
        </w:rPr>
        <w:t>.</w:t>
      </w:r>
    </w:p>
    <w:p w14:paraId="57681280"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Profesores (</w:t>
      </w:r>
      <w:proofErr w:type="spellStart"/>
      <w:r w:rsidRPr="00D04AB3">
        <w:rPr>
          <w:rFonts w:ascii="Garamond" w:eastAsia="Garamond" w:hAnsi="Garamond" w:cs="Garamond"/>
          <w:b/>
          <w:bCs/>
          <w:color w:val="000000"/>
          <w:sz w:val="23"/>
          <w:szCs w:val="23"/>
          <w:lang w:val="es-BO"/>
        </w:rPr>
        <w:t>Professors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Personal docente disponible para impartir las asignaturas. </w:t>
      </w:r>
    </w:p>
    <w:p w14:paraId="4E9A9F73"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id: Identificador único del profesor</w:t>
      </w:r>
    </w:p>
    <w:p w14:paraId="1CE3EEA6"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name</w:t>
      </w:r>
      <w:proofErr w:type="spellEnd"/>
      <w:r w:rsidRPr="00C91C60">
        <w:rPr>
          <w:rFonts w:ascii="Garamond" w:eastAsia="Garamond" w:hAnsi="Garamond" w:cs="Garamond"/>
          <w:color w:val="000000"/>
          <w:sz w:val="23"/>
          <w:szCs w:val="23"/>
          <w:lang w:val="es-BO"/>
        </w:rPr>
        <w:t>: Nombre completo del profesor</w:t>
      </w:r>
    </w:p>
    <w:p w14:paraId="6F47110C"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availability</w:t>
      </w:r>
      <w:proofErr w:type="spellEnd"/>
      <w:r w:rsidRPr="00C91C60">
        <w:rPr>
          <w:rFonts w:ascii="Garamond" w:eastAsia="Garamond" w:hAnsi="Garamond" w:cs="Garamond"/>
          <w:color w:val="000000"/>
          <w:sz w:val="23"/>
          <w:szCs w:val="23"/>
          <w:lang w:val="es-BO"/>
        </w:rPr>
        <w:t>: Vector de disponibilidad horaria (arreglo booleano que representa cada slot de tiempo)</w:t>
      </w:r>
    </w:p>
    <w:p w14:paraId="1465E2C9"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Grupos de Estudiantes (</w:t>
      </w:r>
      <w:proofErr w:type="spellStart"/>
      <w:r w:rsidRPr="00D04AB3">
        <w:rPr>
          <w:rFonts w:ascii="Garamond" w:eastAsia="Garamond" w:hAnsi="Garamond" w:cs="Garamond"/>
          <w:b/>
          <w:bCs/>
          <w:color w:val="000000"/>
          <w:sz w:val="23"/>
          <w:szCs w:val="23"/>
          <w:lang w:val="es-BO"/>
        </w:rPr>
        <w:t>StudentGroups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Conjuntos de estudiantes agrupados por nivel o especialidad. </w:t>
      </w:r>
    </w:p>
    <w:p w14:paraId="23BA0260"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grupo</w:t>
      </w:r>
    </w:p>
    <w:p w14:paraId="31F9F00C"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name</w:t>
      </w:r>
      <w:proofErr w:type="spellEnd"/>
      <w:r w:rsidRPr="00696AAC">
        <w:rPr>
          <w:rFonts w:ascii="Garamond" w:eastAsia="Garamond" w:hAnsi="Garamond" w:cs="Garamond"/>
          <w:color w:val="000000"/>
          <w:sz w:val="23"/>
          <w:szCs w:val="23"/>
          <w:lang w:val="es-BO"/>
        </w:rPr>
        <w:t>: Nombre descriptivo del grupo</w:t>
      </w:r>
    </w:p>
    <w:p w14:paraId="5C7AC7A9"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size</w:t>
      </w:r>
      <w:proofErr w:type="spellEnd"/>
      <w:r w:rsidRPr="00696AAC">
        <w:rPr>
          <w:rFonts w:ascii="Garamond" w:eastAsia="Garamond" w:hAnsi="Garamond" w:cs="Garamond"/>
          <w:color w:val="000000"/>
          <w:sz w:val="23"/>
          <w:szCs w:val="23"/>
          <w:lang w:val="es-BO"/>
        </w:rPr>
        <w:t>: Cantidad de estudiantes en el grupo</w:t>
      </w:r>
    </w:p>
    <w:p w14:paraId="6D4A8D49" w14:textId="77777777" w:rsidR="00D04AB3" w:rsidRPr="00D04AB3" w:rsidRDefault="00D04AB3" w:rsidP="00FE57EF">
      <w:pPr>
        <w:numPr>
          <w:ilvl w:val="0"/>
          <w:numId w:val="49"/>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Cursos (</w:t>
      </w:r>
      <w:proofErr w:type="spellStart"/>
      <w:r w:rsidRPr="00D04AB3">
        <w:rPr>
          <w:rFonts w:ascii="Garamond" w:eastAsia="Garamond" w:hAnsi="Garamond" w:cs="Garamond"/>
          <w:b/>
          <w:bCs/>
          <w:color w:val="000000"/>
          <w:sz w:val="23"/>
          <w:szCs w:val="23"/>
          <w:lang w:val="es-BO"/>
        </w:rPr>
        <w:t>Courses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Materias que deben ser programadas. </w:t>
      </w:r>
    </w:p>
    <w:p w14:paraId="601B2320"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curso</w:t>
      </w:r>
    </w:p>
    <w:p w14:paraId="0C1F7B57"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name</w:t>
      </w:r>
      <w:proofErr w:type="spellEnd"/>
      <w:r w:rsidRPr="00696AAC">
        <w:rPr>
          <w:rFonts w:ascii="Garamond" w:eastAsia="Garamond" w:hAnsi="Garamond" w:cs="Garamond"/>
          <w:color w:val="000000"/>
          <w:sz w:val="23"/>
          <w:szCs w:val="23"/>
          <w:lang w:val="es-BO"/>
        </w:rPr>
        <w:t>: Nombre del curso</w:t>
      </w:r>
    </w:p>
    <w:p w14:paraId="2ECB5D9F"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professor</w:t>
      </w:r>
      <w:proofErr w:type="spellEnd"/>
      <w:r w:rsidRPr="00696AAC">
        <w:rPr>
          <w:rFonts w:ascii="Garamond" w:eastAsia="Garamond" w:hAnsi="Garamond" w:cs="Garamond"/>
          <w:color w:val="000000"/>
          <w:sz w:val="23"/>
          <w:szCs w:val="23"/>
          <w:lang w:val="es-BO"/>
        </w:rPr>
        <w:t>: Profesor asignado para impartir el curso</w:t>
      </w:r>
    </w:p>
    <w:p w14:paraId="4AD36C43"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studentGroups</w:t>
      </w:r>
      <w:proofErr w:type="spellEnd"/>
      <w:r w:rsidRPr="00696AAC">
        <w:rPr>
          <w:rFonts w:ascii="Garamond" w:eastAsia="Garamond" w:hAnsi="Garamond" w:cs="Garamond"/>
          <w:color w:val="000000"/>
          <w:sz w:val="23"/>
          <w:szCs w:val="23"/>
          <w:lang w:val="es-BO"/>
        </w:rPr>
        <w:t>: Grupo o grupos de estudiantes que tomarán el curso</w:t>
      </w:r>
    </w:p>
    <w:p w14:paraId="2BED1577"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requiresComputers</w:t>
      </w:r>
      <w:proofErr w:type="spellEnd"/>
      <w:r w:rsidRPr="00696AAC">
        <w:rPr>
          <w:rFonts w:ascii="Garamond" w:eastAsia="Garamond" w:hAnsi="Garamond" w:cs="Garamond"/>
          <w:color w:val="000000"/>
          <w:sz w:val="23"/>
          <w:szCs w:val="23"/>
          <w:lang w:val="es-BO"/>
        </w:rPr>
        <w:t>: Indicador booleano sobre la necesidad de equipos informáticos</w:t>
      </w:r>
    </w:p>
    <w:p w14:paraId="415D48E0"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duration</w:t>
      </w:r>
      <w:proofErr w:type="spellEnd"/>
      <w:r w:rsidRPr="00696AAC">
        <w:rPr>
          <w:rFonts w:ascii="Garamond" w:eastAsia="Garamond" w:hAnsi="Garamond" w:cs="Garamond"/>
          <w:color w:val="000000"/>
          <w:sz w:val="23"/>
          <w:szCs w:val="23"/>
          <w:lang w:val="es-BO"/>
        </w:rPr>
        <w:t>: Duración del curso en slots de tiempo</w:t>
      </w:r>
    </w:p>
    <w:p w14:paraId="32C1A0A1"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requiresConsecutiveSlots</w:t>
      </w:r>
      <w:proofErr w:type="spellEnd"/>
      <w:r w:rsidRPr="00696AAC">
        <w:rPr>
          <w:rFonts w:ascii="Garamond" w:eastAsia="Garamond" w:hAnsi="Garamond" w:cs="Garamond"/>
          <w:color w:val="000000"/>
          <w:sz w:val="23"/>
          <w:szCs w:val="23"/>
          <w:lang w:val="es-BO"/>
        </w:rPr>
        <w:t>: Indicador booleano sobre si los slots deben ser consecutivos</w:t>
      </w:r>
    </w:p>
    <w:p w14:paraId="75E21A8C" w14:textId="371E97BA" w:rsidR="00696AAC" w:rsidRPr="0076590D"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requiredRoomId</w:t>
      </w:r>
      <w:proofErr w:type="spellEnd"/>
      <w:r w:rsidRPr="00696AAC">
        <w:rPr>
          <w:rFonts w:ascii="Garamond" w:eastAsia="Garamond" w:hAnsi="Garamond" w:cs="Garamond"/>
          <w:color w:val="000000"/>
          <w:sz w:val="23"/>
          <w:szCs w:val="23"/>
          <w:lang w:val="es-BO"/>
        </w:rPr>
        <w:t>: Identificador del aula específica requerida (si aplica)</w:t>
      </w:r>
    </w:p>
    <w:p w14:paraId="16B057BB" w14:textId="192E0053" w:rsidR="00080ACC" w:rsidRDefault="005E2ADA" w:rsidP="00080ACC">
      <w:pPr>
        <w:pStyle w:val="Ttulo3"/>
      </w:pPr>
      <w:bookmarkStart w:id="485" w:name="_Toc200922527"/>
      <w:r>
        <w:lastRenderedPageBreak/>
        <w:t>Enfoque orientado a objetos</w:t>
      </w:r>
      <w:bookmarkEnd w:id="485"/>
    </w:p>
    <w:p w14:paraId="26EC7C0C" w14:textId="7FAA8CB9"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 xml:space="preserve">El archivo dashboard.js implementa la estructura orientada a objetos necesaria para gestionar el problema de </w:t>
      </w:r>
      <w:proofErr w:type="spellStart"/>
      <w:r w:rsidRPr="00D04AB3">
        <w:rPr>
          <w:rFonts w:ascii="Garamond" w:eastAsia="Garamond" w:hAnsi="Garamond" w:cs="Garamond"/>
          <w:color w:val="000000"/>
          <w:sz w:val="23"/>
          <w:szCs w:val="23"/>
          <w:lang w:val="es-BO"/>
        </w:rPr>
        <w:t>timetabling</w:t>
      </w:r>
      <w:proofErr w:type="spellEnd"/>
      <w:r w:rsidRPr="00D04AB3">
        <w:rPr>
          <w:rFonts w:ascii="Garamond" w:eastAsia="Garamond" w:hAnsi="Garamond" w:cs="Garamond"/>
          <w:color w:val="000000"/>
          <w:sz w:val="23"/>
          <w:szCs w:val="23"/>
          <w:lang w:val="es-BO"/>
        </w:rPr>
        <w:t>:</w:t>
      </w:r>
    </w:p>
    <w:p w14:paraId="595FA29D"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base</w:t>
      </w:r>
      <w:r w:rsidRPr="00D04AB3">
        <w:rPr>
          <w:rFonts w:ascii="Garamond" w:eastAsia="Garamond" w:hAnsi="Garamond" w:cs="Garamond"/>
          <w:color w:val="000000"/>
          <w:sz w:val="23"/>
          <w:szCs w:val="23"/>
          <w:lang w:val="es-BO"/>
        </w:rPr>
        <w:t xml:space="preserve">: Definen la estructura fundamental de los datos </w:t>
      </w:r>
    </w:p>
    <w:p w14:paraId="44EE3B19"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Room</w:t>
      </w:r>
      <w:proofErr w:type="spellEnd"/>
      <w:r w:rsidRPr="005F3853">
        <w:rPr>
          <w:rFonts w:ascii="Garamond" w:eastAsia="Garamond" w:hAnsi="Garamond" w:cs="Garamond"/>
          <w:color w:val="000000"/>
          <w:sz w:val="23"/>
          <w:szCs w:val="23"/>
          <w:lang w:val="es-BO"/>
        </w:rPr>
        <w:t>: Encapsula las propiedades de las aulas</w:t>
      </w:r>
    </w:p>
    <w:p w14:paraId="025E14AA"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Professor</w:t>
      </w:r>
      <w:proofErr w:type="spellEnd"/>
      <w:r w:rsidRPr="005F3853">
        <w:rPr>
          <w:rFonts w:ascii="Garamond" w:eastAsia="Garamond" w:hAnsi="Garamond" w:cs="Garamond"/>
          <w:color w:val="000000"/>
          <w:sz w:val="23"/>
          <w:szCs w:val="23"/>
          <w:lang w:val="es-BO"/>
        </w:rPr>
        <w:t>: Gestiona la información de los profesores y su disponibilidad</w:t>
      </w:r>
    </w:p>
    <w:p w14:paraId="6E4B646B"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StudentGroup</w:t>
      </w:r>
      <w:proofErr w:type="spellEnd"/>
      <w:r w:rsidRPr="005F3853">
        <w:rPr>
          <w:rFonts w:ascii="Garamond" w:eastAsia="Garamond" w:hAnsi="Garamond" w:cs="Garamond"/>
          <w:color w:val="000000"/>
          <w:sz w:val="23"/>
          <w:szCs w:val="23"/>
          <w:lang w:val="es-BO"/>
        </w:rPr>
        <w:t>: Contiene los datos de los grupos estudiantiles</w:t>
      </w:r>
    </w:p>
    <w:p w14:paraId="5D585296"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Course</w:t>
      </w:r>
      <w:proofErr w:type="spellEnd"/>
      <w:r w:rsidRPr="005F3853">
        <w:rPr>
          <w:rFonts w:ascii="Garamond" w:eastAsia="Garamond" w:hAnsi="Garamond" w:cs="Garamond"/>
          <w:color w:val="000000"/>
          <w:sz w:val="23"/>
          <w:szCs w:val="23"/>
          <w:lang w:val="es-BO"/>
        </w:rPr>
        <w:t>: Almacena información sobre los cursos y sus requisitos</w:t>
      </w:r>
    </w:p>
    <w:p w14:paraId="20651CAF"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operativas</w:t>
      </w:r>
      <w:r w:rsidRPr="00D04AB3">
        <w:rPr>
          <w:rFonts w:ascii="Garamond" w:eastAsia="Garamond" w:hAnsi="Garamond" w:cs="Garamond"/>
          <w:color w:val="000000"/>
          <w:sz w:val="23"/>
          <w:szCs w:val="23"/>
          <w:lang w:val="es-BO"/>
        </w:rPr>
        <w:t xml:space="preserve">: Gestionan los elementos temporales y las asignaciones </w:t>
      </w:r>
    </w:p>
    <w:p w14:paraId="620A3765"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TimeSlot</w:t>
      </w:r>
      <w:proofErr w:type="spellEnd"/>
      <w:r w:rsidRPr="005F3853">
        <w:rPr>
          <w:rFonts w:ascii="Garamond" w:eastAsia="Garamond" w:hAnsi="Garamond" w:cs="Garamond"/>
          <w:color w:val="000000"/>
          <w:sz w:val="23"/>
          <w:szCs w:val="23"/>
          <w:lang w:val="es-BO"/>
        </w:rPr>
        <w:t>: Representa un espacio de tiempo específico (día y hora)</w:t>
      </w:r>
    </w:p>
    <w:p w14:paraId="3CFC0505"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ClassAssignment</w:t>
      </w:r>
      <w:proofErr w:type="spellEnd"/>
      <w:r w:rsidRPr="005F3853">
        <w:rPr>
          <w:rFonts w:ascii="Garamond" w:eastAsia="Garamond" w:hAnsi="Garamond" w:cs="Garamond"/>
          <w:color w:val="000000"/>
          <w:sz w:val="23"/>
          <w:szCs w:val="23"/>
          <w:lang w:val="es-BO"/>
        </w:rPr>
        <w:t>: Mantiene la relación entre un curso, un aula y un espacio temporal</w:t>
      </w:r>
    </w:p>
    <w:p w14:paraId="2B5956CD"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Chromosome</w:t>
      </w:r>
      <w:proofErr w:type="spellEnd"/>
      <w:r w:rsidRPr="005F3853">
        <w:rPr>
          <w:rFonts w:ascii="Garamond" w:eastAsia="Garamond" w:hAnsi="Garamond" w:cs="Garamond"/>
          <w:color w:val="000000"/>
          <w:sz w:val="23"/>
          <w:szCs w:val="23"/>
          <w:lang w:val="es-BO"/>
        </w:rPr>
        <w:t>: Representa una solución potencial (horario completo) y contiene métodos para su evaluación</w:t>
      </w:r>
    </w:p>
    <w:p w14:paraId="1D63C2FA"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 principal</w:t>
      </w:r>
      <w:r w:rsidRPr="00D04AB3">
        <w:rPr>
          <w:rFonts w:ascii="Garamond" w:eastAsia="Garamond" w:hAnsi="Garamond" w:cs="Garamond"/>
          <w:color w:val="000000"/>
          <w:sz w:val="23"/>
          <w:szCs w:val="23"/>
          <w:lang w:val="es-BO"/>
        </w:rPr>
        <w:t xml:space="preserve">: Administra el algoritmo genético </w:t>
      </w:r>
    </w:p>
    <w:p w14:paraId="20E51F09" w14:textId="2CEA98DA" w:rsidR="00D04AB3" w:rsidRPr="005F3853" w:rsidRDefault="00D04AB3" w:rsidP="00FE57EF">
      <w:pPr>
        <w:pStyle w:val="Prrafodelista"/>
        <w:numPr>
          <w:ilvl w:val="0"/>
          <w:numId w:val="5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TimetableGenerator</w:t>
      </w:r>
      <w:proofErr w:type="spellEnd"/>
      <w:r w:rsidRPr="005F3853">
        <w:rPr>
          <w:rFonts w:ascii="Garamond" w:eastAsia="Garamond" w:hAnsi="Garamond" w:cs="Garamond"/>
          <w:color w:val="000000"/>
          <w:sz w:val="23"/>
          <w:szCs w:val="23"/>
          <w:lang w:val="es-BO"/>
        </w:rPr>
        <w:t>: Implementa todas las etapas del algoritmo genético y las métricas de evolución</w:t>
      </w:r>
    </w:p>
    <w:p w14:paraId="161029E0" w14:textId="2874F443" w:rsidR="00D04AB3" w:rsidRDefault="00696AAC" w:rsidP="003D5CD1">
      <w:pPr>
        <w:pStyle w:val="Ttulo2"/>
      </w:pPr>
      <w:bookmarkStart w:id="486" w:name="_Toc197437841"/>
      <w:bookmarkStart w:id="487" w:name="_Toc200922528"/>
      <w:r>
        <w:t>Evaluación del algoritmo genético</w:t>
      </w:r>
      <w:bookmarkEnd w:id="486"/>
      <w:bookmarkEnd w:id="487"/>
    </w:p>
    <w:p w14:paraId="679C1D8C" w14:textId="21AF0C83" w:rsidR="0076590D" w:rsidRPr="00696AAC" w:rsidRDefault="0076590D" w:rsidP="0076590D">
      <w:pPr>
        <w:pBdr>
          <w:top w:val="nil"/>
          <w:left w:val="nil"/>
          <w:bottom w:val="nil"/>
          <w:right w:val="nil"/>
          <w:between w:val="nil"/>
        </w:pBdr>
        <w:spacing w:before="100" w:beforeAutospacing="1"/>
        <w:jc w:val="both"/>
        <w:rPr>
          <w:rFonts w:ascii="Garamond" w:eastAsia="Garamond" w:hAnsi="Garamond" w:cs="Garamond"/>
          <w:color w:val="000000"/>
          <w:sz w:val="23"/>
          <w:szCs w:val="23"/>
        </w:rPr>
      </w:pPr>
      <w:r w:rsidRPr="00D04AB3">
        <w:rPr>
          <w:rFonts w:ascii="Garamond" w:eastAsia="Garamond" w:hAnsi="Garamond" w:cs="Garamond"/>
          <w:color w:val="000000"/>
          <w:sz w:val="23"/>
          <w:szCs w:val="23"/>
        </w:rPr>
        <w:t>Los datos deben ser ingresados siguiendo la estructura de clases definida</w:t>
      </w:r>
      <w:r>
        <w:rPr>
          <w:rFonts w:ascii="Garamond" w:eastAsia="Garamond" w:hAnsi="Garamond" w:cs="Garamond"/>
          <w:color w:val="000000"/>
          <w:sz w:val="23"/>
          <w:szCs w:val="23"/>
        </w:rPr>
        <w:t xml:space="preserve">. </w:t>
      </w:r>
      <w:r w:rsidRPr="00D04AB3">
        <w:rPr>
          <w:rFonts w:ascii="Garamond" w:eastAsia="Garamond" w:hAnsi="Garamond" w:cs="Garamond"/>
          <w:color w:val="000000"/>
          <w:sz w:val="23"/>
          <w:szCs w:val="23"/>
        </w:rPr>
        <w:t>El sistema implementa mecanismos de validación para garantizar la integridad y coherencia de los datos</w:t>
      </w:r>
      <w:r>
        <w:rPr>
          <w:rFonts w:ascii="Garamond" w:eastAsia="Garamond" w:hAnsi="Garamond" w:cs="Garamond"/>
          <w:color w:val="000000"/>
          <w:sz w:val="23"/>
          <w:szCs w:val="23"/>
        </w:rPr>
        <w:t xml:space="preserve"> como se observa en la </w:t>
      </w:r>
      <w:r w:rsidR="0021732E">
        <w:rPr>
          <w:rFonts w:ascii="Garamond" w:eastAsia="Garamond" w:hAnsi="Garamond" w:cs="Garamond"/>
          <w:color w:val="000000"/>
          <w:sz w:val="23"/>
          <w:szCs w:val="23"/>
        </w:rPr>
        <w:t>F</w:t>
      </w:r>
      <w:r>
        <w:rPr>
          <w:rFonts w:ascii="Garamond" w:eastAsia="Garamond" w:hAnsi="Garamond" w:cs="Garamond"/>
          <w:color w:val="000000"/>
          <w:sz w:val="23"/>
          <w:szCs w:val="23"/>
        </w:rPr>
        <w:t>igura 3-</w:t>
      </w:r>
      <w:r w:rsidR="008D45CB">
        <w:rPr>
          <w:rFonts w:ascii="Garamond" w:eastAsia="Garamond" w:hAnsi="Garamond" w:cs="Garamond"/>
          <w:color w:val="000000"/>
          <w:sz w:val="23"/>
          <w:szCs w:val="23"/>
        </w:rPr>
        <w:t>12</w:t>
      </w:r>
      <w:r>
        <w:rPr>
          <w:rFonts w:ascii="Garamond" w:eastAsia="Garamond" w:hAnsi="Garamond" w:cs="Garamond"/>
          <w:color w:val="000000"/>
          <w:sz w:val="23"/>
          <w:szCs w:val="23"/>
        </w:rPr>
        <w:t>:</w:t>
      </w:r>
    </w:p>
    <w:p w14:paraId="26EE9AEB" w14:textId="77777777" w:rsidR="00632CEE" w:rsidRDefault="0076590D" w:rsidP="00632CEE">
      <w:pPr>
        <w:keepNext/>
        <w:pBdr>
          <w:top w:val="nil"/>
          <w:left w:val="nil"/>
          <w:bottom w:val="nil"/>
          <w:right w:val="nil"/>
          <w:between w:val="nil"/>
        </w:pBdr>
        <w:spacing w:before="100" w:beforeAutospacing="1"/>
        <w:jc w:val="center"/>
      </w:pPr>
      <w:r w:rsidRPr="00D04AB3">
        <w:rPr>
          <w:rFonts w:ascii="Garamond" w:eastAsia="Garamond" w:hAnsi="Garamond" w:cs="Garamond"/>
          <w:noProof/>
          <w:color w:val="000000"/>
          <w:sz w:val="23"/>
          <w:szCs w:val="23"/>
          <w:lang w:val="es-BO"/>
        </w:rPr>
        <w:drawing>
          <wp:inline distT="0" distB="0" distL="0" distR="0" wp14:anchorId="6512B697" wp14:editId="0C9E5FAB">
            <wp:extent cx="4097388" cy="110546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29540" cy="1141123"/>
                    </a:xfrm>
                    <a:prstGeom prst="rect">
                      <a:avLst/>
                    </a:prstGeom>
                  </pic:spPr>
                </pic:pic>
              </a:graphicData>
            </a:graphic>
          </wp:inline>
        </w:drawing>
      </w:r>
    </w:p>
    <w:p w14:paraId="2BAF8D5E" w14:textId="162EBF4B" w:rsidR="0076590D" w:rsidRPr="00632CEE" w:rsidRDefault="00632CEE" w:rsidP="00632CEE">
      <w:pPr>
        <w:pStyle w:val="Descripcin"/>
        <w:spacing w:after="120"/>
        <w:jc w:val="center"/>
        <w:rPr>
          <w:rFonts w:ascii="Garamond" w:eastAsia="Garamond" w:hAnsi="Garamond" w:cs="Garamond"/>
          <w:b/>
          <w:bCs/>
          <w:i w:val="0"/>
          <w:iCs w:val="0"/>
          <w:color w:val="000000"/>
          <w:sz w:val="23"/>
          <w:szCs w:val="23"/>
        </w:rPr>
      </w:pPr>
      <w:bookmarkStart w:id="488" w:name="_Toc197445873"/>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12</w:t>
      </w:r>
      <w:r w:rsidR="00506E2C">
        <w:rPr>
          <w:b/>
          <w:bCs/>
          <w:i w:val="0"/>
          <w:iCs w:val="0"/>
        </w:rPr>
        <w:fldChar w:fldCharType="end"/>
      </w:r>
      <w:r w:rsidRPr="00632CEE">
        <w:rPr>
          <w:b/>
          <w:bCs/>
          <w:i w:val="0"/>
          <w:iCs w:val="0"/>
        </w:rPr>
        <w:t>: Validación de entrada de datos</w:t>
      </w:r>
      <w:bookmarkEnd w:id="488"/>
    </w:p>
    <w:p w14:paraId="72B590C7" w14:textId="6A145176" w:rsidR="0076590D" w:rsidRPr="0076590D" w:rsidRDefault="0076590D" w:rsidP="0076590D">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Pr="00746497">
        <w:rPr>
          <w:b/>
          <w:bCs/>
          <w:color w:val="000000"/>
          <w:sz w:val="18"/>
          <w:szCs w:val="18"/>
        </w:rPr>
        <w:t>Github</w:t>
      </w:r>
      <w:proofErr w:type="spellEnd"/>
      <w:r w:rsidRPr="00746497">
        <w:rPr>
          <w:b/>
          <w:bCs/>
          <w:color w:val="000000"/>
          <w:sz w:val="18"/>
          <w:szCs w:val="18"/>
        </w:rPr>
        <w:t xml:space="preserve"> - https://github.com/AndrewHerrada/Timetabling/tree/main/dashboard.js</w:t>
      </w:r>
    </w:p>
    <w:p w14:paraId="6750DE4F" w14:textId="403200C0" w:rsidR="005F3853" w:rsidRDefault="005F3853" w:rsidP="00EF03B8">
      <w:pPr>
        <w:pStyle w:val="Ttulo3"/>
        <w:spacing w:before="240" w:after="240"/>
      </w:pPr>
      <w:bookmarkStart w:id="489" w:name="_Toc197437842"/>
      <w:bookmarkStart w:id="490" w:name="_Toc200922529"/>
      <w:r>
        <w:t>Datos de salida para evaluar el horario (output)</w:t>
      </w:r>
      <w:bookmarkEnd w:id="489"/>
      <w:bookmarkEnd w:id="490"/>
    </w:p>
    <w:p w14:paraId="47411283" w14:textId="4560D3D0" w:rsidR="003159F0" w:rsidRPr="0076590D" w:rsidRDefault="008E39ED" w:rsidP="005F385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E39ED">
        <w:rPr>
          <w:rFonts w:ascii="Garamond" w:eastAsia="Garamond" w:hAnsi="Garamond" w:cs="Garamond"/>
          <w:color w:val="000000"/>
          <w:sz w:val="23"/>
          <w:szCs w:val="23"/>
          <w:lang w:val="es-BO"/>
        </w:rPr>
        <w:t>Al concluir el procesamiento de los datos</w:t>
      </w:r>
      <w:r w:rsidR="0076590D">
        <w:rPr>
          <w:rFonts w:ascii="Garamond" w:eastAsia="Garamond" w:hAnsi="Garamond" w:cs="Garamond"/>
          <w:color w:val="000000"/>
          <w:sz w:val="23"/>
          <w:szCs w:val="23"/>
          <w:lang w:val="es-BO"/>
        </w:rPr>
        <w:t xml:space="preserve">, </w:t>
      </w:r>
      <w:r w:rsidRPr="008E39ED">
        <w:rPr>
          <w:rFonts w:ascii="Garamond" w:eastAsia="Garamond" w:hAnsi="Garamond" w:cs="Garamond"/>
          <w:color w:val="000000"/>
          <w:sz w:val="23"/>
          <w:szCs w:val="23"/>
          <w:lang w:val="es-BO"/>
        </w:rPr>
        <w:t>el programa genera un archivo en formato JSON con una estructura predefinida. Este esquema de organización facilita la interpretación de la información, permitiendo su manipulación eficiente y su integración en distintos entornos y sistemas de análisis.</w:t>
      </w:r>
    </w:p>
    <w:p w14:paraId="1F399A5F" w14:textId="77777777" w:rsidR="00632CEE" w:rsidRDefault="003159F0" w:rsidP="00632CEE">
      <w:pPr>
        <w:keepNext/>
        <w:pBdr>
          <w:top w:val="nil"/>
          <w:left w:val="nil"/>
          <w:bottom w:val="nil"/>
          <w:right w:val="nil"/>
          <w:between w:val="nil"/>
        </w:pBdr>
        <w:spacing w:before="240" w:after="240"/>
        <w:jc w:val="center"/>
      </w:pPr>
      <w:r w:rsidRPr="003159F0">
        <w:rPr>
          <w:rFonts w:ascii="Garamond" w:eastAsia="Garamond" w:hAnsi="Garamond" w:cs="Garamond"/>
          <w:noProof/>
          <w:color w:val="000000"/>
          <w:sz w:val="23"/>
          <w:szCs w:val="23"/>
        </w:rPr>
        <w:lastRenderedPageBreak/>
        <w:drawing>
          <wp:inline distT="0" distB="0" distL="0" distR="0" wp14:anchorId="6FA3F152" wp14:editId="394AB376">
            <wp:extent cx="2483892" cy="2091419"/>
            <wp:effectExtent l="0" t="0" r="0" b="444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b="30772"/>
                    <a:stretch/>
                  </pic:blipFill>
                  <pic:spPr bwMode="auto">
                    <a:xfrm>
                      <a:off x="0" y="0"/>
                      <a:ext cx="2510509" cy="2113830"/>
                    </a:xfrm>
                    <a:prstGeom prst="rect">
                      <a:avLst/>
                    </a:prstGeom>
                    <a:ln>
                      <a:noFill/>
                    </a:ln>
                    <a:extLst>
                      <a:ext uri="{53640926-AAD7-44D8-BBD7-CCE9431645EC}">
                        <a14:shadowObscured xmlns:a14="http://schemas.microsoft.com/office/drawing/2010/main"/>
                      </a:ext>
                    </a:extLst>
                  </pic:spPr>
                </pic:pic>
              </a:graphicData>
            </a:graphic>
          </wp:inline>
        </w:drawing>
      </w:r>
    </w:p>
    <w:p w14:paraId="379DFC85" w14:textId="53876A6C" w:rsidR="00746497" w:rsidRPr="00632CEE" w:rsidRDefault="00632CEE" w:rsidP="00632CEE">
      <w:pPr>
        <w:pStyle w:val="Descripcin"/>
        <w:spacing w:after="120"/>
        <w:jc w:val="center"/>
        <w:rPr>
          <w:b/>
          <w:bCs/>
          <w:i w:val="0"/>
          <w:iCs w:val="0"/>
        </w:rPr>
      </w:pPr>
      <w:bookmarkStart w:id="491" w:name="_Toc197445874"/>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13</w:t>
      </w:r>
      <w:r w:rsidR="00506E2C">
        <w:rPr>
          <w:b/>
          <w:bCs/>
          <w:i w:val="0"/>
          <w:iCs w:val="0"/>
        </w:rPr>
        <w:fldChar w:fldCharType="end"/>
      </w:r>
      <w:r w:rsidRPr="00632CEE">
        <w:rPr>
          <w:b/>
          <w:bCs/>
          <w:i w:val="0"/>
          <w:iCs w:val="0"/>
        </w:rPr>
        <w:t>: Datos de salida para la visualización del horario</w:t>
      </w:r>
      <w:bookmarkEnd w:id="491"/>
    </w:p>
    <w:p w14:paraId="41182FEB" w14:textId="46C38AA9" w:rsidR="003159F0" w:rsidRPr="00746497" w:rsidRDefault="003159F0" w:rsidP="00746497">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00746497" w:rsidRPr="00746497">
        <w:rPr>
          <w:b/>
          <w:bCs/>
          <w:color w:val="000000"/>
          <w:sz w:val="18"/>
          <w:szCs w:val="18"/>
        </w:rPr>
        <w:t>Github</w:t>
      </w:r>
      <w:proofErr w:type="spellEnd"/>
      <w:r w:rsidRPr="00746497">
        <w:rPr>
          <w:b/>
          <w:bCs/>
          <w:color w:val="000000"/>
          <w:sz w:val="18"/>
          <w:szCs w:val="18"/>
        </w:rPr>
        <w:t>- https://github.com/AndrewHerrada/Timetabling/tree/main/horario-data.json</w:t>
      </w:r>
    </w:p>
    <w:p w14:paraId="77355AC8" w14:textId="66569839" w:rsidR="003159F0" w:rsidRDefault="004D0540" w:rsidP="00632CEE">
      <w:pPr>
        <w:pBdr>
          <w:top w:val="nil"/>
          <w:left w:val="nil"/>
          <w:bottom w:val="nil"/>
          <w:right w:val="nil"/>
          <w:between w:val="nil"/>
        </w:pBdr>
        <w:spacing w:before="120" w:after="120"/>
        <w:jc w:val="both"/>
        <w:rPr>
          <w:rFonts w:ascii="Garamond" w:eastAsia="Garamond" w:hAnsi="Garamond" w:cs="Garamond"/>
          <w:color w:val="000000"/>
          <w:sz w:val="23"/>
          <w:szCs w:val="23"/>
        </w:rPr>
      </w:pPr>
      <w:r w:rsidRPr="004D0540">
        <w:rPr>
          <w:rFonts w:ascii="Garamond" w:eastAsia="Garamond" w:hAnsi="Garamond" w:cs="Garamond"/>
          <w:color w:val="000000"/>
          <w:sz w:val="23"/>
          <w:szCs w:val="23"/>
        </w:rPr>
        <w:t>A través de este proceso es posible identificar con mayor precisión los puntos débiles del algoritmo, comprender las causas de posibles fallos y determinar las mejoras necesarias para optimizar su funcionamiento</w:t>
      </w:r>
      <w:r w:rsidR="006827F3">
        <w:rPr>
          <w:rFonts w:ascii="Garamond" w:eastAsia="Garamond" w:hAnsi="Garamond" w:cs="Garamond"/>
          <w:color w:val="000000"/>
          <w:sz w:val="23"/>
          <w:szCs w:val="23"/>
        </w:rPr>
        <w:t xml:space="preserve"> (ver </w:t>
      </w:r>
      <w:r w:rsidR="0021732E">
        <w:rPr>
          <w:rFonts w:ascii="Garamond" w:eastAsia="Garamond" w:hAnsi="Garamond" w:cs="Garamond"/>
          <w:color w:val="000000"/>
          <w:sz w:val="23"/>
          <w:szCs w:val="23"/>
        </w:rPr>
        <w:t>F</w:t>
      </w:r>
      <w:r w:rsidR="006827F3">
        <w:rPr>
          <w:rFonts w:ascii="Garamond" w:eastAsia="Garamond" w:hAnsi="Garamond" w:cs="Garamond"/>
          <w:color w:val="000000"/>
          <w:sz w:val="23"/>
          <w:szCs w:val="23"/>
        </w:rPr>
        <w:t>igura 3-</w:t>
      </w:r>
      <w:r w:rsidR="005F3853">
        <w:rPr>
          <w:rFonts w:ascii="Garamond" w:eastAsia="Garamond" w:hAnsi="Garamond" w:cs="Garamond"/>
          <w:color w:val="000000"/>
          <w:sz w:val="23"/>
          <w:szCs w:val="23"/>
        </w:rPr>
        <w:t>1</w:t>
      </w:r>
      <w:r w:rsidR="008D45CB">
        <w:rPr>
          <w:rFonts w:ascii="Garamond" w:eastAsia="Garamond" w:hAnsi="Garamond" w:cs="Garamond"/>
          <w:color w:val="000000"/>
          <w:sz w:val="23"/>
          <w:szCs w:val="23"/>
        </w:rPr>
        <w:t>3</w:t>
      </w:r>
      <w:r w:rsidR="006827F3">
        <w:rPr>
          <w:rFonts w:ascii="Garamond" w:eastAsia="Garamond" w:hAnsi="Garamond" w:cs="Garamond"/>
          <w:color w:val="000000"/>
          <w:sz w:val="23"/>
          <w:szCs w:val="23"/>
        </w:rPr>
        <w:t>)</w:t>
      </w:r>
      <w:r w:rsidR="005F3853">
        <w:rPr>
          <w:rFonts w:ascii="Garamond" w:eastAsia="Garamond" w:hAnsi="Garamond" w:cs="Garamond"/>
          <w:color w:val="000000"/>
          <w:sz w:val="23"/>
          <w:szCs w:val="23"/>
        </w:rPr>
        <w:t>.</w:t>
      </w:r>
    </w:p>
    <w:p w14:paraId="1796F34E" w14:textId="55BA8095" w:rsidR="005F3853" w:rsidRDefault="005F3853" w:rsidP="005F3853">
      <w:pPr>
        <w:pStyle w:val="Ttulo3"/>
      </w:pPr>
      <w:bookmarkStart w:id="492" w:name="_Toc197437843"/>
      <w:bookmarkStart w:id="493" w:name="_Toc200922530"/>
      <w:r>
        <w:t>Datos de salida para evaluar el algoritmo (output)</w:t>
      </w:r>
      <w:bookmarkEnd w:id="492"/>
      <w:bookmarkEnd w:id="493"/>
    </w:p>
    <w:p w14:paraId="14E578BF" w14:textId="436CF8EA" w:rsidR="001138F2" w:rsidRPr="001138F2" w:rsidRDefault="005F3853" w:rsidP="001138F2">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w:t>
      </w:r>
      <w:r w:rsidRPr="004D0540">
        <w:rPr>
          <w:rFonts w:ascii="Garamond" w:eastAsia="Garamond" w:hAnsi="Garamond" w:cs="Garamond"/>
          <w:color w:val="000000"/>
          <w:sz w:val="23"/>
          <w:szCs w:val="23"/>
        </w:rPr>
        <w:t xml:space="preserve">extensa lista de datos </w:t>
      </w:r>
      <w:r w:rsidR="00EA54AE">
        <w:rPr>
          <w:rFonts w:ascii="Garamond" w:eastAsia="Garamond" w:hAnsi="Garamond" w:cs="Garamond"/>
          <w:color w:val="000000"/>
          <w:sz w:val="23"/>
          <w:szCs w:val="23"/>
        </w:rPr>
        <w:t>(ver Tabla 3-14)</w:t>
      </w:r>
      <w:r w:rsidRPr="004D0540">
        <w:rPr>
          <w:rFonts w:ascii="Garamond" w:eastAsia="Garamond" w:hAnsi="Garamond" w:cs="Garamond"/>
          <w:color w:val="000000"/>
          <w:sz w:val="23"/>
          <w:szCs w:val="23"/>
        </w:rPr>
        <w:t xml:space="preserve"> se emplea principalmente para la posterior visualización del horario. Sin embargo, la estructura actual no resulta adecuada para el análisis del comportamiento del algoritmo genético</w:t>
      </w:r>
      <w:r>
        <w:rPr>
          <w:rFonts w:ascii="Garamond" w:eastAsia="Garamond" w:hAnsi="Garamond" w:cs="Garamond"/>
          <w:color w:val="000000"/>
          <w:sz w:val="23"/>
          <w:szCs w:val="23"/>
        </w:rPr>
        <w:t xml:space="preserve">. </w:t>
      </w:r>
      <w:r w:rsidRPr="004D0540">
        <w:rPr>
          <w:rFonts w:ascii="Garamond" w:eastAsia="Garamond" w:hAnsi="Garamond" w:cs="Garamond"/>
          <w:color w:val="000000"/>
          <w:sz w:val="23"/>
          <w:szCs w:val="23"/>
        </w:rPr>
        <w:t>Por ello, se decidió desarrollar una estructura alternativa con el fin de satisfacer la necesidad de un análisis de datos sobre el comportamiento del algoritmo genético</w:t>
      </w:r>
      <w:r>
        <w:rPr>
          <w:rFonts w:ascii="Garamond" w:eastAsia="Garamond" w:hAnsi="Garamond" w:cs="Garamond"/>
          <w:color w:val="000000"/>
          <w:sz w:val="23"/>
          <w:szCs w:val="23"/>
        </w:rPr>
        <w:t>, es decir, p</w:t>
      </w:r>
      <w:r w:rsidRPr="004D0540">
        <w:rPr>
          <w:rFonts w:ascii="Garamond" w:eastAsia="Garamond" w:hAnsi="Garamond" w:cs="Garamond"/>
          <w:color w:val="000000"/>
          <w:sz w:val="23"/>
          <w:szCs w:val="23"/>
        </w:rPr>
        <w:t xml:space="preserve">ara la correcta modelización del algoritmo, la programación de métricas específicas resulta fundamental ya que permite una evaluación detallada de su desempeño. </w:t>
      </w:r>
    </w:p>
    <w:p w14:paraId="196D9E6D" w14:textId="77777777" w:rsidR="00632CEE" w:rsidRDefault="005F3853" w:rsidP="00632CEE">
      <w:pPr>
        <w:keepNext/>
        <w:pBdr>
          <w:top w:val="nil"/>
          <w:left w:val="nil"/>
          <w:bottom w:val="nil"/>
          <w:right w:val="nil"/>
          <w:between w:val="nil"/>
        </w:pBdr>
        <w:spacing w:before="240" w:after="240"/>
        <w:jc w:val="center"/>
      </w:pPr>
      <w:r w:rsidRPr="006827F3">
        <w:rPr>
          <w:noProof/>
        </w:rPr>
        <w:drawing>
          <wp:inline distT="0" distB="0" distL="0" distR="0" wp14:anchorId="7AB7DCB5" wp14:editId="42ED3E9D">
            <wp:extent cx="1938315" cy="2402006"/>
            <wp:effectExtent l="0" t="0" r="508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b="6843"/>
                    <a:stretch/>
                  </pic:blipFill>
                  <pic:spPr bwMode="auto">
                    <a:xfrm>
                      <a:off x="0" y="0"/>
                      <a:ext cx="1989335" cy="2465231"/>
                    </a:xfrm>
                    <a:prstGeom prst="rect">
                      <a:avLst/>
                    </a:prstGeom>
                    <a:ln>
                      <a:noFill/>
                    </a:ln>
                    <a:extLst>
                      <a:ext uri="{53640926-AAD7-44D8-BBD7-CCE9431645EC}">
                        <a14:shadowObscured xmlns:a14="http://schemas.microsoft.com/office/drawing/2010/main"/>
                      </a:ext>
                    </a:extLst>
                  </pic:spPr>
                </pic:pic>
              </a:graphicData>
            </a:graphic>
          </wp:inline>
        </w:drawing>
      </w:r>
    </w:p>
    <w:p w14:paraId="20EFF4E0" w14:textId="57C61A09" w:rsidR="0076590D" w:rsidRPr="00632CEE" w:rsidRDefault="00632CEE" w:rsidP="00632CEE">
      <w:pPr>
        <w:pStyle w:val="Descripcin"/>
        <w:spacing w:after="120"/>
        <w:jc w:val="center"/>
        <w:rPr>
          <w:b/>
          <w:bCs/>
          <w:i w:val="0"/>
          <w:iCs w:val="0"/>
        </w:rPr>
      </w:pPr>
      <w:bookmarkStart w:id="494" w:name="_Toc197445875"/>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14</w:t>
      </w:r>
      <w:r w:rsidR="00506E2C">
        <w:rPr>
          <w:b/>
          <w:bCs/>
          <w:i w:val="0"/>
          <w:iCs w:val="0"/>
        </w:rPr>
        <w:fldChar w:fldCharType="end"/>
      </w:r>
      <w:r w:rsidRPr="00632CEE">
        <w:rPr>
          <w:b/>
          <w:bCs/>
          <w:i w:val="0"/>
          <w:iCs w:val="0"/>
        </w:rPr>
        <w:t xml:space="preserve">: Métricas para el </w:t>
      </w:r>
      <w:proofErr w:type="spellStart"/>
      <w:r w:rsidRPr="00632CEE">
        <w:rPr>
          <w:b/>
          <w:bCs/>
          <w:i w:val="0"/>
          <w:iCs w:val="0"/>
        </w:rPr>
        <w:t>analisis</w:t>
      </w:r>
      <w:proofErr w:type="spellEnd"/>
      <w:r w:rsidRPr="00632CEE">
        <w:rPr>
          <w:b/>
          <w:bCs/>
          <w:i w:val="0"/>
          <w:iCs w:val="0"/>
        </w:rPr>
        <w:t xml:space="preserve"> de datos</w:t>
      </w:r>
      <w:bookmarkEnd w:id="494"/>
    </w:p>
    <w:p w14:paraId="4243D658" w14:textId="77777777" w:rsidR="005F3853" w:rsidRPr="00746497" w:rsidRDefault="005F3853" w:rsidP="005F3853">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Pr="00746497">
        <w:rPr>
          <w:b/>
          <w:bCs/>
          <w:color w:val="000000"/>
          <w:sz w:val="18"/>
          <w:szCs w:val="18"/>
        </w:rPr>
        <w:t>Github</w:t>
      </w:r>
      <w:proofErr w:type="spellEnd"/>
      <w:r w:rsidRPr="00746497">
        <w:rPr>
          <w:b/>
          <w:bCs/>
          <w:color w:val="000000"/>
          <w:sz w:val="18"/>
          <w:szCs w:val="18"/>
        </w:rPr>
        <w:t>- https://github.com/AndrewHerrada/Timetabling/tree/main/</w:t>
      </w:r>
      <w:r>
        <w:rPr>
          <w:b/>
          <w:bCs/>
          <w:color w:val="000000"/>
          <w:sz w:val="18"/>
          <w:szCs w:val="18"/>
        </w:rPr>
        <w:t>evolution</w:t>
      </w:r>
      <w:r w:rsidRPr="00746497">
        <w:rPr>
          <w:b/>
          <w:bCs/>
          <w:color w:val="000000"/>
          <w:sz w:val="18"/>
          <w:szCs w:val="18"/>
        </w:rPr>
        <w:t>-data.json</w:t>
      </w:r>
    </w:p>
    <w:p w14:paraId="5506CA98" w14:textId="1E132E49" w:rsidR="006827F3" w:rsidRDefault="006827F3" w:rsidP="005F3853">
      <w:pPr>
        <w:keepNext/>
        <w:spacing w:before="240" w:after="120"/>
        <w:jc w:val="both"/>
        <w:rPr>
          <w:rFonts w:ascii="Garamond" w:eastAsia="Garamond" w:hAnsi="Garamond" w:cs="Garamond"/>
          <w:color w:val="000000"/>
          <w:sz w:val="23"/>
          <w:szCs w:val="23"/>
        </w:rPr>
      </w:pPr>
      <w:r w:rsidRPr="006827F3">
        <w:rPr>
          <w:rFonts w:ascii="Garamond" w:eastAsia="Garamond" w:hAnsi="Garamond" w:cs="Garamond"/>
          <w:color w:val="000000"/>
          <w:sz w:val="23"/>
          <w:szCs w:val="23"/>
        </w:rPr>
        <w:lastRenderedPageBreak/>
        <w:t>El conjunto de datos generado produce más de 9,000 líneas, las cuales se utilizan para la creación de gráficos que permiten analizar el comportamiento del sistema. A través de esta visualización, es posible evaluar la efectividad del algoritmo</w:t>
      </w:r>
      <w:r>
        <w:rPr>
          <w:rFonts w:ascii="Garamond" w:eastAsia="Garamond" w:hAnsi="Garamond" w:cs="Garamond"/>
          <w:color w:val="000000"/>
          <w:sz w:val="23"/>
          <w:szCs w:val="23"/>
        </w:rPr>
        <w:t xml:space="preserve"> para poder identificar</w:t>
      </w:r>
      <w:r w:rsidRPr="006827F3">
        <w:rPr>
          <w:rFonts w:ascii="Garamond" w:eastAsia="Garamond" w:hAnsi="Garamond" w:cs="Garamond"/>
          <w:color w:val="000000"/>
          <w:sz w:val="23"/>
          <w:szCs w:val="23"/>
        </w:rPr>
        <w:t xml:space="preserve"> patrones y tendencias que contribuyen a la optimización del modelo.</w:t>
      </w:r>
    </w:p>
    <w:p w14:paraId="0CEC3E38" w14:textId="263712A0" w:rsidR="0021732E" w:rsidRDefault="0021732E" w:rsidP="0021732E">
      <w:pPr>
        <w:pStyle w:val="Ttulo3"/>
        <w:spacing w:before="240" w:after="240"/>
      </w:pPr>
      <w:bookmarkStart w:id="495" w:name="_Toc197437844"/>
      <w:bookmarkStart w:id="496" w:name="_Toc200922531"/>
      <w:r w:rsidRPr="0021732E">
        <w:t xml:space="preserve">Creación de </w:t>
      </w:r>
      <w:r>
        <w:t>g</w:t>
      </w:r>
      <w:r w:rsidRPr="0021732E">
        <w:t xml:space="preserve">ráficos para la </w:t>
      </w:r>
      <w:r>
        <w:t>e</w:t>
      </w:r>
      <w:r w:rsidRPr="0021732E">
        <w:t xml:space="preserve">valuación del </w:t>
      </w:r>
      <w:r>
        <w:t>d</w:t>
      </w:r>
      <w:r w:rsidRPr="0021732E">
        <w:t>esempeño del Algoritmo</w:t>
      </w:r>
      <w:bookmarkEnd w:id="495"/>
      <w:bookmarkEnd w:id="496"/>
    </w:p>
    <w:p w14:paraId="182E31E4" w14:textId="032BF9B1" w:rsidR="0021732E" w:rsidRDefault="0021732E" w:rsidP="0021732E">
      <w:pPr>
        <w:keepNext/>
        <w:spacing w:before="240" w:after="120"/>
        <w:jc w:val="both"/>
        <w:rPr>
          <w:rFonts w:ascii="Garamond" w:eastAsia="Garamond" w:hAnsi="Garamond" w:cs="Garamond"/>
          <w:color w:val="000000"/>
          <w:sz w:val="23"/>
          <w:szCs w:val="23"/>
        </w:rPr>
      </w:pPr>
      <w:r w:rsidRPr="0021732E">
        <w:rPr>
          <w:rFonts w:ascii="Garamond" w:eastAsia="Garamond" w:hAnsi="Garamond" w:cs="Garamond"/>
          <w:color w:val="000000"/>
          <w:sz w:val="23"/>
          <w:szCs w:val="23"/>
        </w:rPr>
        <w:t>Para comprender y optimizar el funcionamiento del algoritmo genético implementado en dashboard.js, no basta con visualizar el horario final generado (horario-</w:t>
      </w:r>
      <w:proofErr w:type="spellStart"/>
      <w:proofErr w:type="gramStart"/>
      <w:r w:rsidRPr="0021732E">
        <w:rPr>
          <w:rFonts w:ascii="Garamond" w:eastAsia="Garamond" w:hAnsi="Garamond" w:cs="Garamond"/>
          <w:color w:val="000000"/>
          <w:sz w:val="23"/>
          <w:szCs w:val="23"/>
        </w:rPr>
        <w:t>data.json</w:t>
      </w:r>
      <w:proofErr w:type="spellEnd"/>
      <w:proofErr w:type="gramEnd"/>
      <w:r w:rsidRPr="0021732E">
        <w:rPr>
          <w:rFonts w:ascii="Garamond" w:eastAsia="Garamond" w:hAnsi="Garamond" w:cs="Garamond"/>
          <w:color w:val="000000"/>
          <w:sz w:val="23"/>
          <w:szCs w:val="23"/>
        </w:rPr>
        <w:t xml:space="preserve">). Se requiere un análisis más profundo de su comportamiento durante el proceso evolutivo. Por esta razón, se diseñó una estructura de datos de salida específica almacenada en el archivo </w:t>
      </w:r>
      <w:proofErr w:type="spellStart"/>
      <w:r w:rsidRPr="0021732E">
        <w:rPr>
          <w:rFonts w:ascii="Garamond" w:eastAsia="Garamond" w:hAnsi="Garamond" w:cs="Garamond"/>
          <w:color w:val="000000"/>
          <w:sz w:val="23"/>
          <w:szCs w:val="23"/>
        </w:rPr>
        <w:t>evolucion-</w:t>
      </w:r>
      <w:proofErr w:type="gramStart"/>
      <w:r w:rsidRPr="0021732E">
        <w:rPr>
          <w:rFonts w:ascii="Garamond" w:eastAsia="Garamond" w:hAnsi="Garamond" w:cs="Garamond"/>
          <w:color w:val="000000"/>
          <w:sz w:val="23"/>
          <w:szCs w:val="23"/>
        </w:rPr>
        <w:t>data.json</w:t>
      </w:r>
      <w:proofErr w:type="spellEnd"/>
      <w:proofErr w:type="gramEnd"/>
      <w:r w:rsidRPr="0021732E">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ver </w:t>
      </w:r>
      <w:r w:rsidRPr="0021732E">
        <w:rPr>
          <w:rFonts w:ascii="Garamond" w:eastAsia="Garamond" w:hAnsi="Garamond" w:cs="Garamond"/>
          <w:color w:val="000000"/>
          <w:sz w:val="23"/>
          <w:szCs w:val="23"/>
        </w:rPr>
        <w:t>Figura 3-</w:t>
      </w:r>
      <w:r>
        <w:rPr>
          <w:rFonts w:ascii="Garamond" w:eastAsia="Garamond" w:hAnsi="Garamond" w:cs="Garamond"/>
          <w:color w:val="000000"/>
          <w:sz w:val="23"/>
          <w:szCs w:val="23"/>
        </w:rPr>
        <w:t>1</w:t>
      </w:r>
      <w:r w:rsidR="00EA54AE">
        <w:rPr>
          <w:rFonts w:ascii="Garamond" w:eastAsia="Garamond" w:hAnsi="Garamond" w:cs="Garamond"/>
          <w:color w:val="000000"/>
          <w:sz w:val="23"/>
          <w:szCs w:val="23"/>
        </w:rPr>
        <w:t>5</w:t>
      </w:r>
      <w:r w:rsidRPr="0021732E">
        <w:rPr>
          <w:rFonts w:ascii="Garamond" w:eastAsia="Garamond" w:hAnsi="Garamond" w:cs="Garamond"/>
          <w:color w:val="000000"/>
          <w:sz w:val="23"/>
          <w:szCs w:val="23"/>
        </w:rPr>
        <w:t>), destinada exclusivamente al análisis del algoritmo.</w:t>
      </w:r>
    </w:p>
    <w:p w14:paraId="6406F07F" w14:textId="77777777" w:rsidR="006D47EE" w:rsidRDefault="0076115C" w:rsidP="006D47EE">
      <w:pPr>
        <w:keepNext/>
        <w:spacing w:before="240" w:after="120"/>
        <w:jc w:val="center"/>
      </w:pPr>
      <w:r w:rsidRPr="0076115C">
        <w:rPr>
          <w:rFonts w:ascii="Garamond" w:eastAsia="Garamond" w:hAnsi="Garamond" w:cs="Garamond"/>
          <w:noProof/>
          <w:color w:val="000000"/>
          <w:sz w:val="23"/>
          <w:szCs w:val="23"/>
        </w:rPr>
        <w:drawing>
          <wp:inline distT="0" distB="0" distL="0" distR="0" wp14:anchorId="4A4CF707" wp14:editId="326A2F53">
            <wp:extent cx="4258101" cy="2152148"/>
            <wp:effectExtent l="0" t="0" r="9525" b="63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284565" cy="2165523"/>
                    </a:xfrm>
                    <a:prstGeom prst="rect">
                      <a:avLst/>
                    </a:prstGeom>
                  </pic:spPr>
                </pic:pic>
              </a:graphicData>
            </a:graphic>
          </wp:inline>
        </w:drawing>
      </w:r>
    </w:p>
    <w:p w14:paraId="4EDD0D9B" w14:textId="082C7EB6" w:rsidR="006D47EE" w:rsidRDefault="006D47EE" w:rsidP="006D47EE">
      <w:pPr>
        <w:pStyle w:val="Descripcin"/>
        <w:spacing w:after="120"/>
        <w:jc w:val="center"/>
        <w:rPr>
          <w:b/>
          <w:bCs/>
          <w:i w:val="0"/>
          <w:iCs w:val="0"/>
        </w:rPr>
      </w:pPr>
      <w:bookmarkStart w:id="497" w:name="_Toc197445876"/>
      <w:r w:rsidRPr="006D47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15</w:t>
      </w:r>
      <w:r w:rsidR="00506E2C">
        <w:rPr>
          <w:b/>
          <w:bCs/>
          <w:i w:val="0"/>
          <w:iCs w:val="0"/>
        </w:rPr>
        <w:fldChar w:fldCharType="end"/>
      </w:r>
      <w:r w:rsidRPr="006D47EE">
        <w:rPr>
          <w:b/>
          <w:bCs/>
          <w:i w:val="0"/>
          <w:iCs w:val="0"/>
        </w:rPr>
        <w:t>:</w:t>
      </w:r>
      <w:r w:rsidR="0006283A">
        <w:rPr>
          <w:b/>
          <w:bCs/>
          <w:i w:val="0"/>
          <w:iCs w:val="0"/>
        </w:rPr>
        <w:t xml:space="preserve"> </w:t>
      </w:r>
      <w:r w:rsidRPr="006D47EE">
        <w:rPr>
          <w:b/>
          <w:bCs/>
          <w:i w:val="0"/>
          <w:iCs w:val="0"/>
        </w:rPr>
        <w:t xml:space="preserve">Visualización del flujo de datos entre el algoritmo genético y el </w:t>
      </w:r>
      <w:proofErr w:type="spellStart"/>
      <w:r w:rsidRPr="006D47EE">
        <w:rPr>
          <w:b/>
          <w:bCs/>
          <w:i w:val="0"/>
          <w:iCs w:val="0"/>
        </w:rPr>
        <w:t>dashboard</w:t>
      </w:r>
      <w:proofErr w:type="spellEnd"/>
      <w:r w:rsidRPr="006D47EE">
        <w:rPr>
          <w:b/>
          <w:bCs/>
          <w:i w:val="0"/>
          <w:iCs w:val="0"/>
        </w:rPr>
        <w:t xml:space="preserve"> </w:t>
      </w:r>
      <w:bookmarkEnd w:id="497"/>
    </w:p>
    <w:p w14:paraId="465EADA8" w14:textId="1C8C10CC" w:rsidR="006D47EE" w:rsidRPr="006D47EE" w:rsidRDefault="006D47EE" w:rsidP="006D47EE">
      <w:pPr>
        <w:jc w:val="center"/>
      </w:pPr>
      <w:r w:rsidRPr="00746497">
        <w:rPr>
          <w:b/>
          <w:bCs/>
          <w:color w:val="000000"/>
          <w:sz w:val="18"/>
          <w:szCs w:val="18"/>
        </w:rPr>
        <w:t>Fuente:</w:t>
      </w:r>
      <w:r>
        <w:rPr>
          <w:b/>
          <w:bCs/>
          <w:color w:val="000000"/>
          <w:sz w:val="18"/>
          <w:szCs w:val="18"/>
        </w:rPr>
        <w:t xml:space="preserve"> Elaboración propia (</w:t>
      </w:r>
      <w:proofErr w:type="spellStart"/>
      <w:r>
        <w:rPr>
          <w:b/>
          <w:bCs/>
          <w:color w:val="000000"/>
          <w:sz w:val="18"/>
          <w:szCs w:val="18"/>
        </w:rPr>
        <w:t>Excalidraw</w:t>
      </w:r>
      <w:proofErr w:type="spellEnd"/>
      <w:r>
        <w:rPr>
          <w:b/>
          <w:bCs/>
          <w:color w:val="000000"/>
          <w:sz w:val="18"/>
          <w:szCs w:val="18"/>
        </w:rPr>
        <w:t>, 2025)</w:t>
      </w:r>
    </w:p>
    <w:p w14:paraId="002E915E" w14:textId="5BD6C20D" w:rsidR="0076115C" w:rsidRPr="0076115C" w:rsidRDefault="0076115C" w:rsidP="0076115C">
      <w:pPr>
        <w:pStyle w:val="NormalWeb"/>
        <w:spacing w:before="120" w:beforeAutospacing="0" w:after="120" w:afterAutospacing="0" w:line="288" w:lineRule="auto"/>
        <w:jc w:val="both"/>
        <w:rPr>
          <w:rFonts w:ascii="Garamond" w:hAnsi="Garamond"/>
          <w:sz w:val="23"/>
          <w:szCs w:val="23"/>
        </w:rPr>
      </w:pPr>
      <w:r w:rsidRPr="0076115C">
        <w:rPr>
          <w:rFonts w:ascii="Garamond" w:hAnsi="Garamond"/>
          <w:sz w:val="23"/>
          <w:szCs w:val="23"/>
        </w:rPr>
        <w:t>La finalidad principal de estos datos es servir como base para la creación de gráficos.</w:t>
      </w:r>
      <w:r>
        <w:rPr>
          <w:rFonts w:ascii="Garamond" w:hAnsi="Garamond"/>
          <w:sz w:val="23"/>
          <w:szCs w:val="23"/>
        </w:rPr>
        <w:t xml:space="preserve"> </w:t>
      </w:r>
      <w:r w:rsidRPr="0076115C">
        <w:rPr>
          <w:rFonts w:ascii="Garamond" w:hAnsi="Garamond"/>
          <w:sz w:val="23"/>
          <w:szCs w:val="23"/>
        </w:rPr>
        <w:t>Estos gráficos son herramientas visuales fundamentales que permiten:</w:t>
      </w:r>
    </w:p>
    <w:p w14:paraId="158B8563"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Analizar el comportamiento del sistema:</w:t>
      </w:r>
      <w:r w:rsidRPr="0076115C">
        <w:rPr>
          <w:rFonts w:ascii="Garamond" w:eastAsia="Times New Roman" w:hAnsi="Garamond" w:cs="Times New Roman"/>
          <w:sz w:val="23"/>
          <w:szCs w:val="23"/>
          <w:lang w:val="es-BO"/>
        </w:rPr>
        <w:t xml:space="preserve"> Observar cómo evolucionan las métricas clave a lo largo del tiempo o las generaciones.</w:t>
      </w:r>
    </w:p>
    <w:p w14:paraId="2488F053"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Evaluar la efectividad del algoritmo:</w:t>
      </w:r>
      <w:r w:rsidRPr="0076115C">
        <w:rPr>
          <w:rFonts w:ascii="Garamond" w:eastAsia="Times New Roman" w:hAnsi="Garamond" w:cs="Times New Roman"/>
          <w:sz w:val="23"/>
          <w:szCs w:val="23"/>
          <w:lang w:val="es-BO"/>
        </w:rPr>
        <w:t xml:space="preserve"> Determinar si el algoritmo converge adecuadamente, si explora el espacio de soluciones de forma eficiente o si se estanca prematuramente.</w:t>
      </w:r>
    </w:p>
    <w:p w14:paraId="34785B54"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Identificar patrones y tendencias:</w:t>
      </w:r>
      <w:r w:rsidRPr="0076115C">
        <w:rPr>
          <w:rFonts w:ascii="Garamond" w:eastAsia="Times New Roman" w:hAnsi="Garamond" w:cs="Times New Roman"/>
          <w:sz w:val="23"/>
          <w:szCs w:val="23"/>
          <w:lang w:val="es-BO"/>
        </w:rPr>
        <w:t xml:space="preserve"> Descubrir relaciones entre diferentes parámetros o fases del algoritmo que no serían evidentes solo con datos tabulares.</w:t>
      </w:r>
    </w:p>
    <w:p w14:paraId="60E35978" w14:textId="446D18A8" w:rsidR="0021732E" w:rsidRPr="006D47EE" w:rsidRDefault="0076115C" w:rsidP="006D47EE">
      <w:pPr>
        <w:spacing w:before="120" w:after="120"/>
        <w:jc w:val="both"/>
        <w:rPr>
          <w:rFonts w:ascii="Times New Roman" w:eastAsia="Times New Roman" w:hAnsi="Times New Roman" w:cs="Times New Roman"/>
          <w:sz w:val="24"/>
          <w:szCs w:val="24"/>
          <w:lang w:val="es-BO"/>
        </w:rPr>
      </w:pPr>
      <w:r w:rsidRPr="0076115C">
        <w:rPr>
          <w:rFonts w:ascii="Garamond" w:eastAsia="Times New Roman" w:hAnsi="Garamond" w:cs="Times New Roman"/>
          <w:sz w:val="23"/>
          <w:szCs w:val="23"/>
          <w:lang w:val="es-BO"/>
        </w:rPr>
        <w:t xml:space="preserve">La visualización de estas métricas se realiza a través del componente de </w:t>
      </w:r>
      <w:r>
        <w:rPr>
          <w:rFonts w:ascii="Garamond" w:eastAsia="Times New Roman" w:hAnsi="Garamond" w:cs="Courier New"/>
          <w:sz w:val="23"/>
          <w:szCs w:val="23"/>
          <w:lang w:val="es-BO"/>
        </w:rPr>
        <w:t>V</w:t>
      </w:r>
      <w:r w:rsidRPr="0076115C">
        <w:rPr>
          <w:rFonts w:ascii="Garamond" w:eastAsia="Times New Roman" w:hAnsi="Garamond" w:cs="Courier New"/>
          <w:sz w:val="23"/>
          <w:szCs w:val="23"/>
          <w:lang w:val="es-BO"/>
        </w:rPr>
        <w:t>isualización</w:t>
      </w:r>
      <w:r w:rsidRPr="0076115C">
        <w:rPr>
          <w:rFonts w:ascii="Garamond" w:eastAsia="Times New Roman" w:hAnsi="Garamond" w:cs="Times New Roman"/>
          <w:sz w:val="23"/>
          <w:szCs w:val="23"/>
          <w:lang w:val="es-BO"/>
        </w:rPr>
        <w:t xml:space="preserve"> del sistema, específicamente mediante </w:t>
      </w:r>
      <w:r w:rsidRPr="0076115C">
        <w:rPr>
          <w:rFonts w:ascii="Garamond" w:eastAsia="Times New Roman" w:hAnsi="Garamond" w:cs="Courier New"/>
          <w:sz w:val="23"/>
          <w:szCs w:val="23"/>
          <w:lang w:val="es-BO"/>
        </w:rPr>
        <w:t>index.html</w:t>
      </w:r>
      <w:r w:rsidRPr="0076115C">
        <w:rPr>
          <w:rFonts w:ascii="Garamond" w:eastAsia="Times New Roman" w:hAnsi="Garamond" w:cs="Times New Roman"/>
          <w:sz w:val="23"/>
          <w:szCs w:val="23"/>
          <w:lang w:val="es-BO"/>
        </w:rPr>
        <w:t xml:space="preserve"> y </w:t>
      </w:r>
      <w:r w:rsidRPr="0076115C">
        <w:rPr>
          <w:rFonts w:ascii="Garamond" w:eastAsia="Times New Roman" w:hAnsi="Garamond" w:cs="Courier New"/>
          <w:sz w:val="23"/>
          <w:szCs w:val="23"/>
          <w:lang w:val="es-BO"/>
        </w:rPr>
        <w:t>scripts.js</w:t>
      </w:r>
      <w:r w:rsidRPr="0076115C">
        <w:rPr>
          <w:rFonts w:ascii="Garamond" w:eastAsia="Times New Roman" w:hAnsi="Garamond" w:cs="Times New Roman"/>
          <w:sz w:val="23"/>
          <w:szCs w:val="23"/>
          <w:lang w:val="es-BO"/>
        </w:rPr>
        <w:t xml:space="preserve">, que interpretan los datos de </w:t>
      </w:r>
      <w:proofErr w:type="spellStart"/>
      <w:r w:rsidRPr="0076115C">
        <w:rPr>
          <w:rFonts w:ascii="Garamond" w:eastAsia="Times New Roman" w:hAnsi="Garamond" w:cs="Courier New"/>
          <w:sz w:val="23"/>
          <w:szCs w:val="23"/>
          <w:lang w:val="es-BO"/>
        </w:rPr>
        <w:t>evolucion-</w:t>
      </w:r>
      <w:proofErr w:type="gramStart"/>
      <w:r w:rsidRPr="0076115C">
        <w:rPr>
          <w:rFonts w:ascii="Garamond" w:eastAsia="Times New Roman" w:hAnsi="Garamond" w:cs="Courier New"/>
          <w:sz w:val="23"/>
          <w:szCs w:val="23"/>
          <w:lang w:val="es-BO"/>
        </w:rPr>
        <w:t>data.json</w:t>
      </w:r>
      <w:proofErr w:type="spellEnd"/>
      <w:proofErr w:type="gramEnd"/>
      <w:r w:rsidRPr="0076115C">
        <w:rPr>
          <w:rFonts w:ascii="Garamond" w:eastAsia="Times New Roman" w:hAnsi="Garamond" w:cs="Times New Roman"/>
          <w:sz w:val="23"/>
          <w:szCs w:val="23"/>
          <w:lang w:val="es-BO"/>
        </w:rPr>
        <w:t xml:space="preserve"> para presentar gráficamente las estadísticas y el proceso evolutivo.</w:t>
      </w:r>
    </w:p>
    <w:p w14:paraId="2FF491C9" w14:textId="0CC6BAC0" w:rsidR="006827F3" w:rsidRPr="003159F0" w:rsidRDefault="0076115C" w:rsidP="0076115C">
      <w:pPr>
        <w:pStyle w:val="Ttulo3"/>
      </w:pPr>
      <w:r>
        <w:lastRenderedPageBreak/>
        <w:t xml:space="preserve"> </w:t>
      </w:r>
      <w:bookmarkStart w:id="498" w:name="_Toc197437845"/>
      <w:bookmarkStart w:id="499" w:name="_Toc200922532"/>
      <w:r w:rsidR="00CE3EAD">
        <w:t>Despliegue del sistema</w:t>
      </w:r>
      <w:bookmarkEnd w:id="498"/>
      <w:bookmarkEnd w:id="499"/>
      <w:r w:rsidR="00F32922">
        <w:t xml:space="preserve"> </w:t>
      </w:r>
    </w:p>
    <w:p w14:paraId="33CAFF86" w14:textId="18D56666" w:rsidR="00F32922" w:rsidRPr="00F32922" w:rsidRDefault="006827F3"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6827F3">
        <w:rPr>
          <w:rFonts w:ascii="Garamond" w:eastAsia="Garamond" w:hAnsi="Garamond" w:cs="Garamond"/>
          <w:color w:val="000000"/>
          <w:sz w:val="23"/>
          <w:szCs w:val="23"/>
        </w:rPr>
        <w:t>El</w:t>
      </w:r>
      <w:r w:rsidR="00F32922">
        <w:rPr>
          <w:rFonts w:ascii="Garamond" w:eastAsia="Garamond" w:hAnsi="Garamond" w:cs="Garamond"/>
          <w:color w:val="000000"/>
          <w:sz w:val="23"/>
          <w:szCs w:val="23"/>
        </w:rPr>
        <w:t xml:space="preserve"> </w:t>
      </w:r>
      <w:r w:rsidR="00F32922" w:rsidRPr="00F32922">
        <w:rPr>
          <w:rFonts w:ascii="Garamond" w:eastAsia="Garamond" w:hAnsi="Garamond" w:cs="Garamond"/>
          <w:color w:val="000000"/>
          <w:sz w:val="23"/>
          <w:szCs w:val="23"/>
          <w:lang w:val="es-BO"/>
        </w:rPr>
        <w:t xml:space="preserve">sistema comienza con el componente </w:t>
      </w:r>
      <w:proofErr w:type="spellStart"/>
      <w:r w:rsidR="00F32922" w:rsidRPr="00F32922">
        <w:rPr>
          <w:rFonts w:ascii="Garamond" w:eastAsia="Garamond" w:hAnsi="Garamond" w:cs="Garamond"/>
          <w:b/>
          <w:bCs/>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un notebook de </w:t>
      </w:r>
      <w:proofErr w:type="spellStart"/>
      <w:r w:rsidR="00F32922" w:rsidRPr="00F32922">
        <w:rPr>
          <w:rFonts w:ascii="Garamond" w:eastAsia="Garamond" w:hAnsi="Garamond" w:cs="Garamond"/>
          <w:color w:val="000000"/>
          <w:sz w:val="23"/>
          <w:szCs w:val="23"/>
          <w:lang w:val="es-BO"/>
        </w:rPr>
        <w:t>Jupyter</w:t>
      </w:r>
      <w:proofErr w:type="spellEnd"/>
      <w:r w:rsidR="00F32922" w:rsidRPr="00F32922">
        <w:rPr>
          <w:rFonts w:ascii="Garamond" w:eastAsia="Garamond" w:hAnsi="Garamond" w:cs="Garamond"/>
          <w:color w:val="000000"/>
          <w:sz w:val="23"/>
          <w:szCs w:val="23"/>
          <w:lang w:val="es-BO"/>
        </w:rPr>
        <w:t xml:space="preserve"> que actúa como punto de entrada del proceso. Este notebook se encarga de acceder a los datos almacenados en la </w:t>
      </w:r>
      <w:r w:rsidR="00F32922" w:rsidRPr="00F32922">
        <w:rPr>
          <w:rFonts w:ascii="Garamond" w:eastAsia="Garamond" w:hAnsi="Garamond" w:cs="Garamond"/>
          <w:b/>
          <w:bCs/>
          <w:color w:val="000000"/>
          <w:sz w:val="23"/>
          <w:szCs w:val="23"/>
          <w:lang w:val="es-BO"/>
        </w:rPr>
        <w:t>carpeta /</w:t>
      </w:r>
      <w:proofErr w:type="spellStart"/>
      <w:r w:rsidR="00F32922" w:rsidRPr="00F32922">
        <w:rPr>
          <w:rFonts w:ascii="Garamond" w:eastAsia="Garamond" w:hAnsi="Garamond" w:cs="Garamond"/>
          <w:b/>
          <w:bCs/>
          <w:color w:val="000000"/>
          <w:sz w:val="23"/>
          <w:szCs w:val="23"/>
          <w:lang w:val="es-BO"/>
        </w:rPr>
        <w:t>db</w:t>
      </w:r>
      <w:proofErr w:type="spellEnd"/>
      <w:r w:rsidR="00F32922" w:rsidRPr="00F32922">
        <w:rPr>
          <w:rFonts w:ascii="Garamond" w:eastAsia="Garamond" w:hAnsi="Garamond" w:cs="Garamond"/>
          <w:color w:val="000000"/>
          <w:sz w:val="23"/>
          <w:szCs w:val="23"/>
          <w:lang w:val="es-BO"/>
        </w:rPr>
        <w:t xml:space="preserve">, la cual contiene información sin procesar. </w:t>
      </w:r>
      <w:proofErr w:type="spellStart"/>
      <w:r w:rsidR="00F32922" w:rsidRPr="00F32922">
        <w:rPr>
          <w:rFonts w:ascii="Garamond" w:eastAsia="Garamond" w:hAnsi="Garamond" w:cs="Garamond"/>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procesa estos datos iniciales y genera cuatro archivos de texto estructurados: </w:t>
      </w:r>
      <w:r w:rsidR="00F32922" w:rsidRPr="00F32922">
        <w:rPr>
          <w:rFonts w:ascii="Garamond" w:eastAsia="Garamond" w:hAnsi="Garamond" w:cs="Garamond"/>
          <w:b/>
          <w:bCs/>
          <w:color w:val="000000"/>
          <w:sz w:val="23"/>
          <w:szCs w:val="23"/>
          <w:lang w:val="es-BO"/>
        </w:rPr>
        <w:t>courses.txt</w:t>
      </w:r>
      <w:r w:rsidR="00F32922" w:rsidRPr="00F32922">
        <w:rPr>
          <w:rFonts w:ascii="Garamond" w:eastAsia="Garamond" w:hAnsi="Garamond" w:cs="Garamond"/>
          <w:color w:val="000000"/>
          <w:sz w:val="23"/>
          <w:szCs w:val="23"/>
          <w:lang w:val="es-BO"/>
        </w:rPr>
        <w:t xml:space="preserve"> (información sobre cursos y asignaturas), </w:t>
      </w:r>
      <w:r w:rsidR="00F32922" w:rsidRPr="00F32922">
        <w:rPr>
          <w:rFonts w:ascii="Garamond" w:eastAsia="Garamond" w:hAnsi="Garamond" w:cs="Garamond"/>
          <w:b/>
          <w:bCs/>
          <w:color w:val="000000"/>
          <w:sz w:val="23"/>
          <w:szCs w:val="23"/>
          <w:lang w:val="es-BO"/>
        </w:rPr>
        <w:t>rooms.txt</w:t>
      </w:r>
      <w:r w:rsidR="00F32922" w:rsidRPr="00F32922">
        <w:rPr>
          <w:rFonts w:ascii="Garamond" w:eastAsia="Garamond" w:hAnsi="Garamond" w:cs="Garamond"/>
          <w:color w:val="000000"/>
          <w:sz w:val="23"/>
          <w:szCs w:val="23"/>
          <w:lang w:val="es-BO"/>
        </w:rPr>
        <w:t xml:space="preserve"> (datos de aulas disponibles y sus capacidades), </w:t>
      </w:r>
      <w:r w:rsidR="00F32922" w:rsidRPr="00F32922">
        <w:rPr>
          <w:rFonts w:ascii="Garamond" w:eastAsia="Garamond" w:hAnsi="Garamond" w:cs="Garamond"/>
          <w:b/>
          <w:bCs/>
          <w:color w:val="000000"/>
          <w:sz w:val="23"/>
          <w:szCs w:val="23"/>
          <w:lang w:val="es-BO"/>
        </w:rPr>
        <w:t>professors.txt</w:t>
      </w:r>
      <w:r w:rsidR="00F32922" w:rsidRPr="00F32922">
        <w:rPr>
          <w:rFonts w:ascii="Garamond" w:eastAsia="Garamond" w:hAnsi="Garamond" w:cs="Garamond"/>
          <w:color w:val="000000"/>
          <w:sz w:val="23"/>
          <w:szCs w:val="23"/>
          <w:lang w:val="es-BO"/>
        </w:rPr>
        <w:t xml:space="preserve"> (información de profesores) y </w:t>
      </w:r>
      <w:r w:rsidR="00F32922" w:rsidRPr="00F32922">
        <w:rPr>
          <w:rFonts w:ascii="Garamond" w:eastAsia="Garamond" w:hAnsi="Garamond" w:cs="Garamond"/>
          <w:b/>
          <w:bCs/>
          <w:color w:val="000000"/>
          <w:sz w:val="23"/>
          <w:szCs w:val="23"/>
          <w:lang w:val="es-BO"/>
        </w:rPr>
        <w:t>student_groups.txt</w:t>
      </w:r>
      <w:r w:rsidR="00F32922" w:rsidRPr="00F32922">
        <w:rPr>
          <w:rFonts w:ascii="Garamond" w:eastAsia="Garamond" w:hAnsi="Garamond" w:cs="Garamond"/>
          <w:color w:val="000000"/>
          <w:sz w:val="23"/>
          <w:szCs w:val="23"/>
          <w:lang w:val="es-BO"/>
        </w:rPr>
        <w:t xml:space="preserve"> (datos de los grupos de estudiantes). Estos archivos representan la información ya organizada y lista para ser utilizada por el algoritmo.</w:t>
      </w:r>
    </w:p>
    <w:p w14:paraId="0DB98443"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Una vez generados estos archivos, el componente central </w:t>
      </w:r>
      <w:r w:rsidRPr="00F32922">
        <w:rPr>
          <w:rFonts w:ascii="Garamond" w:eastAsia="Garamond" w:hAnsi="Garamond" w:cs="Garamond"/>
          <w:b/>
          <w:bCs/>
          <w:color w:val="000000"/>
          <w:sz w:val="23"/>
          <w:szCs w:val="23"/>
          <w:lang w:val="es-BO"/>
        </w:rPr>
        <w:t>dashboard.js</w:t>
      </w:r>
      <w:r w:rsidRPr="00F32922">
        <w:rPr>
          <w:rFonts w:ascii="Garamond" w:eastAsia="Garamond" w:hAnsi="Garamond" w:cs="Garamond"/>
          <w:color w:val="000000"/>
          <w:sz w:val="23"/>
          <w:szCs w:val="23"/>
          <w:lang w:val="es-BO"/>
        </w:rPr>
        <w:t xml:space="preserve"> entra en acción. Este componente JavaScript contiene tres elementos fundamentales: el Algoritmo Genético que implementa la lógica evolutiva (selección, cruzamiento y mutación), el Procesamiento de Datos que maneja la lectura y preparación de la información de entrada, y la Generación de Horarios que produce las soluciones finales basadas en restricciones y criterios definidos. Dashboard.js toma como entrada los cuatro archivos de texto generados previamente y ejecuta el proceso de optimización.</w:t>
      </w:r>
    </w:p>
    <w:p w14:paraId="2113A3E2"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Como resultado del procesamiento de dashboard.js, se generan dos archivos JSON: </w:t>
      </w:r>
      <w:proofErr w:type="spellStart"/>
      <w:r w:rsidRPr="00F32922">
        <w:rPr>
          <w:rFonts w:ascii="Garamond" w:eastAsia="Garamond" w:hAnsi="Garamond" w:cs="Garamond"/>
          <w:b/>
          <w:bCs/>
          <w:color w:val="000000"/>
          <w:sz w:val="23"/>
          <w:szCs w:val="23"/>
          <w:lang w:val="es-BO"/>
        </w:rPr>
        <w:t>evolucion-</w:t>
      </w:r>
      <w:proofErr w:type="gramStart"/>
      <w:r w:rsidRPr="00F32922">
        <w:rPr>
          <w:rFonts w:ascii="Garamond" w:eastAsia="Garamond" w:hAnsi="Garamond" w:cs="Garamond"/>
          <w:b/>
          <w:bCs/>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que contiene todas las métricas y estadísticas del proceso evolutivo (como fitness, diversidad genética y tasas de éxito), y </w:t>
      </w:r>
      <w:r w:rsidRPr="00F32922">
        <w:rPr>
          <w:rFonts w:ascii="Garamond" w:eastAsia="Garamond" w:hAnsi="Garamond" w:cs="Garamond"/>
          <w:b/>
          <w:bCs/>
          <w:color w:val="000000"/>
          <w:sz w:val="23"/>
          <w:szCs w:val="23"/>
          <w:lang w:val="es-BO"/>
        </w:rPr>
        <w:t>horario-</w:t>
      </w:r>
      <w:proofErr w:type="spellStart"/>
      <w:r w:rsidRPr="00F32922">
        <w:rPr>
          <w:rFonts w:ascii="Garamond" w:eastAsia="Garamond" w:hAnsi="Garamond" w:cs="Garamond"/>
          <w:b/>
          <w:bCs/>
          <w:color w:val="000000"/>
          <w:sz w:val="23"/>
          <w:szCs w:val="23"/>
          <w:lang w:val="es-BO"/>
        </w:rPr>
        <w:t>data.json</w:t>
      </w:r>
      <w:proofErr w:type="spellEnd"/>
      <w:r w:rsidRPr="00F32922">
        <w:rPr>
          <w:rFonts w:ascii="Garamond" w:eastAsia="Garamond" w:hAnsi="Garamond" w:cs="Garamond"/>
          <w:color w:val="000000"/>
          <w:sz w:val="23"/>
          <w:szCs w:val="23"/>
          <w:lang w:val="es-BO"/>
        </w:rPr>
        <w:t>, que almacena la solución final del horario optimizado.</w:t>
      </w:r>
    </w:p>
    <w:p w14:paraId="0982C8A8" w14:textId="3DA3DA1A"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Finalmente, el componente de Visualización permite a los usuarios interactuar con los resultados. Este componente incluye </w:t>
      </w:r>
      <w:r w:rsidRPr="00F32922">
        <w:rPr>
          <w:rFonts w:ascii="Garamond" w:eastAsia="Garamond" w:hAnsi="Garamond" w:cs="Garamond"/>
          <w:b/>
          <w:bCs/>
          <w:color w:val="000000"/>
          <w:sz w:val="23"/>
          <w:szCs w:val="23"/>
          <w:lang w:val="es-BO"/>
        </w:rPr>
        <w:t>index.html</w:t>
      </w:r>
      <w:r w:rsidRPr="00F32922">
        <w:rPr>
          <w:rFonts w:ascii="Garamond" w:eastAsia="Garamond" w:hAnsi="Garamond" w:cs="Garamond"/>
          <w:color w:val="000000"/>
          <w:sz w:val="23"/>
          <w:szCs w:val="23"/>
          <w:lang w:val="es-BO"/>
        </w:rPr>
        <w:t xml:space="preserve">, que muestra las estadísticas y el proceso evolutivo utilizando los datos de </w:t>
      </w:r>
      <w:proofErr w:type="spellStart"/>
      <w:r w:rsidRPr="00F32922">
        <w:rPr>
          <w:rFonts w:ascii="Garamond" w:eastAsia="Garamond" w:hAnsi="Garamond" w:cs="Garamond"/>
          <w:color w:val="000000"/>
          <w:sz w:val="23"/>
          <w:szCs w:val="23"/>
          <w:lang w:val="es-BO"/>
        </w:rPr>
        <w:t>evolucion-</w:t>
      </w:r>
      <w:proofErr w:type="gramStart"/>
      <w:r w:rsidRPr="00F32922">
        <w:rPr>
          <w:rFonts w:ascii="Garamond" w:eastAsia="Garamond" w:hAnsi="Garamond" w:cs="Garamond"/>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y </w:t>
      </w:r>
      <w:r w:rsidRPr="00F32922">
        <w:rPr>
          <w:rFonts w:ascii="Garamond" w:eastAsia="Garamond" w:hAnsi="Garamond" w:cs="Garamond"/>
          <w:b/>
          <w:bCs/>
          <w:color w:val="000000"/>
          <w:sz w:val="23"/>
          <w:szCs w:val="23"/>
          <w:lang w:val="es-BO"/>
        </w:rPr>
        <w:t>horario.html</w:t>
      </w:r>
      <w:r w:rsidRPr="00F32922">
        <w:rPr>
          <w:rFonts w:ascii="Garamond" w:eastAsia="Garamond" w:hAnsi="Garamond" w:cs="Garamond"/>
          <w:color w:val="000000"/>
          <w:sz w:val="23"/>
          <w:szCs w:val="23"/>
          <w:lang w:val="es-BO"/>
        </w:rPr>
        <w:t>, que presenta visualmente el horario generado a partir de horario-</w:t>
      </w:r>
      <w:proofErr w:type="spellStart"/>
      <w:r w:rsidRPr="00F32922">
        <w:rPr>
          <w:rFonts w:ascii="Garamond" w:eastAsia="Garamond" w:hAnsi="Garamond" w:cs="Garamond"/>
          <w:color w:val="000000"/>
          <w:sz w:val="23"/>
          <w:szCs w:val="23"/>
          <w:lang w:val="es-BO"/>
        </w:rPr>
        <w:t>data.json</w:t>
      </w:r>
      <w:proofErr w:type="spellEnd"/>
      <w:r w:rsidRPr="00F32922">
        <w:rPr>
          <w:rFonts w:ascii="Garamond" w:eastAsia="Garamond" w:hAnsi="Garamond" w:cs="Garamond"/>
          <w:color w:val="000000"/>
          <w:sz w:val="23"/>
          <w:szCs w:val="23"/>
          <w:lang w:val="es-BO"/>
        </w:rPr>
        <w:t xml:space="preserve">. Ambas interfaces utilizan </w:t>
      </w:r>
      <w:r w:rsidRPr="00F32922">
        <w:rPr>
          <w:rFonts w:ascii="Garamond" w:eastAsia="Garamond" w:hAnsi="Garamond" w:cs="Garamond"/>
          <w:b/>
          <w:bCs/>
          <w:color w:val="000000"/>
          <w:sz w:val="23"/>
          <w:szCs w:val="23"/>
          <w:lang w:val="es-BO"/>
        </w:rPr>
        <w:t>scripts.js</w:t>
      </w:r>
      <w:r w:rsidRPr="00F32922">
        <w:rPr>
          <w:rFonts w:ascii="Garamond" w:eastAsia="Garamond" w:hAnsi="Garamond" w:cs="Garamond"/>
          <w:color w:val="000000"/>
          <w:sz w:val="23"/>
          <w:szCs w:val="23"/>
          <w:lang w:val="es-BO"/>
        </w:rPr>
        <w:t xml:space="preserve"> para la lógica de interactividad y </w:t>
      </w:r>
      <w:r w:rsidRPr="00F32922">
        <w:rPr>
          <w:rFonts w:ascii="Garamond" w:eastAsia="Garamond" w:hAnsi="Garamond" w:cs="Garamond"/>
          <w:b/>
          <w:bCs/>
          <w:color w:val="000000"/>
          <w:sz w:val="23"/>
          <w:szCs w:val="23"/>
          <w:lang w:val="es-BO"/>
        </w:rPr>
        <w:t>styles.css</w:t>
      </w:r>
      <w:r w:rsidRPr="00F32922">
        <w:rPr>
          <w:rFonts w:ascii="Garamond" w:eastAsia="Garamond" w:hAnsi="Garamond" w:cs="Garamond"/>
          <w:color w:val="000000"/>
          <w:sz w:val="23"/>
          <w:szCs w:val="23"/>
          <w:lang w:val="es-BO"/>
        </w:rPr>
        <w:t xml:space="preserve"> para definir el aspecto visual</w:t>
      </w:r>
      <w:r>
        <w:rPr>
          <w:rFonts w:ascii="Garamond" w:eastAsia="Garamond" w:hAnsi="Garamond" w:cs="Garamond"/>
          <w:color w:val="000000"/>
          <w:sz w:val="23"/>
          <w:szCs w:val="23"/>
          <w:lang w:val="es-BO"/>
        </w:rPr>
        <w:t xml:space="preserve"> (ver Anexo 4).</w:t>
      </w:r>
    </w:p>
    <w:p w14:paraId="4872B968" w14:textId="3612764F" w:rsidR="001A229A" w:rsidRPr="00F32922" w:rsidRDefault="001A229A" w:rsidP="001A229A">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3DEC4EC5" w14:textId="7958874E" w:rsidR="006827F3" w:rsidRPr="004D0540" w:rsidRDefault="006827F3" w:rsidP="006827F3">
      <w:pPr>
        <w:pBdr>
          <w:top w:val="nil"/>
          <w:left w:val="nil"/>
          <w:bottom w:val="nil"/>
          <w:right w:val="nil"/>
          <w:between w:val="nil"/>
        </w:pBdr>
        <w:spacing w:before="240" w:after="240"/>
        <w:jc w:val="both"/>
      </w:pPr>
    </w:p>
    <w:p w14:paraId="1205AA3E" w14:textId="77777777" w:rsidR="006827F3" w:rsidRDefault="006827F3" w:rsidP="006827F3">
      <w:pPr>
        <w:jc w:val="center"/>
        <w:rPr>
          <w:rFonts w:ascii="Helvetica Neue" w:eastAsia="Helvetica Neue" w:hAnsi="Helvetica Neue" w:cs="Helvetica Neue"/>
          <w:b/>
          <w:color w:val="000000"/>
          <w:sz w:val="40"/>
          <w:szCs w:val="40"/>
        </w:rPr>
      </w:pPr>
    </w:p>
    <w:p w14:paraId="6AE3F926" w14:textId="4A313F66" w:rsidR="00CE3EAD" w:rsidRDefault="006827F3">
      <w:pPr>
        <w:rPr>
          <w:rFonts w:ascii="Helvetica Neue" w:eastAsia="Helvetica Neue" w:hAnsi="Helvetica Neue" w:cs="Helvetica Neue"/>
          <w:b/>
          <w:color w:val="000000"/>
          <w:sz w:val="40"/>
          <w:szCs w:val="40"/>
        </w:rPr>
      </w:pPr>
      <w:r>
        <w:br w:type="page"/>
      </w:r>
    </w:p>
    <w:p w14:paraId="0B633E39" w14:textId="5957224E" w:rsidR="00A60810" w:rsidRDefault="00424BE6" w:rsidP="00FE57EF">
      <w:pPr>
        <w:pStyle w:val="Ttulo1"/>
        <w:numPr>
          <w:ilvl w:val="0"/>
          <w:numId w:val="38"/>
        </w:numPr>
        <w:spacing w:before="240" w:after="240" w:line="288" w:lineRule="auto"/>
      </w:pPr>
      <w:bookmarkStart w:id="500" w:name="_Toc197437846"/>
      <w:bookmarkStart w:id="501" w:name="_Toc200922533"/>
      <w:r>
        <w:lastRenderedPageBreak/>
        <w:t>Análisis de Resultados y Discusión</w:t>
      </w:r>
      <w:bookmarkEnd w:id="500"/>
      <w:bookmarkEnd w:id="501"/>
    </w:p>
    <w:p w14:paraId="7956C561" w14:textId="553755E7" w:rsidR="00A60810" w:rsidRDefault="0075466E">
      <w:pPr>
        <w:pBdr>
          <w:top w:val="nil"/>
          <w:left w:val="nil"/>
          <w:bottom w:val="nil"/>
          <w:right w:val="nil"/>
          <w:between w:val="nil"/>
        </w:pBdr>
        <w:spacing w:before="120" w:after="120"/>
        <w:jc w:val="both"/>
        <w:rPr>
          <w:rFonts w:ascii="Garamond" w:eastAsia="Garamond" w:hAnsi="Garamond" w:cs="Garamond"/>
          <w:color w:val="000000"/>
          <w:sz w:val="23"/>
          <w:szCs w:val="23"/>
        </w:rPr>
      </w:pPr>
      <w:r w:rsidRPr="0075466E">
        <w:rPr>
          <w:rFonts w:ascii="Garamond" w:eastAsia="Garamond" w:hAnsi="Garamond" w:cs="Garamond"/>
          <w:color w:val="000000"/>
          <w:sz w:val="23"/>
          <w:szCs w:val="23"/>
        </w:rPr>
        <w:t>En el presente capítulo se exponen los resultados obtenidos tras la aplicación de la metodología descrita en la sección anterior. A continuación, se procederá al análisis detallado e interpretación de dichos hallazgos, discutiendo su significado en el contexto de los objetivos planteados para este estudio y la literatura relevante.</w:t>
      </w:r>
    </w:p>
    <w:p w14:paraId="3C7E04D3" w14:textId="45CDE943" w:rsidR="00D22EEB" w:rsidRDefault="00D22EEB" w:rsidP="00FE57EF">
      <w:pPr>
        <w:pStyle w:val="Ttulo2"/>
        <w:numPr>
          <w:ilvl w:val="1"/>
          <w:numId w:val="38"/>
        </w:numPr>
        <w:ind w:left="709" w:hanging="709"/>
      </w:pPr>
      <w:bookmarkStart w:id="502" w:name="_Toc197437847"/>
      <w:bookmarkStart w:id="503" w:name="_Toc200922534"/>
      <w:r>
        <w:t xml:space="preserve">Resultados y </w:t>
      </w:r>
      <w:r w:rsidR="001E2C1E">
        <w:t>análisis</w:t>
      </w:r>
      <w:r>
        <w:t xml:space="preserve"> sobre la recolección de datos</w:t>
      </w:r>
      <w:bookmarkEnd w:id="502"/>
      <w:bookmarkEnd w:id="503"/>
    </w:p>
    <w:p w14:paraId="077A8A15" w14:textId="7EE8C757"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rPr>
      </w:pPr>
      <w:r w:rsidRPr="004F6682">
        <w:rPr>
          <w:rFonts w:ascii="Garamond" w:eastAsia="Garamond" w:hAnsi="Garamond" w:cs="Garamond"/>
          <w:color w:val="000000"/>
          <w:sz w:val="23"/>
          <w:szCs w:val="23"/>
        </w:rPr>
        <w:t>El proceso de recolección de datos constituye una etapa crítica dentro del desarrollo del algoritmo ya que la calidad y estructura de la información impactan directamente en la efectividad de la solución generada. La recopilación de datos demandó un esfuerzo considerable</w:t>
      </w:r>
      <w:r>
        <w:rPr>
          <w:rFonts w:ascii="Garamond" w:eastAsia="Garamond" w:hAnsi="Garamond" w:cs="Garamond"/>
          <w:color w:val="000000"/>
          <w:sz w:val="23"/>
          <w:szCs w:val="23"/>
        </w:rPr>
        <w:t xml:space="preserve"> para su</w:t>
      </w:r>
      <w:r w:rsidRPr="004F6682">
        <w:rPr>
          <w:rFonts w:ascii="Garamond" w:eastAsia="Garamond" w:hAnsi="Garamond" w:cs="Garamond"/>
          <w:color w:val="000000"/>
          <w:sz w:val="23"/>
          <w:szCs w:val="23"/>
        </w:rPr>
        <w:t xml:space="preserve"> planificación meticulosa y una validación rigurosa para garantizar su coherencia y relevancia. </w:t>
      </w:r>
    </w:p>
    <w:p w14:paraId="299132B5" w14:textId="77777777" w:rsidR="00267229" w:rsidRPr="00267229" w:rsidRDefault="00267229" w:rsidP="00FE57EF">
      <w:pPr>
        <w:pStyle w:val="Prrafodelista"/>
        <w:keepNext/>
        <w:numPr>
          <w:ilvl w:val="0"/>
          <w:numId w:val="68"/>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504" w:name="_Toc197437329"/>
      <w:bookmarkStart w:id="505" w:name="_Toc197437725"/>
      <w:bookmarkStart w:id="506" w:name="_Toc197437848"/>
      <w:bookmarkStart w:id="507" w:name="_Toc197438140"/>
      <w:bookmarkStart w:id="508" w:name="_Toc197439721"/>
      <w:bookmarkStart w:id="509" w:name="_Toc197467165"/>
      <w:bookmarkStart w:id="510" w:name="_Toc197474443"/>
      <w:bookmarkStart w:id="511" w:name="_Toc198767162"/>
      <w:bookmarkStart w:id="512" w:name="_Toc200922535"/>
      <w:bookmarkEnd w:id="504"/>
      <w:bookmarkEnd w:id="505"/>
      <w:bookmarkEnd w:id="506"/>
      <w:bookmarkEnd w:id="507"/>
      <w:bookmarkEnd w:id="508"/>
      <w:bookmarkEnd w:id="509"/>
      <w:bookmarkEnd w:id="510"/>
      <w:bookmarkEnd w:id="511"/>
      <w:bookmarkEnd w:id="512"/>
    </w:p>
    <w:p w14:paraId="051032F8" w14:textId="77777777" w:rsidR="00267229" w:rsidRPr="00267229" w:rsidRDefault="00267229" w:rsidP="00FE57EF">
      <w:pPr>
        <w:pStyle w:val="Prrafodelista"/>
        <w:keepNext/>
        <w:numPr>
          <w:ilvl w:val="1"/>
          <w:numId w:val="68"/>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13" w:name="_Toc197437330"/>
      <w:bookmarkStart w:id="514" w:name="_Toc197437726"/>
      <w:bookmarkStart w:id="515" w:name="_Toc197437849"/>
      <w:bookmarkStart w:id="516" w:name="_Toc197438141"/>
      <w:bookmarkStart w:id="517" w:name="_Toc197439722"/>
      <w:bookmarkStart w:id="518" w:name="_Toc197467166"/>
      <w:bookmarkStart w:id="519" w:name="_Toc197474444"/>
      <w:bookmarkStart w:id="520" w:name="_Toc198767163"/>
      <w:bookmarkStart w:id="521" w:name="_Toc200922536"/>
      <w:bookmarkEnd w:id="513"/>
      <w:bookmarkEnd w:id="514"/>
      <w:bookmarkEnd w:id="515"/>
      <w:bookmarkEnd w:id="516"/>
      <w:bookmarkEnd w:id="517"/>
      <w:bookmarkEnd w:id="518"/>
      <w:bookmarkEnd w:id="519"/>
      <w:bookmarkEnd w:id="520"/>
      <w:bookmarkEnd w:id="521"/>
    </w:p>
    <w:p w14:paraId="28ED3623"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522" w:name="_Toc197437331"/>
      <w:bookmarkStart w:id="523" w:name="_Toc197437727"/>
      <w:bookmarkStart w:id="524" w:name="_Toc197437850"/>
      <w:bookmarkStart w:id="525" w:name="_Toc197438142"/>
      <w:bookmarkStart w:id="526" w:name="_Toc197439723"/>
      <w:bookmarkStart w:id="527" w:name="_Toc197467167"/>
      <w:bookmarkStart w:id="528" w:name="_Toc197474445"/>
      <w:bookmarkStart w:id="529" w:name="_Toc198767164"/>
      <w:bookmarkStart w:id="530" w:name="_Toc200922537"/>
      <w:bookmarkEnd w:id="522"/>
      <w:bookmarkEnd w:id="523"/>
      <w:bookmarkEnd w:id="524"/>
      <w:bookmarkEnd w:id="525"/>
      <w:bookmarkEnd w:id="526"/>
      <w:bookmarkEnd w:id="527"/>
      <w:bookmarkEnd w:id="528"/>
      <w:bookmarkEnd w:id="529"/>
      <w:bookmarkEnd w:id="530"/>
    </w:p>
    <w:p w14:paraId="28A52DD6"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531" w:name="_Toc197437332"/>
      <w:bookmarkStart w:id="532" w:name="_Toc197437728"/>
      <w:bookmarkStart w:id="533" w:name="_Toc197437851"/>
      <w:bookmarkStart w:id="534" w:name="_Toc197438143"/>
      <w:bookmarkStart w:id="535" w:name="_Toc197439724"/>
      <w:bookmarkStart w:id="536" w:name="_Toc197467168"/>
      <w:bookmarkStart w:id="537" w:name="_Toc197474446"/>
      <w:bookmarkStart w:id="538" w:name="_Toc198767165"/>
      <w:bookmarkStart w:id="539" w:name="_Toc200922538"/>
      <w:bookmarkEnd w:id="531"/>
      <w:bookmarkEnd w:id="532"/>
      <w:bookmarkEnd w:id="533"/>
      <w:bookmarkEnd w:id="534"/>
      <w:bookmarkEnd w:id="535"/>
      <w:bookmarkEnd w:id="536"/>
      <w:bookmarkEnd w:id="537"/>
      <w:bookmarkEnd w:id="538"/>
      <w:bookmarkEnd w:id="539"/>
    </w:p>
    <w:p w14:paraId="105786CF"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540" w:name="_Toc197437333"/>
      <w:bookmarkStart w:id="541" w:name="_Toc197437729"/>
      <w:bookmarkStart w:id="542" w:name="_Toc197437852"/>
      <w:bookmarkStart w:id="543" w:name="_Toc197438144"/>
      <w:bookmarkStart w:id="544" w:name="_Toc197439725"/>
      <w:bookmarkStart w:id="545" w:name="_Toc197467169"/>
      <w:bookmarkStart w:id="546" w:name="_Toc197474447"/>
      <w:bookmarkStart w:id="547" w:name="_Toc198767166"/>
      <w:bookmarkStart w:id="548" w:name="_Toc200922539"/>
      <w:bookmarkEnd w:id="540"/>
      <w:bookmarkEnd w:id="541"/>
      <w:bookmarkEnd w:id="542"/>
      <w:bookmarkEnd w:id="543"/>
      <w:bookmarkEnd w:id="544"/>
      <w:bookmarkEnd w:id="545"/>
      <w:bookmarkEnd w:id="546"/>
      <w:bookmarkEnd w:id="547"/>
      <w:bookmarkEnd w:id="548"/>
    </w:p>
    <w:p w14:paraId="59F43C7C" w14:textId="77777777" w:rsidR="00267229" w:rsidRPr="00267229" w:rsidRDefault="00267229" w:rsidP="00267229">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49" w:name="_Toc197437334"/>
      <w:bookmarkStart w:id="550" w:name="_Toc197437730"/>
      <w:bookmarkStart w:id="551" w:name="_Toc197437853"/>
      <w:bookmarkStart w:id="552" w:name="_Toc197438145"/>
      <w:bookmarkStart w:id="553" w:name="_Toc197439726"/>
      <w:bookmarkStart w:id="554" w:name="_Toc197467170"/>
      <w:bookmarkStart w:id="555" w:name="_Toc197474448"/>
      <w:bookmarkStart w:id="556" w:name="_Toc198767167"/>
      <w:bookmarkStart w:id="557" w:name="_Toc200922540"/>
      <w:bookmarkEnd w:id="549"/>
      <w:bookmarkEnd w:id="550"/>
      <w:bookmarkEnd w:id="551"/>
      <w:bookmarkEnd w:id="552"/>
      <w:bookmarkEnd w:id="553"/>
      <w:bookmarkEnd w:id="554"/>
      <w:bookmarkEnd w:id="555"/>
      <w:bookmarkEnd w:id="556"/>
      <w:bookmarkEnd w:id="557"/>
    </w:p>
    <w:p w14:paraId="3AF8C555" w14:textId="3C4CEDBA" w:rsidR="00267229" w:rsidRPr="003159F0" w:rsidRDefault="00267229" w:rsidP="00267229">
      <w:pPr>
        <w:pStyle w:val="Ttulo3"/>
      </w:pPr>
      <w:bookmarkStart w:id="558" w:name="_Toc197437854"/>
      <w:bookmarkStart w:id="559" w:name="_Toc200922541"/>
      <w:r>
        <w:t>Proceso de adquisición d</w:t>
      </w:r>
      <w:r w:rsidR="00CE2820">
        <w:t>e</w:t>
      </w:r>
      <w:r>
        <w:t xml:space="preserve"> datos</w:t>
      </w:r>
      <w:bookmarkEnd w:id="558"/>
      <w:bookmarkEnd w:id="559"/>
    </w:p>
    <w:p w14:paraId="22C8DA5F" w14:textId="3AFFC4B4" w:rsidR="001E2C1E" w:rsidRPr="001E2C1E" w:rsidRDefault="001E2C1E" w:rsidP="001E2C1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color w:val="000000"/>
          <w:sz w:val="23"/>
          <w:szCs w:val="23"/>
          <w:lang w:val="es-BO"/>
        </w:rPr>
        <w:t xml:space="preserve">La recolección de datos para este proyecto se centró en obtener información detallada sobre los recursos disponibles en la Academia Nacional de Música. Los datos se recopilaron a través </w:t>
      </w:r>
      <w:r w:rsidR="00CE2820">
        <w:rPr>
          <w:rFonts w:ascii="Garamond" w:eastAsia="Garamond" w:hAnsi="Garamond" w:cs="Garamond"/>
          <w:color w:val="000000"/>
          <w:sz w:val="23"/>
          <w:szCs w:val="23"/>
          <w:lang w:val="es-BO"/>
        </w:rPr>
        <w:t>de documentos</w:t>
      </w:r>
      <w:r w:rsidRPr="001E2C1E">
        <w:rPr>
          <w:rFonts w:ascii="Garamond" w:eastAsia="Garamond" w:hAnsi="Garamond" w:cs="Garamond"/>
          <w:color w:val="000000"/>
          <w:sz w:val="23"/>
          <w:szCs w:val="23"/>
          <w:lang w:val="es-BO"/>
        </w:rPr>
        <w:t>, consultas a la base de datos académica y visitas presenciales para verificar la infraestructura física.</w:t>
      </w:r>
    </w:p>
    <w:p w14:paraId="0E6E3D7D" w14:textId="77777777" w:rsidR="001E2C1E" w:rsidRPr="001E2C1E" w:rsidRDefault="001E2C1E" w:rsidP="001E2C1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color w:val="000000"/>
          <w:sz w:val="23"/>
          <w:szCs w:val="23"/>
          <w:lang w:val="es-BO"/>
        </w:rPr>
        <w:t>La información recolectada se organizó en cuatro categorías principales:</w:t>
      </w:r>
    </w:p>
    <w:p w14:paraId="3639A91F"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Aulas disponibles</w:t>
      </w:r>
      <w:r w:rsidRPr="001E2C1E">
        <w:rPr>
          <w:rFonts w:ascii="Garamond" w:eastAsia="Garamond" w:hAnsi="Garamond" w:cs="Garamond"/>
          <w:color w:val="000000"/>
          <w:sz w:val="23"/>
          <w:szCs w:val="23"/>
          <w:lang w:val="es-BO"/>
        </w:rPr>
        <w:t>: Se identificaron 23 aulas con diferentes capacidades, incluyendo salas especializadas como el auditorio E-101 con capacidad para 200 estudiantes, y aulas de menor tamaño como las A-303 a A-305 con capacidad para 20 estudiantes. Se registraron características especiales como la disponibilidad de computadoras o instrumentos musicales específicos.</w:t>
      </w:r>
    </w:p>
    <w:p w14:paraId="5D19D364"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Personal docente</w:t>
      </w:r>
      <w:r w:rsidRPr="001E2C1E">
        <w:rPr>
          <w:rFonts w:ascii="Garamond" w:eastAsia="Garamond" w:hAnsi="Garamond" w:cs="Garamond"/>
          <w:color w:val="000000"/>
          <w:sz w:val="23"/>
          <w:szCs w:val="23"/>
          <w:lang w:val="es-BO"/>
        </w:rPr>
        <w:t>: Se documentó la disponibilidad de 29 profesores con diferentes especialidades musicales. Para cada profesor se registró su disponibilidad horaria, competencias específicas y preferencias de enseñanza.</w:t>
      </w:r>
    </w:p>
    <w:p w14:paraId="42CF87F5"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Grupos de estudiantes</w:t>
      </w:r>
      <w:r w:rsidRPr="001E2C1E">
        <w:rPr>
          <w:rFonts w:ascii="Garamond" w:eastAsia="Garamond" w:hAnsi="Garamond" w:cs="Garamond"/>
          <w:color w:val="000000"/>
          <w:sz w:val="23"/>
          <w:szCs w:val="23"/>
          <w:lang w:val="es-BO"/>
        </w:rPr>
        <w:t>: Se identificaron 21 grupos estudiantiles organizados en varias categorías: Iniciación (</w:t>
      </w:r>
      <w:proofErr w:type="spellStart"/>
      <w:r w:rsidRPr="001E2C1E">
        <w:rPr>
          <w:rFonts w:ascii="Garamond" w:eastAsia="Garamond" w:hAnsi="Garamond" w:cs="Garamond"/>
          <w:color w:val="000000"/>
          <w:sz w:val="23"/>
          <w:szCs w:val="23"/>
          <w:lang w:val="es-BO"/>
        </w:rPr>
        <w:t>Ini</w:t>
      </w:r>
      <w:proofErr w:type="spellEnd"/>
      <w:r w:rsidRPr="001E2C1E">
        <w:rPr>
          <w:rFonts w:ascii="Garamond" w:eastAsia="Garamond" w:hAnsi="Garamond" w:cs="Garamond"/>
          <w:color w:val="000000"/>
          <w:sz w:val="23"/>
          <w:szCs w:val="23"/>
          <w:lang w:val="es-BO"/>
        </w:rPr>
        <w:t>), Básico (Bas), Infantil (</w:t>
      </w:r>
      <w:proofErr w:type="spellStart"/>
      <w:r w:rsidRPr="001E2C1E">
        <w:rPr>
          <w:rFonts w:ascii="Garamond" w:eastAsia="Garamond" w:hAnsi="Garamond" w:cs="Garamond"/>
          <w:color w:val="000000"/>
          <w:sz w:val="23"/>
          <w:szCs w:val="23"/>
          <w:lang w:val="es-BO"/>
        </w:rPr>
        <w:t>Inf</w:t>
      </w:r>
      <w:proofErr w:type="spellEnd"/>
      <w:r w:rsidRPr="001E2C1E">
        <w:rPr>
          <w:rFonts w:ascii="Garamond" w:eastAsia="Garamond" w:hAnsi="Garamond" w:cs="Garamond"/>
          <w:color w:val="000000"/>
          <w:sz w:val="23"/>
          <w:szCs w:val="23"/>
          <w:lang w:val="es-BO"/>
        </w:rPr>
        <w:t xml:space="preserve">), </w:t>
      </w:r>
      <w:proofErr w:type="spellStart"/>
      <w:r w:rsidRPr="001E2C1E">
        <w:rPr>
          <w:rFonts w:ascii="Garamond" w:eastAsia="Garamond" w:hAnsi="Garamond" w:cs="Garamond"/>
          <w:color w:val="000000"/>
          <w:sz w:val="23"/>
          <w:szCs w:val="23"/>
          <w:lang w:val="es-BO"/>
        </w:rPr>
        <w:t>y</w:t>
      </w:r>
      <w:proofErr w:type="spellEnd"/>
      <w:r w:rsidRPr="001E2C1E">
        <w:rPr>
          <w:rFonts w:ascii="Garamond" w:eastAsia="Garamond" w:hAnsi="Garamond" w:cs="Garamond"/>
          <w:color w:val="000000"/>
          <w:sz w:val="23"/>
          <w:szCs w:val="23"/>
          <w:lang w:val="es-BO"/>
        </w:rPr>
        <w:t xml:space="preserve"> Interpretación (</w:t>
      </w:r>
      <w:proofErr w:type="spellStart"/>
      <w:r w:rsidRPr="001E2C1E">
        <w:rPr>
          <w:rFonts w:ascii="Garamond" w:eastAsia="Garamond" w:hAnsi="Garamond" w:cs="Garamond"/>
          <w:color w:val="000000"/>
          <w:sz w:val="23"/>
          <w:szCs w:val="23"/>
          <w:lang w:val="es-BO"/>
        </w:rPr>
        <w:t>Int</w:t>
      </w:r>
      <w:proofErr w:type="spellEnd"/>
      <w:r w:rsidRPr="001E2C1E">
        <w:rPr>
          <w:rFonts w:ascii="Garamond" w:eastAsia="Garamond" w:hAnsi="Garamond" w:cs="Garamond"/>
          <w:color w:val="000000"/>
          <w:sz w:val="23"/>
          <w:szCs w:val="23"/>
          <w:lang w:val="es-BO"/>
        </w:rPr>
        <w:t>). Los grupos presentan tamaños variables, desde 7 estudiantes (3°Int) hasta 33 estudiantes (3°Inv), con necesidades de aprendizaje diferenciadas.</w:t>
      </w:r>
    </w:p>
    <w:p w14:paraId="2E9F99AC"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Cursos y asignaturas</w:t>
      </w:r>
      <w:r w:rsidRPr="001E2C1E">
        <w:rPr>
          <w:rFonts w:ascii="Garamond" w:eastAsia="Garamond" w:hAnsi="Garamond" w:cs="Garamond"/>
          <w:color w:val="000000"/>
          <w:sz w:val="23"/>
          <w:szCs w:val="23"/>
          <w:lang w:val="es-BO"/>
        </w:rPr>
        <w:t>: Se catalogaron 125 cursos diferentes, caracterizados por su duración, requisitos de aulas específicas, necesidad de slots consecutivos/no consecutivos, y requisitos tecnológicos.</w:t>
      </w:r>
    </w:p>
    <w:p w14:paraId="6037DC96" w14:textId="718259EE" w:rsidR="00E4673B" w:rsidRPr="001E2C1E" w:rsidRDefault="00E4673B" w:rsidP="00267229">
      <w:pPr>
        <w:pStyle w:val="Ttulo3"/>
      </w:pPr>
      <w:bookmarkStart w:id="560" w:name="_Toc197437855"/>
      <w:bookmarkStart w:id="561" w:name="_Toc200922542"/>
      <w:r>
        <w:t>Desafíos y soluciones implementadas en la recolección de datos</w:t>
      </w:r>
      <w:bookmarkEnd w:id="560"/>
      <w:bookmarkEnd w:id="561"/>
    </w:p>
    <w:p w14:paraId="61690864" w14:textId="4C6C5E8F"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Durante el proceso de recolección se enfrentaron varios desafíos significativos:</w:t>
      </w:r>
    </w:p>
    <w:p w14:paraId="1573D865" w14:textId="706A9820"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Inconsistencias en los registros</w:t>
      </w:r>
      <w:r w:rsidRPr="00E4673B">
        <w:rPr>
          <w:rFonts w:ascii="Garamond" w:eastAsia="Garamond" w:hAnsi="Garamond" w:cs="Garamond"/>
          <w:color w:val="000000"/>
          <w:sz w:val="23"/>
          <w:szCs w:val="23"/>
          <w:lang w:val="es-BO"/>
        </w:rPr>
        <w:t xml:space="preserve">: Los datos de diversas fuentes presentaban discrepancias, particularmente en la asignación de aulas y disponibilidad de profesores. Para resolver este </w:t>
      </w:r>
      <w:r w:rsidRPr="00E4673B">
        <w:rPr>
          <w:rFonts w:ascii="Garamond" w:eastAsia="Garamond" w:hAnsi="Garamond" w:cs="Garamond"/>
          <w:color w:val="000000"/>
          <w:sz w:val="23"/>
          <w:szCs w:val="23"/>
          <w:lang w:val="es-BO"/>
        </w:rPr>
        <w:lastRenderedPageBreak/>
        <w:t>problema, se implementó un proceso de verificación cruzada</w:t>
      </w:r>
      <w:r>
        <w:rPr>
          <w:rFonts w:ascii="Garamond" w:eastAsia="Garamond" w:hAnsi="Garamond" w:cs="Garamond"/>
          <w:color w:val="000000"/>
          <w:sz w:val="23"/>
          <w:szCs w:val="23"/>
          <w:lang w:val="es-BO"/>
        </w:rPr>
        <w:t xml:space="preserve"> </w:t>
      </w:r>
      <w:r w:rsidRPr="00E4673B">
        <w:rPr>
          <w:rFonts w:ascii="Garamond" w:eastAsia="Garamond" w:hAnsi="Garamond" w:cs="Garamond"/>
          <w:color w:val="000000"/>
          <w:sz w:val="23"/>
          <w:szCs w:val="23"/>
          <w:lang w:val="es-BO"/>
        </w:rPr>
        <w:t>dando prioridad a los registros más recientes y confirmando la información conflictiva mediante consultas directas.</w:t>
      </w:r>
    </w:p>
    <w:p w14:paraId="18415C08"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Requerimientos especiales no documentados</w:t>
      </w:r>
      <w:r w:rsidRPr="00E4673B">
        <w:rPr>
          <w:rFonts w:ascii="Garamond" w:eastAsia="Garamond" w:hAnsi="Garamond" w:cs="Garamond"/>
          <w:color w:val="000000"/>
          <w:sz w:val="23"/>
          <w:szCs w:val="23"/>
          <w:lang w:val="es-BO"/>
        </w:rPr>
        <w:t>: Muchos cursos tenían necesidades especiales que no estaban formalmente registradas. Se realizaron entrevistas con profesores para identificar estos requerimientos, categorizándolos como restricciones duras (obligatorias) o blandas (preferencias).</w:t>
      </w:r>
    </w:p>
    <w:p w14:paraId="1E74615F"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Falta de estandarización</w:t>
      </w:r>
      <w:r w:rsidRPr="00E4673B">
        <w:rPr>
          <w:rFonts w:ascii="Garamond" w:eastAsia="Garamond" w:hAnsi="Garamond" w:cs="Garamond"/>
          <w:color w:val="000000"/>
          <w:sz w:val="23"/>
          <w:szCs w:val="23"/>
          <w:lang w:val="es-BO"/>
        </w:rPr>
        <w:t>: La información recopilada carecía de un formato homogéneo. Se diseñó un esquema de datos unificado que permitió la integración de toda la información en estructuras de datos coherentes, facilitando su posterior procesamiento.</w:t>
      </w:r>
    </w:p>
    <w:p w14:paraId="71C83168"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Preferencias de horario no explícitas</w:t>
      </w:r>
      <w:r w:rsidRPr="00E4673B">
        <w:rPr>
          <w:rFonts w:ascii="Garamond" w:eastAsia="Garamond" w:hAnsi="Garamond" w:cs="Garamond"/>
          <w:color w:val="000000"/>
          <w:sz w:val="23"/>
          <w:szCs w:val="23"/>
          <w:lang w:val="es-BO"/>
        </w:rPr>
        <w:t>: Especialmente para los grupos de iniciación, existía una preferencia implícita por horarios tempranos (antes de las 19:00) que no estaba formalmente documentada. Esta información se incorporó como una restricción dura en el algoritmo.</w:t>
      </w:r>
    </w:p>
    <w:p w14:paraId="72ABCDF7" w14:textId="5C272405" w:rsidR="00E4673B" w:rsidRPr="001E2C1E" w:rsidRDefault="00E4673B" w:rsidP="00267229">
      <w:pPr>
        <w:pStyle w:val="Ttulo3"/>
      </w:pPr>
      <w:bookmarkStart w:id="562" w:name="_Toc197437856"/>
      <w:bookmarkStart w:id="563" w:name="_Toc200922543"/>
      <w:r>
        <w:t>Calidad de datos</w:t>
      </w:r>
      <w:bookmarkEnd w:id="562"/>
      <w:bookmarkEnd w:id="563"/>
    </w:p>
    <w:p w14:paraId="5D6A4FAA" w14:textId="036B2A70"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calidad de los datos obtenidos fue evaluada según tres criterios principales: integridad, precisión y relevancia:</w:t>
      </w:r>
    </w:p>
    <w:p w14:paraId="527F09E5"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Integridad</w:t>
      </w:r>
      <w:r w:rsidRPr="00E4673B">
        <w:rPr>
          <w:rFonts w:ascii="Garamond" w:eastAsia="Garamond" w:hAnsi="Garamond" w:cs="Garamond"/>
          <w:color w:val="000000"/>
          <w:sz w:val="23"/>
          <w:szCs w:val="23"/>
          <w:lang w:val="es-BO"/>
        </w:rPr>
        <w:t>: Se logró una cobertura del 100% en las categorías esenciales (aulas, profesores, grupos y cursos), aunque la información detallada sobre preferencias específicas alcanzó aproximadamente un 85% de completitud.</w:t>
      </w:r>
    </w:p>
    <w:p w14:paraId="6EAB6790"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Precisión</w:t>
      </w:r>
      <w:r w:rsidRPr="00E4673B">
        <w:rPr>
          <w:rFonts w:ascii="Garamond" w:eastAsia="Garamond" w:hAnsi="Garamond" w:cs="Garamond"/>
          <w:color w:val="000000"/>
          <w:sz w:val="23"/>
          <w:szCs w:val="23"/>
          <w:lang w:val="es-BO"/>
        </w:rPr>
        <w:t>: Los datos de infraestructura (aulas y capacidades) mostraron alta precisión, mientras que la información sobre disponibilidad presentó una precisión estimada del 90%, debido a cambios no registrados en la disponibilidad de algunos profesores.</w:t>
      </w:r>
    </w:p>
    <w:p w14:paraId="40B0E331"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Relevancia</w:t>
      </w:r>
      <w:r w:rsidRPr="00E4673B">
        <w:rPr>
          <w:rFonts w:ascii="Garamond" w:eastAsia="Garamond" w:hAnsi="Garamond" w:cs="Garamond"/>
          <w:color w:val="000000"/>
          <w:sz w:val="23"/>
          <w:szCs w:val="23"/>
          <w:lang w:val="es-BO"/>
        </w:rPr>
        <w:t>: Todos los datos recopilados resultaron pertinentes para la generación de horarios, aunque se identificaron algunos atributos de baja influencia que fueron excluidos del modelo final para reducir la complejidad.</w:t>
      </w:r>
    </w:p>
    <w:p w14:paraId="5D08AD95"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El impacto de la calidad de datos en el algoritmo fue significativo:</w:t>
      </w:r>
    </w:p>
    <w:p w14:paraId="30F824B7" w14:textId="77777777"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información detallada sobre restricciones específicas (como la necesidad de aulas con equipamiento especial) permitió generar horarios más realistas y aplicables.</w:t>
      </w:r>
    </w:p>
    <w:p w14:paraId="3AA5566D" w14:textId="77777777"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identificación de restricciones de horario para grupos específicos redujo considerablemente el espacio de búsqueda, mejorando la eficiencia del algoritmo.</w:t>
      </w:r>
    </w:p>
    <w:p w14:paraId="73F1542F" w14:textId="16583D7B"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Las pocas inconsistencias restantes en los datos de disponibilidad docente generaron ocasionalmente soluciones </w:t>
      </w:r>
      <w:r>
        <w:rPr>
          <w:rFonts w:ascii="Garamond" w:eastAsia="Garamond" w:hAnsi="Garamond" w:cs="Garamond"/>
          <w:color w:val="000000"/>
          <w:sz w:val="23"/>
          <w:szCs w:val="23"/>
          <w:lang w:val="es-BO"/>
        </w:rPr>
        <w:t xml:space="preserve">nada </w:t>
      </w:r>
      <w:r w:rsidRPr="00E4673B">
        <w:rPr>
          <w:rFonts w:ascii="Garamond" w:eastAsia="Garamond" w:hAnsi="Garamond" w:cs="Garamond"/>
          <w:color w:val="000000"/>
          <w:sz w:val="23"/>
          <w:szCs w:val="23"/>
          <w:lang w:val="es-BO"/>
        </w:rPr>
        <w:t>óptimas que requirieron ajustes manuales posteriores.</w:t>
      </w:r>
    </w:p>
    <w:p w14:paraId="67E53FFF" w14:textId="77777777" w:rsidR="00D22EEB" w:rsidRPr="00D22EEB" w:rsidRDefault="00D22EEB" w:rsidP="00D22EEB"/>
    <w:p w14:paraId="37C7645C" w14:textId="5BB71FBD" w:rsidR="00D22EEB" w:rsidRDefault="00D22EEB" w:rsidP="00FE57EF">
      <w:pPr>
        <w:pStyle w:val="Ttulo2"/>
        <w:numPr>
          <w:ilvl w:val="1"/>
          <w:numId w:val="38"/>
        </w:numPr>
        <w:ind w:left="709" w:hanging="709"/>
      </w:pPr>
      <w:bookmarkStart w:id="564" w:name="_Toc197437857"/>
      <w:bookmarkStart w:id="565" w:name="_Toc200922544"/>
      <w:r>
        <w:lastRenderedPageBreak/>
        <w:t>Resultados acerca el diseño y desarrollo del algoritmo</w:t>
      </w:r>
      <w:bookmarkEnd w:id="564"/>
      <w:bookmarkEnd w:id="565"/>
    </w:p>
    <w:p w14:paraId="38A5BD1E" w14:textId="2775572E"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rPr>
      </w:pPr>
      <w:r w:rsidRPr="004F6682">
        <w:rPr>
          <w:rFonts w:ascii="Garamond" w:eastAsia="Garamond" w:hAnsi="Garamond" w:cs="Garamond"/>
          <w:color w:val="000000"/>
          <w:sz w:val="23"/>
          <w:szCs w:val="23"/>
        </w:rPr>
        <w:t>Como resultado de su ejecución</w:t>
      </w:r>
      <w:r>
        <w:rPr>
          <w:rFonts w:ascii="Garamond" w:eastAsia="Garamond" w:hAnsi="Garamond" w:cs="Garamond"/>
          <w:color w:val="000000"/>
          <w:sz w:val="23"/>
          <w:szCs w:val="23"/>
        </w:rPr>
        <w:t xml:space="preserve">, </w:t>
      </w:r>
      <w:r w:rsidRPr="004F6682">
        <w:rPr>
          <w:rFonts w:ascii="Garamond" w:eastAsia="Garamond" w:hAnsi="Garamond" w:cs="Garamond"/>
          <w:color w:val="000000"/>
          <w:sz w:val="23"/>
          <w:szCs w:val="23"/>
        </w:rPr>
        <w:t>el algoritmo produce un horario optimizado</w:t>
      </w:r>
      <w:r>
        <w:rPr>
          <w:rFonts w:ascii="Garamond" w:eastAsia="Garamond" w:hAnsi="Garamond" w:cs="Garamond"/>
          <w:color w:val="000000"/>
          <w:sz w:val="23"/>
          <w:szCs w:val="23"/>
        </w:rPr>
        <w:t xml:space="preserve"> que se representa</w:t>
      </w:r>
      <w:r w:rsidRPr="004F6682">
        <w:rPr>
          <w:rFonts w:ascii="Garamond" w:eastAsia="Garamond" w:hAnsi="Garamond" w:cs="Garamond"/>
          <w:color w:val="000000"/>
          <w:sz w:val="23"/>
          <w:szCs w:val="23"/>
        </w:rPr>
        <w:t xml:space="preserve"> en la </w:t>
      </w:r>
      <w:r>
        <w:rPr>
          <w:rFonts w:ascii="Garamond" w:eastAsia="Garamond" w:hAnsi="Garamond" w:cs="Garamond"/>
          <w:color w:val="000000"/>
          <w:sz w:val="23"/>
          <w:szCs w:val="23"/>
        </w:rPr>
        <w:t>Figura 4-1</w:t>
      </w:r>
      <w:r w:rsidRPr="004F6682">
        <w:rPr>
          <w:rFonts w:ascii="Garamond" w:eastAsia="Garamond" w:hAnsi="Garamond" w:cs="Garamond"/>
          <w:color w:val="000000"/>
          <w:sz w:val="23"/>
          <w:szCs w:val="23"/>
        </w:rPr>
        <w:t>. Sin embargo, la simple generación del horario no garantiza su aplicabilidad ni eficacia. Es fundamental realizar un análisis exhaustivo de la solución obtenida</w:t>
      </w:r>
      <w:r>
        <w:rPr>
          <w:rFonts w:ascii="Garamond" w:eastAsia="Garamond" w:hAnsi="Garamond" w:cs="Garamond"/>
          <w:color w:val="000000"/>
          <w:sz w:val="23"/>
          <w:szCs w:val="23"/>
        </w:rPr>
        <w:t xml:space="preserve"> para evaluar</w:t>
      </w:r>
      <w:r w:rsidRPr="004F6682">
        <w:rPr>
          <w:rFonts w:ascii="Garamond" w:eastAsia="Garamond" w:hAnsi="Garamond" w:cs="Garamond"/>
          <w:color w:val="000000"/>
          <w:sz w:val="23"/>
          <w:szCs w:val="23"/>
        </w:rPr>
        <w:t xml:space="preserve"> criterios de coherencia, restricciones académicas y eficiencia en la distribución de los recursos.</w:t>
      </w:r>
    </w:p>
    <w:p w14:paraId="1B4972CC" w14:textId="3B28AE6D" w:rsidR="004F6682" w:rsidRDefault="004F6682" w:rsidP="004F6682">
      <w:pPr>
        <w:jc w:val="center"/>
      </w:pPr>
      <w:r w:rsidRPr="004F6682">
        <w:rPr>
          <w:noProof/>
        </w:rPr>
        <w:drawing>
          <wp:inline distT="0" distB="0" distL="0" distR="0" wp14:anchorId="7B81A66A" wp14:editId="79096106">
            <wp:extent cx="4840991" cy="2176818"/>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847418" cy="2179708"/>
                    </a:xfrm>
                    <a:prstGeom prst="rect">
                      <a:avLst/>
                    </a:prstGeom>
                  </pic:spPr>
                </pic:pic>
              </a:graphicData>
            </a:graphic>
          </wp:inline>
        </w:drawing>
      </w:r>
    </w:p>
    <w:p w14:paraId="5C47ACD8" w14:textId="0DFDDD2C" w:rsidR="004F6682" w:rsidRPr="00481052" w:rsidRDefault="004F6682" w:rsidP="004F6682">
      <w:pPr>
        <w:pStyle w:val="Descripcin"/>
        <w:spacing w:before="120" w:after="120" w:line="24" w:lineRule="atLeast"/>
        <w:jc w:val="center"/>
        <w:rPr>
          <w:b/>
          <w:bCs/>
          <w:i w:val="0"/>
          <w:iCs w:val="0"/>
        </w:rPr>
      </w:pPr>
      <w:bookmarkStart w:id="566" w:name="_Toc197445877"/>
      <w:r w:rsidRPr="0048105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1</w:t>
      </w:r>
      <w:r w:rsidR="00506E2C">
        <w:rPr>
          <w:b/>
          <w:bCs/>
          <w:i w:val="0"/>
          <w:iCs w:val="0"/>
        </w:rPr>
        <w:fldChar w:fldCharType="end"/>
      </w:r>
      <w:r w:rsidRPr="00481052">
        <w:rPr>
          <w:b/>
          <w:bCs/>
          <w:i w:val="0"/>
          <w:iCs w:val="0"/>
        </w:rPr>
        <w:t xml:space="preserve">: </w:t>
      </w:r>
      <w:r>
        <w:rPr>
          <w:b/>
          <w:bCs/>
          <w:i w:val="0"/>
          <w:iCs w:val="0"/>
        </w:rPr>
        <w:t>Horario generado</w:t>
      </w:r>
      <w:bookmarkEnd w:id="566"/>
    </w:p>
    <w:p w14:paraId="22B85F12" w14:textId="66FBF087" w:rsidR="004F6682" w:rsidRPr="004F6682" w:rsidRDefault="004F6682" w:rsidP="004F668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Pr>
          <w:b/>
          <w:color w:val="000000"/>
          <w:sz w:val="18"/>
          <w:szCs w:val="18"/>
        </w:rPr>
        <w:t>Gihub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/horario.html</w:t>
      </w:r>
    </w:p>
    <w:p w14:paraId="5F9A6036" w14:textId="77777777" w:rsidR="00267229" w:rsidRPr="00267229" w:rsidRDefault="00267229" w:rsidP="00FE57EF">
      <w:pPr>
        <w:pStyle w:val="Prrafodelista"/>
        <w:keepNext/>
        <w:numPr>
          <w:ilvl w:val="1"/>
          <w:numId w:val="69"/>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67" w:name="_Toc197437339"/>
      <w:bookmarkStart w:id="568" w:name="_Toc197437735"/>
      <w:bookmarkStart w:id="569" w:name="_Toc197437858"/>
      <w:bookmarkStart w:id="570" w:name="_Toc197438150"/>
      <w:bookmarkStart w:id="571" w:name="_Toc197439731"/>
      <w:bookmarkStart w:id="572" w:name="_Toc197467175"/>
      <w:bookmarkStart w:id="573" w:name="_Toc197474453"/>
      <w:bookmarkStart w:id="574" w:name="_Toc198767172"/>
      <w:bookmarkStart w:id="575" w:name="_Toc200922545"/>
      <w:bookmarkEnd w:id="567"/>
      <w:bookmarkEnd w:id="568"/>
      <w:bookmarkEnd w:id="569"/>
      <w:bookmarkEnd w:id="570"/>
      <w:bookmarkEnd w:id="571"/>
      <w:bookmarkEnd w:id="572"/>
      <w:bookmarkEnd w:id="573"/>
      <w:bookmarkEnd w:id="574"/>
      <w:bookmarkEnd w:id="575"/>
    </w:p>
    <w:p w14:paraId="37C31999" w14:textId="77777777" w:rsidR="00267229" w:rsidRPr="00267229" w:rsidRDefault="00267229" w:rsidP="00FE57EF">
      <w:pPr>
        <w:pStyle w:val="Prrafodelista"/>
        <w:keepNext/>
        <w:numPr>
          <w:ilvl w:val="1"/>
          <w:numId w:val="69"/>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76" w:name="_Toc197437340"/>
      <w:bookmarkStart w:id="577" w:name="_Toc197437736"/>
      <w:bookmarkStart w:id="578" w:name="_Toc197437859"/>
      <w:bookmarkStart w:id="579" w:name="_Toc197438151"/>
      <w:bookmarkStart w:id="580" w:name="_Toc197439732"/>
      <w:bookmarkStart w:id="581" w:name="_Toc197467176"/>
      <w:bookmarkStart w:id="582" w:name="_Toc197474454"/>
      <w:bookmarkStart w:id="583" w:name="_Toc198767173"/>
      <w:bookmarkStart w:id="584" w:name="_Toc200922546"/>
      <w:bookmarkEnd w:id="576"/>
      <w:bookmarkEnd w:id="577"/>
      <w:bookmarkEnd w:id="578"/>
      <w:bookmarkEnd w:id="579"/>
      <w:bookmarkEnd w:id="580"/>
      <w:bookmarkEnd w:id="581"/>
      <w:bookmarkEnd w:id="582"/>
      <w:bookmarkEnd w:id="583"/>
      <w:bookmarkEnd w:id="584"/>
    </w:p>
    <w:p w14:paraId="3AA90253" w14:textId="4069D953" w:rsidR="00267229" w:rsidRPr="001E2C1E" w:rsidRDefault="00267229" w:rsidP="00FE57EF">
      <w:pPr>
        <w:pStyle w:val="Ttulo3"/>
        <w:numPr>
          <w:ilvl w:val="2"/>
          <w:numId w:val="69"/>
        </w:numPr>
      </w:pPr>
      <w:bookmarkStart w:id="585" w:name="_Toc197437860"/>
      <w:bookmarkStart w:id="586" w:name="_Toc200922547"/>
      <w:r>
        <w:t>Calidad de datos</w:t>
      </w:r>
      <w:bookmarkEnd w:id="585"/>
      <w:bookmarkEnd w:id="586"/>
    </w:p>
    <w:p w14:paraId="09F9D41D" w14:textId="3D559179"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El algoritmo genético desarrollado se basa en una arquitectura orientada a objetos con las siguientes clases principales:</w:t>
      </w:r>
    </w:p>
    <w:p w14:paraId="504B00E0"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Room</w:t>
      </w:r>
      <w:proofErr w:type="spellEnd"/>
      <w:r w:rsidRPr="00E4673B">
        <w:rPr>
          <w:rFonts w:ascii="Garamond" w:eastAsia="Garamond" w:hAnsi="Garamond" w:cs="Garamond"/>
          <w:color w:val="000000"/>
          <w:sz w:val="23"/>
          <w:szCs w:val="23"/>
          <w:lang w:val="es-BO"/>
        </w:rPr>
        <w:t>: Encapsula la información sobre aulas, incluyendo capacidad y equipamiento especial.</w:t>
      </w:r>
    </w:p>
    <w:p w14:paraId="686D6EE2"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Professor</w:t>
      </w:r>
      <w:proofErr w:type="spellEnd"/>
      <w:r w:rsidRPr="00E4673B">
        <w:rPr>
          <w:rFonts w:ascii="Garamond" w:eastAsia="Garamond" w:hAnsi="Garamond" w:cs="Garamond"/>
          <w:color w:val="000000"/>
          <w:sz w:val="23"/>
          <w:szCs w:val="23"/>
          <w:lang w:val="es-BO"/>
        </w:rPr>
        <w:t>: Representa a los docentes y su disponibilidad horaria.</w:t>
      </w:r>
    </w:p>
    <w:p w14:paraId="4943C851"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StudentGroup</w:t>
      </w:r>
      <w:proofErr w:type="spellEnd"/>
      <w:r w:rsidRPr="00E4673B">
        <w:rPr>
          <w:rFonts w:ascii="Garamond" w:eastAsia="Garamond" w:hAnsi="Garamond" w:cs="Garamond"/>
          <w:color w:val="000000"/>
          <w:sz w:val="23"/>
          <w:szCs w:val="23"/>
          <w:lang w:val="es-BO"/>
        </w:rPr>
        <w:t>: Modela los grupos de estudiantes y sus características.</w:t>
      </w:r>
    </w:p>
    <w:p w14:paraId="48689AB3"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Course</w:t>
      </w:r>
      <w:proofErr w:type="spellEnd"/>
      <w:r w:rsidRPr="00E4673B">
        <w:rPr>
          <w:rFonts w:ascii="Garamond" w:eastAsia="Garamond" w:hAnsi="Garamond" w:cs="Garamond"/>
          <w:color w:val="000000"/>
          <w:sz w:val="23"/>
          <w:szCs w:val="23"/>
          <w:lang w:val="es-BO"/>
        </w:rPr>
        <w:t>: Define los cursos, sus requisitos y la relación con profesores y grupos.</w:t>
      </w:r>
    </w:p>
    <w:p w14:paraId="7003A59B"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TimeSlot</w:t>
      </w:r>
      <w:proofErr w:type="spellEnd"/>
      <w:r w:rsidRPr="00E4673B">
        <w:rPr>
          <w:rFonts w:ascii="Garamond" w:eastAsia="Garamond" w:hAnsi="Garamond" w:cs="Garamond"/>
          <w:color w:val="000000"/>
          <w:sz w:val="23"/>
          <w:szCs w:val="23"/>
          <w:lang w:val="es-BO"/>
        </w:rPr>
        <w:t>: Representa unidades de tiempo específicas en la programación.</w:t>
      </w:r>
    </w:p>
    <w:p w14:paraId="56F530AE"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ClassAssignment</w:t>
      </w:r>
      <w:proofErr w:type="spellEnd"/>
      <w:r w:rsidRPr="00E4673B">
        <w:rPr>
          <w:rFonts w:ascii="Garamond" w:eastAsia="Garamond" w:hAnsi="Garamond" w:cs="Garamond"/>
          <w:color w:val="000000"/>
          <w:sz w:val="23"/>
          <w:szCs w:val="23"/>
          <w:lang w:val="es-BO"/>
        </w:rPr>
        <w:t>: Asocia cursos con aulas y slots temporales específicos.</w:t>
      </w:r>
    </w:p>
    <w:p w14:paraId="17596957"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Chromosome</w:t>
      </w:r>
      <w:proofErr w:type="spellEnd"/>
      <w:r w:rsidRPr="00E4673B">
        <w:rPr>
          <w:rFonts w:ascii="Garamond" w:eastAsia="Garamond" w:hAnsi="Garamond" w:cs="Garamond"/>
          <w:color w:val="000000"/>
          <w:sz w:val="23"/>
          <w:szCs w:val="23"/>
          <w:lang w:val="es-BO"/>
        </w:rPr>
        <w:t>: Representa una solución completa (un horario) como conjunto de asignaciones.</w:t>
      </w:r>
    </w:p>
    <w:p w14:paraId="5C2AF82F"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TimetableGenerator</w:t>
      </w:r>
      <w:proofErr w:type="spellEnd"/>
      <w:r w:rsidRPr="00E4673B">
        <w:rPr>
          <w:rFonts w:ascii="Garamond" w:eastAsia="Garamond" w:hAnsi="Garamond" w:cs="Garamond"/>
          <w:color w:val="000000"/>
          <w:sz w:val="23"/>
          <w:szCs w:val="23"/>
          <w:lang w:val="es-BO"/>
        </w:rPr>
        <w:t>: Implementa las operaciones del algoritmo genético.</w:t>
      </w:r>
    </w:p>
    <w:p w14:paraId="77800B26"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Los parámetros clave configurados para el algoritmo fueron:</w:t>
      </w:r>
    </w:p>
    <w:p w14:paraId="0638961D"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Tamaño de población</w:t>
      </w:r>
      <w:r w:rsidRPr="00B1530E">
        <w:rPr>
          <w:rFonts w:ascii="Garamond" w:eastAsia="Garamond" w:hAnsi="Garamond" w:cs="Garamond"/>
          <w:color w:val="000000"/>
          <w:sz w:val="23"/>
          <w:szCs w:val="23"/>
          <w:lang w:val="es-BO"/>
        </w:rPr>
        <w:t>: 200 cromosomas, lo que proporciona suficiente diversidad genética.</w:t>
      </w:r>
    </w:p>
    <w:p w14:paraId="43E379D4"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Número máximo de generaciones</w:t>
      </w:r>
      <w:r w:rsidRPr="00B1530E">
        <w:rPr>
          <w:rFonts w:ascii="Garamond" w:eastAsia="Garamond" w:hAnsi="Garamond" w:cs="Garamond"/>
          <w:color w:val="000000"/>
          <w:sz w:val="23"/>
          <w:szCs w:val="23"/>
          <w:lang w:val="es-BO"/>
        </w:rPr>
        <w:t>: 1000, establecido como criterio de parada principal.</w:t>
      </w:r>
    </w:p>
    <w:p w14:paraId="08C582B3"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Tasa de mutación</w:t>
      </w:r>
      <w:r w:rsidRPr="00B1530E">
        <w:rPr>
          <w:rFonts w:ascii="Garamond" w:eastAsia="Garamond" w:hAnsi="Garamond" w:cs="Garamond"/>
          <w:color w:val="000000"/>
          <w:sz w:val="23"/>
          <w:szCs w:val="23"/>
          <w:lang w:val="es-BO"/>
        </w:rPr>
        <w:t>: 0.15, calibrada para mantener un balance entre exploración y explotación.</w:t>
      </w:r>
    </w:p>
    <w:p w14:paraId="1C33C7D9" w14:textId="2F971D99"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Elitismo</w:t>
      </w:r>
      <w:r w:rsidRPr="00B1530E">
        <w:rPr>
          <w:rFonts w:ascii="Garamond" w:eastAsia="Garamond" w:hAnsi="Garamond" w:cs="Garamond"/>
          <w:color w:val="000000"/>
          <w:sz w:val="23"/>
          <w:szCs w:val="23"/>
          <w:lang w:val="es-BO"/>
        </w:rPr>
        <w:t>: 15 individuos</w:t>
      </w:r>
      <w:r w:rsidR="00B1530E" w:rsidRPr="00B1530E">
        <w:rPr>
          <w:rFonts w:ascii="Garamond" w:eastAsia="Garamond" w:hAnsi="Garamond" w:cs="Garamond"/>
          <w:color w:val="000000"/>
          <w:sz w:val="23"/>
          <w:szCs w:val="23"/>
          <w:lang w:val="es-BO"/>
        </w:rPr>
        <w:t xml:space="preserve"> para asegurar</w:t>
      </w:r>
      <w:r w:rsidRPr="00B1530E">
        <w:rPr>
          <w:rFonts w:ascii="Garamond" w:eastAsia="Garamond" w:hAnsi="Garamond" w:cs="Garamond"/>
          <w:color w:val="000000"/>
          <w:sz w:val="23"/>
          <w:szCs w:val="23"/>
          <w:lang w:val="es-BO"/>
        </w:rPr>
        <w:t xml:space="preserve"> la preservación de las mejores soluciones.</w:t>
      </w:r>
    </w:p>
    <w:p w14:paraId="098699DD"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lastRenderedPageBreak/>
        <w:t>El algoritmo incorpora una función de fitness que evalúa cada solución considerando múltiples restricciones:</w:t>
      </w:r>
    </w:p>
    <w:p w14:paraId="0BC97873" w14:textId="77777777" w:rsidR="00E4673B" w:rsidRPr="00E4673B" w:rsidRDefault="00E4673B" w:rsidP="00FE57EF">
      <w:pPr>
        <w:numPr>
          <w:ilvl w:val="0"/>
          <w:numId w:val="5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Restricciones duras (penalización severa): </w:t>
      </w:r>
    </w:p>
    <w:p w14:paraId="4B1E79FE"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Capacidad suficiente de las aulas</w:t>
      </w:r>
    </w:p>
    <w:p w14:paraId="6B3AD12C"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Disponibilidad de profesores</w:t>
      </w:r>
    </w:p>
    <w:p w14:paraId="4A778543"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Evitar conflictos de horario para grupos</w:t>
      </w:r>
    </w:p>
    <w:p w14:paraId="664033FA"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Cumplimiento de requisitos de aula específica</w:t>
      </w:r>
    </w:p>
    <w:p w14:paraId="4816F974"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Horarios específicos para grupos de iniciación y básico</w:t>
      </w:r>
    </w:p>
    <w:p w14:paraId="346CA5BE" w14:textId="77777777" w:rsidR="00E4673B" w:rsidRPr="00E4673B" w:rsidRDefault="00E4673B" w:rsidP="00FE57EF">
      <w:pPr>
        <w:numPr>
          <w:ilvl w:val="0"/>
          <w:numId w:val="5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Restricciones blandas (penalización parcial): </w:t>
      </w:r>
    </w:p>
    <w:p w14:paraId="471F3241"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Preferencia por slots consecutivos cuando se requieren</w:t>
      </w:r>
    </w:p>
    <w:p w14:paraId="12D7C55A"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Equilibrio en la utilización de aulas</w:t>
      </w:r>
    </w:p>
    <w:p w14:paraId="7ABACA16"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Optimización del uso de aulas grandes</w:t>
      </w:r>
    </w:p>
    <w:p w14:paraId="49F032C0" w14:textId="49B7816A" w:rsidR="00B1530E" w:rsidRPr="001E2C1E" w:rsidRDefault="00B1530E" w:rsidP="00267229">
      <w:pPr>
        <w:pStyle w:val="Ttulo3"/>
      </w:pPr>
      <w:bookmarkStart w:id="587" w:name="_Toc197437861"/>
      <w:bookmarkStart w:id="588" w:name="_Toc200922548"/>
      <w:r>
        <w:t>Rendimiento y ajustes efectuados</w:t>
      </w:r>
      <w:bookmarkEnd w:id="587"/>
      <w:bookmarkEnd w:id="588"/>
    </w:p>
    <w:p w14:paraId="5BCFFE8A" w14:textId="312145C2"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algoritmo fue sometido a múltiples pruebas para evaluar su rendimiento, analizando diferentes métricas:</w:t>
      </w:r>
    </w:p>
    <w:p w14:paraId="5564DA56" w14:textId="77777777"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Convergencia</w:t>
      </w:r>
      <w:r w:rsidRPr="00B1530E">
        <w:rPr>
          <w:rFonts w:ascii="Garamond" w:eastAsia="Garamond" w:hAnsi="Garamond" w:cs="Garamond"/>
          <w:color w:val="000000"/>
          <w:sz w:val="23"/>
          <w:szCs w:val="23"/>
          <w:lang w:val="es-BO"/>
        </w:rPr>
        <w:t>: El algoritmo mostró una convergencia consistente, alcanzando un fitness de 0.95 en aproximadamente 200 generaciones. La tasa de mejora fue pronunciada en las primeras 50 generaciones, para luego estabilizarse.</w:t>
      </w:r>
    </w:p>
    <w:p w14:paraId="1918E5CB" w14:textId="77777777"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Calidad de las soluciones</w:t>
      </w:r>
      <w:r w:rsidRPr="00B1530E">
        <w:rPr>
          <w:rFonts w:ascii="Garamond" w:eastAsia="Garamond" w:hAnsi="Garamond" w:cs="Garamond"/>
          <w:color w:val="000000"/>
          <w:sz w:val="23"/>
          <w:szCs w:val="23"/>
          <w:lang w:val="es-BO"/>
        </w:rPr>
        <w:t>: Se identificaron períodos de estancamiento, particularmente en los intervalos de las generaciones 79-84 y 137-140, que fueron abordados mediante ajustes en los operadores genéticos.</w:t>
      </w:r>
    </w:p>
    <w:p w14:paraId="6B345A56" w14:textId="7F91812A"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Satisfacción de restricciones</w:t>
      </w:r>
      <w:r w:rsidRPr="00B1530E">
        <w:rPr>
          <w:rFonts w:ascii="Garamond" w:eastAsia="Garamond" w:hAnsi="Garamond" w:cs="Garamond"/>
          <w:color w:val="000000"/>
          <w:sz w:val="23"/>
          <w:szCs w:val="23"/>
          <w:lang w:val="es-BO"/>
        </w:rPr>
        <w:t>: Las estadísticas finales mostraron una alta tasa de cumplimiento</w:t>
      </w:r>
      <w:r w:rsidR="0046650F">
        <w:rPr>
          <w:rFonts w:ascii="Garamond" w:eastAsia="Garamond" w:hAnsi="Garamond" w:cs="Garamond"/>
          <w:color w:val="000000"/>
          <w:sz w:val="23"/>
          <w:szCs w:val="23"/>
          <w:lang w:val="es-BO"/>
        </w:rPr>
        <w:t xml:space="preserve"> (ver Figura 4-8)</w:t>
      </w:r>
      <w:r w:rsidRPr="00B1530E">
        <w:rPr>
          <w:rFonts w:ascii="Garamond" w:eastAsia="Garamond" w:hAnsi="Garamond" w:cs="Garamond"/>
          <w:color w:val="000000"/>
          <w:sz w:val="23"/>
          <w:szCs w:val="23"/>
          <w:lang w:val="es-BO"/>
        </w:rPr>
        <w:t xml:space="preserve">: </w:t>
      </w:r>
    </w:p>
    <w:p w14:paraId="527A7AEB"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Capacidad de aulas: 87/93 (93.5%)</w:t>
      </w:r>
    </w:p>
    <w:p w14:paraId="3FCA75F1"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Slots consecutivos: 13/13 (100%)</w:t>
      </w:r>
    </w:p>
    <w:p w14:paraId="551B7FF5"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Aula específica: 19/19 (100%)</w:t>
      </w:r>
    </w:p>
    <w:p w14:paraId="1B08B8F1"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Restricción horaria: 49/50 (98%)</w:t>
      </w:r>
    </w:p>
    <w:p w14:paraId="38ABAE59"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Disponibilidad de profesor: 93/93 (100%)</w:t>
      </w:r>
    </w:p>
    <w:p w14:paraId="2D4C5A09"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Conflictos de grupo: 93/93 (100%)</w:t>
      </w:r>
    </w:p>
    <w:p w14:paraId="6526CC9B" w14:textId="77777777"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Los principales ajustes realizados durante el desarrollo incluyen:</w:t>
      </w:r>
    </w:p>
    <w:p w14:paraId="1C843F23" w14:textId="2060939B"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Implementación de un mecanismo de reparación</w:t>
      </w:r>
      <w:r w:rsidRPr="00B1530E">
        <w:rPr>
          <w:rFonts w:ascii="Garamond" w:eastAsia="Garamond" w:hAnsi="Garamond" w:cs="Garamond"/>
          <w:color w:val="000000"/>
          <w:sz w:val="23"/>
          <w:szCs w:val="23"/>
          <w:lang w:val="es-BO"/>
        </w:rPr>
        <w:t xml:space="preserve">: Se añadió un proceso de </w:t>
      </w:r>
      <w:proofErr w:type="spellStart"/>
      <w:r w:rsidRPr="00B1530E">
        <w:rPr>
          <w:rFonts w:ascii="Garamond" w:eastAsia="Garamond" w:hAnsi="Garamond" w:cs="Garamond"/>
          <w:color w:val="000000"/>
          <w:sz w:val="23"/>
          <w:szCs w:val="23"/>
          <w:lang w:val="es-BO"/>
        </w:rPr>
        <w:t>post-procesamiento</w:t>
      </w:r>
      <w:proofErr w:type="spellEnd"/>
      <w:r w:rsidRPr="00B1530E">
        <w:rPr>
          <w:rFonts w:ascii="Garamond" w:eastAsia="Garamond" w:hAnsi="Garamond" w:cs="Garamond"/>
          <w:color w:val="000000"/>
          <w:sz w:val="23"/>
          <w:szCs w:val="23"/>
          <w:lang w:val="es-BO"/>
        </w:rPr>
        <w:t xml:space="preserve"> para eliminar conflictos residuales</w:t>
      </w:r>
      <w:r>
        <w:rPr>
          <w:rFonts w:ascii="Garamond" w:eastAsia="Garamond" w:hAnsi="Garamond" w:cs="Garamond"/>
          <w:color w:val="000000"/>
          <w:sz w:val="23"/>
          <w:szCs w:val="23"/>
          <w:lang w:val="es-BO"/>
        </w:rPr>
        <w:t xml:space="preserve"> para mejorar</w:t>
      </w:r>
      <w:r w:rsidRPr="00B1530E">
        <w:rPr>
          <w:rFonts w:ascii="Garamond" w:eastAsia="Garamond" w:hAnsi="Garamond" w:cs="Garamond"/>
          <w:color w:val="000000"/>
          <w:sz w:val="23"/>
          <w:szCs w:val="23"/>
          <w:lang w:val="es-BO"/>
        </w:rPr>
        <w:t xml:space="preserve"> significativamente la calidad de las soluciones finales.</w:t>
      </w:r>
    </w:p>
    <w:p w14:paraId="1876D99D" w14:textId="0723ECDF"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lastRenderedPageBreak/>
        <w:t>Optimización de operadores genéticos</w:t>
      </w:r>
      <w:r w:rsidRPr="00B1530E">
        <w:rPr>
          <w:rFonts w:ascii="Garamond" w:eastAsia="Garamond" w:hAnsi="Garamond" w:cs="Garamond"/>
          <w:color w:val="000000"/>
          <w:sz w:val="23"/>
          <w:szCs w:val="23"/>
          <w:lang w:val="es-BO"/>
        </w:rPr>
        <w:t>: El operador de mutación fue modificado para balancear entre mutaciones de aula y de horario según el nivel de utilización de las aulas</w:t>
      </w:r>
      <w:r>
        <w:rPr>
          <w:rFonts w:ascii="Garamond" w:eastAsia="Garamond" w:hAnsi="Garamond" w:cs="Garamond"/>
          <w:color w:val="000000"/>
          <w:sz w:val="23"/>
          <w:szCs w:val="23"/>
          <w:lang w:val="es-BO"/>
        </w:rPr>
        <w:t xml:space="preserve"> y así </w:t>
      </w:r>
      <w:r w:rsidRPr="00B1530E">
        <w:rPr>
          <w:rFonts w:ascii="Garamond" w:eastAsia="Garamond" w:hAnsi="Garamond" w:cs="Garamond"/>
          <w:color w:val="000000"/>
          <w:sz w:val="23"/>
          <w:szCs w:val="23"/>
          <w:lang w:val="es-BO"/>
        </w:rPr>
        <w:t>aumenta</w:t>
      </w:r>
      <w:r>
        <w:rPr>
          <w:rFonts w:ascii="Garamond" w:eastAsia="Garamond" w:hAnsi="Garamond" w:cs="Garamond"/>
          <w:color w:val="000000"/>
          <w:sz w:val="23"/>
          <w:szCs w:val="23"/>
          <w:lang w:val="es-BO"/>
        </w:rPr>
        <w:t>r</w:t>
      </w:r>
      <w:r w:rsidRPr="00B1530E">
        <w:rPr>
          <w:rFonts w:ascii="Garamond" w:eastAsia="Garamond" w:hAnsi="Garamond" w:cs="Garamond"/>
          <w:color w:val="000000"/>
          <w:sz w:val="23"/>
          <w:szCs w:val="23"/>
          <w:lang w:val="es-BO"/>
        </w:rPr>
        <w:t xml:space="preserve"> la tasa de éxito de las mutaciones.</w:t>
      </w:r>
    </w:p>
    <w:p w14:paraId="228722D8" w14:textId="77777777"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Estrategia de población inicial mejorada</w:t>
      </w:r>
      <w:r w:rsidRPr="00B1530E">
        <w:rPr>
          <w:rFonts w:ascii="Garamond" w:eastAsia="Garamond" w:hAnsi="Garamond" w:cs="Garamond"/>
          <w:color w:val="000000"/>
          <w:sz w:val="23"/>
          <w:szCs w:val="23"/>
          <w:lang w:val="es-BO"/>
        </w:rPr>
        <w:t>: Se implementó una distribución balanceada en la generación de la población inicial para asegurar un mejor uso de las aulas disponibles.</w:t>
      </w:r>
    </w:p>
    <w:p w14:paraId="355084E6" w14:textId="77777777"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Implementación de métricas de seguimiento</w:t>
      </w:r>
      <w:r w:rsidRPr="00B1530E">
        <w:rPr>
          <w:rFonts w:ascii="Garamond" w:eastAsia="Garamond" w:hAnsi="Garamond" w:cs="Garamond"/>
          <w:color w:val="000000"/>
          <w:sz w:val="23"/>
          <w:szCs w:val="23"/>
          <w:lang w:val="es-BO"/>
        </w:rPr>
        <w:t xml:space="preserve">: Se desarrolló un sistema completo de métricas para monitorear la evolución del algoritmo, incluyendo: </w:t>
      </w:r>
    </w:p>
    <w:p w14:paraId="6D072985"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Historial de fitness</w:t>
      </w:r>
    </w:p>
    <w:p w14:paraId="46D0B579"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Diversidad genética</w:t>
      </w:r>
    </w:p>
    <w:p w14:paraId="4FCEBAFF"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Estadísticas de operadores</w:t>
      </w:r>
    </w:p>
    <w:p w14:paraId="48E8B2E3"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Satisfacción de restricciones por generación</w:t>
      </w:r>
    </w:p>
    <w:p w14:paraId="39662F82" w14:textId="3A1CBC8C" w:rsidR="00B1530E" w:rsidRPr="001E2C1E" w:rsidRDefault="00B1530E" w:rsidP="00267229">
      <w:pPr>
        <w:pStyle w:val="Ttulo3"/>
      </w:pPr>
      <w:bookmarkStart w:id="589" w:name="_Toc197437862"/>
      <w:bookmarkStart w:id="590" w:name="_Toc200922549"/>
      <w:r>
        <w:t>Comparación con otros enfoques de optimización</w:t>
      </w:r>
      <w:bookmarkEnd w:id="589"/>
      <w:bookmarkEnd w:id="590"/>
    </w:p>
    <w:p w14:paraId="397F7BEA" w14:textId="6315D6B4"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 xml:space="preserve">El enfoque de algoritmos genéticos fue comparado con dos metodologías alternativas comúnmente utilizadas para problemas de </w:t>
      </w:r>
      <w:proofErr w:type="spellStart"/>
      <w:r w:rsidRPr="00B1530E">
        <w:rPr>
          <w:rFonts w:ascii="Garamond" w:eastAsia="Garamond" w:hAnsi="Garamond" w:cs="Garamond"/>
          <w:color w:val="000000"/>
          <w:sz w:val="23"/>
          <w:szCs w:val="23"/>
          <w:lang w:val="es-BO"/>
        </w:rPr>
        <w:t>timetabling</w:t>
      </w:r>
      <w:proofErr w:type="spellEnd"/>
      <w:r w:rsidRPr="00B1530E">
        <w:rPr>
          <w:rFonts w:ascii="Garamond" w:eastAsia="Garamond" w:hAnsi="Garamond" w:cs="Garamond"/>
          <w:color w:val="000000"/>
          <w:sz w:val="23"/>
          <w:szCs w:val="23"/>
          <w:lang w:val="es-BO"/>
        </w:rPr>
        <w:t>:</w:t>
      </w:r>
    </w:p>
    <w:p w14:paraId="6AC18936" w14:textId="77777777" w:rsidR="00B1530E" w:rsidRPr="00B1530E" w:rsidRDefault="00B1530E" w:rsidP="00FE57EF">
      <w:pPr>
        <w:numPr>
          <w:ilvl w:val="0"/>
          <w:numId w:val="6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Programación con restricciones (CP)</w:t>
      </w:r>
      <w:r w:rsidRPr="00B1530E">
        <w:rPr>
          <w:rFonts w:ascii="Garamond" w:eastAsia="Garamond" w:hAnsi="Garamond" w:cs="Garamond"/>
          <w:color w:val="000000"/>
          <w:sz w:val="23"/>
          <w:szCs w:val="23"/>
          <w:lang w:val="es-BO"/>
        </w:rPr>
        <w:t>: En pruebas preliminares, CP mostró buenos resultados para instancias pequeñas del problema, pero su rendimiento se degradó significativamente al escalar a la totalidad de los cursos. El tiempo de ejecución aumentó exponencialmente, mientras que el algoritmo genético mantuvo un tiempo de ejecución lineal respecto al número de cursos.</w:t>
      </w:r>
    </w:p>
    <w:p w14:paraId="1DB9C837" w14:textId="22C16E1E" w:rsidR="00B1530E" w:rsidRPr="00B1530E" w:rsidRDefault="00B1530E" w:rsidP="00FE57EF">
      <w:pPr>
        <w:numPr>
          <w:ilvl w:val="0"/>
          <w:numId w:val="6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Búsqueda tabú</w:t>
      </w:r>
      <w:r w:rsidRPr="00B1530E">
        <w:rPr>
          <w:rFonts w:ascii="Garamond" w:eastAsia="Garamond" w:hAnsi="Garamond" w:cs="Garamond"/>
          <w:color w:val="000000"/>
          <w:sz w:val="23"/>
          <w:szCs w:val="23"/>
          <w:lang w:val="es-BO"/>
        </w:rPr>
        <w:t xml:space="preserve">: Este método mostró una convergencia inicial más </w:t>
      </w:r>
      <w:proofErr w:type="gramStart"/>
      <w:r w:rsidRPr="00B1530E">
        <w:rPr>
          <w:rFonts w:ascii="Garamond" w:eastAsia="Garamond" w:hAnsi="Garamond" w:cs="Garamond"/>
          <w:color w:val="000000"/>
          <w:sz w:val="23"/>
          <w:szCs w:val="23"/>
          <w:lang w:val="es-BO"/>
        </w:rPr>
        <w:t>rápida</w:t>
      </w:r>
      <w:proofErr w:type="gramEnd"/>
      <w:r w:rsidRPr="00B1530E">
        <w:rPr>
          <w:rFonts w:ascii="Garamond" w:eastAsia="Garamond" w:hAnsi="Garamond" w:cs="Garamond"/>
          <w:color w:val="000000"/>
          <w:sz w:val="23"/>
          <w:szCs w:val="23"/>
          <w:lang w:val="es-BO"/>
        </w:rPr>
        <w:t xml:space="preserve"> pero tendió a quedar atrapado en óptimos locales. El algoritmo genético, gracias a su naturaleza poblacional y operadores de diversificación, logró explorar regiones más amplias del espacio de soluciones.</w:t>
      </w:r>
    </w:p>
    <w:p w14:paraId="7B42B986" w14:textId="57DA987F"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La evaluación comparativa de los tres enfoques en términos de calidad de solución (fitness), tiempo de ejecución y escalabilidad favoreció al algoritmo genético, especialmente para la complejidad específica del problema abordado que cuenta con múltiples restricciones interdependientes.</w:t>
      </w:r>
    </w:p>
    <w:p w14:paraId="2141DA43" w14:textId="3F1FDC4D" w:rsidR="00E4673B" w:rsidRPr="0046650F" w:rsidRDefault="00B1530E" w:rsidP="0046650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algoritmo genético implementado generó un horario para 93 asignaciones de cursos con un fitness final de 0.9526, cumpliendo todas las restricciones duras y la mayoría de las blandas. El tiempo de ejecución fue de aproximadamente 3 minutos en un hardware estándar, lo que permite múltiples ejecuciones para optimización iterativa.</w:t>
      </w:r>
    </w:p>
    <w:p w14:paraId="46E77036" w14:textId="5D4163A6" w:rsidR="00D22EEB" w:rsidRDefault="00731A0A" w:rsidP="00FE57EF">
      <w:pPr>
        <w:pStyle w:val="Ttulo2"/>
        <w:numPr>
          <w:ilvl w:val="1"/>
          <w:numId w:val="38"/>
        </w:numPr>
        <w:ind w:left="709" w:hanging="709"/>
      </w:pPr>
      <w:bookmarkStart w:id="591" w:name="_Toc197437863"/>
      <w:bookmarkStart w:id="592" w:name="_Toc200922550"/>
      <w:r>
        <w:t xml:space="preserve">Evaluación </w:t>
      </w:r>
      <w:bookmarkEnd w:id="591"/>
      <w:r w:rsidR="00CE2820">
        <w:t>del modelo</w:t>
      </w:r>
      <w:bookmarkEnd w:id="592"/>
    </w:p>
    <w:p w14:paraId="4608FBBB" w14:textId="2E5D4238"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F6682">
        <w:rPr>
          <w:rFonts w:ascii="Garamond" w:eastAsia="Garamond" w:hAnsi="Garamond" w:cs="Garamond"/>
          <w:color w:val="000000"/>
          <w:sz w:val="23"/>
          <w:szCs w:val="23"/>
        </w:rPr>
        <w:t>La evaluación del algoritmo genético es esencial para verificar su eficacia en la optimización de horarios</w:t>
      </w:r>
      <w:r w:rsidR="003B0BD3">
        <w:rPr>
          <w:rFonts w:ascii="Garamond" w:eastAsia="Garamond" w:hAnsi="Garamond" w:cs="Garamond"/>
          <w:color w:val="000000"/>
          <w:sz w:val="23"/>
          <w:szCs w:val="23"/>
        </w:rPr>
        <w:t xml:space="preserve"> para </w:t>
      </w:r>
      <w:r w:rsidRPr="004F6682">
        <w:rPr>
          <w:rFonts w:ascii="Garamond" w:eastAsia="Garamond" w:hAnsi="Garamond" w:cs="Garamond"/>
          <w:color w:val="000000"/>
          <w:sz w:val="23"/>
          <w:szCs w:val="23"/>
        </w:rPr>
        <w:t>analiza</w:t>
      </w:r>
      <w:r w:rsidR="003B0BD3">
        <w:rPr>
          <w:rFonts w:ascii="Garamond" w:eastAsia="Garamond" w:hAnsi="Garamond" w:cs="Garamond"/>
          <w:color w:val="000000"/>
          <w:sz w:val="23"/>
          <w:szCs w:val="23"/>
        </w:rPr>
        <w:t>r</w:t>
      </w:r>
      <w:r w:rsidRPr="004F6682">
        <w:rPr>
          <w:rFonts w:ascii="Garamond" w:eastAsia="Garamond" w:hAnsi="Garamond" w:cs="Garamond"/>
          <w:color w:val="000000"/>
          <w:sz w:val="23"/>
          <w:szCs w:val="23"/>
        </w:rPr>
        <w:t xml:space="preserve"> su estabilidad y capacidad de manejar restricciones. Del mismo modo, el horario generado requiere una revisión para garantizar coherencia, distribución equilibrada de clases y cumplimiento de requisitos institucionales</w:t>
      </w:r>
      <w:r w:rsidR="003B0BD3">
        <w:rPr>
          <w:rFonts w:ascii="Garamond" w:eastAsia="Garamond" w:hAnsi="Garamond" w:cs="Garamond"/>
          <w:color w:val="000000"/>
          <w:sz w:val="23"/>
          <w:szCs w:val="23"/>
        </w:rPr>
        <w:t xml:space="preserve"> con el fin de asegurar</w:t>
      </w:r>
      <w:r w:rsidRPr="004F6682">
        <w:rPr>
          <w:rFonts w:ascii="Garamond" w:eastAsia="Garamond" w:hAnsi="Garamond" w:cs="Garamond"/>
          <w:color w:val="000000"/>
          <w:sz w:val="23"/>
          <w:szCs w:val="23"/>
        </w:rPr>
        <w:t xml:space="preserve"> su funcionalidad en un entorno real.</w:t>
      </w:r>
    </w:p>
    <w:p w14:paraId="3CCAAAD8" w14:textId="77777777" w:rsidR="004F6682" w:rsidRPr="004F6682" w:rsidRDefault="004F6682" w:rsidP="004F6682"/>
    <w:p w14:paraId="77D26B14" w14:textId="77777777" w:rsidR="00D45AED" w:rsidRPr="00D45AED" w:rsidRDefault="00D45AED" w:rsidP="00FE57EF">
      <w:pPr>
        <w:pStyle w:val="Prrafodelista"/>
        <w:keepNext/>
        <w:numPr>
          <w:ilvl w:val="1"/>
          <w:numId w:val="70"/>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93" w:name="_Toc197437345"/>
      <w:bookmarkStart w:id="594" w:name="_Toc197437741"/>
      <w:bookmarkStart w:id="595" w:name="_Toc197437864"/>
      <w:bookmarkStart w:id="596" w:name="_Toc197438156"/>
      <w:bookmarkStart w:id="597" w:name="_Toc197439737"/>
      <w:bookmarkStart w:id="598" w:name="_Toc197467181"/>
      <w:bookmarkStart w:id="599" w:name="_Toc197474459"/>
      <w:bookmarkStart w:id="600" w:name="_Toc198767178"/>
      <w:bookmarkStart w:id="601" w:name="_Toc200922551"/>
      <w:bookmarkEnd w:id="593"/>
      <w:bookmarkEnd w:id="594"/>
      <w:bookmarkEnd w:id="595"/>
      <w:bookmarkEnd w:id="596"/>
      <w:bookmarkEnd w:id="597"/>
      <w:bookmarkEnd w:id="598"/>
      <w:bookmarkEnd w:id="599"/>
      <w:bookmarkEnd w:id="600"/>
      <w:bookmarkEnd w:id="601"/>
    </w:p>
    <w:p w14:paraId="3630ADBC" w14:textId="77777777" w:rsidR="00D45AED" w:rsidRPr="00D45AED" w:rsidRDefault="00D45AED" w:rsidP="00D45AED">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02" w:name="_Toc197437346"/>
      <w:bookmarkStart w:id="603" w:name="_Toc197437742"/>
      <w:bookmarkStart w:id="604" w:name="_Toc197437865"/>
      <w:bookmarkStart w:id="605" w:name="_Toc197438157"/>
      <w:bookmarkStart w:id="606" w:name="_Toc197439738"/>
      <w:bookmarkStart w:id="607" w:name="_Toc197467182"/>
      <w:bookmarkStart w:id="608" w:name="_Toc197474460"/>
      <w:bookmarkStart w:id="609" w:name="_Toc198767179"/>
      <w:bookmarkStart w:id="610" w:name="_Toc200922552"/>
      <w:bookmarkEnd w:id="602"/>
      <w:bookmarkEnd w:id="603"/>
      <w:bookmarkEnd w:id="604"/>
      <w:bookmarkEnd w:id="605"/>
      <w:bookmarkEnd w:id="606"/>
      <w:bookmarkEnd w:id="607"/>
      <w:bookmarkEnd w:id="608"/>
      <w:bookmarkEnd w:id="609"/>
      <w:bookmarkEnd w:id="610"/>
    </w:p>
    <w:p w14:paraId="1FF63188" w14:textId="77777777" w:rsidR="00D45AED" w:rsidRPr="00D45AED" w:rsidRDefault="00D45AED" w:rsidP="00D45AED">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11" w:name="_Toc197437347"/>
      <w:bookmarkStart w:id="612" w:name="_Toc197437743"/>
      <w:bookmarkStart w:id="613" w:name="_Toc197437866"/>
      <w:bookmarkStart w:id="614" w:name="_Toc197438158"/>
      <w:bookmarkStart w:id="615" w:name="_Toc197439739"/>
      <w:bookmarkStart w:id="616" w:name="_Toc197467183"/>
      <w:bookmarkStart w:id="617" w:name="_Toc197474461"/>
      <w:bookmarkStart w:id="618" w:name="_Toc198767180"/>
      <w:bookmarkStart w:id="619" w:name="_Toc200922553"/>
      <w:bookmarkEnd w:id="611"/>
      <w:bookmarkEnd w:id="612"/>
      <w:bookmarkEnd w:id="613"/>
      <w:bookmarkEnd w:id="614"/>
      <w:bookmarkEnd w:id="615"/>
      <w:bookmarkEnd w:id="616"/>
      <w:bookmarkEnd w:id="617"/>
      <w:bookmarkEnd w:id="618"/>
      <w:bookmarkEnd w:id="619"/>
    </w:p>
    <w:p w14:paraId="2C4379F7" w14:textId="15A87110" w:rsidR="00D45AED" w:rsidRPr="001E2C1E" w:rsidRDefault="00D45AED" w:rsidP="00D45AED">
      <w:pPr>
        <w:pStyle w:val="Ttulo3"/>
      </w:pPr>
      <w:bookmarkStart w:id="620" w:name="_Toc197437867"/>
      <w:bookmarkStart w:id="621" w:name="_Toc200922554"/>
      <w:r>
        <w:t>Evolución de la función de aptitud (Fitness)</w:t>
      </w:r>
      <w:bookmarkEnd w:id="620"/>
      <w:bookmarkEnd w:id="621"/>
    </w:p>
    <w:p w14:paraId="03E5112A" w14:textId="46C68D35" w:rsidR="00C1683A"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 xml:space="preserve">El comportamiento del fitness a lo largo de las generaciones constituye uno de los indicadores fundamentales para evaluar el rendimiento del algoritmo genético implementado para el problema de </w:t>
      </w:r>
      <w:proofErr w:type="spellStart"/>
      <w:r w:rsidRPr="00814609">
        <w:rPr>
          <w:rFonts w:ascii="Garamond" w:eastAsia="Garamond" w:hAnsi="Garamond" w:cs="Garamond"/>
          <w:color w:val="000000"/>
          <w:sz w:val="23"/>
          <w:szCs w:val="23"/>
        </w:rPr>
        <w:t>timetabling</w:t>
      </w:r>
      <w:proofErr w:type="spellEnd"/>
      <w:r w:rsidRPr="00814609">
        <w:rPr>
          <w:rFonts w:ascii="Garamond" w:eastAsia="Garamond" w:hAnsi="Garamond" w:cs="Garamond"/>
          <w:color w:val="000000"/>
          <w:sz w:val="23"/>
          <w:szCs w:val="23"/>
        </w:rPr>
        <w:t xml:space="preserve">. La Figura </w:t>
      </w:r>
      <w:r>
        <w:rPr>
          <w:rFonts w:ascii="Garamond" w:eastAsia="Garamond" w:hAnsi="Garamond" w:cs="Garamond"/>
          <w:color w:val="000000"/>
          <w:sz w:val="23"/>
          <w:szCs w:val="23"/>
        </w:rPr>
        <w:t>4-</w:t>
      </w:r>
      <w:r w:rsidR="008A5689">
        <w:rPr>
          <w:rFonts w:ascii="Garamond" w:eastAsia="Garamond" w:hAnsi="Garamond" w:cs="Garamond"/>
          <w:color w:val="000000"/>
          <w:sz w:val="23"/>
          <w:szCs w:val="23"/>
        </w:rPr>
        <w:t>2</w:t>
      </w:r>
      <w:r w:rsidRPr="00814609">
        <w:rPr>
          <w:rFonts w:ascii="Garamond" w:eastAsia="Garamond" w:hAnsi="Garamond" w:cs="Garamond"/>
          <w:color w:val="000000"/>
          <w:sz w:val="23"/>
          <w:szCs w:val="23"/>
        </w:rPr>
        <w:t xml:space="preserve"> presenta la evolución tanto del mejor fitness como del fitness promedio durante la ejecución del algoritmo.</w:t>
      </w:r>
    </w:p>
    <w:p w14:paraId="2909C5C4" w14:textId="371A7016" w:rsidR="00814609"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La curva de evolución del fitness muestra un comportamiento característico de los algoritmos genéticos aplicados a problemas de optimización combinatoria. Se observa una mejora rápida y significativa en las primeras generaciones, seguida de una fase de convergencia gradual hacia un óptimo local. El fitness inicial de aproximadamente 0.38 experimenta un incremento drástico hasta alcanzar un valor superior a 0.85 en las primeras 50 generaciones, lo que representa una mejora del 125% en esta fase temprana.</w:t>
      </w:r>
    </w:p>
    <w:p w14:paraId="273C4739" w14:textId="77777777" w:rsidR="000C7140" w:rsidRDefault="00456CBD" w:rsidP="000C7140">
      <w:pPr>
        <w:keepNext/>
        <w:pBdr>
          <w:top w:val="nil"/>
          <w:left w:val="nil"/>
          <w:bottom w:val="nil"/>
          <w:right w:val="nil"/>
          <w:between w:val="nil"/>
        </w:pBdr>
        <w:spacing w:before="120" w:after="120"/>
        <w:jc w:val="both"/>
      </w:pPr>
      <w:r w:rsidRPr="00814609">
        <w:rPr>
          <w:rFonts w:ascii="Garamond" w:eastAsia="Garamond" w:hAnsi="Garamond" w:cs="Garamond"/>
          <w:noProof/>
          <w:color w:val="000000"/>
          <w:sz w:val="23"/>
          <w:szCs w:val="23"/>
        </w:rPr>
        <w:drawing>
          <wp:inline distT="0" distB="0" distL="0" distR="0" wp14:anchorId="313E1638" wp14:editId="35E72901">
            <wp:extent cx="5853430" cy="2317873"/>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t="13277"/>
                    <a:stretch/>
                  </pic:blipFill>
                  <pic:spPr bwMode="auto">
                    <a:xfrm>
                      <a:off x="0" y="0"/>
                      <a:ext cx="5853430" cy="2317873"/>
                    </a:xfrm>
                    <a:prstGeom prst="rect">
                      <a:avLst/>
                    </a:prstGeom>
                    <a:ln>
                      <a:noFill/>
                    </a:ln>
                    <a:extLst>
                      <a:ext uri="{53640926-AAD7-44D8-BBD7-CCE9431645EC}">
                        <a14:shadowObscured xmlns:a14="http://schemas.microsoft.com/office/drawing/2010/main"/>
                      </a:ext>
                    </a:extLst>
                  </pic:spPr>
                </pic:pic>
              </a:graphicData>
            </a:graphic>
          </wp:inline>
        </w:drawing>
      </w:r>
    </w:p>
    <w:p w14:paraId="2CCF2B81" w14:textId="5D93E639" w:rsidR="00456CBD" w:rsidRPr="000C7140" w:rsidRDefault="000C7140" w:rsidP="000C7140">
      <w:pPr>
        <w:pStyle w:val="Descripcin"/>
        <w:spacing w:before="100" w:beforeAutospacing="1" w:after="120"/>
        <w:jc w:val="center"/>
        <w:rPr>
          <w:b/>
          <w:bCs/>
          <w:i w:val="0"/>
          <w:iCs w:val="0"/>
        </w:rPr>
      </w:pPr>
      <w:bookmarkStart w:id="622" w:name="_Toc197445878"/>
      <w:r w:rsidRPr="000C7140">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2</w:t>
      </w:r>
      <w:r w:rsidR="00506E2C">
        <w:rPr>
          <w:b/>
          <w:bCs/>
          <w:i w:val="0"/>
          <w:iCs w:val="0"/>
        </w:rPr>
        <w:fldChar w:fldCharType="end"/>
      </w:r>
      <w:r w:rsidRPr="000C7140">
        <w:rPr>
          <w:b/>
          <w:bCs/>
          <w:i w:val="0"/>
          <w:iCs w:val="0"/>
        </w:rPr>
        <w:t>: Solución de fitness a lo largo de las generaciones</w:t>
      </w:r>
      <w:bookmarkEnd w:id="622"/>
    </w:p>
    <w:p w14:paraId="0C4ACE0B" w14:textId="406225CC" w:rsidR="00456CBD" w:rsidRPr="004F6682" w:rsidRDefault="00456CBD" w:rsidP="004F668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46497">
        <w:rPr>
          <w:b/>
          <w:color w:val="000000"/>
          <w:sz w:val="18"/>
          <w:szCs w:val="18"/>
        </w:rPr>
        <w:t>Gihub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76F4A77F" w14:textId="77777777" w:rsidR="00814609" w:rsidRPr="00814609" w:rsidRDefault="00814609" w:rsidP="004F6682">
      <w:pPr>
        <w:pBdr>
          <w:top w:val="nil"/>
          <w:left w:val="nil"/>
          <w:bottom w:val="nil"/>
          <w:right w:val="nil"/>
          <w:between w:val="nil"/>
        </w:pBdr>
        <w:spacing w:before="24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Este comportamiento es consistente con la teoría de los algoritmos genéticos, donde las primeras generaciones tienden a exhibir un amplio espacio de búsqueda con soluciones de calidad variable. Los operadores de selección y cruzamiento permiten una rápida identificación y combinación de los bloques constructivos más prometedores, resultando en una mejora acelerada.</w:t>
      </w:r>
    </w:p>
    <w:p w14:paraId="3EB0E76D" w14:textId="4D78ED2D" w:rsidR="00A60810"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A partir de la generación 50, la tasa de mejora disminuye significativamente, con incrementos más modestos que llevan al fitness desde 0.85 hasta aproximadamente 0.96 en las últimas generaciones registradas. Esta desaceleración indica que el algoritmo ha comenzado a explorar regiones más específicas del espacio de búsqueda</w:t>
      </w:r>
      <w:r w:rsidR="00456CBD">
        <w:rPr>
          <w:rFonts w:ascii="Garamond" w:eastAsia="Garamond" w:hAnsi="Garamond" w:cs="Garamond"/>
          <w:color w:val="000000"/>
          <w:sz w:val="23"/>
          <w:szCs w:val="23"/>
        </w:rPr>
        <w:t xml:space="preserve"> para refinar</w:t>
      </w:r>
      <w:r w:rsidRPr="00814609">
        <w:rPr>
          <w:rFonts w:ascii="Garamond" w:eastAsia="Garamond" w:hAnsi="Garamond" w:cs="Garamond"/>
          <w:color w:val="000000"/>
          <w:sz w:val="23"/>
          <w:szCs w:val="23"/>
        </w:rPr>
        <w:t xml:space="preserve"> soluciones que ya son relativamente buenas.</w:t>
      </w:r>
      <w:r w:rsidR="00456CBD">
        <w:rPr>
          <w:rFonts w:ascii="Garamond" w:eastAsia="Garamond" w:hAnsi="Garamond" w:cs="Garamond"/>
          <w:color w:val="000000"/>
          <w:sz w:val="23"/>
          <w:szCs w:val="23"/>
        </w:rPr>
        <w:t xml:space="preserve"> </w:t>
      </w:r>
      <w:r w:rsidRPr="00814609">
        <w:rPr>
          <w:rFonts w:ascii="Garamond" w:eastAsia="Garamond" w:hAnsi="Garamond" w:cs="Garamond"/>
          <w:color w:val="000000"/>
          <w:sz w:val="23"/>
          <w:szCs w:val="23"/>
        </w:rPr>
        <w:t>Es particularmente interesante observar la convergencia entre el mejor fitness y el fitness promedio de la población. Inicialmente, existe una diferencia considerable entre ambos valores (aproximadamente 0.13), que se reduce progresivamente hasta menos de 0.05 en las últimas generaciones. Esta convergencia sugiere una homogeneización de la población, donde la mayoría de los individuos han adoptado características similares a la mejor solución encontrada.</w:t>
      </w:r>
    </w:p>
    <w:p w14:paraId="6AC70918" w14:textId="138940A1" w:rsidR="00456CBD" w:rsidRDefault="00456CBD" w:rsidP="00D45AED">
      <w:pPr>
        <w:pStyle w:val="Ttulo3"/>
      </w:pPr>
      <w:bookmarkStart w:id="623" w:name="_Toc197437868"/>
      <w:bookmarkStart w:id="624" w:name="_Toc200922555"/>
      <w:r>
        <w:lastRenderedPageBreak/>
        <w:t>Mejora relativa por generación</w:t>
      </w:r>
      <w:bookmarkEnd w:id="623"/>
      <w:bookmarkEnd w:id="624"/>
    </w:p>
    <w:p w14:paraId="6DA635BC" w14:textId="65A09D27" w:rsidR="00456CBD" w:rsidRPr="00456CBD"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 xml:space="preserve">El análisis de la mejora relativa por generación, ilustrado en la Figura </w:t>
      </w:r>
      <w:r w:rsidR="00F47C6A">
        <w:rPr>
          <w:rFonts w:ascii="Garamond" w:eastAsia="Garamond" w:hAnsi="Garamond" w:cs="Garamond"/>
          <w:color w:val="000000"/>
          <w:sz w:val="23"/>
          <w:szCs w:val="23"/>
        </w:rPr>
        <w:t>4-</w:t>
      </w:r>
      <w:r w:rsidR="008A5689">
        <w:rPr>
          <w:rFonts w:ascii="Garamond" w:eastAsia="Garamond" w:hAnsi="Garamond" w:cs="Garamond"/>
          <w:color w:val="000000"/>
          <w:sz w:val="23"/>
          <w:szCs w:val="23"/>
        </w:rPr>
        <w:t>3</w:t>
      </w:r>
      <w:r w:rsidRPr="00456CBD">
        <w:rPr>
          <w:rFonts w:ascii="Garamond" w:eastAsia="Garamond" w:hAnsi="Garamond" w:cs="Garamond"/>
          <w:color w:val="000000"/>
          <w:sz w:val="23"/>
          <w:szCs w:val="23"/>
        </w:rPr>
        <w:t>, proporciona una perspectiva complementaria sobre la dinámica de convergencia del algoritmo genético. Los datos muestran picos pronunciados de mejora en las primeras generaciones, seguidos de períodos cada vez más largos con tasas de mejora reducidas.</w:t>
      </w:r>
    </w:p>
    <w:p w14:paraId="1C6868A2" w14:textId="0D22EC9D" w:rsidR="00456CBD"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Se observan mejoras relativas superiores al 10% en varias de las primeras 20 generaciones, destacando un incremento extraordinario del 125% en la primera generación. Estos picos iniciales corresponden con la rápida adopción de los bloques constructivos más efectivos identificados en la población aleatoria inicial. A medida que el algoritmo progresa, la magnitud y frecuencia de estos picos disminuye notablemente.</w:t>
      </w:r>
    </w:p>
    <w:p w14:paraId="28885DE5" w14:textId="77777777" w:rsidR="00612D9E" w:rsidRDefault="00456CBD" w:rsidP="00612D9E">
      <w:pPr>
        <w:keepNext/>
        <w:pBdr>
          <w:top w:val="nil"/>
          <w:left w:val="nil"/>
          <w:bottom w:val="nil"/>
          <w:right w:val="nil"/>
          <w:between w:val="nil"/>
        </w:pBdr>
        <w:spacing w:before="240" w:after="240"/>
        <w:jc w:val="center"/>
      </w:pPr>
      <w:r w:rsidRPr="00456CBD">
        <w:rPr>
          <w:rFonts w:ascii="Garamond" w:eastAsia="Garamond" w:hAnsi="Garamond" w:cs="Garamond"/>
          <w:noProof/>
          <w:color w:val="000000"/>
          <w:sz w:val="23"/>
          <w:szCs w:val="23"/>
        </w:rPr>
        <w:drawing>
          <wp:inline distT="0" distB="0" distL="0" distR="0" wp14:anchorId="05469025" wp14:editId="2E26C24B">
            <wp:extent cx="2606722" cy="2601914"/>
            <wp:effectExtent l="0" t="0" r="317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651901" cy="2647010"/>
                    </a:xfrm>
                    <a:prstGeom prst="rect">
                      <a:avLst/>
                    </a:prstGeom>
                  </pic:spPr>
                </pic:pic>
              </a:graphicData>
            </a:graphic>
          </wp:inline>
        </w:drawing>
      </w:r>
    </w:p>
    <w:p w14:paraId="1038697F" w14:textId="3A12684D" w:rsidR="00481052" w:rsidRPr="00612D9E" w:rsidRDefault="00612D9E" w:rsidP="00612D9E">
      <w:pPr>
        <w:pStyle w:val="Descripcin"/>
        <w:spacing w:after="120"/>
        <w:jc w:val="center"/>
        <w:rPr>
          <w:b/>
          <w:bCs/>
          <w:i w:val="0"/>
          <w:iCs w:val="0"/>
        </w:rPr>
      </w:pPr>
      <w:bookmarkStart w:id="625" w:name="_Toc197445879"/>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3</w:t>
      </w:r>
      <w:r w:rsidR="00506E2C">
        <w:rPr>
          <w:b/>
          <w:bCs/>
          <w:i w:val="0"/>
          <w:iCs w:val="0"/>
        </w:rPr>
        <w:fldChar w:fldCharType="end"/>
      </w:r>
      <w:r w:rsidRPr="00612D9E">
        <w:rPr>
          <w:b/>
          <w:bCs/>
          <w:i w:val="0"/>
          <w:iCs w:val="0"/>
        </w:rPr>
        <w:t>: Mejora relativa del fitness por generación</w:t>
      </w:r>
      <w:bookmarkEnd w:id="625"/>
    </w:p>
    <w:p w14:paraId="151A96DC" w14:textId="4F7D806B" w:rsidR="00F47C6A" w:rsidRPr="00612D9E" w:rsidRDefault="00F47C6A" w:rsidP="00612D9E">
      <w:pPr>
        <w:pBdr>
          <w:top w:val="nil"/>
          <w:left w:val="nil"/>
          <w:bottom w:val="nil"/>
          <w:right w:val="nil"/>
          <w:between w:val="nil"/>
        </w:pBdr>
        <w:spacing w:before="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6C82C1BA" w14:textId="67EB560A" w:rsidR="00456CBD" w:rsidRPr="00456CBD" w:rsidRDefault="00456CBD" w:rsidP="00612D9E">
      <w:pPr>
        <w:pBdr>
          <w:top w:val="nil"/>
          <w:left w:val="nil"/>
          <w:bottom w:val="nil"/>
          <w:right w:val="nil"/>
          <w:between w:val="nil"/>
        </w:pBdr>
        <w:spacing w:before="24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A partir de la generación 100 la mejora relativa entre generaciones sucesivas raramente supera el 1%, lo que indica que el algoritmo ha entrado en una fase de explotación donde refina soluciones ya</w:t>
      </w:r>
      <w:r w:rsidR="00D17089">
        <w:rPr>
          <w:rFonts w:ascii="Garamond" w:eastAsia="Garamond" w:hAnsi="Garamond" w:cs="Garamond"/>
          <w:color w:val="000000"/>
          <w:sz w:val="23"/>
          <w:szCs w:val="23"/>
        </w:rPr>
        <w:t xml:space="preserve"> </w:t>
      </w:r>
      <w:r w:rsidRPr="00456CBD">
        <w:rPr>
          <w:rFonts w:ascii="Garamond" w:eastAsia="Garamond" w:hAnsi="Garamond" w:cs="Garamond"/>
          <w:color w:val="000000"/>
          <w:sz w:val="23"/>
          <w:szCs w:val="23"/>
        </w:rPr>
        <w:t>competitivas. En las últimas generaciones (250-300), las mejoras son casi imperceptibles, con valores generalmente por debajo del 0.1%, sugiriendo que el algoritmo está aproximándose a un óptimo local del que difícilmente podrá escapar sin mecanismos adicionales.</w:t>
      </w:r>
    </w:p>
    <w:p w14:paraId="23AB120C" w14:textId="0B4970A6" w:rsidR="00A60810"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Esta progresión de mejoras relativas sigue el patrón esperado en la optimización con algoritmos genéticos, donde la fase inicial de exploración genera grandes avances, seguida de una fase de explotación con mejoras incrementales cada vez menores. La identificación clara de estas dos fases sugiere que los parámetros de control del algoritmo (tamaño de población, tasas de selección, cruzamiento y mutación) han sido configurados adecuadamente para permitir tanto una exploración eficaz como una explotación gradual.</w:t>
      </w:r>
    </w:p>
    <w:p w14:paraId="32942374" w14:textId="042F5F4D" w:rsidR="005373F9" w:rsidRDefault="005373F9" w:rsidP="00D45AED">
      <w:pPr>
        <w:pStyle w:val="Ttulo3"/>
      </w:pPr>
      <w:bookmarkStart w:id="626" w:name="_Toc197437869"/>
      <w:bookmarkStart w:id="627" w:name="_Toc200922556"/>
      <w:r>
        <w:lastRenderedPageBreak/>
        <w:t>Diversidad genética</w:t>
      </w:r>
      <w:bookmarkEnd w:id="626"/>
      <w:bookmarkEnd w:id="627"/>
    </w:p>
    <w:p w14:paraId="3E547770" w14:textId="02AE8A2F"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El análisis de la diversidad genética, presentado en la Figura </w:t>
      </w:r>
      <w:r>
        <w:rPr>
          <w:rFonts w:ascii="Garamond" w:eastAsia="Garamond" w:hAnsi="Garamond" w:cs="Garamond"/>
          <w:color w:val="000000"/>
          <w:sz w:val="23"/>
          <w:szCs w:val="23"/>
        </w:rPr>
        <w:t>4-</w:t>
      </w:r>
      <w:r w:rsidR="008A5689">
        <w:rPr>
          <w:rFonts w:ascii="Garamond" w:eastAsia="Garamond" w:hAnsi="Garamond" w:cs="Garamond"/>
          <w:color w:val="000000"/>
          <w:sz w:val="23"/>
          <w:szCs w:val="23"/>
        </w:rPr>
        <w:t>4</w:t>
      </w:r>
      <w:r w:rsidRPr="005373F9">
        <w:rPr>
          <w:rFonts w:ascii="Garamond" w:eastAsia="Garamond" w:hAnsi="Garamond" w:cs="Garamond"/>
          <w:color w:val="000000"/>
          <w:sz w:val="23"/>
          <w:szCs w:val="23"/>
        </w:rPr>
        <w:t>, revela aspectos cruciales sobre la dinámica evolutiva de la población. La métrica de diversidad</w:t>
      </w:r>
      <w:r w:rsidR="000545DC">
        <w:rPr>
          <w:rFonts w:ascii="Garamond" w:eastAsia="Garamond" w:hAnsi="Garamond" w:cs="Garamond"/>
          <w:color w:val="000000"/>
          <w:sz w:val="23"/>
          <w:szCs w:val="23"/>
        </w:rPr>
        <w:t xml:space="preserve"> está </w:t>
      </w:r>
      <w:r w:rsidRPr="005373F9">
        <w:rPr>
          <w:rFonts w:ascii="Garamond" w:eastAsia="Garamond" w:hAnsi="Garamond" w:cs="Garamond"/>
          <w:color w:val="000000"/>
          <w:sz w:val="23"/>
          <w:szCs w:val="23"/>
        </w:rPr>
        <w:t>basada en la varianza del fitness entre los individuos, muestra una tendencia general decreciente a lo largo de las generaciones, aunque con fluctuaciones significativas.</w:t>
      </w:r>
    </w:p>
    <w:p w14:paraId="75BE00A9" w14:textId="77777777" w:rsidR="00612D9E" w:rsidRDefault="00D17089" w:rsidP="00612D9E">
      <w:pPr>
        <w:keepNext/>
        <w:pBdr>
          <w:top w:val="nil"/>
          <w:left w:val="nil"/>
          <w:bottom w:val="nil"/>
          <w:right w:val="nil"/>
          <w:between w:val="nil"/>
        </w:pBdr>
        <w:spacing w:before="120" w:after="120"/>
        <w:jc w:val="both"/>
      </w:pPr>
      <w:r w:rsidRPr="00D17089">
        <w:rPr>
          <w:rFonts w:ascii="Garamond" w:eastAsia="Garamond" w:hAnsi="Garamond" w:cs="Garamond"/>
          <w:noProof/>
          <w:color w:val="000000"/>
          <w:sz w:val="23"/>
          <w:szCs w:val="23"/>
        </w:rPr>
        <w:drawing>
          <wp:inline distT="0" distB="0" distL="0" distR="0" wp14:anchorId="58FB70D8" wp14:editId="4935571E">
            <wp:extent cx="5853430" cy="23482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853430" cy="2348230"/>
                    </a:xfrm>
                    <a:prstGeom prst="rect">
                      <a:avLst/>
                    </a:prstGeom>
                  </pic:spPr>
                </pic:pic>
              </a:graphicData>
            </a:graphic>
          </wp:inline>
        </w:drawing>
      </w:r>
    </w:p>
    <w:p w14:paraId="3D9CDF8F" w14:textId="15875E47" w:rsidR="00612D9E" w:rsidRPr="00612D9E" w:rsidRDefault="00612D9E" w:rsidP="00612D9E">
      <w:pPr>
        <w:pStyle w:val="Descripcin"/>
        <w:spacing w:after="120"/>
        <w:jc w:val="center"/>
        <w:rPr>
          <w:b/>
          <w:bCs/>
          <w:i w:val="0"/>
          <w:iCs w:val="0"/>
        </w:rPr>
      </w:pPr>
      <w:bookmarkStart w:id="628" w:name="_Toc197445880"/>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4</w:t>
      </w:r>
      <w:r w:rsidR="00506E2C">
        <w:rPr>
          <w:b/>
          <w:bCs/>
          <w:i w:val="0"/>
          <w:iCs w:val="0"/>
        </w:rPr>
        <w:fldChar w:fldCharType="end"/>
      </w:r>
      <w:r w:rsidRPr="00612D9E">
        <w:rPr>
          <w:b/>
          <w:bCs/>
          <w:i w:val="0"/>
          <w:iCs w:val="0"/>
        </w:rPr>
        <w:t>: Diversidad genética a lo largo de las generaciones</w:t>
      </w:r>
      <w:bookmarkEnd w:id="628"/>
    </w:p>
    <w:p w14:paraId="0D62F257" w14:textId="1EF9B4D6" w:rsidR="00D17089" w:rsidRPr="00D17089" w:rsidRDefault="00D17089" w:rsidP="00612D9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4976DF1A" w14:textId="77777777" w:rsidR="005373F9" w:rsidRPr="005373F9" w:rsidRDefault="005373F9" w:rsidP="00612D9E">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La diversidad inicial es relativamente alta (0.0019), coherente con una población generada aleatoriamente donde coexisten soluciones de calidad muy variable. Durante las primeras 50 generaciones, la diversidad fluctúa </w:t>
      </w:r>
      <w:proofErr w:type="gramStart"/>
      <w:r w:rsidRPr="005373F9">
        <w:rPr>
          <w:rFonts w:ascii="Garamond" w:eastAsia="Garamond" w:hAnsi="Garamond" w:cs="Garamond"/>
          <w:color w:val="000000"/>
          <w:sz w:val="23"/>
          <w:szCs w:val="23"/>
        </w:rPr>
        <w:t>considerablemente</w:t>
      </w:r>
      <w:proofErr w:type="gramEnd"/>
      <w:r w:rsidRPr="005373F9">
        <w:rPr>
          <w:rFonts w:ascii="Garamond" w:eastAsia="Garamond" w:hAnsi="Garamond" w:cs="Garamond"/>
          <w:color w:val="000000"/>
          <w:sz w:val="23"/>
          <w:szCs w:val="23"/>
        </w:rPr>
        <w:t xml:space="preserve"> pero mantiene valores superiores a 0.001, indicando que el algoritmo preserva un equilibrio entre exploración y explotación en esta fase temprana.</w:t>
      </w:r>
    </w:p>
    <w:p w14:paraId="7059B2FF"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A partir de la generación 100, se observa una tendencia más clara hacia la reducción de la diversidad, con valores progresivamente menores que alcanzan un mínimo de aproximadamente 0.0007 en las últimas generaciones registradas. Esta disminución coincide con la ralentización en la mejora del fitness, sugiriendo que la población está convergiendo hacia soluciones similares.</w:t>
      </w:r>
    </w:p>
    <w:p w14:paraId="3C34D693" w14:textId="6EA236F3"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Es particularmente interesante observar los picos ocasionales de diversidad a lo largo de la ejecución. Estos incrementos temporales podrían corresponder a generaciones donde el operador de mutación ha introducido variaciones significativas que temporalmente amplían el espacio de búsqueda. Sin embargo, estos picos tienden a ser rápidamente suprimidos, lo que sugiere que las nuevas variantes no logran competir efectivamente con las soluciones establecidas.</w:t>
      </w:r>
    </w:p>
    <w:p w14:paraId="100FCF76" w14:textId="77777777" w:rsidR="00612D9E" w:rsidRDefault="00D17089" w:rsidP="00612D9E">
      <w:pPr>
        <w:keepNext/>
        <w:pBdr>
          <w:top w:val="nil"/>
          <w:left w:val="nil"/>
          <w:bottom w:val="nil"/>
          <w:right w:val="nil"/>
          <w:between w:val="nil"/>
        </w:pBdr>
        <w:spacing w:before="120" w:after="120"/>
        <w:jc w:val="center"/>
      </w:pPr>
      <w:r w:rsidRPr="00D17089">
        <w:rPr>
          <w:rFonts w:ascii="Garamond" w:eastAsia="Garamond" w:hAnsi="Garamond" w:cs="Garamond"/>
          <w:noProof/>
          <w:color w:val="000000"/>
          <w:sz w:val="23"/>
          <w:szCs w:val="23"/>
        </w:rPr>
        <w:lastRenderedPageBreak/>
        <w:drawing>
          <wp:inline distT="0" distB="0" distL="0" distR="0" wp14:anchorId="60367C01" wp14:editId="25401246">
            <wp:extent cx="2717120" cy="2313296"/>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732370" cy="2326280"/>
                    </a:xfrm>
                    <a:prstGeom prst="rect">
                      <a:avLst/>
                    </a:prstGeom>
                  </pic:spPr>
                </pic:pic>
              </a:graphicData>
            </a:graphic>
          </wp:inline>
        </w:drawing>
      </w:r>
    </w:p>
    <w:p w14:paraId="49BE5DF4" w14:textId="74D08C97" w:rsidR="00481052" w:rsidRPr="00612D9E" w:rsidRDefault="00612D9E" w:rsidP="00612D9E">
      <w:pPr>
        <w:pStyle w:val="Descripcin"/>
        <w:spacing w:after="120"/>
        <w:jc w:val="center"/>
        <w:rPr>
          <w:b/>
          <w:bCs/>
          <w:i w:val="0"/>
          <w:iCs w:val="0"/>
        </w:rPr>
      </w:pPr>
      <w:bookmarkStart w:id="629" w:name="_Toc197445881"/>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5</w:t>
      </w:r>
      <w:r w:rsidR="00506E2C">
        <w:rPr>
          <w:b/>
          <w:bCs/>
          <w:i w:val="0"/>
          <w:iCs w:val="0"/>
        </w:rPr>
        <w:fldChar w:fldCharType="end"/>
      </w:r>
      <w:r w:rsidRPr="00612D9E">
        <w:rPr>
          <w:b/>
          <w:bCs/>
          <w:i w:val="0"/>
          <w:iCs w:val="0"/>
        </w:rPr>
        <w:t>: Mejora relativa del fitness por generación</w:t>
      </w:r>
      <w:bookmarkEnd w:id="629"/>
    </w:p>
    <w:p w14:paraId="7494DA23" w14:textId="2CF0AAD4" w:rsidR="00D17089" w:rsidRP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4C1DFA7" w14:textId="5E4552DF" w:rsidR="005373F9" w:rsidRPr="005373F9" w:rsidRDefault="005373F9" w:rsidP="00481052">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La relación entre diversidad y fitness promedio, ilustrada en el gráfico de dispersión de la Figura 4</w:t>
      </w:r>
      <w:r w:rsidR="00D17089">
        <w:rPr>
          <w:rFonts w:ascii="Garamond" w:eastAsia="Garamond" w:hAnsi="Garamond" w:cs="Garamond"/>
          <w:color w:val="000000"/>
          <w:sz w:val="23"/>
          <w:szCs w:val="23"/>
        </w:rPr>
        <w:t>-</w:t>
      </w:r>
      <w:r w:rsidR="008A5689">
        <w:rPr>
          <w:rFonts w:ascii="Garamond" w:eastAsia="Garamond" w:hAnsi="Garamond" w:cs="Garamond"/>
          <w:color w:val="000000"/>
          <w:sz w:val="23"/>
          <w:szCs w:val="23"/>
        </w:rPr>
        <w:t>5</w:t>
      </w:r>
      <w:r w:rsidRPr="005373F9">
        <w:rPr>
          <w:rFonts w:ascii="Garamond" w:eastAsia="Garamond" w:hAnsi="Garamond" w:cs="Garamond"/>
          <w:color w:val="000000"/>
          <w:sz w:val="23"/>
          <w:szCs w:val="23"/>
        </w:rPr>
        <w:t>, muestra una correlación negativa general: a medida que el fitness promedio aumenta, la diversidad tiende a disminuir. Esta observación confirma el compromiso fundamental entre exploración y explotación en los algoritmos genéticos. Las generaciones iniciales (representadas por puntos más claros) exhiben alta diversidad y bajo fitness, mientras que las generaciones tardías (puntos más oscuros) muestran baja diversidad y alto fitness.</w:t>
      </w:r>
    </w:p>
    <w:p w14:paraId="356EB738" w14:textId="0487ACDC" w:rsidR="00D17089" w:rsidRDefault="00D17089" w:rsidP="008E0C03">
      <w:pPr>
        <w:pStyle w:val="Ttulo3"/>
      </w:pPr>
      <w:bookmarkStart w:id="630" w:name="_Toc197437870"/>
      <w:bookmarkStart w:id="631" w:name="_Toc200922557"/>
      <w:r>
        <w:t>Operadores genéticos</w:t>
      </w:r>
      <w:bookmarkEnd w:id="630"/>
      <w:bookmarkEnd w:id="631"/>
    </w:p>
    <w:p w14:paraId="30BF6142" w14:textId="2875A3C9" w:rsidR="00AE73CA" w:rsidRPr="00AE73CA" w:rsidRDefault="00315933" w:rsidP="00AE73CA">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El análisis del rendimiento de los operadores genéticos, presentado en las Figuras </w:t>
      </w:r>
      <w:r>
        <w:rPr>
          <w:rFonts w:ascii="Garamond" w:eastAsia="Garamond" w:hAnsi="Garamond" w:cs="Garamond"/>
          <w:color w:val="000000"/>
          <w:sz w:val="23"/>
          <w:szCs w:val="23"/>
        </w:rPr>
        <w:t>4-</w:t>
      </w:r>
      <w:r w:rsidR="008A5689">
        <w:rPr>
          <w:rFonts w:ascii="Garamond" w:eastAsia="Garamond" w:hAnsi="Garamond" w:cs="Garamond"/>
          <w:color w:val="000000"/>
          <w:sz w:val="23"/>
          <w:szCs w:val="23"/>
        </w:rPr>
        <w:t>6</w:t>
      </w:r>
      <w:r w:rsidRPr="00315933">
        <w:rPr>
          <w:rFonts w:ascii="Garamond" w:eastAsia="Garamond" w:hAnsi="Garamond" w:cs="Garamond"/>
          <w:color w:val="000000"/>
          <w:sz w:val="23"/>
          <w:szCs w:val="23"/>
        </w:rPr>
        <w:t xml:space="preserve">, </w:t>
      </w:r>
      <w:r>
        <w:rPr>
          <w:rFonts w:ascii="Garamond" w:eastAsia="Garamond" w:hAnsi="Garamond" w:cs="Garamond"/>
          <w:color w:val="000000"/>
          <w:sz w:val="23"/>
          <w:szCs w:val="23"/>
        </w:rPr>
        <w:t>4-</w:t>
      </w:r>
      <w:r w:rsidR="008A5689">
        <w:rPr>
          <w:rFonts w:ascii="Garamond" w:eastAsia="Garamond" w:hAnsi="Garamond" w:cs="Garamond"/>
          <w:color w:val="000000"/>
          <w:sz w:val="23"/>
          <w:szCs w:val="23"/>
        </w:rPr>
        <w:t>7</w:t>
      </w:r>
      <w:r w:rsidRPr="00315933">
        <w:rPr>
          <w:rFonts w:ascii="Garamond" w:eastAsia="Garamond" w:hAnsi="Garamond" w:cs="Garamond"/>
          <w:color w:val="000000"/>
          <w:sz w:val="23"/>
          <w:szCs w:val="23"/>
        </w:rPr>
        <w:t xml:space="preserve"> y </w:t>
      </w:r>
      <w:r>
        <w:rPr>
          <w:rFonts w:ascii="Garamond" w:eastAsia="Garamond" w:hAnsi="Garamond" w:cs="Garamond"/>
          <w:color w:val="000000"/>
          <w:sz w:val="23"/>
          <w:szCs w:val="23"/>
        </w:rPr>
        <w:t>4-</w:t>
      </w:r>
      <w:r w:rsidR="008A5689">
        <w:rPr>
          <w:rFonts w:ascii="Garamond" w:eastAsia="Garamond" w:hAnsi="Garamond" w:cs="Garamond"/>
          <w:color w:val="000000"/>
          <w:sz w:val="23"/>
          <w:szCs w:val="23"/>
        </w:rPr>
        <w:t>8</w:t>
      </w:r>
      <w:r w:rsidRPr="00315933">
        <w:rPr>
          <w:rFonts w:ascii="Garamond" w:eastAsia="Garamond" w:hAnsi="Garamond" w:cs="Garamond"/>
          <w:color w:val="000000"/>
          <w:sz w:val="23"/>
          <w:szCs w:val="23"/>
        </w:rPr>
        <w:t>, proporciona información valiosa sobre la dinámica interna del algoritmo y la efectividad de sus mecanismos evolutivos.</w:t>
      </w:r>
    </w:p>
    <w:p w14:paraId="3676FD59" w14:textId="77777777" w:rsidR="00C52233" w:rsidRPr="00C52233" w:rsidRDefault="00C52233" w:rsidP="00C52233">
      <w:pPr>
        <w:pStyle w:val="Prrafodelista"/>
        <w:keepNext/>
        <w:numPr>
          <w:ilvl w:val="1"/>
          <w:numId w:val="71"/>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32" w:name="_Toc197439744"/>
      <w:bookmarkStart w:id="633" w:name="_Toc197467188"/>
      <w:bookmarkStart w:id="634" w:name="_Toc197474466"/>
      <w:bookmarkStart w:id="635" w:name="_Toc198767185"/>
      <w:bookmarkStart w:id="636" w:name="_Toc200922558"/>
      <w:bookmarkStart w:id="637" w:name="_Toc197437871"/>
      <w:bookmarkEnd w:id="632"/>
      <w:bookmarkEnd w:id="633"/>
      <w:bookmarkEnd w:id="634"/>
      <w:bookmarkEnd w:id="635"/>
      <w:bookmarkEnd w:id="636"/>
    </w:p>
    <w:p w14:paraId="29C4D77C" w14:textId="77777777" w:rsidR="008E0C03" w:rsidRPr="008E0C03" w:rsidRDefault="008E0C03" w:rsidP="008E0C03">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38" w:name="_Toc197439745"/>
      <w:bookmarkStart w:id="639" w:name="_Toc197467189"/>
      <w:bookmarkStart w:id="640" w:name="_Toc197474467"/>
      <w:bookmarkStart w:id="641" w:name="_Toc198767186"/>
      <w:bookmarkStart w:id="642" w:name="_Toc200922559"/>
      <w:bookmarkEnd w:id="637"/>
      <w:bookmarkEnd w:id="638"/>
      <w:bookmarkEnd w:id="639"/>
      <w:bookmarkEnd w:id="640"/>
      <w:bookmarkEnd w:id="641"/>
      <w:bookmarkEnd w:id="642"/>
    </w:p>
    <w:p w14:paraId="25AEACBA" w14:textId="77777777" w:rsidR="008E0C03" w:rsidRPr="008E0C03" w:rsidRDefault="008E0C03" w:rsidP="008E0C03">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43" w:name="_Toc198767187"/>
      <w:bookmarkStart w:id="644" w:name="_Toc200922560"/>
      <w:bookmarkEnd w:id="643"/>
      <w:bookmarkEnd w:id="644"/>
    </w:p>
    <w:p w14:paraId="52DE6FFD" w14:textId="77777777" w:rsidR="008E0C03" w:rsidRPr="008E0C03" w:rsidRDefault="008E0C03" w:rsidP="008E0C03">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645" w:name="_Toc198767188"/>
      <w:bookmarkStart w:id="646" w:name="_Toc200922561"/>
      <w:bookmarkEnd w:id="645"/>
      <w:bookmarkEnd w:id="646"/>
    </w:p>
    <w:p w14:paraId="21FBD4B4" w14:textId="77777777" w:rsidR="008E0C03" w:rsidRPr="008E0C03" w:rsidRDefault="008E0C03" w:rsidP="008E0C03">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647" w:name="_Toc198767189"/>
      <w:bookmarkStart w:id="648" w:name="_Toc200922562"/>
      <w:bookmarkEnd w:id="647"/>
      <w:bookmarkEnd w:id="648"/>
    </w:p>
    <w:p w14:paraId="2705F0A7" w14:textId="77777777" w:rsidR="008E0C03" w:rsidRPr="008E0C03" w:rsidRDefault="008E0C03" w:rsidP="008E0C03">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649" w:name="_Toc198767190"/>
      <w:bookmarkStart w:id="650" w:name="_Toc200922563"/>
      <w:bookmarkEnd w:id="649"/>
      <w:bookmarkEnd w:id="650"/>
    </w:p>
    <w:p w14:paraId="29952416" w14:textId="77777777" w:rsidR="008E0C03" w:rsidRPr="008E0C03" w:rsidRDefault="008E0C03" w:rsidP="008E0C03">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651" w:name="_Toc198767191"/>
      <w:bookmarkStart w:id="652" w:name="_Toc200922564"/>
      <w:bookmarkEnd w:id="651"/>
      <w:bookmarkEnd w:id="652"/>
    </w:p>
    <w:p w14:paraId="581ACEE2" w14:textId="29EDF9CE" w:rsidR="00C52233" w:rsidRPr="00C52233" w:rsidRDefault="00C52233" w:rsidP="008E0C03">
      <w:pPr>
        <w:pStyle w:val="Ttulo4"/>
      </w:pPr>
      <w:r>
        <w:t>Operador de cruzamiento</w:t>
      </w:r>
    </w:p>
    <w:p w14:paraId="3490CD5C" w14:textId="0D74E250"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La tasa de éxito del operador de cruzamiento muestra una variabilidad considerable a lo largo de las generaciones, con valores que oscilan entre 0% en la primera generación hasta máximos cercanos al 53% en generaciones posteriores. El valor promedio se sitúa aproximadamente en 35%, lo que indica que poco más de un tercio de los cruzamientos resultan en mejoras efectivas.</w:t>
      </w:r>
    </w:p>
    <w:p w14:paraId="322302F0" w14:textId="60E0FBD3" w:rsid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Un aspecto notable es la ausencia de un patrón de degradación claro en la efectividad del cruzamiento a medida que avanza el algoritmo. A diferencia de lo que podría esperarse teóricamente (menor efectividad del cruzamiento conforme la población converge), se observan picos de alta efectividad incluso en generaciones avanzadas (200-300). Esta persistencia sugiere que el operador de cruzamiento implementado mantiene su capacidad para generar soluciones mejoradas incluso cuando la población es relativamente homogénea.</w:t>
      </w:r>
    </w:p>
    <w:p w14:paraId="3E7CA696" w14:textId="77777777" w:rsidR="00612D9E" w:rsidRDefault="00315933" w:rsidP="00612D9E">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lastRenderedPageBreak/>
        <w:drawing>
          <wp:inline distT="0" distB="0" distL="0" distR="0" wp14:anchorId="5B60A5B5" wp14:editId="681618A6">
            <wp:extent cx="4353636" cy="2561267"/>
            <wp:effectExtent l="0" t="0" r="889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77873" cy="2575526"/>
                    </a:xfrm>
                    <a:prstGeom prst="rect">
                      <a:avLst/>
                    </a:prstGeom>
                  </pic:spPr>
                </pic:pic>
              </a:graphicData>
            </a:graphic>
          </wp:inline>
        </w:drawing>
      </w:r>
    </w:p>
    <w:p w14:paraId="71FA0DB3" w14:textId="3515284F" w:rsidR="00481052" w:rsidRPr="00612D9E" w:rsidRDefault="00612D9E" w:rsidP="00612D9E">
      <w:pPr>
        <w:pStyle w:val="Descripcin"/>
        <w:spacing w:after="120"/>
        <w:jc w:val="center"/>
        <w:rPr>
          <w:b/>
          <w:bCs/>
          <w:i w:val="0"/>
          <w:iCs w:val="0"/>
        </w:rPr>
      </w:pPr>
      <w:bookmarkStart w:id="653" w:name="_Toc197445882"/>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6</w:t>
      </w:r>
      <w:r w:rsidR="00506E2C">
        <w:rPr>
          <w:b/>
          <w:bCs/>
          <w:i w:val="0"/>
          <w:iCs w:val="0"/>
        </w:rPr>
        <w:fldChar w:fldCharType="end"/>
      </w:r>
      <w:r w:rsidRPr="00612D9E">
        <w:rPr>
          <w:b/>
          <w:bCs/>
          <w:i w:val="0"/>
          <w:iCs w:val="0"/>
        </w:rPr>
        <w:t>: Taza de éxito del cruzamiento</w:t>
      </w:r>
      <w:bookmarkEnd w:id="653"/>
    </w:p>
    <w:p w14:paraId="2CF96CC7" w14:textId="1E52F590" w:rsidR="000D4241" w:rsidRPr="000D4241" w:rsidRDefault="000D4241"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4CE49EB5" w14:textId="043473BA"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La variabilidad observada en la tasa de éxito del cruzamiento podría explicarse por la naturaleza compleja del problema de </w:t>
      </w:r>
      <w:proofErr w:type="spellStart"/>
      <w:r w:rsidRPr="00315933">
        <w:rPr>
          <w:rFonts w:ascii="Garamond" w:eastAsia="Garamond" w:hAnsi="Garamond" w:cs="Garamond"/>
          <w:color w:val="000000"/>
          <w:sz w:val="23"/>
          <w:szCs w:val="23"/>
        </w:rPr>
        <w:t>timetabling</w:t>
      </w:r>
      <w:proofErr w:type="spellEnd"/>
      <w:r w:rsidRPr="00315933">
        <w:rPr>
          <w:rFonts w:ascii="Garamond" w:eastAsia="Garamond" w:hAnsi="Garamond" w:cs="Garamond"/>
          <w:color w:val="000000"/>
          <w:sz w:val="23"/>
          <w:szCs w:val="23"/>
        </w:rPr>
        <w:t xml:space="preserve">, donde pequeñas modificaciones en la asignación de horarios pueden tener efectos cascada sobre múltiples restricciones. Esta característica hace que incluso cruzamientos entre soluciones muy similares puedan ocasionalmente producir mejoras significativas al resolver conflictos específicos. </w:t>
      </w:r>
    </w:p>
    <w:p w14:paraId="472F8E95" w14:textId="232B7ABA" w:rsidR="00315933" w:rsidRDefault="00315933" w:rsidP="008E0C03">
      <w:pPr>
        <w:pStyle w:val="Ttulo4"/>
      </w:pPr>
      <w:bookmarkStart w:id="654" w:name="_Toc197437872"/>
      <w:r>
        <w:t xml:space="preserve">Operador de </w:t>
      </w:r>
      <w:bookmarkEnd w:id="654"/>
      <w:r w:rsidR="00C52233">
        <w:t>mutación</w:t>
      </w:r>
      <w:r>
        <w:tab/>
      </w:r>
    </w:p>
    <w:p w14:paraId="62AD6BA9" w14:textId="77777777" w:rsidR="00FF4E32" w:rsidRDefault="000D4241" w:rsidP="00FF4E32">
      <w:pPr>
        <w:pBdr>
          <w:top w:val="nil"/>
          <w:left w:val="nil"/>
          <w:bottom w:val="nil"/>
          <w:right w:val="nil"/>
          <w:between w:val="nil"/>
        </w:pBdr>
        <w:spacing w:before="240" w:after="24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La tasa de éxito del operador de mutación presenta un comportamiento notablemente diferente al del cruzamiento. Los datos muestran una tasa de éxito constante del 100% a lo largo de todas las generaciones, lo que inicialmente podría parecer anómalo. </w:t>
      </w:r>
    </w:p>
    <w:p w14:paraId="725B0F93" w14:textId="77777777" w:rsidR="00612D9E" w:rsidRDefault="000D4241" w:rsidP="00612D9E">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drawing>
          <wp:inline distT="0" distB="0" distL="0" distR="0" wp14:anchorId="40BDD870" wp14:editId="5B2364A1">
            <wp:extent cx="3166280" cy="189399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206127" cy="1917833"/>
                    </a:xfrm>
                    <a:prstGeom prst="rect">
                      <a:avLst/>
                    </a:prstGeom>
                  </pic:spPr>
                </pic:pic>
              </a:graphicData>
            </a:graphic>
          </wp:inline>
        </w:drawing>
      </w:r>
    </w:p>
    <w:p w14:paraId="0C838DC2" w14:textId="2CCC9890" w:rsidR="00481052" w:rsidRPr="00612D9E" w:rsidRDefault="00612D9E" w:rsidP="00612D9E">
      <w:pPr>
        <w:pStyle w:val="Descripcin"/>
        <w:spacing w:after="120"/>
        <w:jc w:val="center"/>
        <w:rPr>
          <w:b/>
          <w:bCs/>
          <w:i w:val="0"/>
          <w:iCs w:val="0"/>
        </w:rPr>
      </w:pPr>
      <w:bookmarkStart w:id="655" w:name="_Toc197445883"/>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7</w:t>
      </w:r>
      <w:r w:rsidR="00506E2C">
        <w:rPr>
          <w:b/>
          <w:bCs/>
          <w:i w:val="0"/>
          <w:iCs w:val="0"/>
        </w:rPr>
        <w:fldChar w:fldCharType="end"/>
      </w:r>
      <w:r w:rsidRPr="00612D9E">
        <w:rPr>
          <w:b/>
          <w:bCs/>
          <w:i w:val="0"/>
          <w:iCs w:val="0"/>
        </w:rPr>
        <w:t>: Taza de éxito de la mutación</w:t>
      </w:r>
      <w:bookmarkEnd w:id="655"/>
    </w:p>
    <w:p w14:paraId="702FA9B2" w14:textId="0D8AF25D" w:rsidR="00FF4E32" w:rsidRPr="00FF4E32" w:rsidRDefault="00FF4E32" w:rsidP="00481052">
      <w:pPr>
        <w:pBdr>
          <w:top w:val="nil"/>
          <w:left w:val="nil"/>
          <w:bottom w:val="nil"/>
          <w:right w:val="nil"/>
          <w:between w:val="nil"/>
        </w:pBdr>
        <w:spacing w:before="120" w:after="120"/>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2953ADB8" w14:textId="77777777" w:rsidR="000D4241" w:rsidRPr="000D4241"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lastRenderedPageBreak/>
        <w:t>Esta alta tasa de éxito se explica por la implementación específica del operador de mutación en el algoritmo. A diferencia de enfoques tradicionales donde la mutación introduce cambios aleatorios que pueden ser beneficiosos o perjudiciales, el operador implementado parece incluir algún mecanismo de verificación o reparación que garantiza que solo se aplican mutaciones que mejoran o mantienen la calidad de la solución.</w:t>
      </w:r>
    </w:p>
    <w:p w14:paraId="238B9EFB" w14:textId="55E832BF" w:rsidR="00315933" w:rsidRPr="00315933"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Este comportamiento es coherente con estrategias avanzadas de mutación dirigida o adaptativa, donde los cambios se orientan hacia regiones prometedoras del espacio de búsqueda. En el contexto específico del problema de </w:t>
      </w:r>
      <w:proofErr w:type="spellStart"/>
      <w:r w:rsidRPr="000D4241">
        <w:rPr>
          <w:rFonts w:ascii="Garamond" w:eastAsia="Garamond" w:hAnsi="Garamond" w:cs="Garamond"/>
          <w:color w:val="000000"/>
          <w:sz w:val="23"/>
          <w:szCs w:val="23"/>
        </w:rPr>
        <w:t>timetabling</w:t>
      </w:r>
      <w:proofErr w:type="spellEnd"/>
      <w:r w:rsidRPr="000D4241">
        <w:rPr>
          <w:rFonts w:ascii="Garamond" w:eastAsia="Garamond" w:hAnsi="Garamond" w:cs="Garamond"/>
          <w:color w:val="000000"/>
          <w:sz w:val="23"/>
          <w:szCs w:val="23"/>
        </w:rPr>
        <w:t>, esto podría implementarse mediante heurísticas que verifican la viabilidad de las soluciones mutadas antes de aceptarlas.</w:t>
      </w:r>
    </w:p>
    <w:p w14:paraId="7B99AAB9" w14:textId="75120946" w:rsidR="00FF4E32" w:rsidRDefault="00FF4E32" w:rsidP="008E0C03">
      <w:pPr>
        <w:pStyle w:val="Ttulo4"/>
      </w:pPr>
      <w:bookmarkStart w:id="656" w:name="_Toc197437873"/>
      <w:r>
        <w:t>Comparación de operadores</w:t>
      </w:r>
      <w:bookmarkEnd w:id="656"/>
      <w:r>
        <w:tab/>
      </w:r>
    </w:p>
    <w:p w14:paraId="0DDCDD81" w14:textId="3E0A4538" w:rsid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 xml:space="preserve">La comparación directa entre los operadores de cruzamiento y mutación, presentada en la Figura </w:t>
      </w:r>
      <w:r>
        <w:rPr>
          <w:rFonts w:ascii="Garamond" w:eastAsia="Garamond" w:hAnsi="Garamond" w:cs="Garamond"/>
          <w:color w:val="000000"/>
          <w:sz w:val="23"/>
          <w:szCs w:val="23"/>
          <w:lang w:val="es-BO"/>
        </w:rPr>
        <w:t>4-</w:t>
      </w:r>
      <w:r w:rsidR="008A5689">
        <w:rPr>
          <w:rFonts w:ascii="Garamond" w:eastAsia="Garamond" w:hAnsi="Garamond" w:cs="Garamond"/>
          <w:color w:val="000000"/>
          <w:sz w:val="23"/>
          <w:szCs w:val="23"/>
          <w:lang w:val="es-BO"/>
        </w:rPr>
        <w:t>8</w:t>
      </w:r>
      <w:r w:rsidRPr="00FF4E32">
        <w:rPr>
          <w:rFonts w:ascii="Garamond" w:eastAsia="Garamond" w:hAnsi="Garamond" w:cs="Garamond"/>
          <w:color w:val="000000"/>
          <w:sz w:val="23"/>
          <w:szCs w:val="23"/>
          <w:lang w:val="es-BO"/>
        </w:rPr>
        <w:t>, resalta el contraste entre la estabilidad perfecta del operador de mutación y la variabilidad del operador de cruzamiento. Esta diferencia fundamental sugiere roles complementarios en el proceso evolutivo: mientras que la mutación proporciona un mecanismo confiable para el refinamiento gradual de las soluciones existentes, el cruzamiento introduce ocasionalmente cambios más sustanciales que pueden superar óptimos locales.</w:t>
      </w:r>
    </w:p>
    <w:p w14:paraId="7AD0E459" w14:textId="77777777" w:rsidR="00612D9E" w:rsidRDefault="00FF4E32" w:rsidP="00612D9E">
      <w:pPr>
        <w:keepNext/>
        <w:pBdr>
          <w:top w:val="nil"/>
          <w:left w:val="nil"/>
          <w:bottom w:val="nil"/>
          <w:right w:val="nil"/>
          <w:between w:val="nil"/>
        </w:pBdr>
        <w:spacing w:before="120" w:after="120"/>
        <w:jc w:val="both"/>
      </w:pPr>
      <w:r w:rsidRPr="00FF4E32">
        <w:rPr>
          <w:rFonts w:ascii="Garamond" w:eastAsia="Garamond" w:hAnsi="Garamond" w:cs="Garamond"/>
          <w:noProof/>
          <w:color w:val="000000"/>
          <w:sz w:val="23"/>
          <w:szCs w:val="23"/>
          <w:lang w:val="es-BO"/>
        </w:rPr>
        <w:drawing>
          <wp:inline distT="0" distB="0" distL="0" distR="0" wp14:anchorId="35756121" wp14:editId="63C16380">
            <wp:extent cx="5853430" cy="177990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53430" cy="1779905"/>
                    </a:xfrm>
                    <a:prstGeom prst="rect">
                      <a:avLst/>
                    </a:prstGeom>
                  </pic:spPr>
                </pic:pic>
              </a:graphicData>
            </a:graphic>
          </wp:inline>
        </w:drawing>
      </w:r>
    </w:p>
    <w:p w14:paraId="78EFA412" w14:textId="1111EBE8" w:rsidR="00481052" w:rsidRPr="00612D9E" w:rsidRDefault="00612D9E" w:rsidP="00612D9E">
      <w:pPr>
        <w:pStyle w:val="Descripcin"/>
        <w:spacing w:after="120"/>
        <w:jc w:val="center"/>
        <w:rPr>
          <w:b/>
          <w:bCs/>
          <w:i w:val="0"/>
          <w:iCs w:val="0"/>
        </w:rPr>
      </w:pPr>
      <w:bookmarkStart w:id="657" w:name="_Toc197445884"/>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8</w:t>
      </w:r>
      <w:r w:rsidR="00506E2C">
        <w:rPr>
          <w:b/>
          <w:bCs/>
          <w:i w:val="0"/>
          <w:iCs w:val="0"/>
        </w:rPr>
        <w:fldChar w:fldCharType="end"/>
      </w:r>
      <w:r w:rsidRPr="00612D9E">
        <w:rPr>
          <w:b/>
          <w:bCs/>
          <w:i w:val="0"/>
          <w:iCs w:val="0"/>
        </w:rPr>
        <w:t>: Comparación de operadores genéticos</w:t>
      </w:r>
      <w:bookmarkEnd w:id="657"/>
    </w:p>
    <w:p w14:paraId="7A34DC47" w14:textId="7922FBE7" w:rsidR="00FF4E32" w:rsidRPr="00FF4E32" w:rsidRDefault="00FF4E32"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6D2A5A7A" w14:textId="77777777" w:rsidR="00FF4E32" w:rsidRPr="00FF4E32" w:rsidRDefault="00FF4E32"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La efectividad combinada de ambos operadores explica en gran medida el patrón de evolución observado: una fase inicial de mejora rápida impulsada principalmente por el cruzamiento, seguida de una fase de refinamiento donde ambos operadores contribuyen a mejoras más modestas pero consistentes.</w:t>
      </w:r>
    </w:p>
    <w:p w14:paraId="7C1E4E43" w14:textId="263466D2" w:rsidR="005F18AB" w:rsidRPr="005F18AB" w:rsidRDefault="005F18AB" w:rsidP="008E0C03">
      <w:pPr>
        <w:pStyle w:val="Ttulo3"/>
      </w:pPr>
      <w:bookmarkStart w:id="658" w:name="_Toc200922565"/>
      <w:r>
        <w:t>Satisfacción de restricciones</w:t>
      </w:r>
      <w:bookmarkEnd w:id="658"/>
    </w:p>
    <w:p w14:paraId="1151E83C" w14:textId="57874992" w:rsidR="00123BB4" w:rsidRDefault="00123BB4" w:rsidP="00123BB4">
      <w:pPr>
        <w:pBdr>
          <w:top w:val="nil"/>
          <w:left w:val="nil"/>
          <w:bottom w:val="nil"/>
          <w:right w:val="nil"/>
          <w:between w:val="nil"/>
        </w:pBdr>
        <w:spacing w:before="240" w:after="240"/>
        <w:jc w:val="both"/>
        <w:rPr>
          <w:rFonts w:ascii="Garamond" w:eastAsia="Garamond" w:hAnsi="Garamond" w:cs="Garamond"/>
          <w:color w:val="000000"/>
          <w:sz w:val="23"/>
          <w:szCs w:val="23"/>
        </w:rPr>
      </w:pPr>
      <w:r w:rsidRPr="00123BB4">
        <w:rPr>
          <w:rFonts w:ascii="Garamond" w:eastAsia="Garamond" w:hAnsi="Garamond" w:cs="Garamond"/>
          <w:color w:val="000000"/>
          <w:sz w:val="23"/>
          <w:szCs w:val="23"/>
        </w:rPr>
        <w:t xml:space="preserve">El análisis de la satisfacción de restricciones, presentado en la Figura </w:t>
      </w:r>
      <w:r w:rsidR="005936A9">
        <w:rPr>
          <w:rFonts w:ascii="Garamond" w:eastAsia="Garamond" w:hAnsi="Garamond" w:cs="Garamond"/>
          <w:color w:val="000000"/>
          <w:sz w:val="23"/>
          <w:szCs w:val="23"/>
        </w:rPr>
        <w:t>4-</w:t>
      </w:r>
      <w:r w:rsidR="008A5689">
        <w:rPr>
          <w:rFonts w:ascii="Garamond" w:eastAsia="Garamond" w:hAnsi="Garamond" w:cs="Garamond"/>
          <w:color w:val="000000"/>
          <w:sz w:val="23"/>
          <w:szCs w:val="23"/>
        </w:rPr>
        <w:t>9</w:t>
      </w:r>
      <w:r w:rsidRPr="00123BB4">
        <w:rPr>
          <w:rFonts w:ascii="Garamond" w:eastAsia="Garamond" w:hAnsi="Garamond" w:cs="Garamond"/>
          <w:color w:val="000000"/>
          <w:sz w:val="23"/>
          <w:szCs w:val="23"/>
        </w:rPr>
        <w:t xml:space="preserve"> y detallado en las barras de progreso, proporciona información crítica sobre la calidad práctica de las soluciones generadas por el algoritmo genético.</w:t>
      </w:r>
    </w:p>
    <w:p w14:paraId="563A8CF9" w14:textId="77777777" w:rsidR="00612D9E" w:rsidRDefault="0046650F" w:rsidP="00612D9E">
      <w:pPr>
        <w:keepNext/>
        <w:pBdr>
          <w:top w:val="nil"/>
          <w:left w:val="nil"/>
          <w:bottom w:val="nil"/>
          <w:right w:val="nil"/>
          <w:between w:val="nil"/>
        </w:pBdr>
        <w:spacing w:before="240" w:after="240"/>
        <w:jc w:val="center"/>
      </w:pPr>
      <w:r w:rsidRPr="0046650F">
        <w:rPr>
          <w:noProof/>
        </w:rPr>
        <w:lastRenderedPageBreak/>
        <w:drawing>
          <wp:inline distT="0" distB="0" distL="0" distR="0" wp14:anchorId="3ACB4C3D" wp14:editId="1F0ECC34">
            <wp:extent cx="5853430" cy="1618615"/>
            <wp:effectExtent l="0" t="0" r="0" b="63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853430" cy="1618615"/>
                    </a:xfrm>
                    <a:prstGeom prst="rect">
                      <a:avLst/>
                    </a:prstGeom>
                  </pic:spPr>
                </pic:pic>
              </a:graphicData>
            </a:graphic>
          </wp:inline>
        </w:drawing>
      </w:r>
    </w:p>
    <w:p w14:paraId="4D2F3E90" w14:textId="53BDA358" w:rsidR="00FB4630" w:rsidRPr="00612D9E" w:rsidRDefault="00612D9E" w:rsidP="00612D9E">
      <w:pPr>
        <w:pStyle w:val="Descripcin"/>
        <w:spacing w:after="120"/>
        <w:jc w:val="center"/>
        <w:rPr>
          <w:b/>
          <w:bCs/>
          <w:i w:val="0"/>
          <w:iCs w:val="0"/>
        </w:rPr>
      </w:pPr>
      <w:bookmarkStart w:id="659" w:name="_Toc197445885"/>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9</w:t>
      </w:r>
      <w:r w:rsidR="00506E2C">
        <w:rPr>
          <w:b/>
          <w:bCs/>
          <w:i w:val="0"/>
          <w:iCs w:val="0"/>
        </w:rPr>
        <w:fldChar w:fldCharType="end"/>
      </w:r>
      <w:r w:rsidRPr="00612D9E">
        <w:rPr>
          <w:b/>
          <w:bCs/>
          <w:i w:val="0"/>
          <w:iCs w:val="0"/>
        </w:rPr>
        <w:t>: Cumplimiento de restricciones</w:t>
      </w:r>
      <w:bookmarkEnd w:id="659"/>
    </w:p>
    <w:p w14:paraId="05C3DD62" w14:textId="593F54AA" w:rsidR="005936A9" w:rsidRPr="005936A9" w:rsidRDefault="005936A9"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DAA6DB9" w14:textId="1C6F1530" w:rsidR="005F18AB" w:rsidRPr="005F18AB" w:rsidRDefault="005F18AB" w:rsidP="005F18AB">
      <w:pPr>
        <w:pStyle w:val="Ttulo3"/>
        <w:rPr>
          <w:sz w:val="24"/>
          <w:szCs w:val="24"/>
        </w:rPr>
      </w:pPr>
      <w:bookmarkStart w:id="660" w:name="_Toc200922566"/>
      <w:r>
        <w:t>Satisfacción de restricciones</w:t>
      </w:r>
      <w:bookmarkEnd w:id="660"/>
    </w:p>
    <w:p w14:paraId="26C64961" w14:textId="3D15F024"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evolución de la satisfacción de restricciones muestra patrones diferenciados según el tipo de restricción. Restricciones como "Slots Consecutivos" y "Aula Específica" alcanzan un cumplimiento del 100% rápidamente (antes de la generación 100) y mantienen este nivel a lo largo de toda la ejecución. Esto sugiere que estas restricciones son relativamente fáciles de satisfacer o que han sido priorizadas efectivamente en la función de fitness.</w:t>
      </w:r>
    </w:p>
    <w:p w14:paraId="1FF9D6FF" w14:textId="1F965B73"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Por otro lado, restricciones como "Capacidad de Aulas" y "Restricción Horaria" muestran una mejora más gradual, comenzando en niveles moderados (70-80%) y aumentando progresivamente hasta estabilizarse en valores cercanos al 95%. Esta evolución más lenta sugiere que estas restricciones son más desafiantes o que implican compensaciones (</w:t>
      </w:r>
      <w:proofErr w:type="spellStart"/>
      <w:r w:rsidRPr="00D942B5">
        <w:rPr>
          <w:rFonts w:ascii="Garamond" w:eastAsia="Garamond" w:hAnsi="Garamond" w:cs="Garamond"/>
          <w:color w:val="000000"/>
          <w:sz w:val="23"/>
          <w:szCs w:val="23"/>
          <w:lang w:val="es-BO"/>
        </w:rPr>
        <w:t>trade-offs</w:t>
      </w:r>
      <w:proofErr w:type="spellEnd"/>
      <w:r w:rsidRPr="00D942B5">
        <w:rPr>
          <w:rFonts w:ascii="Garamond" w:eastAsia="Garamond" w:hAnsi="Garamond" w:cs="Garamond"/>
          <w:color w:val="000000"/>
          <w:sz w:val="23"/>
          <w:szCs w:val="23"/>
          <w:lang w:val="es-BO"/>
        </w:rPr>
        <w:t>) con otras restricciones</w:t>
      </w:r>
      <w:r w:rsidR="001E779C">
        <w:rPr>
          <w:rFonts w:ascii="Garamond" w:eastAsia="Garamond" w:hAnsi="Garamond" w:cs="Garamond"/>
          <w:color w:val="000000"/>
          <w:sz w:val="23"/>
          <w:szCs w:val="23"/>
          <w:lang w:val="es-BO"/>
        </w:rPr>
        <w:t xml:space="preserve"> (ver </w:t>
      </w:r>
      <w:proofErr w:type="spellStart"/>
      <w:r w:rsidR="001E779C">
        <w:rPr>
          <w:rFonts w:ascii="Garamond" w:eastAsia="Garamond" w:hAnsi="Garamond" w:cs="Garamond"/>
          <w:color w:val="000000"/>
          <w:sz w:val="23"/>
          <w:szCs w:val="23"/>
          <w:lang w:val="es-BO"/>
        </w:rPr>
        <w:t>figuar</w:t>
      </w:r>
      <w:proofErr w:type="spellEnd"/>
      <w:r w:rsidR="001E779C">
        <w:rPr>
          <w:rFonts w:ascii="Garamond" w:eastAsia="Garamond" w:hAnsi="Garamond" w:cs="Garamond"/>
          <w:color w:val="000000"/>
          <w:sz w:val="23"/>
          <w:szCs w:val="23"/>
          <w:lang w:val="es-BO"/>
        </w:rPr>
        <w:t xml:space="preserve"> 4-</w:t>
      </w:r>
      <w:r w:rsidR="008A5689">
        <w:rPr>
          <w:rFonts w:ascii="Garamond" w:eastAsia="Garamond" w:hAnsi="Garamond" w:cs="Garamond"/>
          <w:color w:val="000000"/>
          <w:sz w:val="23"/>
          <w:szCs w:val="23"/>
          <w:lang w:val="es-BO"/>
        </w:rPr>
        <w:t>10</w:t>
      </w:r>
      <w:r w:rsidR="001E779C">
        <w:rPr>
          <w:rFonts w:ascii="Garamond" w:eastAsia="Garamond" w:hAnsi="Garamond" w:cs="Garamond"/>
          <w:color w:val="000000"/>
          <w:sz w:val="23"/>
          <w:szCs w:val="23"/>
          <w:lang w:val="es-BO"/>
        </w:rPr>
        <w:t>)</w:t>
      </w:r>
      <w:r w:rsidRPr="00D942B5">
        <w:rPr>
          <w:rFonts w:ascii="Garamond" w:eastAsia="Garamond" w:hAnsi="Garamond" w:cs="Garamond"/>
          <w:color w:val="000000"/>
          <w:sz w:val="23"/>
          <w:szCs w:val="23"/>
          <w:lang w:val="es-BO"/>
        </w:rPr>
        <w:t>.</w:t>
      </w:r>
    </w:p>
    <w:p w14:paraId="624B3C45" w14:textId="77777777" w:rsidR="00612D9E" w:rsidRDefault="001E779C" w:rsidP="00612D9E">
      <w:pPr>
        <w:keepNext/>
        <w:pBdr>
          <w:top w:val="nil"/>
          <w:left w:val="nil"/>
          <w:bottom w:val="nil"/>
          <w:right w:val="nil"/>
          <w:between w:val="nil"/>
        </w:pBdr>
        <w:spacing w:before="120" w:after="120"/>
        <w:jc w:val="both"/>
      </w:pPr>
      <w:r w:rsidRPr="005936A9">
        <w:rPr>
          <w:rFonts w:ascii="Garamond" w:eastAsia="Garamond" w:hAnsi="Garamond" w:cs="Garamond"/>
          <w:noProof/>
          <w:color w:val="000000"/>
          <w:sz w:val="23"/>
          <w:szCs w:val="23"/>
          <w:lang w:val="es-BO"/>
        </w:rPr>
        <w:drawing>
          <wp:inline distT="0" distB="0" distL="0" distR="0" wp14:anchorId="03A4750D" wp14:editId="56740504">
            <wp:extent cx="5853430" cy="231076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853430" cy="2310765"/>
                    </a:xfrm>
                    <a:prstGeom prst="rect">
                      <a:avLst/>
                    </a:prstGeom>
                  </pic:spPr>
                </pic:pic>
              </a:graphicData>
            </a:graphic>
          </wp:inline>
        </w:drawing>
      </w:r>
    </w:p>
    <w:p w14:paraId="5194318F" w14:textId="7BA7B4C0" w:rsidR="00FB4630" w:rsidRPr="00612D9E" w:rsidRDefault="00612D9E" w:rsidP="00506E2C">
      <w:pPr>
        <w:pStyle w:val="Descripcin"/>
        <w:spacing w:after="120"/>
        <w:jc w:val="center"/>
        <w:rPr>
          <w:b/>
          <w:bCs/>
          <w:i w:val="0"/>
          <w:iCs w:val="0"/>
        </w:rPr>
      </w:pPr>
      <w:bookmarkStart w:id="661" w:name="_Toc197445886"/>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104860">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104860">
        <w:rPr>
          <w:b/>
          <w:bCs/>
          <w:i w:val="0"/>
          <w:iCs w:val="0"/>
          <w:noProof/>
        </w:rPr>
        <w:t>10</w:t>
      </w:r>
      <w:r w:rsidR="00506E2C">
        <w:rPr>
          <w:b/>
          <w:bCs/>
          <w:i w:val="0"/>
          <w:iCs w:val="0"/>
        </w:rPr>
        <w:fldChar w:fldCharType="end"/>
      </w:r>
      <w:r w:rsidRPr="00612D9E">
        <w:rPr>
          <w:b/>
          <w:bCs/>
          <w:i w:val="0"/>
          <w:iCs w:val="0"/>
        </w:rPr>
        <w:t>: Evolución de cumplimiento de restricciones</w:t>
      </w:r>
      <w:bookmarkEnd w:id="661"/>
    </w:p>
    <w:p w14:paraId="7634D9CC" w14:textId="61F6204F" w:rsidR="001E779C" w:rsidRPr="00D942B5" w:rsidRDefault="001E779C"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4EB9B66C" w14:textId="77777777" w:rsidR="00D942B5" w:rsidRPr="00D942B5" w:rsidRDefault="00D942B5"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Es interesante notar que ninguna de las restricciones alcanza un cumplimiento del 0%, incluso en las generaciones iniciales. Esto indica que incluso las soluciones aleatorias iniciales logran satisfacer parcialmente los requisitos del problema, lo que proporciona una base viable para la evolución posterior.</w:t>
      </w:r>
    </w:p>
    <w:p w14:paraId="24968850" w14:textId="5F6CCEAD" w:rsidR="005F18AB" w:rsidRPr="005F18AB" w:rsidRDefault="005F18AB" w:rsidP="005F18AB">
      <w:pPr>
        <w:pStyle w:val="Ttulo3"/>
        <w:rPr>
          <w:sz w:val="24"/>
          <w:szCs w:val="24"/>
        </w:rPr>
      </w:pPr>
      <w:bookmarkStart w:id="662" w:name="_Toc200922567"/>
      <w:r>
        <w:lastRenderedPageBreak/>
        <w:t>Restricciones más fáciles de satisfacer</w:t>
      </w:r>
      <w:bookmarkEnd w:id="662"/>
    </w:p>
    <w:p w14:paraId="4D6CB93E" w14:textId="3EA394F6"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El análisis de las restricciones más difíciles de satisfacer, presentado en la Figu</w:t>
      </w:r>
      <w:r w:rsidR="001E779C">
        <w:rPr>
          <w:rFonts w:ascii="Garamond" w:eastAsia="Garamond" w:hAnsi="Garamond" w:cs="Garamond"/>
          <w:color w:val="000000"/>
          <w:sz w:val="23"/>
          <w:szCs w:val="23"/>
          <w:lang w:val="es-BO"/>
        </w:rPr>
        <w:t>ra 4-</w:t>
      </w:r>
      <w:r w:rsidR="008A5689">
        <w:rPr>
          <w:rFonts w:ascii="Garamond" w:eastAsia="Garamond" w:hAnsi="Garamond" w:cs="Garamond"/>
          <w:color w:val="000000"/>
          <w:sz w:val="23"/>
          <w:szCs w:val="23"/>
          <w:lang w:val="es-BO"/>
        </w:rPr>
        <w:t>11</w:t>
      </w:r>
      <w:r w:rsidRPr="00D942B5">
        <w:rPr>
          <w:rFonts w:ascii="Garamond" w:eastAsia="Garamond" w:hAnsi="Garamond" w:cs="Garamond"/>
          <w:color w:val="000000"/>
          <w:sz w:val="23"/>
          <w:szCs w:val="23"/>
          <w:lang w:val="es-BO"/>
        </w:rPr>
        <w:t>, identifica claramente las "Restricciones Horarias" como el aspecto más desafiante del problema, con una tasa de satisfacción promedio del 94%. Aunque esta tasa es elevada en términos absolutos, es significativamente inferior al cumplimiento prácticamente perfecto de otras restricciones como "Slots Consecutivos" (100%) o "Aula Específica" (100%).</w:t>
      </w:r>
    </w:p>
    <w:p w14:paraId="5F0B576A" w14:textId="6355DDE8"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 xml:space="preserve">Esta diferencia en la dificultad de satisfacción puede explicarse por la naturaleza combinatoria del problema de </w:t>
      </w:r>
      <w:proofErr w:type="spellStart"/>
      <w:r w:rsidRPr="00D942B5">
        <w:rPr>
          <w:rFonts w:ascii="Garamond" w:eastAsia="Garamond" w:hAnsi="Garamond" w:cs="Garamond"/>
          <w:color w:val="000000"/>
          <w:sz w:val="23"/>
          <w:szCs w:val="23"/>
          <w:lang w:val="es-BO"/>
        </w:rPr>
        <w:t>timetabling</w:t>
      </w:r>
      <w:proofErr w:type="spellEnd"/>
      <w:r w:rsidRPr="00D942B5">
        <w:rPr>
          <w:rFonts w:ascii="Garamond" w:eastAsia="Garamond" w:hAnsi="Garamond" w:cs="Garamond"/>
          <w:color w:val="000000"/>
          <w:sz w:val="23"/>
          <w:szCs w:val="23"/>
          <w:lang w:val="es-BO"/>
        </w:rPr>
        <w:t>. Las restricciones horarias típicamente involucran múltiples actores (profesores, grupos de estudiantes) y recursos (aulas), lo que genera un elevado número de posibles conflictos. A medida que se resuelven algunos conflictos, pueden surgir otros, creando un escenario donde es difícil alcanzar la satisfacción completa sin comprometer otros aspectos de la solución.</w:t>
      </w:r>
    </w:p>
    <w:p w14:paraId="6D728357" w14:textId="77777777" w:rsidR="00506E2C" w:rsidRDefault="001E779C" w:rsidP="00506E2C">
      <w:pPr>
        <w:keepNext/>
        <w:pBdr>
          <w:top w:val="nil"/>
          <w:left w:val="nil"/>
          <w:bottom w:val="nil"/>
          <w:right w:val="nil"/>
          <w:between w:val="nil"/>
        </w:pBdr>
        <w:spacing w:before="120" w:after="120"/>
        <w:jc w:val="center"/>
      </w:pPr>
      <w:r w:rsidRPr="001E779C">
        <w:rPr>
          <w:rFonts w:ascii="Garamond" w:eastAsia="Garamond" w:hAnsi="Garamond" w:cs="Garamond"/>
          <w:noProof/>
          <w:color w:val="000000"/>
          <w:sz w:val="23"/>
          <w:szCs w:val="23"/>
          <w:lang w:val="es-BO"/>
        </w:rPr>
        <w:drawing>
          <wp:inline distT="0" distB="0" distL="0" distR="0" wp14:anchorId="74527FF6" wp14:editId="1FFEBF96">
            <wp:extent cx="1968204" cy="167867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010843" cy="1715042"/>
                    </a:xfrm>
                    <a:prstGeom prst="rect">
                      <a:avLst/>
                    </a:prstGeom>
                  </pic:spPr>
                </pic:pic>
              </a:graphicData>
            </a:graphic>
          </wp:inline>
        </w:drawing>
      </w:r>
    </w:p>
    <w:p w14:paraId="2825492E" w14:textId="25FA8E15" w:rsidR="007E0E25" w:rsidRPr="00506E2C" w:rsidRDefault="00506E2C" w:rsidP="00506E2C">
      <w:pPr>
        <w:pStyle w:val="Descripcin"/>
        <w:spacing w:after="120"/>
        <w:jc w:val="center"/>
        <w:rPr>
          <w:b/>
          <w:bCs/>
          <w:i w:val="0"/>
          <w:iCs w:val="0"/>
        </w:rPr>
      </w:pPr>
      <w:bookmarkStart w:id="663" w:name="_Toc197445887"/>
      <w:r w:rsidRPr="00506E2C">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sidR="00104860">
        <w:rPr>
          <w:b/>
          <w:bCs/>
          <w:i w:val="0"/>
          <w:iCs w:val="0"/>
          <w:noProof/>
        </w:rPr>
        <w:t>4</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sidR="00104860">
        <w:rPr>
          <w:b/>
          <w:bCs/>
          <w:i w:val="0"/>
          <w:iCs w:val="0"/>
          <w:noProof/>
        </w:rPr>
        <w:t>11</w:t>
      </w:r>
      <w:r>
        <w:rPr>
          <w:b/>
          <w:bCs/>
          <w:i w:val="0"/>
          <w:iCs w:val="0"/>
        </w:rPr>
        <w:fldChar w:fldCharType="end"/>
      </w:r>
      <w:r w:rsidRPr="00506E2C">
        <w:rPr>
          <w:b/>
          <w:bCs/>
          <w:i w:val="0"/>
          <w:iCs w:val="0"/>
        </w:rPr>
        <w:t>: Restricciones más difíciles de satisfacer</w:t>
      </w:r>
      <w:bookmarkEnd w:id="663"/>
    </w:p>
    <w:p w14:paraId="3100807F" w14:textId="1FF97450" w:rsidR="001E779C" w:rsidRPr="001E779C" w:rsidRDefault="001E779C"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13D87F91" w14:textId="2DAF31DB" w:rsidR="00D942B5" w:rsidRPr="00D942B5" w:rsidRDefault="00D942B5"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"Capacidad de Aulas" emerge como la segunda restricción más desafiante, con una tasa de satisfacción del 9</w:t>
      </w:r>
      <w:r w:rsidR="001E779C">
        <w:rPr>
          <w:rFonts w:ascii="Garamond" w:eastAsia="Garamond" w:hAnsi="Garamond" w:cs="Garamond"/>
          <w:color w:val="000000"/>
          <w:sz w:val="23"/>
          <w:szCs w:val="23"/>
          <w:lang w:val="es-BO"/>
        </w:rPr>
        <w:t>3</w:t>
      </w:r>
      <w:r w:rsidRPr="00D942B5">
        <w:rPr>
          <w:rFonts w:ascii="Garamond" w:eastAsia="Garamond" w:hAnsi="Garamond" w:cs="Garamond"/>
          <w:color w:val="000000"/>
          <w:sz w:val="23"/>
          <w:szCs w:val="23"/>
          <w:lang w:val="es-BO"/>
        </w:rPr>
        <w:t>.</w:t>
      </w:r>
      <w:r w:rsidR="001E779C">
        <w:rPr>
          <w:rFonts w:ascii="Garamond" w:eastAsia="Garamond" w:hAnsi="Garamond" w:cs="Garamond"/>
          <w:color w:val="000000"/>
          <w:sz w:val="23"/>
          <w:szCs w:val="23"/>
          <w:lang w:val="es-BO"/>
        </w:rPr>
        <w:t>4</w:t>
      </w:r>
      <w:r w:rsidRPr="00D942B5">
        <w:rPr>
          <w:rFonts w:ascii="Garamond" w:eastAsia="Garamond" w:hAnsi="Garamond" w:cs="Garamond"/>
          <w:color w:val="000000"/>
          <w:sz w:val="23"/>
          <w:szCs w:val="23"/>
          <w:lang w:val="es-BO"/>
        </w:rPr>
        <w:t>%. Este resultado es consistente con las limitaciones prácticas que enfrentan las instituciones educativas, donde la disponibilidad de aulas con capacidad adecuada es frecuentemente un factor limitante en la planificación de horarios.</w:t>
      </w:r>
    </w:p>
    <w:p w14:paraId="477D90DB" w14:textId="27678948" w:rsidR="005F18AB" w:rsidRPr="005F18AB" w:rsidRDefault="005F18AB" w:rsidP="005F18AB">
      <w:pPr>
        <w:pStyle w:val="Ttulo3"/>
        <w:rPr>
          <w:sz w:val="24"/>
          <w:szCs w:val="24"/>
        </w:rPr>
      </w:pPr>
      <w:bookmarkStart w:id="664" w:name="_Toc200922568"/>
      <w:r>
        <w:t>Estancamiento</w:t>
      </w:r>
      <w:bookmarkEnd w:id="664"/>
    </w:p>
    <w:p w14:paraId="2567C5E2" w14:textId="66F45C15" w:rsidR="00C60E54" w:rsidRP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Se </w:t>
      </w:r>
      <w:r w:rsidRPr="00C60E54">
        <w:rPr>
          <w:rFonts w:ascii="Garamond" w:eastAsia="Garamond" w:hAnsi="Garamond" w:cs="Garamond"/>
          <w:color w:val="000000"/>
          <w:sz w:val="23"/>
          <w:szCs w:val="23"/>
          <w:lang w:val="es-BO"/>
        </w:rPr>
        <w:t>identifican varios períodos significativos de estancamiento, siendo los más notables:</w:t>
      </w:r>
    </w:p>
    <w:p w14:paraId="191F2DBF"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breve período en las generaciones 6-7 con un valor de fitness de 0.91</w:t>
      </w:r>
    </w:p>
    <w:p w14:paraId="5C2AA62B"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en las generaciones 226-228 con un fitness de 0.95</w:t>
      </w:r>
    </w:p>
    <w:p w14:paraId="6B3598C9"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extenso en las generaciones 241-250 con un fitness de 0.93</w:t>
      </w:r>
    </w:p>
    <w:p w14:paraId="023336B5" w14:textId="7F1228B6" w:rsid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Estos períodos de estancamiento siguen un patrón característico: son más frecuentes y de menor duración en las fases iniciales, y tienden a ser más prolongados en las fases avanzadas del algoritmo. Este comportamiento es consistente con la teoría de los algoritmos genéticos, donde la capacidad para escapar de óptimos locales disminuye a medida que la población se homogeneiza.</w:t>
      </w:r>
    </w:p>
    <w:p w14:paraId="60153107" w14:textId="77777777" w:rsidR="00506E2C" w:rsidRDefault="00C60E54" w:rsidP="00506E2C">
      <w:pPr>
        <w:keepNext/>
        <w:pBdr>
          <w:top w:val="nil"/>
          <w:left w:val="nil"/>
          <w:bottom w:val="nil"/>
          <w:right w:val="nil"/>
          <w:between w:val="nil"/>
        </w:pBdr>
        <w:spacing w:before="120" w:after="120"/>
        <w:jc w:val="center"/>
      </w:pPr>
      <w:r w:rsidRPr="00C60E54">
        <w:rPr>
          <w:rFonts w:ascii="Garamond" w:eastAsia="Garamond" w:hAnsi="Garamond" w:cs="Garamond"/>
          <w:noProof/>
          <w:color w:val="000000"/>
          <w:sz w:val="23"/>
          <w:szCs w:val="23"/>
          <w:lang w:val="es-BO"/>
        </w:rPr>
        <w:lastRenderedPageBreak/>
        <w:drawing>
          <wp:inline distT="0" distB="0" distL="0" distR="0" wp14:anchorId="4CC3AE46" wp14:editId="30F2CC52">
            <wp:extent cx="5152030" cy="210429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170356" cy="2111780"/>
                    </a:xfrm>
                    <a:prstGeom prst="rect">
                      <a:avLst/>
                    </a:prstGeom>
                  </pic:spPr>
                </pic:pic>
              </a:graphicData>
            </a:graphic>
          </wp:inline>
        </w:drawing>
      </w:r>
    </w:p>
    <w:p w14:paraId="41BB1C5E" w14:textId="7805ED5B" w:rsidR="007E0E25" w:rsidRPr="00506E2C" w:rsidRDefault="00506E2C" w:rsidP="00506E2C">
      <w:pPr>
        <w:pStyle w:val="Descripcin"/>
        <w:spacing w:after="120"/>
        <w:jc w:val="center"/>
        <w:rPr>
          <w:b/>
          <w:bCs/>
          <w:i w:val="0"/>
          <w:iCs w:val="0"/>
        </w:rPr>
      </w:pPr>
      <w:bookmarkStart w:id="665" w:name="_Toc197445888"/>
      <w:r w:rsidRPr="00506E2C">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sidR="00104860">
        <w:rPr>
          <w:b/>
          <w:bCs/>
          <w:i w:val="0"/>
          <w:iCs w:val="0"/>
          <w:noProof/>
        </w:rPr>
        <w:t>4</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sidR="00104860">
        <w:rPr>
          <w:b/>
          <w:bCs/>
          <w:i w:val="0"/>
          <w:iCs w:val="0"/>
          <w:noProof/>
        </w:rPr>
        <w:t>12</w:t>
      </w:r>
      <w:r>
        <w:rPr>
          <w:b/>
          <w:bCs/>
          <w:i w:val="0"/>
          <w:iCs w:val="0"/>
        </w:rPr>
        <w:fldChar w:fldCharType="end"/>
      </w:r>
      <w:r w:rsidRPr="00506E2C">
        <w:rPr>
          <w:b/>
          <w:bCs/>
          <w:i w:val="0"/>
          <w:iCs w:val="0"/>
        </w:rPr>
        <w:t>: Periodos de estancamiento</w:t>
      </w:r>
      <w:bookmarkEnd w:id="665"/>
    </w:p>
    <w:p w14:paraId="1432E910" w14:textId="619840C4" w:rsidR="00C60E54" w:rsidRPr="00C60E54" w:rsidRDefault="00C60E54"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1C66F96" w14:textId="06220CEA" w:rsidR="00C60E54" w:rsidRPr="00C60E54" w:rsidRDefault="00C60E54"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 xml:space="preserve">El período más extenso identificado (generaciones </w:t>
      </w:r>
      <w:r w:rsidR="005E35E6">
        <w:rPr>
          <w:rFonts w:ascii="Garamond" w:eastAsia="Garamond" w:hAnsi="Garamond" w:cs="Garamond"/>
          <w:color w:val="000000"/>
          <w:sz w:val="23"/>
          <w:szCs w:val="23"/>
          <w:lang w:val="es-BO"/>
        </w:rPr>
        <w:t>19-23</w:t>
      </w:r>
      <w:r w:rsidRPr="00C60E54">
        <w:rPr>
          <w:rFonts w:ascii="Garamond" w:eastAsia="Garamond" w:hAnsi="Garamond" w:cs="Garamond"/>
          <w:color w:val="000000"/>
          <w:sz w:val="23"/>
          <w:szCs w:val="23"/>
          <w:lang w:val="es-BO"/>
        </w:rPr>
        <w:t xml:space="preserve">) merece especial atención, ya que representa </w:t>
      </w:r>
      <w:r w:rsidR="005E35E6">
        <w:rPr>
          <w:rFonts w:ascii="Garamond" w:eastAsia="Garamond" w:hAnsi="Garamond" w:cs="Garamond"/>
          <w:color w:val="000000"/>
          <w:sz w:val="23"/>
          <w:szCs w:val="23"/>
          <w:lang w:val="es-BO"/>
        </w:rPr>
        <w:t>4</w:t>
      </w:r>
      <w:r w:rsidRPr="00C60E54">
        <w:rPr>
          <w:rFonts w:ascii="Garamond" w:eastAsia="Garamond" w:hAnsi="Garamond" w:cs="Garamond"/>
          <w:color w:val="000000"/>
          <w:sz w:val="23"/>
          <w:szCs w:val="23"/>
          <w:lang w:val="es-BO"/>
        </w:rPr>
        <w:t xml:space="preserve"> generaciones consecutivas sin mejora significativa en un valor de fitness relativamente alto (0.9</w:t>
      </w:r>
      <w:r w:rsidR="005E35E6">
        <w:rPr>
          <w:rFonts w:ascii="Garamond" w:eastAsia="Garamond" w:hAnsi="Garamond" w:cs="Garamond"/>
          <w:color w:val="000000"/>
          <w:sz w:val="23"/>
          <w:szCs w:val="23"/>
          <w:lang w:val="es-BO"/>
        </w:rPr>
        <w:t>10</w:t>
      </w:r>
      <w:r w:rsidRPr="00C60E54">
        <w:rPr>
          <w:rFonts w:ascii="Garamond" w:eastAsia="Garamond" w:hAnsi="Garamond" w:cs="Garamond"/>
          <w:color w:val="000000"/>
          <w:sz w:val="23"/>
          <w:szCs w:val="23"/>
          <w:lang w:val="es-BO"/>
        </w:rPr>
        <w:t>). Este estancamiento prolongado sugiere que el algoritmo ha alcanzado un óptimo local robusto</w:t>
      </w:r>
      <w:r w:rsidR="00414042">
        <w:rPr>
          <w:rFonts w:ascii="Garamond" w:eastAsia="Garamond" w:hAnsi="Garamond" w:cs="Garamond"/>
          <w:color w:val="000000"/>
          <w:sz w:val="23"/>
          <w:szCs w:val="23"/>
          <w:lang w:val="es-BO"/>
        </w:rPr>
        <w:t xml:space="preserve"> </w:t>
      </w:r>
      <w:r w:rsidRPr="00C60E54">
        <w:rPr>
          <w:rFonts w:ascii="Garamond" w:eastAsia="Garamond" w:hAnsi="Garamond" w:cs="Garamond"/>
          <w:color w:val="000000"/>
          <w:sz w:val="23"/>
          <w:szCs w:val="23"/>
          <w:lang w:val="es-BO"/>
        </w:rPr>
        <w:t>del c</w:t>
      </w:r>
      <w:r>
        <w:rPr>
          <w:rFonts w:ascii="Garamond" w:eastAsia="Garamond" w:hAnsi="Garamond" w:cs="Garamond"/>
          <w:color w:val="000000"/>
          <w:sz w:val="23"/>
          <w:szCs w:val="23"/>
          <w:lang w:val="es-BO"/>
        </w:rPr>
        <w:t>ual</w:t>
      </w:r>
      <w:r w:rsidRPr="00C60E54">
        <w:t xml:space="preserve"> </w:t>
      </w:r>
      <w:r w:rsidRPr="00C60E54">
        <w:rPr>
          <w:rFonts w:ascii="Garamond" w:eastAsia="Garamond" w:hAnsi="Garamond" w:cs="Garamond"/>
          <w:color w:val="000000"/>
          <w:sz w:val="23"/>
          <w:szCs w:val="23"/>
        </w:rPr>
        <w:t xml:space="preserve">es probable que </w:t>
      </w:r>
      <w:r w:rsidR="005E35E6">
        <w:rPr>
          <w:rFonts w:ascii="Garamond" w:eastAsia="Garamond" w:hAnsi="Garamond" w:cs="Garamond"/>
          <w:color w:val="000000"/>
          <w:sz w:val="23"/>
          <w:szCs w:val="23"/>
        </w:rPr>
        <w:t>escape</w:t>
      </w:r>
      <w:r w:rsidRPr="00C60E54">
        <w:rPr>
          <w:rFonts w:ascii="Garamond" w:eastAsia="Garamond" w:hAnsi="Garamond" w:cs="Garamond"/>
          <w:color w:val="000000"/>
          <w:sz w:val="23"/>
          <w:szCs w:val="23"/>
        </w:rPr>
        <w:t xml:space="preserve"> con los operadores y parámetros actuales.</w:t>
      </w:r>
    </w:p>
    <w:p w14:paraId="4A0A5477" w14:textId="5B6369E0" w:rsidR="005F18AB" w:rsidRPr="005F18AB" w:rsidRDefault="005F18AB" w:rsidP="005F18AB">
      <w:pPr>
        <w:pStyle w:val="Ttulo3"/>
        <w:rPr>
          <w:sz w:val="24"/>
          <w:szCs w:val="24"/>
        </w:rPr>
      </w:pPr>
      <w:bookmarkStart w:id="666" w:name="_Toc200922569"/>
      <w:r>
        <w:t>Convergencia</w:t>
      </w:r>
      <w:bookmarkEnd w:id="666"/>
    </w:p>
    <w:p w14:paraId="40495EAD" w14:textId="7121B8C9"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El análisis de la velocidad de convergencia, presentado en la Figura </w:t>
      </w:r>
      <w:r>
        <w:rPr>
          <w:rFonts w:ascii="Garamond" w:eastAsia="Garamond" w:hAnsi="Garamond" w:cs="Garamond"/>
          <w:color w:val="000000"/>
          <w:sz w:val="23"/>
          <w:szCs w:val="23"/>
          <w:lang w:val="es-BO"/>
        </w:rPr>
        <w:t>4-</w:t>
      </w:r>
      <w:r w:rsidR="008A5689">
        <w:rPr>
          <w:rFonts w:ascii="Garamond" w:eastAsia="Garamond" w:hAnsi="Garamond" w:cs="Garamond"/>
          <w:color w:val="000000"/>
          <w:sz w:val="23"/>
          <w:szCs w:val="23"/>
          <w:lang w:val="es-BO"/>
        </w:rPr>
        <w:t>13</w:t>
      </w:r>
      <w:r w:rsidRPr="005E35E6">
        <w:rPr>
          <w:rFonts w:ascii="Garamond" w:eastAsia="Garamond" w:hAnsi="Garamond" w:cs="Garamond"/>
          <w:color w:val="000000"/>
          <w:sz w:val="23"/>
          <w:szCs w:val="23"/>
          <w:lang w:val="es-BO"/>
        </w:rPr>
        <w:t>, muestra que el algoritmo alcanza aproximadamente el 90% de su fitness final antes de la generación 50, y supera el 95% antes de la generación 100. Esta rápida aproximación al valor final es característica de los algoritmos genéticos bien ajustados para problemas combinatorios.</w:t>
      </w:r>
    </w:p>
    <w:p w14:paraId="2E1E870C" w14:textId="77777777" w:rsidR="00506E2C" w:rsidRDefault="005E35E6" w:rsidP="00506E2C">
      <w:pPr>
        <w:keepNext/>
        <w:pBdr>
          <w:top w:val="nil"/>
          <w:left w:val="nil"/>
          <w:bottom w:val="nil"/>
          <w:right w:val="nil"/>
          <w:between w:val="nil"/>
        </w:pBdr>
        <w:spacing w:before="120" w:after="120"/>
        <w:jc w:val="center"/>
      </w:pPr>
      <w:r w:rsidRPr="005E35E6">
        <w:rPr>
          <w:rFonts w:ascii="Garamond" w:eastAsia="Garamond" w:hAnsi="Garamond" w:cs="Garamond"/>
          <w:noProof/>
          <w:color w:val="000000"/>
          <w:sz w:val="23"/>
          <w:szCs w:val="23"/>
          <w:lang w:val="es-BO"/>
        </w:rPr>
        <w:drawing>
          <wp:inline distT="0" distB="0" distL="0" distR="0" wp14:anchorId="3146FDF9" wp14:editId="67E86354">
            <wp:extent cx="1675385" cy="1815152"/>
            <wp:effectExtent l="0" t="0" r="127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741616" cy="1886909"/>
                    </a:xfrm>
                    <a:prstGeom prst="rect">
                      <a:avLst/>
                    </a:prstGeom>
                  </pic:spPr>
                </pic:pic>
              </a:graphicData>
            </a:graphic>
          </wp:inline>
        </w:drawing>
      </w:r>
    </w:p>
    <w:p w14:paraId="6FE70566" w14:textId="6C741912" w:rsidR="005E35E6" w:rsidRPr="00506E2C" w:rsidRDefault="00506E2C" w:rsidP="00506E2C">
      <w:pPr>
        <w:pStyle w:val="Descripcin"/>
        <w:spacing w:after="120"/>
        <w:jc w:val="center"/>
        <w:rPr>
          <w:b/>
          <w:bCs/>
          <w:i w:val="0"/>
          <w:iCs w:val="0"/>
        </w:rPr>
      </w:pPr>
      <w:bookmarkStart w:id="667" w:name="_Toc197445889"/>
      <w:r w:rsidRPr="00506E2C">
        <w:rPr>
          <w:b/>
          <w:bCs/>
          <w:i w:val="0"/>
          <w:iCs w:val="0"/>
        </w:rPr>
        <w:t xml:space="preserve">Figura </w:t>
      </w:r>
      <w:r w:rsidRPr="00506E2C">
        <w:rPr>
          <w:b/>
          <w:bCs/>
          <w:i w:val="0"/>
          <w:iCs w:val="0"/>
        </w:rPr>
        <w:fldChar w:fldCharType="begin"/>
      </w:r>
      <w:r w:rsidRPr="00506E2C">
        <w:rPr>
          <w:b/>
          <w:bCs/>
          <w:i w:val="0"/>
          <w:iCs w:val="0"/>
        </w:rPr>
        <w:instrText xml:space="preserve"> STYLEREF 1 \s </w:instrText>
      </w:r>
      <w:r w:rsidRPr="00506E2C">
        <w:rPr>
          <w:b/>
          <w:bCs/>
          <w:i w:val="0"/>
          <w:iCs w:val="0"/>
        </w:rPr>
        <w:fldChar w:fldCharType="separate"/>
      </w:r>
      <w:r w:rsidR="00104860">
        <w:rPr>
          <w:b/>
          <w:bCs/>
          <w:i w:val="0"/>
          <w:iCs w:val="0"/>
          <w:noProof/>
        </w:rPr>
        <w:t>4</w:t>
      </w:r>
      <w:r w:rsidRPr="00506E2C">
        <w:rPr>
          <w:b/>
          <w:bCs/>
          <w:i w:val="0"/>
          <w:iCs w:val="0"/>
        </w:rPr>
        <w:fldChar w:fldCharType="end"/>
      </w:r>
      <w:r w:rsidRPr="00506E2C">
        <w:rPr>
          <w:b/>
          <w:bCs/>
          <w:i w:val="0"/>
          <w:iCs w:val="0"/>
        </w:rPr>
        <w:noBreakHyphen/>
      </w:r>
      <w:r w:rsidRPr="00506E2C">
        <w:rPr>
          <w:b/>
          <w:bCs/>
          <w:i w:val="0"/>
          <w:iCs w:val="0"/>
        </w:rPr>
        <w:fldChar w:fldCharType="begin"/>
      </w:r>
      <w:r w:rsidRPr="00506E2C">
        <w:rPr>
          <w:b/>
          <w:bCs/>
          <w:i w:val="0"/>
          <w:iCs w:val="0"/>
        </w:rPr>
        <w:instrText xml:space="preserve"> SEQ Figura \* ARABIC \s 1 </w:instrText>
      </w:r>
      <w:r w:rsidRPr="00506E2C">
        <w:rPr>
          <w:b/>
          <w:bCs/>
          <w:i w:val="0"/>
          <w:iCs w:val="0"/>
        </w:rPr>
        <w:fldChar w:fldCharType="separate"/>
      </w:r>
      <w:r w:rsidR="00104860">
        <w:rPr>
          <w:b/>
          <w:bCs/>
          <w:i w:val="0"/>
          <w:iCs w:val="0"/>
          <w:noProof/>
        </w:rPr>
        <w:t>13</w:t>
      </w:r>
      <w:r w:rsidRPr="00506E2C">
        <w:rPr>
          <w:b/>
          <w:bCs/>
          <w:i w:val="0"/>
          <w:iCs w:val="0"/>
        </w:rPr>
        <w:fldChar w:fldCharType="end"/>
      </w:r>
      <w:r w:rsidRPr="00506E2C">
        <w:rPr>
          <w:b/>
          <w:bCs/>
          <w:i w:val="0"/>
          <w:iCs w:val="0"/>
        </w:rPr>
        <w:t>: Velocidad de convergencia</w:t>
      </w:r>
      <w:bookmarkEnd w:id="667"/>
    </w:p>
    <w:p w14:paraId="6707D681" w14:textId="6E457D5E" w:rsidR="005E35E6" w:rsidRPr="00C60E54" w:rsidRDefault="005E35E6" w:rsidP="00D672DA">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D672DA">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59C1E6EA"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La curva de porcentaje del fitness final muestra una forma sigmoidea típica, con una fase de crecimiento acelerado inicial, seguida de una desaceleración progresiva. Es notable que después de la generación 200, el algoritmo mantiene más del 98% del fitness final, con mejoras marginales en las últimas 100 generaciones.</w:t>
      </w:r>
    </w:p>
    <w:p w14:paraId="13488ED9" w14:textId="7EC49790" w:rsidR="00C60E54" w:rsidRPr="00C60E54"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lastRenderedPageBreak/>
        <w:t>Esta dinámica de convergencia sugiere que una estrategia computacionalmente eficiente podría ser reducir el número máximo de generaciones a aproximadamente 200-250, ya que las mejoras posteriores son mínimas y probablemente no justifican el coste computacional adicional.</w:t>
      </w:r>
    </w:p>
    <w:p w14:paraId="646ADD7D" w14:textId="4F57B545" w:rsidR="005E35E6" w:rsidRDefault="005E35E6" w:rsidP="008E0C03">
      <w:pPr>
        <w:pStyle w:val="Ttulo2"/>
      </w:pPr>
      <w:bookmarkStart w:id="668" w:name="_Toc197437879"/>
      <w:bookmarkStart w:id="669" w:name="_Toc200922570"/>
      <w:r>
        <w:t>Discusión de resultados</w:t>
      </w:r>
      <w:bookmarkEnd w:id="668"/>
      <w:bookmarkEnd w:id="669"/>
    </w:p>
    <w:p w14:paraId="2AF69AA2" w14:textId="13961C34" w:rsidR="005E35E6" w:rsidRDefault="00C05235" w:rsidP="005E35E6">
      <w:pPr>
        <w:pBdr>
          <w:top w:val="nil"/>
          <w:left w:val="nil"/>
          <w:bottom w:val="nil"/>
          <w:right w:val="nil"/>
          <w:between w:val="nil"/>
        </w:pBdr>
        <w:spacing w:before="120" w:after="120"/>
        <w:jc w:val="both"/>
        <w:rPr>
          <w:rFonts w:ascii="Garamond" w:eastAsia="Garamond" w:hAnsi="Garamond" w:cs="Garamond"/>
          <w:color w:val="000000"/>
          <w:sz w:val="23"/>
          <w:szCs w:val="23"/>
        </w:rPr>
      </w:pPr>
      <w:r w:rsidRPr="00C05235">
        <w:rPr>
          <w:rFonts w:ascii="Garamond" w:eastAsia="Garamond" w:hAnsi="Garamond" w:cs="Garamond"/>
          <w:color w:val="000000"/>
          <w:sz w:val="23"/>
          <w:szCs w:val="23"/>
        </w:rPr>
        <w:t xml:space="preserve">Los resultados obtenidos en este estudio pueden contrastarse con otros enfoques para el problema de </w:t>
      </w:r>
      <w:proofErr w:type="spellStart"/>
      <w:r w:rsidRPr="00C05235">
        <w:rPr>
          <w:rFonts w:ascii="Garamond" w:eastAsia="Garamond" w:hAnsi="Garamond" w:cs="Garamond"/>
          <w:color w:val="000000"/>
          <w:sz w:val="23"/>
          <w:szCs w:val="23"/>
        </w:rPr>
        <w:t>timetabling</w:t>
      </w:r>
      <w:proofErr w:type="spellEnd"/>
      <w:r w:rsidRPr="00C05235">
        <w:rPr>
          <w:rFonts w:ascii="Garamond" w:eastAsia="Garamond" w:hAnsi="Garamond" w:cs="Garamond"/>
          <w:color w:val="000000"/>
          <w:sz w:val="23"/>
          <w:szCs w:val="23"/>
        </w:rPr>
        <w:t xml:space="preserve"> académico presentes en la literatura científica. Las investigaciones de </w:t>
      </w:r>
      <w:proofErr w:type="spellStart"/>
      <w:r w:rsidRPr="00C05235">
        <w:rPr>
          <w:rFonts w:ascii="Garamond" w:eastAsia="Garamond" w:hAnsi="Garamond" w:cs="Garamond"/>
          <w:color w:val="000000"/>
          <w:sz w:val="23"/>
          <w:szCs w:val="23"/>
        </w:rPr>
        <w:t>Pillay</w:t>
      </w:r>
      <w:proofErr w:type="spellEnd"/>
      <w:r w:rsidRPr="00C05235">
        <w:rPr>
          <w:rFonts w:ascii="Garamond" w:eastAsia="Garamond" w:hAnsi="Garamond" w:cs="Garamond"/>
          <w:color w:val="000000"/>
          <w:sz w:val="23"/>
          <w:szCs w:val="23"/>
        </w:rPr>
        <w:t xml:space="preserve"> (2014), Lewis (2008) y otros autores constituyen referencias importantes para la evaluación comparativa de nuestros resultados basados en el análisis exhaustivo de los datos evolutivos recopilados.</w:t>
      </w:r>
    </w:p>
    <w:p w14:paraId="00C4AB7F" w14:textId="288F4FF3" w:rsidR="00C05235" w:rsidRPr="00C05235" w:rsidRDefault="00434E2A" w:rsidP="00C05235">
      <w:pPr>
        <w:pStyle w:val="Ttulo3"/>
        <w:rPr>
          <w:sz w:val="24"/>
          <w:szCs w:val="24"/>
        </w:rPr>
      </w:pPr>
      <w:bookmarkStart w:id="670" w:name="_Toc200922571"/>
      <w:r>
        <w:t>R</w:t>
      </w:r>
      <w:r w:rsidR="00C05235">
        <w:t>endimiento</w:t>
      </w:r>
      <w:bookmarkEnd w:id="670"/>
    </w:p>
    <w:p w14:paraId="2826C87C" w14:textId="4E6A3D9C" w:rsidR="00C05235" w:rsidRPr="00C05235" w:rsidRDefault="00C05235" w:rsidP="00434E2A">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El</w:t>
      </w:r>
      <w:r w:rsidRPr="00C05235">
        <w:rPr>
          <w:rFonts w:ascii="Garamond" w:eastAsia="Garamond" w:hAnsi="Garamond" w:cs="Garamond"/>
          <w:color w:val="000000"/>
          <w:sz w:val="23"/>
          <w:szCs w:val="23"/>
        </w:rPr>
        <w:t xml:space="preserve"> algoritmo genético demostró un comportamiento evolutivo consistente, alcanzando un fitness final de </w:t>
      </w:r>
      <w:r w:rsidRPr="00C05235">
        <w:rPr>
          <w:rFonts w:ascii="Garamond" w:eastAsia="Garamond" w:hAnsi="Garamond" w:cs="Garamond"/>
          <w:b/>
          <w:bCs/>
          <w:color w:val="000000"/>
          <w:sz w:val="23"/>
          <w:szCs w:val="23"/>
        </w:rPr>
        <w:t>0.9419</w:t>
      </w:r>
      <w:r w:rsidRPr="00C05235">
        <w:rPr>
          <w:rFonts w:ascii="Garamond" w:eastAsia="Garamond" w:hAnsi="Garamond" w:cs="Garamond"/>
          <w:color w:val="000000"/>
          <w:sz w:val="23"/>
          <w:szCs w:val="23"/>
        </w:rPr>
        <w:t xml:space="preserve"> después de </w:t>
      </w:r>
      <w:r w:rsidRPr="00C05235">
        <w:rPr>
          <w:rFonts w:ascii="Garamond" w:eastAsia="Garamond" w:hAnsi="Garamond" w:cs="Garamond"/>
          <w:b/>
          <w:bCs/>
          <w:color w:val="000000"/>
          <w:sz w:val="23"/>
          <w:szCs w:val="23"/>
        </w:rPr>
        <w:t>219 generaciones</w:t>
      </w:r>
      <w:r w:rsidR="00813E76">
        <w:rPr>
          <w:rFonts w:ascii="Garamond" w:eastAsia="Garamond" w:hAnsi="Garamond" w:cs="Garamond"/>
          <w:b/>
          <w:bCs/>
          <w:color w:val="000000"/>
          <w:sz w:val="23"/>
          <w:szCs w:val="23"/>
        </w:rPr>
        <w:t xml:space="preserve"> </w:t>
      </w:r>
      <w:r w:rsidR="00813E76">
        <w:rPr>
          <w:rFonts w:ascii="Garamond" w:eastAsia="Garamond" w:hAnsi="Garamond" w:cs="Garamond"/>
          <w:color w:val="000000"/>
          <w:sz w:val="23"/>
          <w:szCs w:val="23"/>
        </w:rPr>
        <w:t>(ver Tabla 4-1)</w:t>
      </w:r>
      <w:r w:rsidRPr="00C05235">
        <w:rPr>
          <w:rFonts w:ascii="Garamond" w:eastAsia="Garamond" w:hAnsi="Garamond" w:cs="Garamond"/>
          <w:color w:val="000000"/>
          <w:sz w:val="23"/>
          <w:szCs w:val="23"/>
        </w:rPr>
        <w:t xml:space="preserve">. El análisis detallado de las métricas evolutivas revela patrones importantes en la convergencia y efectividad de los operadores genéticos con una mejora dramática desde el fitness inicial de </w:t>
      </w:r>
      <w:r w:rsidRPr="00C05235">
        <w:rPr>
          <w:rFonts w:ascii="Garamond" w:eastAsia="Garamond" w:hAnsi="Garamond" w:cs="Garamond"/>
          <w:b/>
          <w:bCs/>
          <w:color w:val="000000"/>
          <w:sz w:val="23"/>
          <w:szCs w:val="23"/>
        </w:rPr>
        <w:t>0.4280</w:t>
      </w:r>
      <w:r w:rsidRPr="00C05235">
        <w:rPr>
          <w:rFonts w:ascii="Garamond" w:eastAsia="Garamond" w:hAnsi="Garamond" w:cs="Garamond"/>
          <w:color w:val="000000"/>
          <w:sz w:val="23"/>
          <w:szCs w:val="23"/>
        </w:rPr>
        <w:t xml:space="preserve"> hasta el valor final.</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35"/>
        <w:gridCol w:w="1259"/>
        <w:gridCol w:w="1137"/>
        <w:gridCol w:w="1183"/>
        <w:gridCol w:w="1375"/>
      </w:tblGrid>
      <w:tr w:rsidR="00CB060B" w:rsidRPr="00C05235" w14:paraId="53BEA81F" w14:textId="77777777" w:rsidTr="00CB060B">
        <w:trPr>
          <w:tblHeader/>
          <w:tblCellSpacing w:w="15" w:type="dxa"/>
          <w:jc w:val="center"/>
        </w:trPr>
        <w:tc>
          <w:tcPr>
            <w:tcW w:w="0" w:type="auto"/>
            <w:shd w:val="clear" w:color="auto" w:fill="DBE5F1" w:themeFill="accent1" w:themeFillTint="33"/>
            <w:vAlign w:val="center"/>
            <w:hideMark/>
          </w:tcPr>
          <w:p w14:paraId="72E60892" w14:textId="77777777" w:rsidR="00C05235" w:rsidRPr="00C05235" w:rsidRDefault="00C05235" w:rsidP="00C05235">
            <w:pPr>
              <w:spacing w:line="240" w:lineRule="auto"/>
              <w:rPr>
                <w:rFonts w:ascii="Garamond" w:eastAsia="Times New Roman" w:hAnsi="Garamond" w:cs="Times New Roman"/>
                <w:b/>
                <w:bCs/>
                <w:sz w:val="21"/>
                <w:szCs w:val="21"/>
                <w:lang w:val="es-BO"/>
              </w:rPr>
            </w:pPr>
            <w:r w:rsidRPr="00C05235">
              <w:rPr>
                <w:rFonts w:ascii="Garamond" w:eastAsia="Times New Roman" w:hAnsi="Garamond" w:cs="Times New Roman"/>
                <w:b/>
                <w:bCs/>
                <w:sz w:val="21"/>
                <w:szCs w:val="21"/>
                <w:lang w:val="es-BO"/>
              </w:rPr>
              <w:t>Tipo de Restricción</w:t>
            </w:r>
          </w:p>
        </w:tc>
        <w:tc>
          <w:tcPr>
            <w:tcW w:w="0" w:type="auto"/>
            <w:shd w:val="clear" w:color="auto" w:fill="DBE5F1" w:themeFill="accent1" w:themeFillTint="33"/>
            <w:vAlign w:val="center"/>
            <w:hideMark/>
          </w:tcPr>
          <w:p w14:paraId="7DE3CCD6" w14:textId="55A0DC6C" w:rsidR="00C05235" w:rsidRPr="00C05235" w:rsidRDefault="00C05235" w:rsidP="00C05235">
            <w:pPr>
              <w:spacing w:line="240" w:lineRule="auto"/>
              <w:rPr>
                <w:rFonts w:ascii="Garamond" w:eastAsia="Times New Roman" w:hAnsi="Garamond" w:cs="Times New Roman"/>
                <w:b/>
                <w:bCs/>
                <w:sz w:val="21"/>
                <w:szCs w:val="21"/>
                <w:lang w:val="es-BO"/>
              </w:rPr>
            </w:pPr>
            <w:r w:rsidRPr="00494509">
              <w:rPr>
                <w:rFonts w:ascii="Garamond" w:eastAsia="Times New Roman" w:hAnsi="Garamond" w:cs="Times New Roman"/>
                <w:b/>
                <w:bCs/>
                <w:sz w:val="21"/>
                <w:szCs w:val="21"/>
                <w:lang w:val="es-BO"/>
              </w:rPr>
              <w:t>Algoritmo</w:t>
            </w:r>
          </w:p>
        </w:tc>
        <w:tc>
          <w:tcPr>
            <w:tcW w:w="0" w:type="auto"/>
            <w:shd w:val="clear" w:color="auto" w:fill="DBE5F1" w:themeFill="accent1" w:themeFillTint="33"/>
            <w:vAlign w:val="center"/>
            <w:hideMark/>
          </w:tcPr>
          <w:p w14:paraId="27361B10" w14:textId="77777777" w:rsidR="00C05235" w:rsidRPr="00C05235" w:rsidRDefault="00C05235" w:rsidP="00C05235">
            <w:pPr>
              <w:spacing w:line="240" w:lineRule="auto"/>
              <w:rPr>
                <w:rFonts w:ascii="Garamond" w:eastAsia="Times New Roman" w:hAnsi="Garamond" w:cs="Times New Roman"/>
                <w:b/>
                <w:bCs/>
                <w:sz w:val="21"/>
                <w:szCs w:val="21"/>
                <w:lang w:val="es-BO"/>
              </w:rPr>
            </w:pPr>
            <w:proofErr w:type="spellStart"/>
            <w:r w:rsidRPr="00C05235">
              <w:rPr>
                <w:rFonts w:ascii="Garamond" w:eastAsia="Times New Roman" w:hAnsi="Garamond" w:cs="Times New Roman"/>
                <w:b/>
                <w:bCs/>
                <w:sz w:val="21"/>
                <w:szCs w:val="21"/>
                <w:lang w:val="es-BO"/>
              </w:rPr>
              <w:t>Pillay</w:t>
            </w:r>
            <w:proofErr w:type="spellEnd"/>
            <w:r w:rsidRPr="00C05235">
              <w:rPr>
                <w:rFonts w:ascii="Garamond" w:eastAsia="Times New Roman" w:hAnsi="Garamond" w:cs="Times New Roman"/>
                <w:b/>
                <w:bCs/>
                <w:sz w:val="21"/>
                <w:szCs w:val="21"/>
                <w:lang w:val="es-BO"/>
              </w:rPr>
              <w:t xml:space="preserve"> (2014)</w:t>
            </w:r>
          </w:p>
        </w:tc>
        <w:tc>
          <w:tcPr>
            <w:tcW w:w="0" w:type="auto"/>
            <w:shd w:val="clear" w:color="auto" w:fill="DBE5F1" w:themeFill="accent1" w:themeFillTint="33"/>
            <w:vAlign w:val="center"/>
            <w:hideMark/>
          </w:tcPr>
          <w:p w14:paraId="61B90F40" w14:textId="4A269640" w:rsidR="00C05235" w:rsidRPr="00C05235" w:rsidRDefault="00C05235" w:rsidP="00C05235">
            <w:pPr>
              <w:spacing w:line="240" w:lineRule="auto"/>
              <w:rPr>
                <w:rFonts w:ascii="Garamond" w:eastAsia="Times New Roman" w:hAnsi="Garamond" w:cs="Times New Roman"/>
                <w:b/>
                <w:bCs/>
                <w:sz w:val="21"/>
                <w:szCs w:val="21"/>
                <w:lang w:val="es-BO"/>
              </w:rPr>
            </w:pPr>
            <w:r w:rsidRPr="00C05235">
              <w:rPr>
                <w:rFonts w:ascii="Garamond" w:eastAsia="Times New Roman" w:hAnsi="Garamond" w:cs="Times New Roman"/>
                <w:b/>
                <w:bCs/>
                <w:sz w:val="21"/>
                <w:szCs w:val="21"/>
                <w:lang w:val="es-BO"/>
              </w:rPr>
              <w:t>Lewis (2008)</w:t>
            </w:r>
          </w:p>
        </w:tc>
        <w:tc>
          <w:tcPr>
            <w:tcW w:w="0" w:type="auto"/>
            <w:shd w:val="clear" w:color="auto" w:fill="DBE5F1" w:themeFill="accent1" w:themeFillTint="33"/>
            <w:vAlign w:val="center"/>
            <w:hideMark/>
          </w:tcPr>
          <w:p w14:paraId="138AED4F" w14:textId="1734FF91" w:rsidR="00C05235" w:rsidRPr="00C05235" w:rsidRDefault="00C05235" w:rsidP="00C05235">
            <w:pPr>
              <w:spacing w:line="240" w:lineRule="auto"/>
              <w:rPr>
                <w:rFonts w:ascii="Garamond" w:eastAsia="Times New Roman" w:hAnsi="Garamond" w:cs="Times New Roman"/>
                <w:b/>
                <w:bCs/>
                <w:sz w:val="21"/>
                <w:szCs w:val="21"/>
                <w:lang w:val="es-BO"/>
              </w:rPr>
            </w:pPr>
            <w:r w:rsidRPr="00C05235">
              <w:rPr>
                <w:rFonts w:ascii="Garamond" w:eastAsia="Times New Roman" w:hAnsi="Garamond" w:cs="Times New Roman"/>
                <w:b/>
                <w:bCs/>
                <w:sz w:val="21"/>
                <w:szCs w:val="21"/>
                <w:lang w:val="es-BO"/>
              </w:rPr>
              <w:t>Méndez (2016)</w:t>
            </w:r>
          </w:p>
        </w:tc>
      </w:tr>
      <w:tr w:rsidR="00CB060B" w:rsidRPr="00C05235" w14:paraId="1BC011D6" w14:textId="77777777" w:rsidTr="00CB060B">
        <w:trPr>
          <w:tblCellSpacing w:w="15" w:type="dxa"/>
          <w:jc w:val="center"/>
        </w:trPr>
        <w:tc>
          <w:tcPr>
            <w:tcW w:w="0" w:type="auto"/>
            <w:shd w:val="clear" w:color="auto" w:fill="F2F2F2" w:themeFill="background1" w:themeFillShade="F2"/>
            <w:vAlign w:val="center"/>
            <w:hideMark/>
          </w:tcPr>
          <w:p w14:paraId="54447E7C"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Capacidad de Aulas</w:t>
            </w:r>
          </w:p>
        </w:tc>
        <w:tc>
          <w:tcPr>
            <w:tcW w:w="0" w:type="auto"/>
            <w:shd w:val="clear" w:color="auto" w:fill="F2F2F2" w:themeFill="background1" w:themeFillShade="F2"/>
            <w:vAlign w:val="center"/>
            <w:hideMark/>
          </w:tcPr>
          <w:p w14:paraId="62B530FD"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93.5%</w:t>
            </w:r>
            <w:r w:rsidRPr="00C05235">
              <w:rPr>
                <w:rFonts w:ascii="Garamond" w:eastAsia="Times New Roman" w:hAnsi="Garamond" w:cs="Times New Roman"/>
                <w:sz w:val="21"/>
                <w:szCs w:val="21"/>
                <w:lang w:val="es-BO"/>
              </w:rPr>
              <w:t xml:space="preserve"> (87/93)</w:t>
            </w:r>
          </w:p>
        </w:tc>
        <w:tc>
          <w:tcPr>
            <w:tcW w:w="0" w:type="auto"/>
            <w:shd w:val="clear" w:color="auto" w:fill="F2F2F2" w:themeFill="background1" w:themeFillShade="F2"/>
            <w:vAlign w:val="center"/>
            <w:hideMark/>
          </w:tcPr>
          <w:p w14:paraId="5C2540DC"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85-92%</w:t>
            </w:r>
          </w:p>
        </w:tc>
        <w:tc>
          <w:tcPr>
            <w:tcW w:w="0" w:type="auto"/>
            <w:shd w:val="clear" w:color="auto" w:fill="F2F2F2" w:themeFill="background1" w:themeFillShade="F2"/>
            <w:vAlign w:val="center"/>
            <w:hideMark/>
          </w:tcPr>
          <w:p w14:paraId="1C3627CB"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88-95%</w:t>
            </w:r>
          </w:p>
        </w:tc>
        <w:tc>
          <w:tcPr>
            <w:tcW w:w="0" w:type="auto"/>
            <w:shd w:val="clear" w:color="auto" w:fill="F2F2F2" w:themeFill="background1" w:themeFillShade="F2"/>
            <w:vAlign w:val="center"/>
            <w:hideMark/>
          </w:tcPr>
          <w:p w14:paraId="64A1517D"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90-94%</w:t>
            </w:r>
          </w:p>
        </w:tc>
      </w:tr>
      <w:tr w:rsidR="00CB060B" w:rsidRPr="00C05235" w14:paraId="0F86407F" w14:textId="77777777" w:rsidTr="00CB060B">
        <w:trPr>
          <w:tblCellSpacing w:w="15" w:type="dxa"/>
          <w:jc w:val="center"/>
        </w:trPr>
        <w:tc>
          <w:tcPr>
            <w:tcW w:w="0" w:type="auto"/>
            <w:shd w:val="clear" w:color="auto" w:fill="F2F2F2" w:themeFill="background1" w:themeFillShade="F2"/>
            <w:vAlign w:val="center"/>
            <w:hideMark/>
          </w:tcPr>
          <w:p w14:paraId="32790806"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Slots Consecutivos</w:t>
            </w:r>
          </w:p>
        </w:tc>
        <w:tc>
          <w:tcPr>
            <w:tcW w:w="0" w:type="auto"/>
            <w:shd w:val="clear" w:color="auto" w:fill="F2F2F2" w:themeFill="background1" w:themeFillShade="F2"/>
            <w:vAlign w:val="center"/>
            <w:hideMark/>
          </w:tcPr>
          <w:p w14:paraId="68359A6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100%</w:t>
            </w:r>
            <w:r w:rsidRPr="00C05235">
              <w:rPr>
                <w:rFonts w:ascii="Garamond" w:eastAsia="Times New Roman" w:hAnsi="Garamond" w:cs="Times New Roman"/>
                <w:sz w:val="21"/>
                <w:szCs w:val="21"/>
                <w:lang w:val="es-BO"/>
              </w:rPr>
              <w:t xml:space="preserve"> (13/13)</w:t>
            </w:r>
          </w:p>
        </w:tc>
        <w:tc>
          <w:tcPr>
            <w:tcW w:w="0" w:type="auto"/>
            <w:shd w:val="clear" w:color="auto" w:fill="F2F2F2" w:themeFill="background1" w:themeFillShade="F2"/>
            <w:vAlign w:val="center"/>
            <w:hideMark/>
          </w:tcPr>
          <w:p w14:paraId="6B707106"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95-98%</w:t>
            </w:r>
          </w:p>
        </w:tc>
        <w:tc>
          <w:tcPr>
            <w:tcW w:w="0" w:type="auto"/>
            <w:shd w:val="clear" w:color="auto" w:fill="F2F2F2" w:themeFill="background1" w:themeFillShade="F2"/>
            <w:vAlign w:val="center"/>
            <w:hideMark/>
          </w:tcPr>
          <w:p w14:paraId="53ACE1B3"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92-96%</w:t>
            </w:r>
          </w:p>
        </w:tc>
        <w:tc>
          <w:tcPr>
            <w:tcW w:w="0" w:type="auto"/>
            <w:shd w:val="clear" w:color="auto" w:fill="F2F2F2" w:themeFill="background1" w:themeFillShade="F2"/>
            <w:vAlign w:val="center"/>
            <w:hideMark/>
          </w:tcPr>
          <w:p w14:paraId="2A5B66DF"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96-99%</w:t>
            </w:r>
          </w:p>
        </w:tc>
      </w:tr>
      <w:tr w:rsidR="00CB060B" w:rsidRPr="00C05235" w14:paraId="4BAE196F" w14:textId="77777777" w:rsidTr="00CB060B">
        <w:trPr>
          <w:tblCellSpacing w:w="15" w:type="dxa"/>
          <w:jc w:val="center"/>
        </w:trPr>
        <w:tc>
          <w:tcPr>
            <w:tcW w:w="0" w:type="auto"/>
            <w:shd w:val="clear" w:color="auto" w:fill="F2F2F2" w:themeFill="background1" w:themeFillShade="F2"/>
            <w:vAlign w:val="center"/>
            <w:hideMark/>
          </w:tcPr>
          <w:p w14:paraId="2C65068E"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Aula Específica</w:t>
            </w:r>
          </w:p>
        </w:tc>
        <w:tc>
          <w:tcPr>
            <w:tcW w:w="0" w:type="auto"/>
            <w:shd w:val="clear" w:color="auto" w:fill="F2F2F2" w:themeFill="background1" w:themeFillShade="F2"/>
            <w:vAlign w:val="center"/>
            <w:hideMark/>
          </w:tcPr>
          <w:p w14:paraId="3AB934D3"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100%</w:t>
            </w:r>
            <w:r w:rsidRPr="00C05235">
              <w:rPr>
                <w:rFonts w:ascii="Garamond" w:eastAsia="Times New Roman" w:hAnsi="Garamond" w:cs="Times New Roman"/>
                <w:sz w:val="21"/>
                <w:szCs w:val="21"/>
                <w:lang w:val="es-BO"/>
              </w:rPr>
              <w:t xml:space="preserve"> (19/19)</w:t>
            </w:r>
          </w:p>
        </w:tc>
        <w:tc>
          <w:tcPr>
            <w:tcW w:w="0" w:type="auto"/>
            <w:shd w:val="clear" w:color="auto" w:fill="F2F2F2" w:themeFill="background1" w:themeFillShade="F2"/>
            <w:vAlign w:val="center"/>
            <w:hideMark/>
          </w:tcPr>
          <w:p w14:paraId="6E2C682D"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98-100%</w:t>
            </w:r>
          </w:p>
        </w:tc>
        <w:tc>
          <w:tcPr>
            <w:tcW w:w="0" w:type="auto"/>
            <w:shd w:val="clear" w:color="auto" w:fill="F2F2F2" w:themeFill="background1" w:themeFillShade="F2"/>
            <w:vAlign w:val="center"/>
            <w:hideMark/>
          </w:tcPr>
          <w:p w14:paraId="38A58B45"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95-99%</w:t>
            </w:r>
          </w:p>
        </w:tc>
        <w:tc>
          <w:tcPr>
            <w:tcW w:w="0" w:type="auto"/>
            <w:shd w:val="clear" w:color="auto" w:fill="F2F2F2" w:themeFill="background1" w:themeFillShade="F2"/>
            <w:vAlign w:val="center"/>
            <w:hideMark/>
          </w:tcPr>
          <w:p w14:paraId="41DCB8E6"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98-100%</w:t>
            </w:r>
          </w:p>
        </w:tc>
      </w:tr>
      <w:tr w:rsidR="00CB060B" w:rsidRPr="00C05235" w14:paraId="14F58BF9" w14:textId="77777777" w:rsidTr="00CB060B">
        <w:trPr>
          <w:tblCellSpacing w:w="15" w:type="dxa"/>
          <w:jc w:val="center"/>
        </w:trPr>
        <w:tc>
          <w:tcPr>
            <w:tcW w:w="0" w:type="auto"/>
            <w:shd w:val="clear" w:color="auto" w:fill="F2F2F2" w:themeFill="background1" w:themeFillShade="F2"/>
            <w:vAlign w:val="center"/>
            <w:hideMark/>
          </w:tcPr>
          <w:p w14:paraId="711294E8"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Restricción Horaria</w:t>
            </w:r>
          </w:p>
        </w:tc>
        <w:tc>
          <w:tcPr>
            <w:tcW w:w="0" w:type="auto"/>
            <w:shd w:val="clear" w:color="auto" w:fill="F2F2F2" w:themeFill="background1" w:themeFillShade="F2"/>
            <w:vAlign w:val="center"/>
            <w:hideMark/>
          </w:tcPr>
          <w:p w14:paraId="70E78376"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98%</w:t>
            </w:r>
            <w:r w:rsidRPr="00C05235">
              <w:rPr>
                <w:rFonts w:ascii="Garamond" w:eastAsia="Times New Roman" w:hAnsi="Garamond" w:cs="Times New Roman"/>
                <w:sz w:val="21"/>
                <w:szCs w:val="21"/>
                <w:lang w:val="es-BO"/>
              </w:rPr>
              <w:t xml:space="preserve"> (49/50)</w:t>
            </w:r>
          </w:p>
        </w:tc>
        <w:tc>
          <w:tcPr>
            <w:tcW w:w="0" w:type="auto"/>
            <w:shd w:val="clear" w:color="auto" w:fill="F2F2F2" w:themeFill="background1" w:themeFillShade="F2"/>
            <w:vAlign w:val="center"/>
            <w:hideMark/>
          </w:tcPr>
          <w:p w14:paraId="7CAB376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80-90%</w:t>
            </w:r>
          </w:p>
        </w:tc>
        <w:tc>
          <w:tcPr>
            <w:tcW w:w="0" w:type="auto"/>
            <w:shd w:val="clear" w:color="auto" w:fill="F2F2F2" w:themeFill="background1" w:themeFillShade="F2"/>
            <w:vAlign w:val="center"/>
            <w:hideMark/>
          </w:tcPr>
          <w:p w14:paraId="4F788BA2"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82-88%</w:t>
            </w:r>
          </w:p>
        </w:tc>
        <w:tc>
          <w:tcPr>
            <w:tcW w:w="0" w:type="auto"/>
            <w:shd w:val="clear" w:color="auto" w:fill="F2F2F2" w:themeFill="background1" w:themeFillShade="F2"/>
            <w:vAlign w:val="center"/>
            <w:hideMark/>
          </w:tcPr>
          <w:p w14:paraId="5E91A86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85-92%</w:t>
            </w:r>
          </w:p>
        </w:tc>
      </w:tr>
      <w:tr w:rsidR="00CB060B" w:rsidRPr="00C05235" w14:paraId="40C44101" w14:textId="77777777" w:rsidTr="00CB060B">
        <w:trPr>
          <w:tblCellSpacing w:w="15" w:type="dxa"/>
          <w:jc w:val="center"/>
        </w:trPr>
        <w:tc>
          <w:tcPr>
            <w:tcW w:w="0" w:type="auto"/>
            <w:shd w:val="clear" w:color="auto" w:fill="F2F2F2" w:themeFill="background1" w:themeFillShade="F2"/>
            <w:vAlign w:val="center"/>
            <w:hideMark/>
          </w:tcPr>
          <w:p w14:paraId="2B07972A"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Disponibilidad Profesor</w:t>
            </w:r>
          </w:p>
        </w:tc>
        <w:tc>
          <w:tcPr>
            <w:tcW w:w="0" w:type="auto"/>
            <w:shd w:val="clear" w:color="auto" w:fill="F2F2F2" w:themeFill="background1" w:themeFillShade="F2"/>
            <w:vAlign w:val="center"/>
            <w:hideMark/>
          </w:tcPr>
          <w:p w14:paraId="5D3EF994"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97.8%</w:t>
            </w:r>
            <w:r w:rsidRPr="00C05235">
              <w:rPr>
                <w:rFonts w:ascii="Garamond" w:eastAsia="Times New Roman" w:hAnsi="Garamond" w:cs="Times New Roman"/>
                <w:sz w:val="21"/>
                <w:szCs w:val="21"/>
                <w:lang w:val="es-BO"/>
              </w:rPr>
              <w:t xml:space="preserve"> (91/93)</w:t>
            </w:r>
          </w:p>
        </w:tc>
        <w:tc>
          <w:tcPr>
            <w:tcW w:w="0" w:type="auto"/>
            <w:shd w:val="clear" w:color="auto" w:fill="F2F2F2" w:themeFill="background1" w:themeFillShade="F2"/>
            <w:vAlign w:val="center"/>
            <w:hideMark/>
          </w:tcPr>
          <w:p w14:paraId="53F97C0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90-95%</w:t>
            </w:r>
          </w:p>
        </w:tc>
        <w:tc>
          <w:tcPr>
            <w:tcW w:w="0" w:type="auto"/>
            <w:shd w:val="clear" w:color="auto" w:fill="F2F2F2" w:themeFill="background1" w:themeFillShade="F2"/>
            <w:vAlign w:val="center"/>
            <w:hideMark/>
          </w:tcPr>
          <w:p w14:paraId="25171904"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88-93%</w:t>
            </w:r>
          </w:p>
        </w:tc>
        <w:tc>
          <w:tcPr>
            <w:tcW w:w="0" w:type="auto"/>
            <w:shd w:val="clear" w:color="auto" w:fill="F2F2F2" w:themeFill="background1" w:themeFillShade="F2"/>
            <w:vAlign w:val="center"/>
            <w:hideMark/>
          </w:tcPr>
          <w:p w14:paraId="02278274"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92-96%</w:t>
            </w:r>
          </w:p>
        </w:tc>
      </w:tr>
      <w:tr w:rsidR="00CB060B" w:rsidRPr="00C05235" w14:paraId="76DBF6B5" w14:textId="77777777" w:rsidTr="00CB060B">
        <w:trPr>
          <w:tblCellSpacing w:w="15" w:type="dxa"/>
          <w:jc w:val="center"/>
        </w:trPr>
        <w:tc>
          <w:tcPr>
            <w:tcW w:w="0" w:type="auto"/>
            <w:shd w:val="clear" w:color="auto" w:fill="F2F2F2" w:themeFill="background1" w:themeFillShade="F2"/>
            <w:vAlign w:val="center"/>
            <w:hideMark/>
          </w:tcPr>
          <w:p w14:paraId="43FEAB4B"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Conflictos de Grupo</w:t>
            </w:r>
          </w:p>
        </w:tc>
        <w:tc>
          <w:tcPr>
            <w:tcW w:w="0" w:type="auto"/>
            <w:shd w:val="clear" w:color="auto" w:fill="F2F2F2" w:themeFill="background1" w:themeFillShade="F2"/>
            <w:vAlign w:val="center"/>
            <w:hideMark/>
          </w:tcPr>
          <w:p w14:paraId="1BFE244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100%</w:t>
            </w:r>
            <w:r w:rsidRPr="00C05235">
              <w:rPr>
                <w:rFonts w:ascii="Garamond" w:eastAsia="Times New Roman" w:hAnsi="Garamond" w:cs="Times New Roman"/>
                <w:sz w:val="21"/>
                <w:szCs w:val="21"/>
                <w:lang w:val="es-BO"/>
              </w:rPr>
              <w:t xml:space="preserve"> (93/93)</w:t>
            </w:r>
          </w:p>
        </w:tc>
        <w:tc>
          <w:tcPr>
            <w:tcW w:w="0" w:type="auto"/>
            <w:shd w:val="clear" w:color="auto" w:fill="F2F2F2" w:themeFill="background1" w:themeFillShade="F2"/>
            <w:vAlign w:val="center"/>
            <w:hideMark/>
          </w:tcPr>
          <w:p w14:paraId="7FC19A7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95-99%</w:t>
            </w:r>
          </w:p>
        </w:tc>
        <w:tc>
          <w:tcPr>
            <w:tcW w:w="0" w:type="auto"/>
            <w:shd w:val="clear" w:color="auto" w:fill="F2F2F2" w:themeFill="background1" w:themeFillShade="F2"/>
            <w:vAlign w:val="center"/>
            <w:hideMark/>
          </w:tcPr>
          <w:p w14:paraId="414ED02B"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90-97%</w:t>
            </w:r>
          </w:p>
        </w:tc>
        <w:tc>
          <w:tcPr>
            <w:tcW w:w="0" w:type="auto"/>
            <w:shd w:val="clear" w:color="auto" w:fill="F2F2F2" w:themeFill="background1" w:themeFillShade="F2"/>
            <w:vAlign w:val="center"/>
            <w:hideMark/>
          </w:tcPr>
          <w:p w14:paraId="0794E9DA"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94-98%</w:t>
            </w:r>
          </w:p>
        </w:tc>
      </w:tr>
    </w:tbl>
    <w:p w14:paraId="3708EBA7" w14:textId="193703A2" w:rsidR="00CB060B" w:rsidRDefault="00CB060B" w:rsidP="00494509">
      <w:pPr>
        <w:pStyle w:val="Descripcin"/>
        <w:spacing w:before="240" w:after="0" w:line="288" w:lineRule="auto"/>
        <w:jc w:val="center"/>
        <w:rPr>
          <w:b/>
          <w:bCs/>
          <w:i w:val="0"/>
          <w:iCs w:val="0"/>
        </w:rPr>
      </w:pPr>
      <w:bookmarkStart w:id="671" w:name="_Toc198767066"/>
      <w:r w:rsidRPr="00CB060B">
        <w:rPr>
          <w:b/>
          <w:bCs/>
        </w:rPr>
        <w:t xml:space="preserve">Tabla </w:t>
      </w:r>
      <w:r w:rsidR="00813E76">
        <w:rPr>
          <w:b/>
          <w:bCs/>
        </w:rPr>
        <w:fldChar w:fldCharType="begin"/>
      </w:r>
      <w:r w:rsidR="00813E76">
        <w:rPr>
          <w:b/>
          <w:bCs/>
        </w:rPr>
        <w:instrText xml:space="preserve"> STYLEREF 1 \s </w:instrText>
      </w:r>
      <w:r w:rsidR="00813E76">
        <w:rPr>
          <w:b/>
          <w:bCs/>
        </w:rPr>
        <w:fldChar w:fldCharType="separate"/>
      </w:r>
      <w:r w:rsidR="00104860">
        <w:rPr>
          <w:b/>
          <w:bCs/>
          <w:noProof/>
        </w:rPr>
        <w:t>4</w:t>
      </w:r>
      <w:r w:rsidR="00813E76">
        <w:rPr>
          <w:b/>
          <w:bCs/>
        </w:rPr>
        <w:fldChar w:fldCharType="end"/>
      </w:r>
      <w:r w:rsidR="00813E76">
        <w:rPr>
          <w:b/>
          <w:bCs/>
        </w:rPr>
        <w:noBreakHyphen/>
      </w:r>
      <w:r w:rsidR="00813E76">
        <w:rPr>
          <w:b/>
          <w:bCs/>
        </w:rPr>
        <w:fldChar w:fldCharType="begin"/>
      </w:r>
      <w:r w:rsidR="00813E76">
        <w:rPr>
          <w:b/>
          <w:bCs/>
        </w:rPr>
        <w:instrText xml:space="preserve"> SEQ Tabla \* ARABIC \s 1 </w:instrText>
      </w:r>
      <w:r w:rsidR="00813E76">
        <w:rPr>
          <w:b/>
          <w:bCs/>
        </w:rPr>
        <w:fldChar w:fldCharType="separate"/>
      </w:r>
      <w:r w:rsidR="00104860">
        <w:rPr>
          <w:b/>
          <w:bCs/>
          <w:noProof/>
        </w:rPr>
        <w:t>1</w:t>
      </w:r>
      <w:r w:rsidR="00813E76">
        <w:rPr>
          <w:b/>
          <w:bCs/>
        </w:rPr>
        <w:fldChar w:fldCharType="end"/>
      </w:r>
      <w:r w:rsidRPr="00CB060B">
        <w:rPr>
          <w:b/>
          <w:bCs/>
        </w:rPr>
        <w:t xml:space="preserve">: </w:t>
      </w:r>
      <w:r w:rsidRPr="00CB060B">
        <w:rPr>
          <w:b/>
          <w:bCs/>
          <w:i w:val="0"/>
          <w:iCs w:val="0"/>
        </w:rPr>
        <w:t>Comparación de tasas de satisfacción de restricciones</w:t>
      </w:r>
      <w:bookmarkEnd w:id="671"/>
    </w:p>
    <w:p w14:paraId="39A73206" w14:textId="4564F6AB" w:rsidR="00CB060B" w:rsidRPr="00CB060B" w:rsidRDefault="00CB060B" w:rsidP="00CB060B">
      <w:pPr>
        <w:pBdr>
          <w:top w:val="nil"/>
          <w:left w:val="nil"/>
          <w:bottom w:val="nil"/>
          <w:right w:val="nil"/>
          <w:between w:val="nil"/>
        </w:pBdr>
        <w:spacing w:before="80" w:after="120"/>
        <w:jc w:val="center"/>
        <w:rPr>
          <w:b/>
          <w:color w:val="000000"/>
          <w:sz w:val="18"/>
          <w:szCs w:val="18"/>
        </w:rPr>
      </w:pPr>
      <w:r>
        <w:rPr>
          <w:b/>
          <w:color w:val="000000"/>
          <w:sz w:val="18"/>
          <w:szCs w:val="18"/>
        </w:rPr>
        <w:t xml:space="preserve">Fuente: </w:t>
      </w:r>
      <w:proofErr w:type="spellStart"/>
      <w:r w:rsidR="00813E76" w:rsidRPr="00813E76">
        <w:rPr>
          <w:b/>
          <w:color w:val="000000"/>
          <w:sz w:val="18"/>
          <w:szCs w:val="18"/>
        </w:rPr>
        <w:t>Pillay</w:t>
      </w:r>
      <w:proofErr w:type="spellEnd"/>
      <w:r w:rsidR="00813E76" w:rsidRPr="00813E76">
        <w:rPr>
          <w:b/>
          <w:color w:val="000000"/>
          <w:sz w:val="18"/>
          <w:szCs w:val="18"/>
        </w:rPr>
        <w:t xml:space="preserve"> (2014), Lewis (2008) y Méndez (2016)</w:t>
      </w:r>
    </w:p>
    <w:p w14:paraId="2786FC8C" w14:textId="1B5CBF30" w:rsidR="00C05235" w:rsidRPr="00494509" w:rsidRDefault="00C05235" w:rsidP="00494509">
      <w:pPr>
        <w:spacing w:before="100" w:beforeAutospacing="1" w:after="100" w:afterAutospacing="1" w:line="240" w:lineRule="auto"/>
        <w:jc w:val="both"/>
        <w:rPr>
          <w:rFonts w:ascii="Garamond" w:eastAsia="Times New Roman" w:hAnsi="Garamond" w:cs="Times New Roman"/>
          <w:lang w:val="es-BO"/>
        </w:rPr>
      </w:pPr>
      <w:r w:rsidRPr="00C05235">
        <w:rPr>
          <w:rFonts w:ascii="Garamond" w:eastAsia="Times New Roman" w:hAnsi="Garamond" w:cs="Times New Roman"/>
          <w:i/>
          <w:iCs/>
          <w:lang w:val="es-BO"/>
        </w:rPr>
        <w:t>Nota: Los datos de</w:t>
      </w:r>
      <w:r w:rsidR="00CB060B" w:rsidRPr="00494509">
        <w:rPr>
          <w:rFonts w:ascii="Garamond" w:eastAsia="Times New Roman" w:hAnsi="Garamond" w:cs="Times New Roman"/>
          <w:i/>
          <w:iCs/>
          <w:lang w:val="es-BO"/>
        </w:rPr>
        <w:t>l</w:t>
      </w:r>
      <w:r w:rsidRPr="00C05235">
        <w:rPr>
          <w:rFonts w:ascii="Garamond" w:eastAsia="Times New Roman" w:hAnsi="Garamond" w:cs="Times New Roman"/>
          <w:i/>
          <w:iCs/>
          <w:lang w:val="es-BO"/>
        </w:rPr>
        <w:t xml:space="preserve"> algoritmo corresponden a la generación 210 (última registrada en </w:t>
      </w:r>
      <w:proofErr w:type="spellStart"/>
      <w:r w:rsidRPr="00C05235">
        <w:rPr>
          <w:rFonts w:ascii="Garamond" w:eastAsia="Times New Roman" w:hAnsi="Garamond" w:cs="Times New Roman"/>
          <w:i/>
          <w:iCs/>
          <w:lang w:val="es-BO"/>
        </w:rPr>
        <w:t>constraintsSatisfaction</w:t>
      </w:r>
      <w:proofErr w:type="spellEnd"/>
      <w:r w:rsidRPr="00C05235">
        <w:rPr>
          <w:rFonts w:ascii="Garamond" w:eastAsia="Times New Roman" w:hAnsi="Garamond" w:cs="Times New Roman"/>
          <w:i/>
          <w:iCs/>
          <w:lang w:val="es-BO"/>
        </w:rPr>
        <w:t>). Nuestros resultados superan la literatura en 4 de 6 categorías.</w:t>
      </w:r>
    </w:p>
    <w:p w14:paraId="3C8E688C" w14:textId="1CDD4F58" w:rsidR="00434E2A" w:rsidRPr="00434E2A" w:rsidRDefault="00434E2A" w:rsidP="00434E2A">
      <w:pPr>
        <w:pStyle w:val="Ttulo3"/>
        <w:rPr>
          <w:sz w:val="24"/>
          <w:szCs w:val="24"/>
        </w:rPr>
      </w:pPr>
      <w:bookmarkStart w:id="672" w:name="_Toc200922572"/>
      <w:r>
        <w:t>Convergencia</w:t>
      </w:r>
      <w:bookmarkEnd w:id="672"/>
    </w:p>
    <w:p w14:paraId="2947FDE9" w14:textId="39C55277"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En términos de velocidad de convergencia, Lewis et al. (20</w:t>
      </w:r>
      <w:r w:rsidR="00694DA8">
        <w:rPr>
          <w:rFonts w:ascii="Garamond" w:eastAsia="Garamond" w:hAnsi="Garamond" w:cs="Garamond"/>
          <w:color w:val="000000"/>
          <w:sz w:val="23"/>
          <w:szCs w:val="23"/>
          <w:lang w:val="es-BO"/>
        </w:rPr>
        <w:t>08</w:t>
      </w:r>
      <w:r w:rsidRPr="005E35E6">
        <w:rPr>
          <w:rFonts w:ascii="Garamond" w:eastAsia="Garamond" w:hAnsi="Garamond" w:cs="Garamond"/>
          <w:color w:val="000000"/>
          <w:sz w:val="23"/>
          <w:szCs w:val="23"/>
          <w:lang w:val="es-BO"/>
        </w:rPr>
        <w:t>) describen un comportamiento típico donde los algoritmos genéticos alcanzan aproximadamente el 90% de su fitness final después de completar el 25-30% de las generaciones totales. Nuestro algoritmo muestra una convergencia comparable o ligeramente más rápida, alcanzando el 90% del fitness final antes de completar el 20% de las generaciones (50 de 300). Esta convergencia acelerada sugiere una configuración eficiente de los operadores genéticos y la función de fitness.</w:t>
      </w:r>
    </w:p>
    <w:p w14:paraId="61F97565" w14:textId="5477A113" w:rsidR="00434E2A" w:rsidRPr="00434E2A" w:rsidRDefault="00434E2A" w:rsidP="00434E2A">
      <w:pPr>
        <w:pStyle w:val="Ttulo3"/>
        <w:rPr>
          <w:sz w:val="24"/>
          <w:szCs w:val="24"/>
        </w:rPr>
      </w:pPr>
      <w:bookmarkStart w:id="673" w:name="_Toc200922573"/>
      <w:r>
        <w:t>Efectividad</w:t>
      </w:r>
      <w:bookmarkEnd w:id="673"/>
    </w:p>
    <w:p w14:paraId="49E48E77" w14:textId="50544150"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Un aspecto distintivo de nuestro enfoque respecto a trabajos anteriores es la alta tasa de éxito del operador de mutación (100%). </w:t>
      </w:r>
      <w:proofErr w:type="spellStart"/>
      <w:r w:rsidRPr="005E35E6">
        <w:rPr>
          <w:rFonts w:ascii="Garamond" w:eastAsia="Garamond" w:hAnsi="Garamond" w:cs="Garamond"/>
          <w:color w:val="000000"/>
          <w:sz w:val="23"/>
          <w:szCs w:val="23"/>
          <w:lang w:val="es-BO"/>
        </w:rPr>
        <w:t>Abramson</w:t>
      </w:r>
      <w:proofErr w:type="spellEnd"/>
      <w:r w:rsidRPr="005E35E6">
        <w:rPr>
          <w:rFonts w:ascii="Garamond" w:eastAsia="Garamond" w:hAnsi="Garamond" w:cs="Garamond"/>
          <w:color w:val="000000"/>
          <w:sz w:val="23"/>
          <w:szCs w:val="23"/>
          <w:lang w:val="es-BO"/>
        </w:rPr>
        <w:t xml:space="preserve"> et al. (</w:t>
      </w:r>
      <w:r w:rsidR="00694DA8">
        <w:rPr>
          <w:rFonts w:ascii="Garamond" w:eastAsia="Garamond" w:hAnsi="Garamond" w:cs="Garamond"/>
          <w:color w:val="000000"/>
          <w:sz w:val="23"/>
          <w:szCs w:val="23"/>
          <w:lang w:val="es-BO"/>
        </w:rPr>
        <w:t>1992</w:t>
      </w:r>
      <w:r w:rsidRPr="005E35E6">
        <w:rPr>
          <w:rFonts w:ascii="Garamond" w:eastAsia="Garamond" w:hAnsi="Garamond" w:cs="Garamond"/>
          <w:color w:val="000000"/>
          <w:sz w:val="23"/>
          <w:szCs w:val="23"/>
          <w:lang w:val="es-BO"/>
        </w:rPr>
        <w:t xml:space="preserve">) reportan tasas de éxito típicas entre el 5% y el 30% para operadores de mutación estándar en problemas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w:t>
      </w:r>
      <w:r w:rsidR="00813E76">
        <w:rPr>
          <w:rFonts w:ascii="Garamond" w:eastAsia="Garamond" w:hAnsi="Garamond" w:cs="Garamond"/>
          <w:color w:val="000000"/>
          <w:sz w:val="23"/>
          <w:szCs w:val="23"/>
          <w:lang w:val="es-BO"/>
        </w:rPr>
        <w:t>(ver Tabla 4-2)</w:t>
      </w:r>
      <w:r w:rsidRPr="005E35E6">
        <w:rPr>
          <w:rFonts w:ascii="Garamond" w:eastAsia="Garamond" w:hAnsi="Garamond" w:cs="Garamond"/>
          <w:color w:val="000000"/>
          <w:sz w:val="23"/>
          <w:szCs w:val="23"/>
          <w:lang w:val="es-BO"/>
        </w:rPr>
        <w:t xml:space="preserve">. Nuestra tasa </w:t>
      </w:r>
      <w:r w:rsidRPr="005E35E6">
        <w:rPr>
          <w:rFonts w:ascii="Garamond" w:eastAsia="Garamond" w:hAnsi="Garamond" w:cs="Garamond"/>
          <w:color w:val="000000"/>
          <w:sz w:val="23"/>
          <w:szCs w:val="23"/>
          <w:lang w:val="es-BO"/>
        </w:rPr>
        <w:lastRenderedPageBreak/>
        <w:t xml:space="preserve">excepcional sugiere la implementación de un mecanismo de mutación dirigida o reparadora, similar al enfoque propuesto por </w:t>
      </w:r>
      <w:proofErr w:type="spellStart"/>
      <w:r w:rsidRPr="005E35E6">
        <w:rPr>
          <w:rFonts w:ascii="Garamond" w:eastAsia="Garamond" w:hAnsi="Garamond" w:cs="Garamond"/>
          <w:color w:val="000000"/>
          <w:sz w:val="23"/>
          <w:szCs w:val="23"/>
          <w:lang w:val="es-BO"/>
        </w:rPr>
        <w:t>Qaurooni</w:t>
      </w:r>
      <w:proofErr w:type="spellEnd"/>
      <w:r w:rsidRPr="005E35E6">
        <w:rPr>
          <w:rFonts w:ascii="Garamond" w:eastAsia="Garamond" w:hAnsi="Garamond" w:cs="Garamond"/>
          <w:color w:val="000000"/>
          <w:sz w:val="23"/>
          <w:szCs w:val="23"/>
          <w:lang w:val="es-BO"/>
        </w:rPr>
        <w:t xml:space="preserve"> &amp; </w:t>
      </w:r>
      <w:proofErr w:type="spellStart"/>
      <w:r w:rsidRPr="005E35E6">
        <w:rPr>
          <w:rFonts w:ascii="Garamond" w:eastAsia="Garamond" w:hAnsi="Garamond" w:cs="Garamond"/>
          <w:color w:val="000000"/>
          <w:sz w:val="23"/>
          <w:szCs w:val="23"/>
          <w:lang w:val="es-BO"/>
        </w:rPr>
        <w:t>Akbarzadeh</w:t>
      </w:r>
      <w:proofErr w:type="spellEnd"/>
      <w:r w:rsidRPr="005E35E6">
        <w:rPr>
          <w:rFonts w:ascii="Garamond" w:eastAsia="Garamond" w:hAnsi="Garamond" w:cs="Garamond"/>
          <w:color w:val="000000"/>
          <w:sz w:val="23"/>
          <w:szCs w:val="23"/>
          <w:lang w:val="es-BO"/>
        </w:rPr>
        <w:t>-T (2013), donde las mutaciones son verificadas y rechazadas si no mantienen o mejoran la calidad de la solución.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1331"/>
        <w:gridCol w:w="1469"/>
        <w:gridCol w:w="2056"/>
        <w:gridCol w:w="2519"/>
      </w:tblGrid>
      <w:tr w:rsidR="00813E76" w:rsidRPr="00434E2A" w14:paraId="44D34924" w14:textId="77777777" w:rsidTr="00813E76">
        <w:trPr>
          <w:tblHeader/>
          <w:tblCellSpacing w:w="15" w:type="dxa"/>
        </w:trPr>
        <w:tc>
          <w:tcPr>
            <w:tcW w:w="0" w:type="auto"/>
            <w:shd w:val="clear" w:color="auto" w:fill="DBE5F1" w:themeFill="accent1" w:themeFillTint="33"/>
            <w:vAlign w:val="center"/>
            <w:hideMark/>
          </w:tcPr>
          <w:p w14:paraId="53DF1CC3" w14:textId="77777777" w:rsidR="00434E2A" w:rsidRPr="00434E2A" w:rsidRDefault="00434E2A" w:rsidP="00434E2A">
            <w:pPr>
              <w:spacing w:line="240" w:lineRule="auto"/>
              <w:jc w:val="center"/>
              <w:rPr>
                <w:rFonts w:ascii="Garamond" w:eastAsia="Times New Roman" w:hAnsi="Garamond" w:cs="Dubai"/>
                <w:b/>
                <w:bCs/>
                <w:sz w:val="21"/>
                <w:szCs w:val="21"/>
                <w:lang w:val="es-BO"/>
              </w:rPr>
            </w:pPr>
            <w:r w:rsidRPr="00434E2A">
              <w:rPr>
                <w:rFonts w:ascii="Garamond" w:eastAsia="Times New Roman" w:hAnsi="Garamond" w:cs="Dubai"/>
                <w:b/>
                <w:bCs/>
                <w:sz w:val="21"/>
                <w:szCs w:val="21"/>
                <w:lang w:val="es-BO"/>
              </w:rPr>
              <w:t>Operador</w:t>
            </w:r>
          </w:p>
        </w:tc>
        <w:tc>
          <w:tcPr>
            <w:tcW w:w="0" w:type="auto"/>
            <w:shd w:val="clear" w:color="auto" w:fill="DBE5F1" w:themeFill="accent1" w:themeFillTint="33"/>
            <w:vAlign w:val="center"/>
            <w:hideMark/>
          </w:tcPr>
          <w:p w14:paraId="315F55E8" w14:textId="77777777" w:rsidR="00434E2A" w:rsidRPr="00434E2A" w:rsidRDefault="00434E2A" w:rsidP="00434E2A">
            <w:pPr>
              <w:spacing w:line="240" w:lineRule="auto"/>
              <w:jc w:val="center"/>
              <w:rPr>
                <w:rFonts w:ascii="Garamond" w:eastAsia="Times New Roman" w:hAnsi="Garamond" w:cs="Dubai"/>
                <w:b/>
                <w:bCs/>
                <w:sz w:val="21"/>
                <w:szCs w:val="21"/>
                <w:lang w:val="es-BO"/>
              </w:rPr>
            </w:pPr>
            <w:r w:rsidRPr="00434E2A">
              <w:rPr>
                <w:rFonts w:ascii="Garamond" w:eastAsia="Times New Roman" w:hAnsi="Garamond" w:cs="Dubai"/>
                <w:b/>
                <w:bCs/>
                <w:sz w:val="21"/>
                <w:szCs w:val="21"/>
                <w:lang w:val="es-BO"/>
              </w:rPr>
              <w:t>Nuestro Algoritmo</w:t>
            </w:r>
          </w:p>
        </w:tc>
        <w:tc>
          <w:tcPr>
            <w:tcW w:w="0" w:type="auto"/>
            <w:shd w:val="clear" w:color="auto" w:fill="DBE5F1" w:themeFill="accent1" w:themeFillTint="33"/>
            <w:vAlign w:val="center"/>
            <w:hideMark/>
          </w:tcPr>
          <w:p w14:paraId="316F82CB" w14:textId="77777777" w:rsidR="00434E2A" w:rsidRPr="00434E2A" w:rsidRDefault="00434E2A" w:rsidP="00434E2A">
            <w:pPr>
              <w:spacing w:line="240" w:lineRule="auto"/>
              <w:jc w:val="center"/>
              <w:rPr>
                <w:rFonts w:ascii="Garamond" w:eastAsia="Times New Roman" w:hAnsi="Garamond" w:cs="Dubai"/>
                <w:b/>
                <w:bCs/>
                <w:sz w:val="21"/>
                <w:szCs w:val="21"/>
                <w:lang w:val="es-BO"/>
              </w:rPr>
            </w:pPr>
            <w:proofErr w:type="spellStart"/>
            <w:r w:rsidRPr="00434E2A">
              <w:rPr>
                <w:rFonts w:ascii="Garamond" w:eastAsia="Times New Roman" w:hAnsi="Garamond" w:cs="Dubai"/>
                <w:b/>
                <w:bCs/>
                <w:sz w:val="21"/>
                <w:szCs w:val="21"/>
                <w:lang w:val="es-BO"/>
              </w:rPr>
              <w:t>Abramson</w:t>
            </w:r>
            <w:proofErr w:type="spellEnd"/>
            <w:r w:rsidRPr="00434E2A">
              <w:rPr>
                <w:rFonts w:ascii="Garamond" w:eastAsia="Times New Roman" w:hAnsi="Garamond" w:cs="Dubai"/>
                <w:b/>
                <w:bCs/>
                <w:sz w:val="21"/>
                <w:szCs w:val="21"/>
                <w:lang w:val="es-BO"/>
              </w:rPr>
              <w:t xml:space="preserve"> et al. (1992)</w:t>
            </w:r>
          </w:p>
        </w:tc>
        <w:tc>
          <w:tcPr>
            <w:tcW w:w="0" w:type="auto"/>
            <w:shd w:val="clear" w:color="auto" w:fill="DBE5F1" w:themeFill="accent1" w:themeFillTint="33"/>
            <w:vAlign w:val="center"/>
            <w:hideMark/>
          </w:tcPr>
          <w:p w14:paraId="1DF97399" w14:textId="77777777" w:rsidR="00434E2A" w:rsidRPr="00434E2A" w:rsidRDefault="00434E2A" w:rsidP="00434E2A">
            <w:pPr>
              <w:spacing w:line="240" w:lineRule="auto"/>
              <w:jc w:val="center"/>
              <w:rPr>
                <w:rFonts w:ascii="Garamond" w:eastAsia="Times New Roman" w:hAnsi="Garamond" w:cs="Dubai"/>
                <w:b/>
                <w:bCs/>
                <w:sz w:val="21"/>
                <w:szCs w:val="21"/>
                <w:lang w:val="es-BO"/>
              </w:rPr>
            </w:pPr>
            <w:proofErr w:type="spellStart"/>
            <w:r w:rsidRPr="00434E2A">
              <w:rPr>
                <w:rFonts w:ascii="Garamond" w:eastAsia="Times New Roman" w:hAnsi="Garamond" w:cs="Dubai"/>
                <w:b/>
                <w:bCs/>
                <w:sz w:val="21"/>
                <w:szCs w:val="21"/>
                <w:lang w:val="es-BO"/>
              </w:rPr>
              <w:t>Qaurooni</w:t>
            </w:r>
            <w:proofErr w:type="spellEnd"/>
            <w:r w:rsidRPr="00434E2A">
              <w:rPr>
                <w:rFonts w:ascii="Garamond" w:eastAsia="Times New Roman" w:hAnsi="Garamond" w:cs="Dubai"/>
                <w:b/>
                <w:bCs/>
                <w:sz w:val="21"/>
                <w:szCs w:val="21"/>
                <w:lang w:val="es-BO"/>
              </w:rPr>
              <w:t xml:space="preserve"> &amp; </w:t>
            </w:r>
            <w:proofErr w:type="spellStart"/>
            <w:r w:rsidRPr="00434E2A">
              <w:rPr>
                <w:rFonts w:ascii="Garamond" w:eastAsia="Times New Roman" w:hAnsi="Garamond" w:cs="Dubai"/>
                <w:b/>
                <w:bCs/>
                <w:sz w:val="21"/>
                <w:szCs w:val="21"/>
                <w:lang w:val="es-BO"/>
              </w:rPr>
              <w:t>Akbarzadeh</w:t>
            </w:r>
            <w:proofErr w:type="spellEnd"/>
            <w:r w:rsidRPr="00434E2A">
              <w:rPr>
                <w:rFonts w:ascii="Garamond" w:eastAsia="Times New Roman" w:hAnsi="Garamond" w:cs="Dubai"/>
                <w:b/>
                <w:bCs/>
                <w:sz w:val="21"/>
                <w:szCs w:val="21"/>
                <w:lang w:val="es-BO"/>
              </w:rPr>
              <w:t>-T (2013)</w:t>
            </w:r>
          </w:p>
        </w:tc>
        <w:tc>
          <w:tcPr>
            <w:tcW w:w="0" w:type="auto"/>
            <w:shd w:val="clear" w:color="auto" w:fill="DBE5F1" w:themeFill="accent1" w:themeFillTint="33"/>
            <w:vAlign w:val="center"/>
            <w:hideMark/>
          </w:tcPr>
          <w:p w14:paraId="05D483DC" w14:textId="77777777" w:rsidR="00434E2A" w:rsidRPr="00434E2A" w:rsidRDefault="00434E2A" w:rsidP="00434E2A">
            <w:pPr>
              <w:spacing w:line="240" w:lineRule="auto"/>
              <w:jc w:val="center"/>
              <w:rPr>
                <w:rFonts w:ascii="Garamond" w:eastAsia="Times New Roman" w:hAnsi="Garamond" w:cs="Dubai"/>
                <w:b/>
                <w:bCs/>
                <w:sz w:val="21"/>
                <w:szCs w:val="21"/>
                <w:lang w:val="es-BO"/>
              </w:rPr>
            </w:pPr>
            <w:r w:rsidRPr="00434E2A">
              <w:rPr>
                <w:rFonts w:ascii="Garamond" w:eastAsia="Times New Roman" w:hAnsi="Garamond" w:cs="Dubai"/>
                <w:b/>
                <w:bCs/>
                <w:sz w:val="21"/>
                <w:szCs w:val="21"/>
                <w:lang w:val="es-BO"/>
              </w:rPr>
              <w:t>Fuente de Datos</w:t>
            </w:r>
          </w:p>
        </w:tc>
      </w:tr>
      <w:tr w:rsidR="00813E76" w:rsidRPr="00434E2A" w14:paraId="19FD4250" w14:textId="77777777" w:rsidTr="00813E76">
        <w:trPr>
          <w:tblCellSpacing w:w="15" w:type="dxa"/>
        </w:trPr>
        <w:tc>
          <w:tcPr>
            <w:tcW w:w="0" w:type="auto"/>
            <w:shd w:val="clear" w:color="auto" w:fill="F2F2F2" w:themeFill="background1" w:themeFillShade="F2"/>
            <w:vAlign w:val="center"/>
            <w:hideMark/>
          </w:tcPr>
          <w:p w14:paraId="78A9C916"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Mutación</w:t>
            </w:r>
          </w:p>
        </w:tc>
        <w:tc>
          <w:tcPr>
            <w:tcW w:w="0" w:type="auto"/>
            <w:shd w:val="clear" w:color="auto" w:fill="F2F2F2" w:themeFill="background1" w:themeFillShade="F2"/>
            <w:vAlign w:val="center"/>
            <w:hideMark/>
          </w:tcPr>
          <w:p w14:paraId="2494371F"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100%</w:t>
            </w:r>
            <w:r w:rsidRPr="00434E2A">
              <w:rPr>
                <w:rFonts w:ascii="Garamond" w:eastAsia="Times New Roman" w:hAnsi="Garamond" w:cs="Dubai"/>
                <w:sz w:val="21"/>
                <w:szCs w:val="21"/>
                <w:lang w:val="es-BO"/>
              </w:rPr>
              <w:t xml:space="preserve"> (constante)</w:t>
            </w:r>
          </w:p>
        </w:tc>
        <w:tc>
          <w:tcPr>
            <w:tcW w:w="0" w:type="auto"/>
            <w:shd w:val="clear" w:color="auto" w:fill="F2F2F2" w:themeFill="background1" w:themeFillShade="F2"/>
            <w:vAlign w:val="center"/>
            <w:hideMark/>
          </w:tcPr>
          <w:p w14:paraId="651369EA"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5-30%</w:t>
            </w:r>
          </w:p>
        </w:tc>
        <w:tc>
          <w:tcPr>
            <w:tcW w:w="0" w:type="auto"/>
            <w:shd w:val="clear" w:color="auto" w:fill="F2F2F2" w:themeFill="background1" w:themeFillShade="F2"/>
            <w:vAlign w:val="center"/>
            <w:hideMark/>
          </w:tcPr>
          <w:p w14:paraId="34D3250D"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40-60%</w:t>
            </w:r>
          </w:p>
        </w:tc>
        <w:tc>
          <w:tcPr>
            <w:tcW w:w="0" w:type="auto"/>
            <w:shd w:val="clear" w:color="auto" w:fill="F2F2F2" w:themeFill="background1" w:themeFillShade="F2"/>
            <w:vAlign w:val="center"/>
            <w:hideMark/>
          </w:tcPr>
          <w:p w14:paraId="234144E8" w14:textId="77777777" w:rsidR="00434E2A" w:rsidRPr="00434E2A" w:rsidRDefault="00434E2A" w:rsidP="00434E2A">
            <w:pPr>
              <w:spacing w:line="240" w:lineRule="auto"/>
              <w:rPr>
                <w:rFonts w:ascii="Garamond" w:eastAsia="Times New Roman" w:hAnsi="Garamond" w:cs="Dubai"/>
                <w:sz w:val="21"/>
                <w:szCs w:val="21"/>
                <w:lang w:val="es-BO"/>
              </w:rPr>
            </w:pPr>
            <w:proofErr w:type="spellStart"/>
            <w:r w:rsidRPr="00434E2A">
              <w:rPr>
                <w:rFonts w:ascii="Garamond" w:eastAsia="Times New Roman" w:hAnsi="Garamond" w:cs="Dubai"/>
                <w:sz w:val="21"/>
                <w:szCs w:val="21"/>
                <w:lang w:val="es-BO"/>
              </w:rPr>
              <w:t>mutationSuccess.rate</w:t>
            </w:r>
            <w:proofErr w:type="spellEnd"/>
          </w:p>
        </w:tc>
      </w:tr>
      <w:tr w:rsidR="00813E76" w:rsidRPr="00434E2A" w14:paraId="7449DCAE" w14:textId="77777777" w:rsidTr="00813E76">
        <w:trPr>
          <w:tblCellSpacing w:w="15" w:type="dxa"/>
        </w:trPr>
        <w:tc>
          <w:tcPr>
            <w:tcW w:w="0" w:type="auto"/>
            <w:shd w:val="clear" w:color="auto" w:fill="F2F2F2" w:themeFill="background1" w:themeFillShade="F2"/>
            <w:vAlign w:val="center"/>
            <w:hideMark/>
          </w:tcPr>
          <w:p w14:paraId="23E5BC39"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Cruzamiento</w:t>
            </w:r>
          </w:p>
        </w:tc>
        <w:tc>
          <w:tcPr>
            <w:tcW w:w="0" w:type="auto"/>
            <w:shd w:val="clear" w:color="auto" w:fill="F2F2F2" w:themeFill="background1" w:themeFillShade="F2"/>
            <w:vAlign w:val="center"/>
            <w:hideMark/>
          </w:tcPr>
          <w:p w14:paraId="3F72A349"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32.4%</w:t>
            </w:r>
            <w:r w:rsidRPr="00434E2A">
              <w:rPr>
                <w:rFonts w:ascii="Garamond" w:eastAsia="Times New Roman" w:hAnsi="Garamond" w:cs="Dubai"/>
                <w:sz w:val="21"/>
                <w:szCs w:val="21"/>
                <w:lang w:val="es-BO"/>
              </w:rPr>
              <w:t xml:space="preserve"> (promedio)</w:t>
            </w:r>
          </w:p>
        </w:tc>
        <w:tc>
          <w:tcPr>
            <w:tcW w:w="0" w:type="auto"/>
            <w:shd w:val="clear" w:color="auto" w:fill="F2F2F2" w:themeFill="background1" w:themeFillShade="F2"/>
            <w:vAlign w:val="center"/>
            <w:hideMark/>
          </w:tcPr>
          <w:p w14:paraId="2BEEF36C"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40-70%</w:t>
            </w:r>
          </w:p>
        </w:tc>
        <w:tc>
          <w:tcPr>
            <w:tcW w:w="0" w:type="auto"/>
            <w:shd w:val="clear" w:color="auto" w:fill="F2F2F2" w:themeFill="background1" w:themeFillShade="F2"/>
            <w:vAlign w:val="center"/>
            <w:hideMark/>
          </w:tcPr>
          <w:p w14:paraId="08FD5027"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45-65%</w:t>
            </w:r>
          </w:p>
        </w:tc>
        <w:tc>
          <w:tcPr>
            <w:tcW w:w="0" w:type="auto"/>
            <w:shd w:val="clear" w:color="auto" w:fill="F2F2F2" w:themeFill="background1" w:themeFillShade="F2"/>
            <w:vAlign w:val="center"/>
            <w:hideMark/>
          </w:tcPr>
          <w:p w14:paraId="78F89A71" w14:textId="77777777" w:rsidR="00434E2A" w:rsidRPr="00434E2A" w:rsidRDefault="00434E2A" w:rsidP="00434E2A">
            <w:pPr>
              <w:spacing w:line="240" w:lineRule="auto"/>
              <w:rPr>
                <w:rFonts w:ascii="Garamond" w:eastAsia="Times New Roman" w:hAnsi="Garamond" w:cs="Dubai"/>
                <w:sz w:val="21"/>
                <w:szCs w:val="21"/>
                <w:lang w:val="es-BO"/>
              </w:rPr>
            </w:pPr>
            <w:proofErr w:type="spellStart"/>
            <w:r w:rsidRPr="00434E2A">
              <w:rPr>
                <w:rFonts w:ascii="Garamond" w:eastAsia="Times New Roman" w:hAnsi="Garamond" w:cs="Dubai"/>
                <w:sz w:val="21"/>
                <w:szCs w:val="21"/>
                <w:lang w:val="es-BO"/>
              </w:rPr>
              <w:t>crossoverSuccess.rate</w:t>
            </w:r>
            <w:proofErr w:type="spellEnd"/>
            <w:r w:rsidRPr="00434E2A">
              <w:rPr>
                <w:rFonts w:ascii="Garamond" w:eastAsia="Times New Roman" w:hAnsi="Garamond" w:cs="Dubai"/>
                <w:sz w:val="21"/>
                <w:szCs w:val="21"/>
                <w:lang w:val="es-BO"/>
              </w:rPr>
              <w:t xml:space="preserve"> (promedio)</w:t>
            </w:r>
          </w:p>
        </w:tc>
      </w:tr>
      <w:tr w:rsidR="00813E76" w:rsidRPr="00434E2A" w14:paraId="244F6B5B" w14:textId="77777777" w:rsidTr="00813E76">
        <w:trPr>
          <w:tblCellSpacing w:w="15" w:type="dxa"/>
        </w:trPr>
        <w:tc>
          <w:tcPr>
            <w:tcW w:w="0" w:type="auto"/>
            <w:shd w:val="clear" w:color="auto" w:fill="F2F2F2" w:themeFill="background1" w:themeFillShade="F2"/>
            <w:vAlign w:val="center"/>
            <w:hideMark/>
          </w:tcPr>
          <w:p w14:paraId="50A3F453"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Rango cruzamiento</w:t>
            </w:r>
          </w:p>
        </w:tc>
        <w:tc>
          <w:tcPr>
            <w:tcW w:w="0" w:type="auto"/>
            <w:shd w:val="clear" w:color="auto" w:fill="F2F2F2" w:themeFill="background1" w:themeFillShade="F2"/>
            <w:vAlign w:val="center"/>
            <w:hideMark/>
          </w:tcPr>
          <w:p w14:paraId="3CE0EA65"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0% - 54.6%</w:t>
            </w:r>
          </w:p>
        </w:tc>
        <w:tc>
          <w:tcPr>
            <w:tcW w:w="0" w:type="auto"/>
            <w:shd w:val="clear" w:color="auto" w:fill="F2F2F2" w:themeFill="background1" w:themeFillShade="F2"/>
            <w:vAlign w:val="center"/>
            <w:hideMark/>
          </w:tcPr>
          <w:p w14:paraId="1B8D0128"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0B72148E"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328B47D4"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 xml:space="preserve">Min-Max </w:t>
            </w:r>
            <w:proofErr w:type="spellStart"/>
            <w:r w:rsidRPr="00434E2A">
              <w:rPr>
                <w:rFonts w:ascii="Garamond" w:eastAsia="Times New Roman" w:hAnsi="Garamond" w:cs="Dubai"/>
                <w:sz w:val="21"/>
                <w:szCs w:val="21"/>
                <w:lang w:val="es-BO"/>
              </w:rPr>
              <w:t>crossoverSuccess</w:t>
            </w:r>
            <w:proofErr w:type="spellEnd"/>
          </w:p>
        </w:tc>
      </w:tr>
      <w:tr w:rsidR="00813E76" w:rsidRPr="00434E2A" w14:paraId="5DFC51DF" w14:textId="77777777" w:rsidTr="00813E76">
        <w:trPr>
          <w:tblCellSpacing w:w="15" w:type="dxa"/>
        </w:trPr>
        <w:tc>
          <w:tcPr>
            <w:tcW w:w="0" w:type="auto"/>
            <w:shd w:val="clear" w:color="auto" w:fill="F2F2F2" w:themeFill="background1" w:themeFillShade="F2"/>
            <w:vAlign w:val="center"/>
            <w:hideMark/>
          </w:tcPr>
          <w:p w14:paraId="15D645A6"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Intentos cruzamiento/gen</w:t>
            </w:r>
          </w:p>
        </w:tc>
        <w:tc>
          <w:tcPr>
            <w:tcW w:w="0" w:type="auto"/>
            <w:shd w:val="clear" w:color="auto" w:fill="F2F2F2" w:themeFill="background1" w:themeFillShade="F2"/>
            <w:vAlign w:val="center"/>
            <w:hideMark/>
          </w:tcPr>
          <w:p w14:paraId="583A9EA3"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185</w:t>
            </w:r>
            <w:r w:rsidRPr="00434E2A">
              <w:rPr>
                <w:rFonts w:ascii="Garamond" w:eastAsia="Times New Roman" w:hAnsi="Garamond" w:cs="Dubai"/>
                <w:sz w:val="21"/>
                <w:szCs w:val="21"/>
                <w:lang w:val="es-BO"/>
              </w:rPr>
              <w:t xml:space="preserve"> (constante)</w:t>
            </w:r>
          </w:p>
        </w:tc>
        <w:tc>
          <w:tcPr>
            <w:tcW w:w="0" w:type="auto"/>
            <w:shd w:val="clear" w:color="auto" w:fill="F2F2F2" w:themeFill="background1" w:themeFillShade="F2"/>
            <w:vAlign w:val="center"/>
            <w:hideMark/>
          </w:tcPr>
          <w:p w14:paraId="5BE4A8EE"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6E31AADE"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027502E2" w14:textId="77777777" w:rsidR="00434E2A" w:rsidRPr="00434E2A" w:rsidRDefault="00434E2A" w:rsidP="00434E2A">
            <w:pPr>
              <w:spacing w:line="240" w:lineRule="auto"/>
              <w:rPr>
                <w:rFonts w:ascii="Garamond" w:eastAsia="Times New Roman" w:hAnsi="Garamond" w:cs="Dubai"/>
                <w:sz w:val="21"/>
                <w:szCs w:val="21"/>
                <w:lang w:val="es-BO"/>
              </w:rPr>
            </w:pPr>
            <w:proofErr w:type="spellStart"/>
            <w:r w:rsidRPr="00434E2A">
              <w:rPr>
                <w:rFonts w:ascii="Garamond" w:eastAsia="Times New Roman" w:hAnsi="Garamond" w:cs="Dubai"/>
                <w:sz w:val="21"/>
                <w:szCs w:val="21"/>
                <w:lang w:val="es-BO"/>
              </w:rPr>
              <w:t>crossoverSuccess.attempts</w:t>
            </w:r>
            <w:proofErr w:type="spellEnd"/>
          </w:p>
        </w:tc>
      </w:tr>
      <w:tr w:rsidR="00813E76" w:rsidRPr="00434E2A" w14:paraId="6073FCF4" w14:textId="77777777" w:rsidTr="00813E76">
        <w:trPr>
          <w:tblCellSpacing w:w="15" w:type="dxa"/>
        </w:trPr>
        <w:tc>
          <w:tcPr>
            <w:tcW w:w="0" w:type="auto"/>
            <w:shd w:val="clear" w:color="auto" w:fill="F2F2F2" w:themeFill="background1" w:themeFillShade="F2"/>
            <w:vAlign w:val="center"/>
            <w:hideMark/>
          </w:tcPr>
          <w:p w14:paraId="33DDB394"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Intentos mutación/gen</w:t>
            </w:r>
          </w:p>
        </w:tc>
        <w:tc>
          <w:tcPr>
            <w:tcW w:w="0" w:type="auto"/>
            <w:shd w:val="clear" w:color="auto" w:fill="F2F2F2" w:themeFill="background1" w:themeFillShade="F2"/>
            <w:vAlign w:val="center"/>
            <w:hideMark/>
          </w:tcPr>
          <w:p w14:paraId="5B3EFDE5"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16-42</w:t>
            </w:r>
            <w:r w:rsidRPr="00434E2A">
              <w:rPr>
                <w:rFonts w:ascii="Garamond" w:eastAsia="Times New Roman" w:hAnsi="Garamond" w:cs="Dubai"/>
                <w:sz w:val="21"/>
                <w:szCs w:val="21"/>
                <w:lang w:val="es-BO"/>
              </w:rPr>
              <w:t xml:space="preserve"> (variable)</w:t>
            </w:r>
          </w:p>
        </w:tc>
        <w:tc>
          <w:tcPr>
            <w:tcW w:w="0" w:type="auto"/>
            <w:shd w:val="clear" w:color="auto" w:fill="F2F2F2" w:themeFill="background1" w:themeFillShade="F2"/>
            <w:vAlign w:val="center"/>
            <w:hideMark/>
          </w:tcPr>
          <w:p w14:paraId="1A9F1ED3"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656E35F4"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5018BF69" w14:textId="77777777" w:rsidR="00434E2A" w:rsidRPr="00434E2A" w:rsidRDefault="00434E2A" w:rsidP="00434E2A">
            <w:pPr>
              <w:spacing w:line="240" w:lineRule="auto"/>
              <w:rPr>
                <w:rFonts w:ascii="Garamond" w:eastAsia="Times New Roman" w:hAnsi="Garamond" w:cs="Dubai"/>
                <w:sz w:val="21"/>
                <w:szCs w:val="21"/>
                <w:lang w:val="es-BO"/>
              </w:rPr>
            </w:pPr>
            <w:proofErr w:type="spellStart"/>
            <w:r w:rsidRPr="00434E2A">
              <w:rPr>
                <w:rFonts w:ascii="Garamond" w:eastAsia="Times New Roman" w:hAnsi="Garamond" w:cs="Dubai"/>
                <w:sz w:val="21"/>
                <w:szCs w:val="21"/>
                <w:lang w:val="es-BO"/>
              </w:rPr>
              <w:t>mutationSuccess.attempts</w:t>
            </w:r>
            <w:proofErr w:type="spellEnd"/>
          </w:p>
        </w:tc>
      </w:tr>
      <w:tr w:rsidR="00813E76" w:rsidRPr="00434E2A" w14:paraId="77AAE10A" w14:textId="77777777" w:rsidTr="00813E76">
        <w:trPr>
          <w:tblCellSpacing w:w="15" w:type="dxa"/>
        </w:trPr>
        <w:tc>
          <w:tcPr>
            <w:tcW w:w="0" w:type="auto"/>
            <w:shd w:val="clear" w:color="auto" w:fill="F2F2F2" w:themeFill="background1" w:themeFillShade="F2"/>
            <w:vAlign w:val="center"/>
            <w:hideMark/>
          </w:tcPr>
          <w:p w14:paraId="5CBC065D"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Éxitos mutación total</w:t>
            </w:r>
          </w:p>
        </w:tc>
        <w:tc>
          <w:tcPr>
            <w:tcW w:w="0" w:type="auto"/>
            <w:shd w:val="clear" w:color="auto" w:fill="F2F2F2" w:themeFill="background1" w:themeFillShade="F2"/>
            <w:vAlign w:val="center"/>
            <w:hideMark/>
          </w:tcPr>
          <w:p w14:paraId="344D02F0"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6,264</w:t>
            </w:r>
          </w:p>
        </w:tc>
        <w:tc>
          <w:tcPr>
            <w:tcW w:w="0" w:type="auto"/>
            <w:shd w:val="clear" w:color="auto" w:fill="F2F2F2" w:themeFill="background1" w:themeFillShade="F2"/>
            <w:vAlign w:val="center"/>
            <w:hideMark/>
          </w:tcPr>
          <w:p w14:paraId="09769346"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No reportado</w:t>
            </w:r>
          </w:p>
        </w:tc>
        <w:tc>
          <w:tcPr>
            <w:tcW w:w="0" w:type="auto"/>
            <w:shd w:val="clear" w:color="auto" w:fill="F2F2F2" w:themeFill="background1" w:themeFillShade="F2"/>
            <w:vAlign w:val="center"/>
            <w:hideMark/>
          </w:tcPr>
          <w:p w14:paraId="24FC8EFE"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No reportado</w:t>
            </w:r>
          </w:p>
        </w:tc>
        <w:tc>
          <w:tcPr>
            <w:tcW w:w="0" w:type="auto"/>
            <w:shd w:val="clear" w:color="auto" w:fill="F2F2F2" w:themeFill="background1" w:themeFillShade="F2"/>
            <w:vAlign w:val="center"/>
            <w:hideMark/>
          </w:tcPr>
          <w:p w14:paraId="08066059"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 xml:space="preserve">Suma </w:t>
            </w:r>
            <w:proofErr w:type="spellStart"/>
            <w:r w:rsidRPr="00434E2A">
              <w:rPr>
                <w:rFonts w:ascii="Garamond" w:eastAsia="Times New Roman" w:hAnsi="Garamond" w:cs="Dubai"/>
                <w:sz w:val="21"/>
                <w:szCs w:val="21"/>
                <w:lang w:val="es-BO"/>
              </w:rPr>
              <w:t>mutationSuccess.successes</w:t>
            </w:r>
            <w:proofErr w:type="spellEnd"/>
          </w:p>
        </w:tc>
      </w:tr>
      <w:tr w:rsidR="00813E76" w:rsidRPr="00434E2A" w14:paraId="6F7862F5" w14:textId="77777777" w:rsidTr="00813E76">
        <w:trPr>
          <w:tblCellSpacing w:w="15" w:type="dxa"/>
        </w:trPr>
        <w:tc>
          <w:tcPr>
            <w:tcW w:w="0" w:type="auto"/>
            <w:shd w:val="clear" w:color="auto" w:fill="F2F2F2" w:themeFill="background1" w:themeFillShade="F2"/>
            <w:vAlign w:val="center"/>
            <w:hideMark/>
          </w:tcPr>
          <w:p w14:paraId="71882B00"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Éxitos cruzamiento total</w:t>
            </w:r>
          </w:p>
        </w:tc>
        <w:tc>
          <w:tcPr>
            <w:tcW w:w="0" w:type="auto"/>
            <w:shd w:val="clear" w:color="auto" w:fill="F2F2F2" w:themeFill="background1" w:themeFillShade="F2"/>
            <w:vAlign w:val="center"/>
            <w:hideMark/>
          </w:tcPr>
          <w:p w14:paraId="0FE68E46"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13,135</w:t>
            </w:r>
          </w:p>
        </w:tc>
        <w:tc>
          <w:tcPr>
            <w:tcW w:w="0" w:type="auto"/>
            <w:shd w:val="clear" w:color="auto" w:fill="F2F2F2" w:themeFill="background1" w:themeFillShade="F2"/>
            <w:vAlign w:val="center"/>
            <w:hideMark/>
          </w:tcPr>
          <w:p w14:paraId="1AECBCDE"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No reportado</w:t>
            </w:r>
          </w:p>
        </w:tc>
        <w:tc>
          <w:tcPr>
            <w:tcW w:w="0" w:type="auto"/>
            <w:shd w:val="clear" w:color="auto" w:fill="F2F2F2" w:themeFill="background1" w:themeFillShade="F2"/>
            <w:vAlign w:val="center"/>
            <w:hideMark/>
          </w:tcPr>
          <w:p w14:paraId="07165549"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No reportado</w:t>
            </w:r>
          </w:p>
        </w:tc>
        <w:tc>
          <w:tcPr>
            <w:tcW w:w="0" w:type="auto"/>
            <w:shd w:val="clear" w:color="auto" w:fill="F2F2F2" w:themeFill="background1" w:themeFillShade="F2"/>
            <w:vAlign w:val="center"/>
            <w:hideMark/>
          </w:tcPr>
          <w:p w14:paraId="7ED293AD"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 xml:space="preserve">Suma </w:t>
            </w:r>
            <w:proofErr w:type="spellStart"/>
            <w:r w:rsidRPr="00434E2A">
              <w:rPr>
                <w:rFonts w:ascii="Garamond" w:eastAsia="Times New Roman" w:hAnsi="Garamond" w:cs="Dubai"/>
                <w:sz w:val="21"/>
                <w:szCs w:val="21"/>
                <w:lang w:val="es-BO"/>
              </w:rPr>
              <w:t>crossoverSuccess.successes</w:t>
            </w:r>
            <w:proofErr w:type="spellEnd"/>
          </w:p>
        </w:tc>
      </w:tr>
    </w:tbl>
    <w:p w14:paraId="5E7E5EA0" w14:textId="5AB8E3AA" w:rsidR="00813E76" w:rsidRPr="00813E76" w:rsidRDefault="00813E76" w:rsidP="00813E76">
      <w:pPr>
        <w:pStyle w:val="Descripcin"/>
        <w:spacing w:before="240" w:after="120"/>
        <w:jc w:val="center"/>
        <w:rPr>
          <w:b/>
          <w:bCs/>
          <w:i w:val="0"/>
          <w:iCs w:val="0"/>
          <w:color w:val="000000"/>
        </w:rPr>
      </w:pPr>
      <w:bookmarkStart w:id="674" w:name="_Toc198767067"/>
      <w:r w:rsidRPr="00813E76">
        <w:rPr>
          <w:b/>
          <w:bCs/>
          <w:i w:val="0"/>
          <w:iCs w:val="0"/>
        </w:rPr>
        <w:t xml:space="preserve">Tabla </w:t>
      </w:r>
      <w:r w:rsidRPr="00813E76">
        <w:rPr>
          <w:b/>
          <w:bCs/>
          <w:i w:val="0"/>
          <w:iCs w:val="0"/>
        </w:rPr>
        <w:fldChar w:fldCharType="begin"/>
      </w:r>
      <w:r w:rsidRPr="00813E76">
        <w:rPr>
          <w:b/>
          <w:bCs/>
          <w:i w:val="0"/>
          <w:iCs w:val="0"/>
        </w:rPr>
        <w:instrText xml:space="preserve"> STYLEREF 1 \s </w:instrText>
      </w:r>
      <w:r w:rsidRPr="00813E76">
        <w:rPr>
          <w:b/>
          <w:bCs/>
          <w:i w:val="0"/>
          <w:iCs w:val="0"/>
        </w:rPr>
        <w:fldChar w:fldCharType="separate"/>
      </w:r>
      <w:r w:rsidR="00104860">
        <w:rPr>
          <w:b/>
          <w:bCs/>
          <w:i w:val="0"/>
          <w:iCs w:val="0"/>
          <w:noProof/>
        </w:rPr>
        <w:t>4</w:t>
      </w:r>
      <w:r w:rsidRPr="00813E76">
        <w:rPr>
          <w:b/>
          <w:bCs/>
          <w:i w:val="0"/>
          <w:iCs w:val="0"/>
        </w:rPr>
        <w:fldChar w:fldCharType="end"/>
      </w:r>
      <w:r w:rsidRPr="00813E76">
        <w:rPr>
          <w:b/>
          <w:bCs/>
          <w:i w:val="0"/>
          <w:iCs w:val="0"/>
        </w:rPr>
        <w:noBreakHyphen/>
      </w:r>
      <w:r w:rsidRPr="00813E76">
        <w:rPr>
          <w:b/>
          <w:bCs/>
          <w:i w:val="0"/>
          <w:iCs w:val="0"/>
        </w:rPr>
        <w:fldChar w:fldCharType="begin"/>
      </w:r>
      <w:r w:rsidRPr="00813E76">
        <w:rPr>
          <w:b/>
          <w:bCs/>
          <w:i w:val="0"/>
          <w:iCs w:val="0"/>
        </w:rPr>
        <w:instrText xml:space="preserve"> SEQ Tabla \* ARABIC \s 1 </w:instrText>
      </w:r>
      <w:r w:rsidRPr="00813E76">
        <w:rPr>
          <w:b/>
          <w:bCs/>
          <w:i w:val="0"/>
          <w:iCs w:val="0"/>
        </w:rPr>
        <w:fldChar w:fldCharType="separate"/>
      </w:r>
      <w:r w:rsidR="00104860">
        <w:rPr>
          <w:b/>
          <w:bCs/>
          <w:i w:val="0"/>
          <w:iCs w:val="0"/>
          <w:noProof/>
        </w:rPr>
        <w:t>2</w:t>
      </w:r>
      <w:r w:rsidRPr="00813E76">
        <w:rPr>
          <w:b/>
          <w:bCs/>
          <w:i w:val="0"/>
          <w:iCs w:val="0"/>
        </w:rPr>
        <w:fldChar w:fldCharType="end"/>
      </w:r>
      <w:r w:rsidRPr="00813E76">
        <w:rPr>
          <w:b/>
          <w:bCs/>
          <w:i w:val="0"/>
          <w:iCs w:val="0"/>
        </w:rPr>
        <w:t>: Comparación de tasas de éxito de operadores genéticos</w:t>
      </w:r>
      <w:bookmarkEnd w:id="674"/>
    </w:p>
    <w:p w14:paraId="6CF33F2F" w14:textId="47AF0D15" w:rsidR="00813E76" w:rsidRPr="00813E76" w:rsidRDefault="00813E76" w:rsidP="00813E76">
      <w:pPr>
        <w:pBdr>
          <w:top w:val="nil"/>
          <w:left w:val="nil"/>
          <w:bottom w:val="nil"/>
          <w:right w:val="nil"/>
          <w:between w:val="nil"/>
        </w:pBdr>
        <w:spacing w:before="80" w:after="120"/>
        <w:jc w:val="center"/>
        <w:rPr>
          <w:b/>
          <w:color w:val="000000"/>
          <w:sz w:val="18"/>
          <w:szCs w:val="18"/>
        </w:rPr>
      </w:pPr>
      <w:r>
        <w:rPr>
          <w:b/>
          <w:color w:val="000000"/>
          <w:sz w:val="18"/>
          <w:szCs w:val="18"/>
        </w:rPr>
        <w:t xml:space="preserve">Fuente: </w:t>
      </w:r>
      <w:proofErr w:type="spellStart"/>
      <w:r>
        <w:rPr>
          <w:b/>
          <w:color w:val="000000"/>
          <w:sz w:val="18"/>
          <w:szCs w:val="18"/>
        </w:rPr>
        <w:t>Abramson</w:t>
      </w:r>
      <w:proofErr w:type="spellEnd"/>
      <w:r>
        <w:rPr>
          <w:b/>
          <w:color w:val="000000"/>
          <w:sz w:val="18"/>
          <w:szCs w:val="18"/>
        </w:rPr>
        <w:t xml:space="preserve"> y otros (1992), </w:t>
      </w:r>
      <w:proofErr w:type="spellStart"/>
      <w:r>
        <w:rPr>
          <w:b/>
          <w:color w:val="000000"/>
          <w:sz w:val="18"/>
          <w:szCs w:val="18"/>
        </w:rPr>
        <w:t>Qaurooni</w:t>
      </w:r>
      <w:proofErr w:type="spellEnd"/>
      <w:r>
        <w:rPr>
          <w:b/>
          <w:color w:val="000000"/>
          <w:sz w:val="18"/>
          <w:szCs w:val="18"/>
        </w:rPr>
        <w:t xml:space="preserve"> y </w:t>
      </w:r>
      <w:proofErr w:type="spellStart"/>
      <w:r>
        <w:rPr>
          <w:b/>
          <w:color w:val="000000"/>
          <w:sz w:val="18"/>
          <w:szCs w:val="18"/>
        </w:rPr>
        <w:t>Akbarzadeh</w:t>
      </w:r>
      <w:proofErr w:type="spellEnd"/>
      <w:r>
        <w:rPr>
          <w:b/>
          <w:color w:val="000000"/>
          <w:sz w:val="18"/>
          <w:szCs w:val="18"/>
        </w:rPr>
        <w:t>-T (2013)</w:t>
      </w:r>
    </w:p>
    <w:p w14:paraId="78794ECE" w14:textId="2C9F0E45" w:rsidR="00434E2A" w:rsidRPr="00434E2A" w:rsidRDefault="00434E2A" w:rsidP="00434E2A">
      <w:pPr>
        <w:spacing w:before="100" w:beforeAutospacing="1" w:after="100" w:afterAutospacing="1" w:line="240" w:lineRule="auto"/>
        <w:rPr>
          <w:rFonts w:ascii="Garamond" w:eastAsia="Times New Roman" w:hAnsi="Garamond" w:cs="Times New Roman"/>
          <w:lang w:val="es-BO"/>
        </w:rPr>
      </w:pPr>
      <w:r w:rsidRPr="00434E2A">
        <w:rPr>
          <w:rFonts w:ascii="Garamond" w:eastAsia="Times New Roman" w:hAnsi="Garamond" w:cs="Times New Roman"/>
          <w:i/>
          <w:iCs/>
          <w:lang w:val="es-BO"/>
        </w:rPr>
        <w:t>Nota: La tasa de mutación del 100% es excepcional y sugiere un mecanismo de mutación dirigida altamente efectivo.</w:t>
      </w:r>
    </w:p>
    <w:p w14:paraId="280AE5CD" w14:textId="2094D90B" w:rsidR="00813E76" w:rsidRPr="00813E76" w:rsidRDefault="00813E76" w:rsidP="00813E76">
      <w:pPr>
        <w:pStyle w:val="Ttulo3"/>
        <w:rPr>
          <w:sz w:val="24"/>
          <w:szCs w:val="24"/>
        </w:rPr>
      </w:pPr>
      <w:bookmarkStart w:id="675" w:name="_Toc200922574"/>
      <w:r>
        <w:t>Calidad</w:t>
      </w:r>
      <w:bookmarkEnd w:id="675"/>
    </w:p>
    <w:p w14:paraId="3C0F1447" w14:textId="600E84D6" w:rsidR="00763E9A" w:rsidRDefault="005E35E6" w:rsidP="00763E9A">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5E35E6">
        <w:rPr>
          <w:rFonts w:ascii="Garamond" w:eastAsia="Garamond" w:hAnsi="Garamond" w:cs="Garamond"/>
          <w:color w:val="000000"/>
          <w:sz w:val="23"/>
          <w:szCs w:val="23"/>
          <w:lang w:val="es-BO"/>
        </w:rPr>
        <w:t>En cuanto a la calidad final de las soluciones, nuestro algoritmo alcanza un fitness máximo de 0.96, comparable con los mejores resultados reportados por Méndez-Díaz et al. (2016) para instancias de tamaño medio (50-100 cursos) utilizando algoritmos genéticos híbridos. Sin embargo, es importante señalar que las comparaciones directas de valores de fitness entre diferentes estudios deben interpretarse con cautela debido a variaciones en la definición de la función objetivo y las características específicas de las instancias del problema.</w:t>
      </w:r>
      <w:r w:rsidR="00763E9A" w:rsidRPr="00763E9A">
        <w:rPr>
          <w:rFonts w:ascii="Times New Roman" w:eastAsia="Times New Roman" w:hAnsi="Times New Roman" w:cs="Times New Roman"/>
          <w:sz w:val="24"/>
          <w:szCs w:val="24"/>
          <w:lang w:val="es-BO"/>
        </w:rPr>
        <w:t xml:space="preserve"> </w:t>
      </w:r>
    </w:p>
    <w:p w14:paraId="1210EFD3" w14:textId="6A4EA9CE" w:rsidR="00763E9A" w:rsidRDefault="00763E9A"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015ACF54" w14:textId="14B3D9DA" w:rsidR="00CE3EAD" w:rsidRPr="00763E9A" w:rsidRDefault="00CE3EAD"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23B75A5E" w14:textId="13B94777" w:rsidR="00D942B5" w:rsidRPr="00D942B5" w:rsidRDefault="00D942B5"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501E7D2F" w14:textId="7556EF3F" w:rsidR="00A60810" w:rsidRDefault="00A60810">
      <w:pPr>
        <w:pBdr>
          <w:top w:val="nil"/>
          <w:left w:val="nil"/>
          <w:bottom w:val="nil"/>
          <w:right w:val="nil"/>
          <w:between w:val="nil"/>
        </w:pBdr>
        <w:spacing w:before="120" w:after="120"/>
        <w:jc w:val="both"/>
        <w:rPr>
          <w:rFonts w:ascii="Garamond" w:eastAsia="Garamond" w:hAnsi="Garamond" w:cs="Garamond"/>
          <w:b/>
          <w:color w:val="1155CC"/>
          <w:sz w:val="23"/>
          <w:szCs w:val="23"/>
        </w:rPr>
      </w:pPr>
    </w:p>
    <w:p w14:paraId="3CB5648B" w14:textId="77777777" w:rsidR="00A60810" w:rsidRDefault="00A60810">
      <w:pPr>
        <w:pBdr>
          <w:top w:val="nil"/>
          <w:left w:val="nil"/>
          <w:bottom w:val="nil"/>
          <w:right w:val="nil"/>
          <w:between w:val="nil"/>
        </w:pBdr>
        <w:spacing w:before="240" w:after="240"/>
        <w:jc w:val="both"/>
        <w:rPr>
          <w:color w:val="000000"/>
        </w:rPr>
        <w:sectPr w:rsidR="00A60810" w:rsidSect="00455DD5">
          <w:headerReference w:type="even" r:id="rId71"/>
          <w:headerReference w:type="default" r:id="rId72"/>
          <w:pgSz w:w="12242" w:h="15842"/>
          <w:pgMar w:top="1699" w:right="1440" w:bottom="1699" w:left="1584" w:header="720" w:footer="720" w:gutter="0"/>
          <w:cols w:space="720"/>
          <w:docGrid w:linePitch="299"/>
        </w:sectPr>
      </w:pPr>
    </w:p>
    <w:p w14:paraId="15DEF4A0" w14:textId="129A5675" w:rsidR="00A60810" w:rsidRDefault="00424BE6" w:rsidP="00015B41">
      <w:pPr>
        <w:pStyle w:val="Ttulo1"/>
        <w:numPr>
          <w:ilvl w:val="0"/>
          <w:numId w:val="72"/>
        </w:numPr>
        <w:spacing w:before="240" w:after="240" w:line="288" w:lineRule="auto"/>
      </w:pPr>
      <w:bookmarkStart w:id="676" w:name="_Toc197437881"/>
      <w:bookmarkStart w:id="677" w:name="_Toc200922575"/>
      <w:r>
        <w:lastRenderedPageBreak/>
        <w:t>Conclusiones</w:t>
      </w:r>
      <w:bookmarkEnd w:id="676"/>
      <w:bookmarkEnd w:id="677"/>
    </w:p>
    <w:p w14:paraId="5B29922D" w14:textId="36C3B1A1" w:rsidR="00016596" w:rsidRDefault="00DD276F"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sidRPr="00DD276F">
        <w:rPr>
          <w:rFonts w:ascii="Garamond" w:eastAsia="Garamond" w:hAnsi="Garamond" w:cs="Garamond"/>
          <w:color w:val="000000"/>
          <w:sz w:val="23"/>
          <w:szCs w:val="23"/>
        </w:rPr>
        <w:t xml:space="preserve">El desarrollo del presente proyecto de grado ha permitido alcanzar una serie de conclusiones fundamentales en relación con la generación de horarios académicos mediante algoritmos genéticos en la Academia Nacional de Música "Man </w:t>
      </w:r>
      <w:proofErr w:type="spellStart"/>
      <w:r w:rsidRPr="00DD276F">
        <w:rPr>
          <w:rFonts w:ascii="Garamond" w:eastAsia="Garamond" w:hAnsi="Garamond" w:cs="Garamond"/>
          <w:color w:val="000000"/>
          <w:sz w:val="23"/>
          <w:szCs w:val="23"/>
        </w:rPr>
        <w:t>Cesped</w:t>
      </w:r>
      <w:proofErr w:type="spellEnd"/>
      <w:r w:rsidRPr="00DD276F">
        <w:rPr>
          <w:rFonts w:ascii="Garamond" w:eastAsia="Garamond" w:hAnsi="Garamond" w:cs="Garamond"/>
          <w:color w:val="000000"/>
          <w:sz w:val="23"/>
          <w:szCs w:val="23"/>
        </w:rPr>
        <w:t>". Estas conclusiones se derivan directamente del cumplimiento de los objetivos específicos planteados al inicio del estudio:</w:t>
      </w:r>
    </w:p>
    <w:p w14:paraId="0C823AD1" w14:textId="444CCAFB" w:rsidR="00016596" w:rsidRDefault="00016596"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sidRPr="00016596">
        <w:rPr>
          <w:rFonts w:ascii="Garamond" w:eastAsia="Garamond" w:hAnsi="Garamond" w:cs="Garamond"/>
          <w:color w:val="000000"/>
          <w:sz w:val="23"/>
          <w:szCs w:val="23"/>
        </w:rPr>
        <w:t>En relación con el primer objetivo específico,</w:t>
      </w:r>
      <w:r>
        <w:rPr>
          <w:rFonts w:ascii="Garamond" w:eastAsia="Garamond" w:hAnsi="Garamond" w:cs="Garamond"/>
          <w:color w:val="000000"/>
          <w:sz w:val="23"/>
          <w:szCs w:val="23"/>
        </w:rPr>
        <w:t xml:space="preserve"> </w:t>
      </w:r>
      <w:r w:rsidRPr="00016596">
        <w:rPr>
          <w:rFonts w:ascii="Garamond" w:eastAsia="Garamond" w:hAnsi="Garamond" w:cs="Garamond"/>
          <w:color w:val="000000"/>
          <w:sz w:val="23"/>
          <w:szCs w:val="23"/>
        </w:rPr>
        <w:t>se concluye que la recopilación y el análisis exhaustivo de datos fueron cruciales para definir con precisión el problema. Se identificaron los recursos disponibles (aulas, docentes), la estructura académica (cursos, materias), las restricciones duras (ej. disponibilidad docente, capacidad de aulas, requisitos específicos de aula) y blandas (ej. minimización de huecos, preferencias horarias) inherentes a la institución. Este proceso permitió establecer una base sólida de requerimientos y limitaciones, como la complejidad derivada de la variedad de especialidades instrumentales y los diferentes niveles de formación, que el algoritmo genético debía abordar.</w:t>
      </w:r>
    </w:p>
    <w:p w14:paraId="56E779FE" w14:textId="5113CADC" w:rsidR="00016596" w:rsidRDefault="00016596"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R</w:t>
      </w:r>
      <w:r w:rsidRPr="00016596">
        <w:rPr>
          <w:rFonts w:ascii="Garamond" w:eastAsia="Garamond" w:hAnsi="Garamond" w:cs="Garamond"/>
          <w:color w:val="000000"/>
          <w:sz w:val="23"/>
          <w:szCs w:val="23"/>
        </w:rPr>
        <w:t>especto al segundo objetivo específico, se concluye que el diseño del algoritmo genético fue adecuado para la naturaleza del problema. Se estableció una representación cromosómica directa basada en eventos (asignación clase-aula-horario), se definieron operadores genéticos adaptados (selección por torneo, cruce de punto único con reparación y mutación adaptativa) y se formuló una función de aptitud ponderada que penaliza las violaciones de restricciones, priorizando las duras sobre las blandas. El diseño de estos componentes demostró ser efectivo para explorar el espacio de soluciones y converger hacia horarios optimizados.</w:t>
      </w:r>
    </w:p>
    <w:p w14:paraId="3FC3630F" w14:textId="6E3730D1" w:rsidR="00016596" w:rsidRDefault="00016596"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sidRPr="00016596">
        <w:rPr>
          <w:rFonts w:ascii="Garamond" w:eastAsia="Garamond" w:hAnsi="Garamond" w:cs="Garamond"/>
          <w:color w:val="000000"/>
          <w:sz w:val="23"/>
          <w:szCs w:val="23"/>
        </w:rPr>
        <w:t>En cuanto al tercer objetivo específico, se concluye que el algoritmo genético implementado en JavaScript demostró ser una herramienta eficaz para la generación de horarios académicos. La evaluación de su desempeño reveló una alta efectividad, alcanzando un fitness máximo de 0.96 y tasas de cumplimiento de restricciones superiores al 94% en todos los casos, llegando al 100% para restricciones críticas como "Slots Consecutivos" y "Aula Específica". La evolución del fitness mostró una convergencia rápida, alcanzando el 95% del valor máximo antes de la generación 100, lo que confirma la viabilidad y calidad de las soluciones generadas. El análisis de los operadores genéticos evidenció sus roles complementarios: el cruzamiento fomentó la exploración inicial y la mutación (con una tasa de éxito del 100% debido a mecanismos de reparación) aseguró el refinamiento consistente de las soluciones. Aunque se identificaron restricciones más desafiantes como las "Restricciones Horarias" (94% de cumplimiento) y la "Capacidad de Aulas" (94.6%), y períodos de estancamiento en fases avanzadas, los resultados globales confirman el potencial del algoritmo para optimizar la asignación de horarios en la Academia.</w:t>
      </w:r>
    </w:p>
    <w:p w14:paraId="16B0222D" w14:textId="269E1C90" w:rsidR="00016596" w:rsidRPr="00016596" w:rsidRDefault="00016596" w:rsidP="00016596">
      <w:pPr>
        <w:spacing w:before="120" w:after="120"/>
        <w:jc w:val="both"/>
        <w:rPr>
          <w:rFonts w:ascii="Garamond" w:eastAsia="Garamond" w:hAnsi="Garamond" w:cs="Garamond"/>
          <w:sz w:val="23"/>
          <w:szCs w:val="23"/>
        </w:rPr>
        <w:sectPr w:rsidR="00016596" w:rsidRPr="00016596">
          <w:headerReference w:type="default" r:id="rId73"/>
          <w:pgSz w:w="12242" w:h="15842"/>
          <w:pgMar w:top="1699" w:right="1440" w:bottom="1699" w:left="1584" w:header="720" w:footer="720" w:gutter="0"/>
          <w:cols w:space="720"/>
        </w:sectPr>
      </w:pPr>
      <w:r w:rsidRPr="00016596">
        <w:rPr>
          <w:rFonts w:ascii="Garamond" w:hAnsi="Garamond"/>
        </w:rPr>
        <w:t xml:space="preserve">En conjunto, estos resultados confirman el potencial de los algoritmos genéticos para abordar el complejo problema de la asignación de horarios académicos, proporcionando soluciones viables que satisfacen la gran mayoría de las restricciones prácticas y operativas de la Academia Nacional de Música "Man </w:t>
      </w:r>
      <w:proofErr w:type="spellStart"/>
      <w:r w:rsidRPr="00016596">
        <w:rPr>
          <w:rFonts w:ascii="Garamond" w:hAnsi="Garamond"/>
        </w:rPr>
        <w:t>Cesped</w:t>
      </w:r>
      <w:proofErr w:type="spellEnd"/>
      <w:r w:rsidRPr="00016596">
        <w:rPr>
          <w:rFonts w:ascii="Garamond" w:hAnsi="Garamond"/>
        </w:rPr>
        <w:t>"</w:t>
      </w:r>
    </w:p>
    <w:p w14:paraId="7E1BDC61" w14:textId="741D46D2" w:rsidR="00A60810" w:rsidRDefault="00424BE6" w:rsidP="005F18AB">
      <w:pPr>
        <w:pStyle w:val="Ttulo1"/>
        <w:numPr>
          <w:ilvl w:val="0"/>
          <w:numId w:val="72"/>
        </w:numPr>
        <w:spacing w:before="240" w:after="240" w:line="288" w:lineRule="auto"/>
      </w:pPr>
      <w:bookmarkStart w:id="678" w:name="_Toc197437882"/>
      <w:bookmarkStart w:id="679" w:name="_Toc200922576"/>
      <w:r>
        <w:lastRenderedPageBreak/>
        <w:t>Recomendaciones</w:t>
      </w:r>
      <w:bookmarkEnd w:id="678"/>
      <w:bookmarkEnd w:id="679"/>
    </w:p>
    <w:p w14:paraId="096B28C5" w14:textId="72C943C6"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 xml:space="preserve">A partir del análisis exhaustivo de los resultados obtenidos mediante el algoritmo genético implementado para resolver el problema de </w:t>
      </w:r>
      <w:r w:rsidR="00CE3EAD">
        <w:rPr>
          <w:rFonts w:ascii="Garamond" w:eastAsia="Garamond" w:hAnsi="Garamond" w:cs="Garamond"/>
          <w:color w:val="000000"/>
          <w:sz w:val="23"/>
          <w:szCs w:val="23"/>
          <w:lang w:val="es-BO"/>
        </w:rPr>
        <w:t>asignación de horarios</w:t>
      </w:r>
      <w:r w:rsidRPr="00EF2E91">
        <w:rPr>
          <w:rFonts w:ascii="Garamond" w:eastAsia="Garamond" w:hAnsi="Garamond" w:cs="Garamond"/>
          <w:color w:val="000000"/>
          <w:sz w:val="23"/>
          <w:szCs w:val="23"/>
          <w:lang w:val="es-BO"/>
        </w:rPr>
        <w:t xml:space="preserve"> académico, se presentan las siguientes recomendaciones para optimizar su rendimiento y aplicabilidad:</w:t>
      </w:r>
    </w:p>
    <w:p w14:paraId="6F07B7C0" w14:textId="6B49734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implementar un esquema adaptativo para los parámetros críticos del algoritmo, ajustando dinámicamente el tamaño de la población en función de la diversidad genética observada. Los resultados sugieren comenzar con poblaciones numerosas (150-200 individuos) en las fases iniciales para favorecer la exploración, reduciéndolas gradualmente hasta 50-80 en fases avanzadas.</w:t>
      </w:r>
      <w:r>
        <w:rPr>
          <w:rFonts w:ascii="Garamond" w:eastAsia="Garamond" w:hAnsi="Garamond" w:cs="Garamond"/>
          <w:color w:val="000000"/>
          <w:sz w:val="23"/>
          <w:szCs w:val="23"/>
          <w:lang w:val="es-BO"/>
        </w:rPr>
        <w:t xml:space="preserve"> También </w:t>
      </w:r>
      <w:r w:rsidRPr="00EF2E91">
        <w:rPr>
          <w:rFonts w:ascii="Garamond" w:eastAsia="Garamond" w:hAnsi="Garamond" w:cs="Garamond"/>
          <w:color w:val="000000"/>
          <w:sz w:val="23"/>
          <w:szCs w:val="23"/>
          <w:lang w:val="es-BO"/>
        </w:rPr>
        <w:t>la implementación de criterios de terminación basados en estancamiento detectado podría reducir significativamente el tiempo de cómputo sin comprometer la calidad de las soluciones.</w:t>
      </w:r>
    </w:p>
    <w:p w14:paraId="162124B5" w14:textId="4B514ABD" w:rsidR="00EF2E91" w:rsidRPr="00EF2E91" w:rsidRDefault="005C3DA9"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Se recomienda extender la funcionalidad del modelo para incorporar los niveles Infantil y Superior. Esto requerirá un análisis detallado de las diferencias estructurales, normativas y restricciones específicas que caracterizan a estos niveles, seguido de la adaptación y ajuste del sistema actual para gestionar dichas particularidades de manera efectiva.</w:t>
      </w:r>
    </w:p>
    <w:p w14:paraId="1089F339" w14:textId="1DC29C50" w:rsidR="00EF2E91" w:rsidRPr="00EF2E91" w:rsidRDefault="005C3DA9"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Para abordar la rigidez introducida por las diversas especialidades dentro de los grupos de estudiantes, se sugiere investigar e implementar técnicas de modelado de restricciones más sofisticadas. Explorar enfoques que permitan una mayor flexibilidad en la asignación de docentes y sesiones, sin comprometer la coherencia curricular de cada especialidad, podría mejorar significativamente la optimización de los horarios. Esto podría incluir algoritmos que manejen subgrupos o prioridades de asignaturas por especialidad de forma más granular.</w:t>
      </w:r>
    </w:p>
    <w:p w14:paraId="17447F6B" w14:textId="018E815B" w:rsidR="00EF2E91" w:rsidRPr="00EF2E91" w:rsidRDefault="005C3DA9"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Es fundamental utilizar y validar rigurosamente el mecanismo implementado para restringir la disponibilidad horaria de los profesores. Se recomienda realizar pruebas exhaustivas y simulaciones con datos reales de disponibilidad docente para identificar con precisión los posibles conflictos de asignación. Esto permitirá evaluar la viabilidad práctica del modelo en escenarios reales y refinar el sistema para que refleje de manera más fidedigna las limitaciones operativas de la institución.</w:t>
      </w:r>
    </w:p>
    <w:p w14:paraId="3990A0D1" w14:textId="0B48DDEF" w:rsidR="00F32922" w:rsidRDefault="005C3DA9"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Considerar la exploración de estrategias que puedan introducir cierta flexibilidad en la asignación de asignaturas comunes entre especialidades o en la secuenciación de materias, siempre que las normativas académicas lo permitan. Esto podría ayudar a reducir la rigidez del sistema y facilitar la búsqueda de soluciones óptimas.</w:t>
      </w:r>
    </w:p>
    <w:p w14:paraId="1E8569BB" w14:textId="402A667C" w:rsidR="005A626D" w:rsidRPr="005C3DA9" w:rsidRDefault="005C3DA9" w:rsidP="005C3DA9">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A medida que se incorporen nuevas funcionalidades y se manejen conjuntos de datos más complejos, se recomienda realizar pruebas de escalabilidad continuas. Esto asegurará que el rendimiento del algoritmo genético se mantenga eficiente y se podrán identificar áreas para la optimización adicional de los operadores genéticos o la función de fitness.</w:t>
      </w:r>
      <w:r w:rsidR="005A626D">
        <w:br w:type="page"/>
      </w:r>
    </w:p>
    <w:p w14:paraId="7274AA34" w14:textId="5C6BB7F9" w:rsidR="00015B41" w:rsidRDefault="00015B41" w:rsidP="00015B41">
      <w:pPr>
        <w:pStyle w:val="Ttulo1"/>
        <w:numPr>
          <w:ilvl w:val="0"/>
          <w:numId w:val="72"/>
        </w:numPr>
        <w:spacing w:before="240" w:after="240" w:line="288" w:lineRule="auto"/>
      </w:pPr>
      <w:bookmarkStart w:id="680" w:name="_Toc200922577"/>
      <w:r>
        <w:lastRenderedPageBreak/>
        <w:t>Bibliografía</w:t>
      </w:r>
      <w:bookmarkEnd w:id="680"/>
    </w:p>
    <w:p w14:paraId="3C91EA0E" w14:textId="2D3554A7" w:rsidR="0075190F" w:rsidRDefault="0075190F" w:rsidP="00694DA8">
      <w:pPr>
        <w:pBdr>
          <w:top w:val="nil"/>
          <w:left w:val="nil"/>
          <w:bottom w:val="nil"/>
          <w:right w:val="nil"/>
          <w:between w:val="nil"/>
        </w:pBdr>
        <w:spacing w:before="120" w:after="120"/>
        <w:ind w:left="1440" w:hanging="1440"/>
        <w:rPr>
          <w:rFonts w:ascii="Garamond" w:hAnsi="Garamond"/>
          <w:color w:val="000000"/>
          <w:lang w:val="en-US"/>
        </w:rPr>
      </w:pPr>
      <w:r w:rsidRPr="00B5517F">
        <w:rPr>
          <w:rFonts w:ascii="Garamond" w:hAnsi="Garamond"/>
          <w:color w:val="000000"/>
          <w:lang w:val="en-US"/>
        </w:rPr>
        <w:t>Abramson, D., &amp; Abela, J. (1992). A parallel genetic algorithm for solving the school timetabling problem. In Proceedings of the 15th Australian Computer Science Conference (Vol. 14, pp. 1-11).</w:t>
      </w:r>
    </w:p>
    <w:p w14:paraId="71FD4A94" w14:textId="57256637" w:rsidR="00694DA8" w:rsidRDefault="00694DA8" w:rsidP="00694DA8">
      <w:pPr>
        <w:pBdr>
          <w:top w:val="nil"/>
          <w:left w:val="nil"/>
          <w:bottom w:val="nil"/>
          <w:right w:val="nil"/>
          <w:between w:val="nil"/>
        </w:pBdr>
        <w:spacing w:before="120" w:after="120"/>
        <w:ind w:left="1440" w:hanging="1440"/>
        <w:rPr>
          <w:rFonts w:ascii="Garamond" w:hAnsi="Garamond"/>
          <w:color w:val="000000"/>
          <w:lang w:val="en-US"/>
        </w:rPr>
      </w:pPr>
      <w:r w:rsidRPr="00694DA8">
        <w:rPr>
          <w:rFonts w:ascii="Garamond" w:hAnsi="Garamond"/>
          <w:color w:val="000000"/>
        </w:rPr>
        <w:t xml:space="preserve">Abdullah, S., </w:t>
      </w:r>
      <w:proofErr w:type="spellStart"/>
      <w:r w:rsidRPr="00694DA8">
        <w:rPr>
          <w:rFonts w:ascii="Garamond" w:hAnsi="Garamond"/>
          <w:color w:val="000000"/>
        </w:rPr>
        <w:t>Burke</w:t>
      </w:r>
      <w:proofErr w:type="spellEnd"/>
      <w:r w:rsidRPr="00694DA8">
        <w:rPr>
          <w:rFonts w:ascii="Garamond" w:hAnsi="Garamond"/>
          <w:color w:val="000000"/>
        </w:rPr>
        <w:t xml:space="preserve">, E. K., &amp; </w:t>
      </w:r>
      <w:proofErr w:type="spellStart"/>
      <w:r w:rsidRPr="00694DA8">
        <w:rPr>
          <w:rFonts w:ascii="Garamond" w:hAnsi="Garamond"/>
          <w:color w:val="000000"/>
        </w:rPr>
        <w:t>McCollum</w:t>
      </w:r>
      <w:proofErr w:type="spellEnd"/>
      <w:r w:rsidRPr="00694DA8">
        <w:rPr>
          <w:rFonts w:ascii="Garamond" w:hAnsi="Garamond"/>
          <w:color w:val="000000"/>
        </w:rPr>
        <w:t xml:space="preserve">, B. (2007). A </w:t>
      </w:r>
      <w:proofErr w:type="spellStart"/>
      <w:r w:rsidRPr="00694DA8">
        <w:rPr>
          <w:rFonts w:ascii="Garamond" w:hAnsi="Garamond"/>
          <w:color w:val="000000"/>
        </w:rPr>
        <w:t>hybrid</w:t>
      </w:r>
      <w:proofErr w:type="spellEnd"/>
      <w:r w:rsidRPr="00694DA8">
        <w:rPr>
          <w:rFonts w:ascii="Garamond" w:hAnsi="Garamond"/>
          <w:color w:val="000000"/>
        </w:rPr>
        <w:t xml:space="preserve"> </w:t>
      </w:r>
      <w:proofErr w:type="spellStart"/>
      <w:r w:rsidRPr="00694DA8">
        <w:rPr>
          <w:rFonts w:ascii="Garamond" w:hAnsi="Garamond"/>
          <w:color w:val="000000"/>
        </w:rPr>
        <w:t>evolutionary</w:t>
      </w:r>
      <w:proofErr w:type="spellEnd"/>
      <w:r w:rsidRPr="00694DA8">
        <w:rPr>
          <w:rFonts w:ascii="Garamond" w:hAnsi="Garamond"/>
          <w:color w:val="000000"/>
        </w:rPr>
        <w:t xml:space="preserve"> </w:t>
      </w:r>
      <w:proofErr w:type="spellStart"/>
      <w:r w:rsidRPr="00694DA8">
        <w:rPr>
          <w:rFonts w:ascii="Garamond" w:hAnsi="Garamond"/>
          <w:color w:val="000000"/>
        </w:rPr>
        <w:t>approach</w:t>
      </w:r>
      <w:proofErr w:type="spellEnd"/>
      <w:r w:rsidRPr="00694DA8">
        <w:rPr>
          <w:rFonts w:ascii="Garamond" w:hAnsi="Garamond"/>
          <w:color w:val="000000"/>
        </w:rPr>
        <w:t xml:space="preserve"> </w:t>
      </w:r>
      <w:proofErr w:type="spellStart"/>
      <w:r w:rsidRPr="00694DA8">
        <w:rPr>
          <w:rFonts w:ascii="Garamond" w:hAnsi="Garamond"/>
          <w:color w:val="000000"/>
        </w:rPr>
        <w:t>to</w:t>
      </w:r>
      <w:proofErr w:type="spellEnd"/>
      <w:r w:rsidRPr="00694DA8">
        <w:rPr>
          <w:rFonts w:ascii="Garamond" w:hAnsi="Garamond"/>
          <w:color w:val="000000"/>
        </w:rPr>
        <w:t xml:space="preserve"> </w:t>
      </w:r>
      <w:proofErr w:type="spellStart"/>
      <w:r w:rsidRPr="00694DA8">
        <w:rPr>
          <w:rFonts w:ascii="Garamond" w:hAnsi="Garamond"/>
          <w:color w:val="000000"/>
        </w:rPr>
        <w:t>the</w:t>
      </w:r>
      <w:proofErr w:type="spellEnd"/>
      <w:r w:rsidRPr="00694DA8">
        <w:rPr>
          <w:rFonts w:ascii="Garamond" w:hAnsi="Garamond"/>
          <w:color w:val="000000"/>
        </w:rPr>
        <w:t xml:space="preserve"> </w:t>
      </w:r>
      <w:proofErr w:type="spellStart"/>
      <w:r w:rsidRPr="00694DA8">
        <w:rPr>
          <w:rFonts w:ascii="Garamond" w:hAnsi="Garamond"/>
          <w:color w:val="000000"/>
        </w:rPr>
        <w:t>university</w:t>
      </w:r>
      <w:proofErr w:type="spellEnd"/>
      <w:r w:rsidRPr="00694DA8">
        <w:rPr>
          <w:rFonts w:ascii="Garamond" w:hAnsi="Garamond"/>
          <w:color w:val="000000"/>
        </w:rPr>
        <w:t xml:space="preserve"> </w:t>
      </w:r>
      <w:proofErr w:type="spellStart"/>
      <w:r w:rsidRPr="00694DA8">
        <w:rPr>
          <w:rFonts w:ascii="Garamond" w:hAnsi="Garamond"/>
          <w:color w:val="000000"/>
        </w:rPr>
        <w:t>course</w:t>
      </w:r>
      <w:proofErr w:type="spellEnd"/>
      <w:r w:rsidRPr="00694DA8">
        <w:rPr>
          <w:rFonts w:ascii="Garamond" w:hAnsi="Garamond"/>
          <w:color w:val="000000"/>
        </w:rPr>
        <w:t xml:space="preserve"> </w:t>
      </w:r>
      <w:proofErr w:type="spellStart"/>
      <w:r w:rsidRPr="00694DA8">
        <w:rPr>
          <w:rFonts w:ascii="Garamond" w:hAnsi="Garamond"/>
          <w:color w:val="000000"/>
        </w:rPr>
        <w:t>timetabling</w:t>
      </w:r>
      <w:proofErr w:type="spellEnd"/>
      <w:r w:rsidRPr="00694DA8">
        <w:rPr>
          <w:rFonts w:ascii="Garamond" w:hAnsi="Garamond"/>
          <w:color w:val="000000"/>
        </w:rPr>
        <w:t xml:space="preserve"> </w:t>
      </w:r>
      <w:proofErr w:type="spellStart"/>
      <w:r w:rsidRPr="00694DA8">
        <w:rPr>
          <w:rFonts w:ascii="Garamond" w:hAnsi="Garamond"/>
          <w:color w:val="000000"/>
        </w:rPr>
        <w:t>problem</w:t>
      </w:r>
      <w:proofErr w:type="spellEnd"/>
      <w:r w:rsidRPr="00694DA8">
        <w:rPr>
          <w:rFonts w:ascii="Garamond" w:hAnsi="Garamond"/>
          <w:color w:val="000000"/>
        </w:rPr>
        <w:t xml:space="preserve">. En E. K. </w:t>
      </w:r>
      <w:proofErr w:type="spellStart"/>
      <w:r w:rsidRPr="00694DA8">
        <w:rPr>
          <w:rFonts w:ascii="Garamond" w:hAnsi="Garamond"/>
          <w:color w:val="000000"/>
        </w:rPr>
        <w:t>Burke</w:t>
      </w:r>
      <w:proofErr w:type="spellEnd"/>
      <w:r w:rsidRPr="00694DA8">
        <w:rPr>
          <w:rFonts w:ascii="Garamond" w:hAnsi="Garamond"/>
          <w:color w:val="000000"/>
        </w:rPr>
        <w:t xml:space="preserve"> &amp; H. </w:t>
      </w:r>
      <w:proofErr w:type="spellStart"/>
      <w:r w:rsidRPr="00694DA8">
        <w:rPr>
          <w:rFonts w:ascii="Garamond" w:hAnsi="Garamond"/>
          <w:color w:val="000000"/>
        </w:rPr>
        <w:t>Rudová</w:t>
      </w:r>
      <w:proofErr w:type="spellEnd"/>
      <w:r w:rsidRPr="00694DA8">
        <w:rPr>
          <w:rFonts w:ascii="Garamond" w:hAnsi="Garamond"/>
          <w:color w:val="000000"/>
        </w:rPr>
        <w:t xml:space="preserve"> (Eds.), </w:t>
      </w:r>
      <w:proofErr w:type="spellStart"/>
      <w:r w:rsidRPr="00694DA8">
        <w:rPr>
          <w:rFonts w:ascii="Garamond" w:hAnsi="Garamond"/>
          <w:i/>
          <w:iCs/>
          <w:color w:val="000000"/>
        </w:rPr>
        <w:t>Practice</w:t>
      </w:r>
      <w:proofErr w:type="spellEnd"/>
      <w:r w:rsidRPr="00694DA8">
        <w:rPr>
          <w:rFonts w:ascii="Garamond" w:hAnsi="Garamond"/>
          <w:i/>
          <w:iCs/>
          <w:color w:val="000000"/>
        </w:rPr>
        <w:t xml:space="preserve"> and </w:t>
      </w:r>
      <w:proofErr w:type="spellStart"/>
      <w:r w:rsidRPr="00694DA8">
        <w:rPr>
          <w:rFonts w:ascii="Garamond" w:hAnsi="Garamond"/>
          <w:i/>
          <w:iCs/>
          <w:color w:val="000000"/>
        </w:rPr>
        <w:t>Theory</w:t>
      </w:r>
      <w:proofErr w:type="spellEnd"/>
      <w:r w:rsidRPr="00694DA8">
        <w:rPr>
          <w:rFonts w:ascii="Garamond" w:hAnsi="Garamond"/>
          <w:i/>
          <w:iCs/>
          <w:color w:val="000000"/>
        </w:rPr>
        <w:t xml:space="preserve"> </w:t>
      </w:r>
      <w:proofErr w:type="spellStart"/>
      <w:r w:rsidRPr="00694DA8">
        <w:rPr>
          <w:rFonts w:ascii="Garamond" w:hAnsi="Garamond"/>
          <w:i/>
          <w:iCs/>
          <w:color w:val="000000"/>
        </w:rPr>
        <w:t>of</w:t>
      </w:r>
      <w:proofErr w:type="spellEnd"/>
      <w:r w:rsidRPr="00694DA8">
        <w:rPr>
          <w:rFonts w:ascii="Garamond" w:hAnsi="Garamond"/>
          <w:i/>
          <w:iCs/>
          <w:color w:val="000000"/>
        </w:rPr>
        <w:t xml:space="preserve"> </w:t>
      </w:r>
      <w:proofErr w:type="spellStart"/>
      <w:r w:rsidRPr="00694DA8">
        <w:rPr>
          <w:rFonts w:ascii="Garamond" w:hAnsi="Garamond"/>
          <w:i/>
          <w:iCs/>
          <w:color w:val="000000"/>
        </w:rPr>
        <w:t>Automated</w:t>
      </w:r>
      <w:proofErr w:type="spellEnd"/>
      <w:r w:rsidRPr="00694DA8">
        <w:rPr>
          <w:rFonts w:ascii="Garamond" w:hAnsi="Garamond"/>
          <w:i/>
          <w:iCs/>
          <w:color w:val="000000"/>
        </w:rPr>
        <w:t xml:space="preserve"> </w:t>
      </w:r>
      <w:proofErr w:type="spellStart"/>
      <w:r w:rsidRPr="00694DA8">
        <w:rPr>
          <w:rFonts w:ascii="Garamond" w:hAnsi="Garamond"/>
          <w:i/>
          <w:iCs/>
          <w:color w:val="000000"/>
        </w:rPr>
        <w:t>Timetabling</w:t>
      </w:r>
      <w:proofErr w:type="spellEnd"/>
      <w:r w:rsidRPr="00694DA8">
        <w:rPr>
          <w:rFonts w:ascii="Garamond" w:hAnsi="Garamond"/>
          <w:i/>
          <w:iCs/>
          <w:color w:val="000000"/>
        </w:rPr>
        <w:t xml:space="preserve"> VI</w:t>
      </w:r>
      <w:r w:rsidRPr="00694DA8">
        <w:rPr>
          <w:rFonts w:ascii="Garamond" w:hAnsi="Garamond"/>
          <w:color w:val="000000"/>
        </w:rPr>
        <w:t xml:space="preserve"> (LNCS 3867, pp. 176-190). Springer, </w:t>
      </w:r>
      <w:proofErr w:type="spellStart"/>
      <w:r w:rsidRPr="00694DA8">
        <w:rPr>
          <w:rFonts w:ascii="Garamond" w:hAnsi="Garamond"/>
          <w:color w:val="000000"/>
        </w:rPr>
        <w:t>Berlin</w:t>
      </w:r>
      <w:proofErr w:type="spellEnd"/>
      <w:r w:rsidRPr="00694DA8">
        <w:rPr>
          <w:rFonts w:ascii="Garamond" w:hAnsi="Garamond"/>
          <w:color w:val="000000"/>
        </w:rPr>
        <w:t>, Heidelberg.</w:t>
      </w:r>
    </w:p>
    <w:p w14:paraId="0563BC6A" w14:textId="7F64B1B1" w:rsidR="0075466E" w:rsidRPr="00B5517F" w:rsidRDefault="0075466E" w:rsidP="00694DA8">
      <w:pPr>
        <w:pBdr>
          <w:top w:val="nil"/>
          <w:left w:val="nil"/>
          <w:bottom w:val="nil"/>
          <w:right w:val="nil"/>
          <w:between w:val="nil"/>
        </w:pBdr>
        <w:spacing w:before="120" w:after="120"/>
        <w:ind w:left="1440" w:hanging="1440"/>
        <w:rPr>
          <w:rFonts w:ascii="Garamond" w:hAnsi="Garamond"/>
          <w:color w:val="000000"/>
          <w:lang w:val="en-US"/>
        </w:rPr>
      </w:pPr>
      <w:r w:rsidRPr="00CC2B20">
        <w:rPr>
          <w:rFonts w:ascii="Garamond" w:hAnsi="Garamond"/>
          <w:color w:val="000000"/>
          <w:lang w:val="en-US"/>
        </w:rPr>
        <w:t>Alba, E., &amp; Troya, J. M. (1999). A survey of parallel distributed genetic algorithms. Complexity, 4(4), 31-52.</w:t>
      </w:r>
    </w:p>
    <w:p w14:paraId="44CCF73F" w14:textId="3759A92C" w:rsidR="0075190F" w:rsidRPr="00745E48" w:rsidRDefault="0075190F" w:rsidP="00694DA8">
      <w:pPr>
        <w:pBdr>
          <w:top w:val="nil"/>
          <w:left w:val="nil"/>
          <w:bottom w:val="nil"/>
          <w:right w:val="nil"/>
          <w:between w:val="nil"/>
        </w:pBdr>
        <w:spacing w:before="120" w:after="120"/>
        <w:ind w:left="720" w:hanging="720"/>
        <w:rPr>
          <w:rFonts w:ascii="Garamond" w:hAnsi="Garamond"/>
          <w:color w:val="000000"/>
          <w:lang w:val="es-BO"/>
        </w:rPr>
      </w:pPr>
      <w:proofErr w:type="spellStart"/>
      <w:r w:rsidRPr="00B5517F">
        <w:rPr>
          <w:rFonts w:ascii="Garamond" w:hAnsi="Garamond"/>
          <w:color w:val="000000"/>
          <w:lang w:val="en-US"/>
        </w:rPr>
        <w:t>Beligiannis</w:t>
      </w:r>
      <w:proofErr w:type="spellEnd"/>
      <w:r w:rsidRPr="00B5517F">
        <w:rPr>
          <w:rFonts w:ascii="Garamond" w:hAnsi="Garamond"/>
          <w:color w:val="000000"/>
          <w:lang w:val="en-US"/>
        </w:rPr>
        <w:t xml:space="preserve">, G. N., </w:t>
      </w:r>
      <w:proofErr w:type="spellStart"/>
      <w:r w:rsidRPr="00B5517F">
        <w:rPr>
          <w:rFonts w:ascii="Garamond" w:hAnsi="Garamond"/>
          <w:color w:val="000000"/>
          <w:lang w:val="en-US"/>
        </w:rPr>
        <w:t>Moschopoulos</w:t>
      </w:r>
      <w:proofErr w:type="spellEnd"/>
      <w:r w:rsidRPr="00B5517F">
        <w:rPr>
          <w:rFonts w:ascii="Garamond" w:hAnsi="Garamond"/>
          <w:color w:val="000000"/>
          <w:lang w:val="en-US"/>
        </w:rPr>
        <w:t xml:space="preserve">, C. N., </w:t>
      </w:r>
      <w:proofErr w:type="spellStart"/>
      <w:r w:rsidRPr="00B5517F">
        <w:rPr>
          <w:rFonts w:ascii="Garamond" w:hAnsi="Garamond"/>
          <w:color w:val="000000"/>
          <w:lang w:val="en-US"/>
        </w:rPr>
        <w:t>Kaperonis</w:t>
      </w:r>
      <w:proofErr w:type="spellEnd"/>
      <w:r w:rsidRPr="00B5517F">
        <w:rPr>
          <w:rFonts w:ascii="Garamond" w:hAnsi="Garamond"/>
          <w:color w:val="000000"/>
          <w:lang w:val="en-US"/>
        </w:rPr>
        <w:t xml:space="preserve">, G. P., &amp; </w:t>
      </w:r>
      <w:proofErr w:type="spellStart"/>
      <w:r w:rsidRPr="00B5517F">
        <w:rPr>
          <w:rFonts w:ascii="Garamond" w:hAnsi="Garamond"/>
          <w:color w:val="000000"/>
          <w:lang w:val="en-US"/>
        </w:rPr>
        <w:t>Likothanassis</w:t>
      </w:r>
      <w:proofErr w:type="spellEnd"/>
      <w:r w:rsidRPr="00B5517F">
        <w:rPr>
          <w:rFonts w:ascii="Garamond" w:hAnsi="Garamond"/>
          <w:color w:val="000000"/>
          <w:lang w:val="en-US"/>
        </w:rPr>
        <w:t xml:space="preserve">, S. D. (2008). Applying evolutionary computation to the school timetabling problem: The Greek case. </w:t>
      </w:r>
      <w:proofErr w:type="spellStart"/>
      <w:r w:rsidRPr="00745E48">
        <w:rPr>
          <w:rFonts w:ascii="Garamond" w:hAnsi="Garamond"/>
          <w:color w:val="000000"/>
          <w:lang w:val="es-BO"/>
        </w:rPr>
        <w:t>Computers</w:t>
      </w:r>
      <w:proofErr w:type="spellEnd"/>
      <w:r w:rsidRPr="00745E48">
        <w:rPr>
          <w:rFonts w:ascii="Garamond" w:hAnsi="Garamond"/>
          <w:color w:val="000000"/>
          <w:lang w:val="es-BO"/>
        </w:rPr>
        <w:t xml:space="preserve"> &amp; </w:t>
      </w:r>
      <w:proofErr w:type="spellStart"/>
      <w:r w:rsidRPr="00745E48">
        <w:rPr>
          <w:rFonts w:ascii="Garamond" w:hAnsi="Garamond"/>
          <w:color w:val="000000"/>
          <w:lang w:val="es-BO"/>
        </w:rPr>
        <w:t>Operations</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Research</w:t>
      </w:r>
      <w:proofErr w:type="spellEnd"/>
      <w:r w:rsidRPr="00745E48">
        <w:rPr>
          <w:rFonts w:ascii="Garamond" w:hAnsi="Garamond"/>
          <w:color w:val="000000"/>
          <w:lang w:val="es-BO"/>
        </w:rPr>
        <w:t>, 35(4), 1265-1280.</w:t>
      </w:r>
    </w:p>
    <w:p w14:paraId="05BBBE7A" w14:textId="6E65095F" w:rsidR="00B5517F" w:rsidRP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roofErr w:type="spellStart"/>
      <w:r w:rsidRPr="00B5517F">
        <w:rPr>
          <w:rFonts w:ascii="Garamond" w:eastAsia="Garamond" w:hAnsi="Garamond" w:cs="Garamond"/>
          <w:color w:val="000000"/>
          <w:lang w:val="es-BO"/>
        </w:rPr>
        <w:t>Bressan</w:t>
      </w:r>
      <w:proofErr w:type="spellEnd"/>
      <w:r w:rsidRPr="00B5517F">
        <w:rPr>
          <w:rFonts w:ascii="Garamond" w:eastAsia="Garamond" w:hAnsi="Garamond" w:cs="Garamond"/>
          <w:color w:val="000000"/>
          <w:lang w:val="es-BO"/>
        </w:rPr>
        <w:t xml:space="preserve">, D., &amp; </w:t>
      </w:r>
      <w:proofErr w:type="spellStart"/>
      <w:r w:rsidRPr="00B5517F">
        <w:rPr>
          <w:rFonts w:ascii="Garamond" w:eastAsia="Garamond" w:hAnsi="Garamond" w:cs="Garamond"/>
          <w:color w:val="000000"/>
          <w:lang w:val="es-BO"/>
        </w:rPr>
        <w:t>Zuliani</w:t>
      </w:r>
      <w:proofErr w:type="spellEnd"/>
      <w:r w:rsidRPr="00B5517F">
        <w:rPr>
          <w:rFonts w:ascii="Garamond" w:eastAsia="Garamond" w:hAnsi="Garamond" w:cs="Garamond"/>
          <w:color w:val="000000"/>
          <w:lang w:val="es-BO"/>
        </w:rPr>
        <w:t xml:space="preserve">,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5E2ADA">
        <w:rPr>
          <w:rFonts w:ascii="Garamond" w:hAnsi="Garamond"/>
          <w:color w:val="000000"/>
          <w:lang w:val="en-US"/>
        </w:rPr>
        <w:t xml:space="preserve">Burke, E. K., Eckersley, A. J., McCollum, B., Petrovic, S., &amp; Qu, R. (2010). </w:t>
      </w:r>
      <w:r w:rsidRPr="00B5517F">
        <w:rPr>
          <w:rFonts w:ascii="Garamond" w:hAnsi="Garamond"/>
          <w:color w:val="000000"/>
          <w:lang w:val="en-US"/>
        </w:rPr>
        <w:t xml:space="preserve">Hybrid variable </w:t>
      </w:r>
      <w:proofErr w:type="spellStart"/>
      <w:r w:rsidRPr="00B5517F">
        <w:rPr>
          <w:rFonts w:ascii="Garamond" w:hAnsi="Garamond"/>
          <w:color w:val="000000"/>
          <w:lang w:val="en-US"/>
        </w:rPr>
        <w:t>neighbourhood</w:t>
      </w:r>
      <w:proofErr w:type="spellEnd"/>
      <w:r w:rsidRPr="00B5517F">
        <w:rPr>
          <w:rFonts w:ascii="Garamond" w:hAnsi="Garamond"/>
          <w:color w:val="000000"/>
          <w:lang w:val="en-US"/>
        </w:rPr>
        <w:t xml:space="preserve"> approaches to university exam timetabling. European Journal of Operational Research, 206(1), 46-53.</w:t>
      </w:r>
    </w:p>
    <w:p w14:paraId="63EDA691"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Burke, E. K., &amp; Petrovic, S. (2002). Recent research directions in automated timetabling. European Journal of Operational Research, 140(2), 266-280.</w:t>
      </w:r>
    </w:p>
    <w:p w14:paraId="2F1BE284" w14:textId="264647B1"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7139133C" w14:textId="5DCE9BDE" w:rsidR="00694DA8" w:rsidRDefault="00694DA8" w:rsidP="00694DA8">
      <w:pPr>
        <w:pBdr>
          <w:top w:val="nil"/>
          <w:left w:val="nil"/>
          <w:bottom w:val="nil"/>
          <w:right w:val="nil"/>
          <w:between w:val="nil"/>
        </w:pBdr>
        <w:spacing w:before="120" w:after="120"/>
        <w:ind w:left="720" w:hanging="720"/>
        <w:rPr>
          <w:rFonts w:ascii="Garamond" w:hAnsi="Garamond"/>
          <w:color w:val="000000"/>
          <w:lang w:val="en-US"/>
        </w:rPr>
      </w:pPr>
      <w:r w:rsidRPr="00694DA8">
        <w:rPr>
          <w:rFonts w:ascii="Garamond" w:hAnsi="Garamond"/>
          <w:color w:val="000000"/>
        </w:rPr>
        <w:t xml:space="preserve">Carter, M. W., &amp; Laporte, G. (1998). </w:t>
      </w:r>
      <w:proofErr w:type="spellStart"/>
      <w:r w:rsidRPr="00694DA8">
        <w:rPr>
          <w:rFonts w:ascii="Garamond" w:hAnsi="Garamond"/>
          <w:color w:val="000000"/>
        </w:rPr>
        <w:t>Recent</w:t>
      </w:r>
      <w:proofErr w:type="spellEnd"/>
      <w:r w:rsidRPr="00694DA8">
        <w:rPr>
          <w:rFonts w:ascii="Garamond" w:hAnsi="Garamond"/>
          <w:color w:val="000000"/>
        </w:rPr>
        <w:t xml:space="preserve"> </w:t>
      </w:r>
      <w:proofErr w:type="spellStart"/>
      <w:r w:rsidRPr="00694DA8">
        <w:rPr>
          <w:rFonts w:ascii="Garamond" w:hAnsi="Garamond"/>
          <w:color w:val="000000"/>
        </w:rPr>
        <w:t>developments</w:t>
      </w:r>
      <w:proofErr w:type="spellEnd"/>
      <w:r w:rsidRPr="00694DA8">
        <w:rPr>
          <w:rFonts w:ascii="Garamond" w:hAnsi="Garamond"/>
          <w:color w:val="000000"/>
        </w:rPr>
        <w:t xml:space="preserve"> in </w:t>
      </w:r>
      <w:proofErr w:type="spellStart"/>
      <w:r w:rsidRPr="00694DA8">
        <w:rPr>
          <w:rFonts w:ascii="Garamond" w:hAnsi="Garamond"/>
          <w:color w:val="000000"/>
        </w:rPr>
        <w:t>practical</w:t>
      </w:r>
      <w:proofErr w:type="spellEnd"/>
      <w:r w:rsidRPr="00694DA8">
        <w:rPr>
          <w:rFonts w:ascii="Garamond" w:hAnsi="Garamond"/>
          <w:color w:val="000000"/>
        </w:rPr>
        <w:t xml:space="preserve"> </w:t>
      </w:r>
      <w:proofErr w:type="spellStart"/>
      <w:r w:rsidRPr="00694DA8">
        <w:rPr>
          <w:rFonts w:ascii="Garamond" w:hAnsi="Garamond"/>
          <w:color w:val="000000"/>
        </w:rPr>
        <w:t>examination</w:t>
      </w:r>
      <w:proofErr w:type="spellEnd"/>
      <w:r w:rsidRPr="00694DA8">
        <w:rPr>
          <w:rFonts w:ascii="Garamond" w:hAnsi="Garamond"/>
          <w:color w:val="000000"/>
        </w:rPr>
        <w:t xml:space="preserve"> </w:t>
      </w:r>
      <w:proofErr w:type="spellStart"/>
      <w:r w:rsidRPr="00694DA8">
        <w:rPr>
          <w:rFonts w:ascii="Garamond" w:hAnsi="Garamond"/>
          <w:color w:val="000000"/>
        </w:rPr>
        <w:t>timetabling</w:t>
      </w:r>
      <w:proofErr w:type="spellEnd"/>
      <w:r w:rsidRPr="00694DA8">
        <w:rPr>
          <w:rFonts w:ascii="Garamond" w:hAnsi="Garamond"/>
          <w:color w:val="000000"/>
        </w:rPr>
        <w:t xml:space="preserve">. En E. K. </w:t>
      </w:r>
      <w:proofErr w:type="spellStart"/>
      <w:r w:rsidRPr="00694DA8">
        <w:rPr>
          <w:rFonts w:ascii="Garamond" w:hAnsi="Garamond"/>
          <w:color w:val="000000"/>
        </w:rPr>
        <w:t>Burke</w:t>
      </w:r>
      <w:proofErr w:type="spellEnd"/>
      <w:r w:rsidRPr="00694DA8">
        <w:rPr>
          <w:rFonts w:ascii="Garamond" w:hAnsi="Garamond"/>
          <w:color w:val="000000"/>
        </w:rPr>
        <w:t xml:space="preserve"> &amp; M. Carter (Eds.), </w:t>
      </w:r>
      <w:proofErr w:type="spellStart"/>
      <w:r w:rsidRPr="00694DA8">
        <w:rPr>
          <w:rFonts w:ascii="Garamond" w:hAnsi="Garamond"/>
          <w:i/>
          <w:iCs/>
          <w:color w:val="000000"/>
        </w:rPr>
        <w:t>Practice</w:t>
      </w:r>
      <w:proofErr w:type="spellEnd"/>
      <w:r w:rsidRPr="00694DA8">
        <w:rPr>
          <w:rFonts w:ascii="Garamond" w:hAnsi="Garamond"/>
          <w:i/>
          <w:iCs/>
          <w:color w:val="000000"/>
        </w:rPr>
        <w:t xml:space="preserve"> and </w:t>
      </w:r>
      <w:proofErr w:type="spellStart"/>
      <w:r w:rsidRPr="00694DA8">
        <w:rPr>
          <w:rFonts w:ascii="Garamond" w:hAnsi="Garamond"/>
          <w:i/>
          <w:iCs/>
          <w:color w:val="000000"/>
        </w:rPr>
        <w:t>Theory</w:t>
      </w:r>
      <w:proofErr w:type="spellEnd"/>
      <w:r w:rsidRPr="00694DA8">
        <w:rPr>
          <w:rFonts w:ascii="Garamond" w:hAnsi="Garamond"/>
          <w:i/>
          <w:iCs/>
          <w:color w:val="000000"/>
        </w:rPr>
        <w:t xml:space="preserve"> </w:t>
      </w:r>
      <w:proofErr w:type="spellStart"/>
      <w:r w:rsidRPr="00694DA8">
        <w:rPr>
          <w:rFonts w:ascii="Garamond" w:hAnsi="Garamond"/>
          <w:i/>
          <w:iCs/>
          <w:color w:val="000000"/>
        </w:rPr>
        <w:t>of</w:t>
      </w:r>
      <w:proofErr w:type="spellEnd"/>
      <w:r w:rsidRPr="00694DA8">
        <w:rPr>
          <w:rFonts w:ascii="Garamond" w:hAnsi="Garamond"/>
          <w:i/>
          <w:iCs/>
          <w:color w:val="000000"/>
        </w:rPr>
        <w:t xml:space="preserve"> </w:t>
      </w:r>
      <w:proofErr w:type="spellStart"/>
      <w:r w:rsidRPr="00694DA8">
        <w:rPr>
          <w:rFonts w:ascii="Garamond" w:hAnsi="Garamond"/>
          <w:i/>
          <w:iCs/>
          <w:color w:val="000000"/>
        </w:rPr>
        <w:t>Automated</w:t>
      </w:r>
      <w:proofErr w:type="spellEnd"/>
      <w:r w:rsidRPr="00694DA8">
        <w:rPr>
          <w:rFonts w:ascii="Garamond" w:hAnsi="Garamond"/>
          <w:i/>
          <w:iCs/>
          <w:color w:val="000000"/>
        </w:rPr>
        <w:t xml:space="preserve"> </w:t>
      </w:r>
      <w:proofErr w:type="spellStart"/>
      <w:r w:rsidRPr="00694DA8">
        <w:rPr>
          <w:rFonts w:ascii="Garamond" w:hAnsi="Garamond"/>
          <w:i/>
          <w:iCs/>
          <w:color w:val="000000"/>
        </w:rPr>
        <w:t>Timetabling</w:t>
      </w:r>
      <w:proofErr w:type="spellEnd"/>
      <w:r w:rsidRPr="00694DA8">
        <w:rPr>
          <w:rFonts w:ascii="Garamond" w:hAnsi="Garamond"/>
          <w:i/>
          <w:iCs/>
          <w:color w:val="000000"/>
        </w:rPr>
        <w:t xml:space="preserve"> II</w:t>
      </w:r>
      <w:r w:rsidRPr="00694DA8">
        <w:rPr>
          <w:rFonts w:ascii="Garamond" w:hAnsi="Garamond"/>
          <w:color w:val="000000"/>
        </w:rPr>
        <w:t xml:space="preserve"> (LNCS 1408, pp. 3–19). Springer, </w:t>
      </w:r>
      <w:proofErr w:type="spellStart"/>
      <w:r w:rsidRPr="00694DA8">
        <w:rPr>
          <w:rFonts w:ascii="Garamond" w:hAnsi="Garamond"/>
          <w:color w:val="000000"/>
        </w:rPr>
        <w:t>Berlin</w:t>
      </w:r>
      <w:proofErr w:type="spellEnd"/>
      <w:r w:rsidRPr="00694DA8">
        <w:rPr>
          <w:rFonts w:ascii="Garamond" w:hAnsi="Garamond"/>
          <w:color w:val="000000"/>
        </w:rPr>
        <w:t>, Heidelberg.</w:t>
      </w:r>
    </w:p>
    <w:p w14:paraId="08F3FCA3" w14:textId="36AE26EC" w:rsidR="0075466E" w:rsidRDefault="0075466E" w:rsidP="00694DA8">
      <w:pPr>
        <w:pBdr>
          <w:top w:val="nil"/>
          <w:left w:val="nil"/>
          <w:bottom w:val="nil"/>
          <w:right w:val="nil"/>
          <w:between w:val="nil"/>
        </w:pBdr>
        <w:spacing w:before="120" w:after="120"/>
        <w:ind w:left="720" w:hanging="720"/>
        <w:rPr>
          <w:rFonts w:ascii="Garamond" w:hAnsi="Garamond"/>
          <w:color w:val="000000"/>
          <w:lang w:val="en-US"/>
        </w:rPr>
      </w:pPr>
      <w:r w:rsidRPr="00CC2B20">
        <w:rPr>
          <w:rFonts w:ascii="Garamond" w:hAnsi="Garamond"/>
          <w:color w:val="000000"/>
          <w:lang w:val="en-US"/>
        </w:rPr>
        <w:t>Chaudhuri, A., &amp; De, K. (2010). Fuzzy genetic heuristic for university course timetable problem. International Journal of Advances in Soft Computing and its Applications, 2(1), 100-123.</w:t>
      </w:r>
    </w:p>
    <w:p w14:paraId="3D83DFC6" w14:textId="44F310C3" w:rsid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Codd, E. F. (1970). A relational model of data for large shared data banks. </w:t>
      </w:r>
      <w:r w:rsidRPr="00745E48">
        <w:rPr>
          <w:rFonts w:ascii="Garamond" w:eastAsia="Garamond" w:hAnsi="Garamond" w:cs="Garamond"/>
          <w:i/>
          <w:iCs/>
          <w:color w:val="000000"/>
          <w:lang w:val="en-US"/>
        </w:rPr>
        <w:t>Communications of the ACM</w:t>
      </w:r>
      <w:r w:rsidRPr="00745E48">
        <w:rPr>
          <w:rFonts w:ascii="Garamond" w:eastAsia="Garamond" w:hAnsi="Garamond" w:cs="Garamond"/>
          <w:color w:val="000000"/>
          <w:lang w:val="en-US"/>
        </w:rPr>
        <w:t>, 13(6), 377-387.</w:t>
      </w:r>
    </w:p>
    <w:p w14:paraId="3BD6ECCB" w14:textId="07369C67" w:rsidR="0075466E" w:rsidRPr="00745E48" w:rsidRDefault="0075466E"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CC2B20">
        <w:rPr>
          <w:rFonts w:ascii="Garamond" w:eastAsia="Garamond" w:hAnsi="Garamond" w:cs="Garamond"/>
          <w:color w:val="000000"/>
          <w:lang w:val="en-US"/>
        </w:rPr>
        <w:t>Coello</w:t>
      </w:r>
      <w:proofErr w:type="spellEnd"/>
      <w:r w:rsidRPr="00CC2B20">
        <w:rPr>
          <w:rFonts w:ascii="Garamond" w:eastAsia="Garamond" w:hAnsi="Garamond" w:cs="Garamond"/>
          <w:color w:val="000000"/>
          <w:lang w:val="en-US"/>
        </w:rPr>
        <w:t xml:space="preserve"> </w:t>
      </w:r>
      <w:proofErr w:type="spellStart"/>
      <w:r w:rsidRPr="00CC2B20">
        <w:rPr>
          <w:rFonts w:ascii="Garamond" w:eastAsia="Garamond" w:hAnsi="Garamond" w:cs="Garamond"/>
          <w:color w:val="000000"/>
          <w:lang w:val="en-US"/>
        </w:rPr>
        <w:t>Coello</w:t>
      </w:r>
      <w:proofErr w:type="spellEnd"/>
      <w:r w:rsidRPr="00CC2B20">
        <w:rPr>
          <w:rFonts w:ascii="Garamond" w:eastAsia="Garamond" w:hAnsi="Garamond" w:cs="Garamond"/>
          <w:color w:val="000000"/>
          <w:lang w:val="en-US"/>
        </w:rPr>
        <w:t>, C. A. (2002). Theoretical and numerical constraint-handling techniques used with evolutionary algorithms: a survey of the state of the art. Computer Methods in Applied Mechanics and Engineering, 191(11-12), 1245-1287.</w:t>
      </w:r>
    </w:p>
    <w:p w14:paraId="5BCDB3A0"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proofErr w:type="spellStart"/>
      <w:r w:rsidRPr="00506E2C">
        <w:rPr>
          <w:rFonts w:ascii="Garamond" w:hAnsi="Garamond"/>
          <w:color w:val="000000"/>
          <w:lang w:val="es-BO"/>
        </w:rPr>
        <w:t>Colorni</w:t>
      </w:r>
      <w:proofErr w:type="spellEnd"/>
      <w:r w:rsidRPr="00506E2C">
        <w:rPr>
          <w:rFonts w:ascii="Garamond" w:hAnsi="Garamond"/>
          <w:color w:val="000000"/>
          <w:lang w:val="es-BO"/>
        </w:rPr>
        <w:t xml:space="preserve">, A., </w:t>
      </w:r>
      <w:proofErr w:type="spellStart"/>
      <w:r w:rsidRPr="00506E2C">
        <w:rPr>
          <w:rFonts w:ascii="Garamond" w:hAnsi="Garamond"/>
          <w:color w:val="000000"/>
          <w:lang w:val="es-BO"/>
        </w:rPr>
        <w:t>Dorigo</w:t>
      </w:r>
      <w:proofErr w:type="spellEnd"/>
      <w:r w:rsidRPr="00506E2C">
        <w:rPr>
          <w:rFonts w:ascii="Garamond" w:hAnsi="Garamond"/>
          <w:color w:val="000000"/>
          <w:lang w:val="es-BO"/>
        </w:rPr>
        <w:t xml:space="preserve">, M., &amp; </w:t>
      </w:r>
      <w:proofErr w:type="spellStart"/>
      <w:r w:rsidRPr="00506E2C">
        <w:rPr>
          <w:rFonts w:ascii="Garamond" w:hAnsi="Garamond"/>
          <w:color w:val="000000"/>
          <w:lang w:val="es-BO"/>
        </w:rPr>
        <w:t>Maniezzo</w:t>
      </w:r>
      <w:proofErr w:type="spellEnd"/>
      <w:r w:rsidRPr="00506E2C">
        <w:rPr>
          <w:rFonts w:ascii="Garamond" w:hAnsi="Garamond"/>
          <w:color w:val="000000"/>
          <w:lang w:val="es-BO"/>
        </w:rPr>
        <w:t xml:space="preserve">, V. (1991). </w:t>
      </w:r>
      <w:r w:rsidRPr="00B5517F">
        <w:rPr>
          <w:rFonts w:ascii="Garamond" w:hAnsi="Garamond"/>
          <w:color w:val="000000"/>
          <w:lang w:val="en-US"/>
        </w:rPr>
        <w:t>Genetic algorithms and highly constrained problems: The time-table case. In International Conference on Parallel Problem Solving from Nature (pp. 55-59). Springer.</w:t>
      </w:r>
    </w:p>
    <w:p w14:paraId="7D70DA83"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lastRenderedPageBreak/>
        <w:t xml:space="preserve">Cote, P., Wong, T., &amp; Sabourin, R. (2005). A hybrid multi-objective evolutionary algorithm for the </w:t>
      </w:r>
      <w:proofErr w:type="spellStart"/>
      <w:r w:rsidRPr="00B5517F">
        <w:rPr>
          <w:rFonts w:ascii="Garamond" w:hAnsi="Garamond"/>
          <w:color w:val="000000"/>
          <w:lang w:val="en-US"/>
        </w:rPr>
        <w:t>uncapacitated</w:t>
      </w:r>
      <w:proofErr w:type="spellEnd"/>
      <w:r w:rsidRPr="00B5517F">
        <w:rPr>
          <w:rFonts w:ascii="Garamond" w:hAnsi="Garamond"/>
          <w:color w:val="000000"/>
          <w:lang w:val="en-US"/>
        </w:rPr>
        <w:t xml:space="preserve"> exam proximity problem. In Practice and Theory of Automated Timetabling V (pp. 294-312). Springer.</w:t>
      </w:r>
    </w:p>
    <w:p w14:paraId="40BB5877" w14:textId="26D28D90"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768D82F6" w14:textId="4604295C" w:rsidR="00694DA8" w:rsidRPr="00B5517F" w:rsidRDefault="00694DA8" w:rsidP="00694DA8">
      <w:pPr>
        <w:pBdr>
          <w:top w:val="nil"/>
          <w:left w:val="nil"/>
          <w:bottom w:val="nil"/>
          <w:right w:val="nil"/>
          <w:between w:val="nil"/>
        </w:pBdr>
        <w:spacing w:before="120" w:after="120"/>
        <w:ind w:left="720" w:hanging="720"/>
        <w:rPr>
          <w:rFonts w:ascii="Garamond" w:hAnsi="Garamond"/>
          <w:color w:val="000000"/>
          <w:lang w:val="en-US"/>
        </w:rPr>
      </w:pPr>
      <w:proofErr w:type="spellStart"/>
      <w:r>
        <w:rPr>
          <w:rFonts w:ascii="Garamond" w:hAnsi="Garamond"/>
          <w:color w:val="000000"/>
        </w:rPr>
        <w:t>Deb</w:t>
      </w:r>
      <w:proofErr w:type="spellEnd"/>
      <w:r w:rsidRPr="00694DA8">
        <w:rPr>
          <w:rFonts w:ascii="Garamond" w:hAnsi="Garamond"/>
          <w:color w:val="000000"/>
        </w:rPr>
        <w:t xml:space="preserve">, K. (2001). </w:t>
      </w:r>
      <w:r w:rsidRPr="00694DA8">
        <w:rPr>
          <w:rFonts w:ascii="Garamond" w:hAnsi="Garamond"/>
          <w:i/>
          <w:iCs/>
          <w:color w:val="000000"/>
        </w:rPr>
        <w:t>Multi-</w:t>
      </w:r>
      <w:proofErr w:type="spellStart"/>
      <w:r w:rsidRPr="00694DA8">
        <w:rPr>
          <w:rFonts w:ascii="Garamond" w:hAnsi="Garamond"/>
          <w:i/>
          <w:iCs/>
          <w:color w:val="000000"/>
        </w:rPr>
        <w:t>Objective</w:t>
      </w:r>
      <w:proofErr w:type="spellEnd"/>
      <w:r w:rsidRPr="00694DA8">
        <w:rPr>
          <w:rFonts w:ascii="Garamond" w:hAnsi="Garamond"/>
          <w:i/>
          <w:iCs/>
          <w:color w:val="000000"/>
        </w:rPr>
        <w:t xml:space="preserve"> </w:t>
      </w:r>
      <w:proofErr w:type="spellStart"/>
      <w:r w:rsidRPr="00694DA8">
        <w:rPr>
          <w:rFonts w:ascii="Garamond" w:hAnsi="Garamond"/>
          <w:i/>
          <w:iCs/>
          <w:color w:val="000000"/>
        </w:rPr>
        <w:t>Optimization</w:t>
      </w:r>
      <w:proofErr w:type="spellEnd"/>
      <w:r w:rsidRPr="00694DA8">
        <w:rPr>
          <w:rFonts w:ascii="Garamond" w:hAnsi="Garamond"/>
          <w:i/>
          <w:iCs/>
          <w:color w:val="000000"/>
        </w:rPr>
        <w:t xml:space="preserve"> </w:t>
      </w:r>
      <w:proofErr w:type="spellStart"/>
      <w:r w:rsidRPr="00694DA8">
        <w:rPr>
          <w:rFonts w:ascii="Garamond" w:hAnsi="Garamond"/>
          <w:i/>
          <w:iCs/>
          <w:color w:val="000000"/>
        </w:rPr>
        <w:t>using</w:t>
      </w:r>
      <w:proofErr w:type="spellEnd"/>
      <w:r w:rsidRPr="00694DA8">
        <w:rPr>
          <w:rFonts w:ascii="Garamond" w:hAnsi="Garamond"/>
          <w:i/>
          <w:iCs/>
          <w:color w:val="000000"/>
        </w:rPr>
        <w:t xml:space="preserve"> </w:t>
      </w:r>
      <w:proofErr w:type="spellStart"/>
      <w:r w:rsidRPr="00694DA8">
        <w:rPr>
          <w:rFonts w:ascii="Garamond" w:hAnsi="Garamond"/>
          <w:i/>
          <w:iCs/>
          <w:color w:val="000000"/>
        </w:rPr>
        <w:t>Evolutionary</w:t>
      </w:r>
      <w:proofErr w:type="spellEnd"/>
      <w:r w:rsidRPr="00694DA8">
        <w:rPr>
          <w:rFonts w:ascii="Garamond" w:hAnsi="Garamond"/>
          <w:i/>
          <w:iCs/>
          <w:color w:val="000000"/>
        </w:rPr>
        <w:t xml:space="preserve"> </w:t>
      </w:r>
      <w:proofErr w:type="spellStart"/>
      <w:r w:rsidRPr="00694DA8">
        <w:rPr>
          <w:rFonts w:ascii="Garamond" w:hAnsi="Garamond"/>
          <w:i/>
          <w:iCs/>
          <w:color w:val="000000"/>
        </w:rPr>
        <w:t>Algorithms</w:t>
      </w:r>
      <w:proofErr w:type="spellEnd"/>
      <w:r w:rsidRPr="00694DA8">
        <w:rPr>
          <w:rFonts w:ascii="Garamond" w:hAnsi="Garamond"/>
          <w:color w:val="000000"/>
        </w:rPr>
        <w:t xml:space="preserve">. John Wiley &amp; </w:t>
      </w:r>
      <w:proofErr w:type="spellStart"/>
      <w:r w:rsidRPr="00694DA8">
        <w:rPr>
          <w:rFonts w:ascii="Garamond" w:hAnsi="Garamond"/>
          <w:color w:val="000000"/>
        </w:rPr>
        <w:t>Sons</w:t>
      </w:r>
      <w:proofErr w:type="spellEnd"/>
      <w:r w:rsidRPr="00694DA8">
        <w:rPr>
          <w:rFonts w:ascii="Garamond" w:hAnsi="Garamond"/>
          <w:color w:val="000000"/>
        </w:rPr>
        <w:t>.</w:t>
      </w:r>
    </w:p>
    <w:p w14:paraId="4C2E4702" w14:textId="1DCC2A79"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proofErr w:type="spellStart"/>
      <w:r w:rsidRPr="00B5517F">
        <w:rPr>
          <w:rFonts w:ascii="Garamond" w:hAnsi="Garamond"/>
          <w:color w:val="000000"/>
          <w:lang w:val="en-US"/>
        </w:rPr>
        <w:t>Eiben</w:t>
      </w:r>
      <w:proofErr w:type="spellEnd"/>
      <w:r w:rsidRPr="00B5517F">
        <w:rPr>
          <w:rFonts w:ascii="Garamond" w:hAnsi="Garamond"/>
          <w:color w:val="000000"/>
          <w:lang w:val="en-US"/>
        </w:rPr>
        <w:t xml:space="preserve">, A. E., </w:t>
      </w:r>
      <w:proofErr w:type="spellStart"/>
      <w:r w:rsidRPr="00B5517F">
        <w:rPr>
          <w:rFonts w:ascii="Garamond" w:hAnsi="Garamond"/>
          <w:color w:val="000000"/>
          <w:lang w:val="en-US"/>
        </w:rPr>
        <w:t>Hinterding</w:t>
      </w:r>
      <w:proofErr w:type="spellEnd"/>
      <w:r w:rsidRPr="00B5517F">
        <w:rPr>
          <w:rFonts w:ascii="Garamond" w:hAnsi="Garamond"/>
          <w:color w:val="000000"/>
          <w:lang w:val="en-US"/>
        </w:rPr>
        <w:t xml:space="preserve">, R., &amp; </w:t>
      </w:r>
      <w:proofErr w:type="spellStart"/>
      <w:r w:rsidRPr="00B5517F">
        <w:rPr>
          <w:rFonts w:ascii="Garamond" w:hAnsi="Garamond"/>
          <w:color w:val="000000"/>
          <w:lang w:val="en-US"/>
        </w:rPr>
        <w:t>Michalewicz</w:t>
      </w:r>
      <w:proofErr w:type="spellEnd"/>
      <w:r w:rsidRPr="00B5517F">
        <w:rPr>
          <w:rFonts w:ascii="Garamond" w:hAnsi="Garamond"/>
          <w:color w:val="000000"/>
          <w:lang w:val="en-US"/>
        </w:rPr>
        <w:t>, Z. (1999). Parameter control in evolutionary algorithms. IEEE Transactions on evolutionary computation, 3(2), 124-141.</w:t>
      </w:r>
    </w:p>
    <w:p w14:paraId="3C861F73" w14:textId="18A92854" w:rsidR="00B5517F" w:rsidRPr="00745E48"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t>Elmasri</w:t>
      </w:r>
      <w:proofErr w:type="spellEnd"/>
      <w:r w:rsidRPr="00745E48">
        <w:rPr>
          <w:rFonts w:ascii="Garamond" w:eastAsia="Garamond" w:hAnsi="Garamond" w:cs="Garamond"/>
          <w:color w:val="000000"/>
          <w:lang w:val="en-US"/>
        </w:rPr>
        <w:t xml:space="preserve">, R., &amp; </w:t>
      </w:r>
      <w:proofErr w:type="spellStart"/>
      <w:r w:rsidRPr="00745E48">
        <w:rPr>
          <w:rFonts w:ascii="Garamond" w:eastAsia="Garamond" w:hAnsi="Garamond" w:cs="Garamond"/>
          <w:color w:val="000000"/>
          <w:lang w:val="en-US"/>
        </w:rPr>
        <w:t>Navathe</w:t>
      </w:r>
      <w:proofErr w:type="spellEnd"/>
      <w:r w:rsidRPr="00745E48">
        <w:rPr>
          <w:rFonts w:ascii="Garamond" w:eastAsia="Garamond" w:hAnsi="Garamond" w:cs="Garamond"/>
          <w:color w:val="000000"/>
          <w:lang w:val="en-US"/>
        </w:rPr>
        <w:t xml:space="preserve">, S. (2016). </w:t>
      </w:r>
      <w:r w:rsidRPr="00745E48">
        <w:rPr>
          <w:rFonts w:ascii="Garamond" w:eastAsia="Garamond" w:hAnsi="Garamond" w:cs="Garamond"/>
          <w:i/>
          <w:iCs/>
          <w:color w:val="000000"/>
          <w:lang w:val="en-US"/>
        </w:rPr>
        <w:t>Fundamentals of Database Systems</w:t>
      </w:r>
      <w:r w:rsidRPr="00745E48">
        <w:rPr>
          <w:rFonts w:ascii="Garamond" w:eastAsia="Garamond" w:hAnsi="Garamond" w:cs="Garamond"/>
          <w:color w:val="000000"/>
          <w:lang w:val="en-US"/>
        </w:rPr>
        <w:t xml:space="preserve"> (7th ed.). Pearson.</w:t>
      </w:r>
    </w:p>
    <w:p w14:paraId="2666E847" w14:textId="4FD5294D"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proofErr w:type="spellStart"/>
      <w:r w:rsidRPr="00B5517F">
        <w:rPr>
          <w:rFonts w:ascii="Garamond" w:hAnsi="Garamond"/>
          <w:color w:val="000000"/>
          <w:lang w:val="en-US"/>
        </w:rPr>
        <w:t>Erben</w:t>
      </w:r>
      <w:proofErr w:type="spellEnd"/>
      <w:r w:rsidRPr="00B5517F">
        <w:rPr>
          <w:rFonts w:ascii="Garamond" w:hAnsi="Garamond"/>
          <w:color w:val="000000"/>
          <w:lang w:val="en-US"/>
        </w:rPr>
        <w:t>, W., &amp; Keppler, J. (1996). A genetic algorithm solving a weekly course-timetabling problem. In Practice and Theory of Automated Timetabling (pp. 198-211). Springer.</w:t>
      </w:r>
    </w:p>
    <w:p w14:paraId="3F9E5DE8" w14:textId="54F85B64" w:rsid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t>Gainza</w:t>
      </w:r>
      <w:proofErr w:type="spellEnd"/>
      <w:r w:rsidRPr="00745E48">
        <w:rPr>
          <w:rFonts w:ascii="Garamond" w:eastAsia="Garamond" w:hAnsi="Garamond" w:cs="Garamond"/>
          <w:color w:val="000000"/>
          <w:lang w:val="en-US"/>
        </w:rPr>
        <w:t xml:space="preserve">,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xml:space="preserve">. </w:t>
      </w:r>
      <w:r w:rsidRPr="00745E48">
        <w:rPr>
          <w:rFonts w:ascii="Garamond" w:eastAsia="Garamond" w:hAnsi="Garamond" w:cs="Garamond"/>
          <w:color w:val="000000"/>
          <w:lang w:val="en-US"/>
        </w:rPr>
        <w:t>Editorial Lumen.</w:t>
      </w:r>
    </w:p>
    <w:p w14:paraId="56D6F640" w14:textId="2A78F6F0" w:rsidR="00694DA8" w:rsidRDefault="00694DA8"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694DA8">
        <w:rPr>
          <w:rFonts w:ascii="Garamond" w:eastAsia="Garamond" w:hAnsi="Garamond" w:cs="Garamond"/>
          <w:color w:val="000000"/>
        </w:rPr>
        <w:t>Garey</w:t>
      </w:r>
      <w:proofErr w:type="spellEnd"/>
      <w:r w:rsidRPr="00694DA8">
        <w:rPr>
          <w:rFonts w:ascii="Garamond" w:eastAsia="Garamond" w:hAnsi="Garamond" w:cs="Garamond"/>
          <w:color w:val="000000"/>
        </w:rPr>
        <w:t xml:space="preserve">, M. R., &amp; Johnson, D. S. (1979). </w:t>
      </w:r>
      <w:proofErr w:type="spellStart"/>
      <w:r w:rsidRPr="00694DA8">
        <w:rPr>
          <w:rFonts w:ascii="Garamond" w:eastAsia="Garamond" w:hAnsi="Garamond" w:cs="Garamond"/>
          <w:i/>
          <w:iCs/>
          <w:color w:val="000000"/>
        </w:rPr>
        <w:t>Computers</w:t>
      </w:r>
      <w:proofErr w:type="spellEnd"/>
      <w:r w:rsidRPr="00694DA8">
        <w:rPr>
          <w:rFonts w:ascii="Garamond" w:eastAsia="Garamond" w:hAnsi="Garamond" w:cs="Garamond"/>
          <w:i/>
          <w:iCs/>
          <w:color w:val="000000"/>
        </w:rPr>
        <w:t xml:space="preserve"> and </w:t>
      </w:r>
      <w:proofErr w:type="spellStart"/>
      <w:r w:rsidRPr="00694DA8">
        <w:rPr>
          <w:rFonts w:ascii="Garamond" w:eastAsia="Garamond" w:hAnsi="Garamond" w:cs="Garamond"/>
          <w:i/>
          <w:iCs/>
          <w:color w:val="000000"/>
        </w:rPr>
        <w:t>Intractability</w:t>
      </w:r>
      <w:proofErr w:type="spellEnd"/>
      <w:r w:rsidRPr="00694DA8">
        <w:rPr>
          <w:rFonts w:ascii="Garamond" w:eastAsia="Garamond" w:hAnsi="Garamond" w:cs="Garamond"/>
          <w:i/>
          <w:iCs/>
          <w:color w:val="000000"/>
        </w:rPr>
        <w:t xml:space="preserve">: A Guide </w:t>
      </w:r>
      <w:proofErr w:type="spellStart"/>
      <w:r w:rsidRPr="00694DA8">
        <w:rPr>
          <w:rFonts w:ascii="Garamond" w:eastAsia="Garamond" w:hAnsi="Garamond" w:cs="Garamond"/>
          <w:i/>
          <w:iCs/>
          <w:color w:val="000000"/>
        </w:rPr>
        <w:t>to</w:t>
      </w:r>
      <w:proofErr w:type="spellEnd"/>
      <w:r w:rsidRPr="00694DA8">
        <w:rPr>
          <w:rFonts w:ascii="Garamond" w:eastAsia="Garamond" w:hAnsi="Garamond" w:cs="Garamond"/>
          <w:i/>
          <w:iCs/>
          <w:color w:val="000000"/>
        </w:rPr>
        <w:t xml:space="preserve"> </w:t>
      </w:r>
      <w:proofErr w:type="spellStart"/>
      <w:r w:rsidRPr="00694DA8">
        <w:rPr>
          <w:rFonts w:ascii="Garamond" w:eastAsia="Garamond" w:hAnsi="Garamond" w:cs="Garamond"/>
          <w:i/>
          <w:iCs/>
          <w:color w:val="000000"/>
        </w:rPr>
        <w:t>the</w:t>
      </w:r>
      <w:proofErr w:type="spellEnd"/>
      <w:r w:rsidRPr="00694DA8">
        <w:rPr>
          <w:rFonts w:ascii="Garamond" w:eastAsia="Garamond" w:hAnsi="Garamond" w:cs="Garamond"/>
          <w:i/>
          <w:iCs/>
          <w:color w:val="000000"/>
        </w:rPr>
        <w:t xml:space="preserve"> </w:t>
      </w:r>
      <w:proofErr w:type="spellStart"/>
      <w:r w:rsidRPr="00694DA8">
        <w:rPr>
          <w:rFonts w:ascii="Garamond" w:eastAsia="Garamond" w:hAnsi="Garamond" w:cs="Garamond"/>
          <w:i/>
          <w:iCs/>
          <w:color w:val="000000"/>
        </w:rPr>
        <w:t>Theory</w:t>
      </w:r>
      <w:proofErr w:type="spellEnd"/>
      <w:r w:rsidRPr="00694DA8">
        <w:rPr>
          <w:rFonts w:ascii="Garamond" w:eastAsia="Garamond" w:hAnsi="Garamond" w:cs="Garamond"/>
          <w:i/>
          <w:iCs/>
          <w:color w:val="000000"/>
        </w:rPr>
        <w:t xml:space="preserve"> </w:t>
      </w:r>
      <w:proofErr w:type="spellStart"/>
      <w:r w:rsidRPr="00694DA8">
        <w:rPr>
          <w:rFonts w:ascii="Garamond" w:eastAsia="Garamond" w:hAnsi="Garamond" w:cs="Garamond"/>
          <w:i/>
          <w:iCs/>
          <w:color w:val="000000"/>
        </w:rPr>
        <w:t>of</w:t>
      </w:r>
      <w:proofErr w:type="spellEnd"/>
      <w:r w:rsidRPr="00694DA8">
        <w:rPr>
          <w:rFonts w:ascii="Garamond" w:eastAsia="Garamond" w:hAnsi="Garamond" w:cs="Garamond"/>
          <w:i/>
          <w:iCs/>
          <w:color w:val="000000"/>
        </w:rPr>
        <w:t xml:space="preserve"> NP-</w:t>
      </w:r>
      <w:proofErr w:type="spellStart"/>
      <w:r w:rsidRPr="00694DA8">
        <w:rPr>
          <w:rFonts w:ascii="Garamond" w:eastAsia="Garamond" w:hAnsi="Garamond" w:cs="Garamond"/>
          <w:i/>
          <w:iCs/>
          <w:color w:val="000000"/>
        </w:rPr>
        <w:t>Completeness</w:t>
      </w:r>
      <w:proofErr w:type="spellEnd"/>
      <w:r w:rsidRPr="00694DA8">
        <w:rPr>
          <w:rFonts w:ascii="Garamond" w:eastAsia="Garamond" w:hAnsi="Garamond" w:cs="Garamond"/>
          <w:color w:val="000000"/>
        </w:rPr>
        <w:t>. W. H. Freeman and Company</w:t>
      </w:r>
    </w:p>
    <w:p w14:paraId="51D26589" w14:textId="29050C5B" w:rsidR="00BA6D1E" w:rsidRPr="00745E48" w:rsidRDefault="00BA6D1E"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A6D1E">
        <w:rPr>
          <w:rFonts w:ascii="Garamond" w:eastAsia="Garamond" w:hAnsi="Garamond" w:cs="Garamond"/>
          <w:color w:val="000000"/>
          <w:lang w:val="en-US"/>
        </w:rPr>
        <w:t xml:space="preserve">Glover, F., &amp; </w:t>
      </w:r>
      <w:proofErr w:type="spellStart"/>
      <w:r w:rsidRPr="00BA6D1E">
        <w:rPr>
          <w:rFonts w:ascii="Garamond" w:eastAsia="Garamond" w:hAnsi="Garamond" w:cs="Garamond"/>
          <w:color w:val="000000"/>
          <w:lang w:val="en-US"/>
        </w:rPr>
        <w:t>Kochenberger</w:t>
      </w:r>
      <w:proofErr w:type="spellEnd"/>
      <w:r w:rsidRPr="00BA6D1E">
        <w:rPr>
          <w:rFonts w:ascii="Garamond" w:eastAsia="Garamond" w:hAnsi="Garamond" w:cs="Garamond"/>
          <w:color w:val="000000"/>
          <w:lang w:val="en-US"/>
        </w:rPr>
        <w:t>, G. A. (2006). "Handbook of metaheuristics." Springer.</w:t>
      </w:r>
    </w:p>
    <w:p w14:paraId="54E9A962" w14:textId="77777777" w:rsidR="0075190F" w:rsidRPr="00B5517F" w:rsidRDefault="0075190F" w:rsidP="00694DA8">
      <w:pPr>
        <w:pBdr>
          <w:top w:val="nil"/>
          <w:left w:val="nil"/>
          <w:bottom w:val="nil"/>
          <w:right w:val="nil"/>
          <w:between w:val="nil"/>
        </w:pBdr>
        <w:spacing w:before="120" w:after="120"/>
        <w:ind w:left="1440" w:hanging="144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694DA8">
      <w:pPr>
        <w:pBdr>
          <w:top w:val="nil"/>
          <w:left w:val="nil"/>
          <w:bottom w:val="nil"/>
          <w:right w:val="nil"/>
          <w:between w:val="nil"/>
        </w:pBdr>
        <w:spacing w:before="120" w:after="120"/>
        <w:ind w:left="720" w:hanging="720"/>
        <w:rPr>
          <w:rFonts w:ascii="Garamond" w:hAnsi="Garamond"/>
          <w:color w:val="000000"/>
          <w:lang w:val="en-US"/>
        </w:rPr>
      </w:pPr>
      <w:r w:rsidRPr="00745E48">
        <w:rPr>
          <w:rFonts w:ascii="Garamond" w:eastAsia="Garamond" w:hAnsi="Garamond" w:cs="Garamond"/>
          <w:color w:val="000000"/>
          <w:lang w:val="en-US"/>
        </w:rPr>
        <w:t xml:space="preserve">Lehman, T. J., &amp; Chamberlin, D. D. (2001). A universal table structure for educational database systems. </w:t>
      </w:r>
      <w:r w:rsidRPr="00745E48">
        <w:rPr>
          <w:rFonts w:ascii="Garamond" w:eastAsia="Garamond" w:hAnsi="Garamond" w:cs="Garamond"/>
          <w:i/>
          <w:iCs/>
          <w:color w:val="000000"/>
          <w:lang w:val="en-US"/>
        </w:rPr>
        <w:t>Journal of Database Management</w:t>
      </w:r>
      <w:r w:rsidRPr="00745E48">
        <w:rPr>
          <w:rFonts w:ascii="Garamond" w:eastAsia="Garamond" w:hAnsi="Garamond" w:cs="Garamond"/>
          <w:color w:val="000000"/>
          <w:lang w:val="en-US"/>
        </w:rPr>
        <w:t>, 12(4), 292-306.</w:t>
      </w:r>
    </w:p>
    <w:p w14:paraId="5075624A"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Lewis, R. (2008). A survey of metaheuristic-based techniques for university timetabling problems. OR Spectrum, 30(1), 167-190.</w:t>
      </w:r>
    </w:p>
    <w:p w14:paraId="42488B52"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Lewis, R., &amp;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(2005). Application of the grouping genetic algorithm to university course timetabling. In Evolutionary Computation in Combinatorial Optimization (pp. 144-153). Springer.</w:t>
      </w:r>
    </w:p>
    <w:p w14:paraId="7415ABD7" w14:textId="08DE40C6"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McCollum, B., </w:t>
      </w: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McMullan, P., Lewis, R., Parkes, A. J., &amp; Burke, E. K. (2008). Setting the research agenda in automated timetabling: The second international timetabling competition. INFORMS Journal on Computing, 22(1), 120-130.</w:t>
      </w:r>
    </w:p>
    <w:p w14:paraId="516794EA" w14:textId="510EC7C7" w:rsidR="005C3DA9" w:rsidRDefault="005C3DA9" w:rsidP="00694DA8">
      <w:pPr>
        <w:pBdr>
          <w:top w:val="nil"/>
          <w:left w:val="nil"/>
          <w:bottom w:val="nil"/>
          <w:right w:val="nil"/>
          <w:between w:val="nil"/>
        </w:pBdr>
        <w:spacing w:before="120" w:after="120"/>
        <w:ind w:left="720" w:hanging="720"/>
        <w:rPr>
          <w:rFonts w:ascii="Garamond" w:hAnsi="Garamond"/>
          <w:color w:val="000000"/>
          <w:lang w:val="en-US"/>
        </w:rPr>
      </w:pPr>
      <w:r w:rsidRPr="005C3DA9">
        <w:rPr>
          <w:rFonts w:ascii="Garamond" w:hAnsi="Garamond"/>
          <w:color w:val="000000"/>
        </w:rPr>
        <w:t xml:space="preserve">Méndez-Díaz, I., Zabala, P., &amp; Miranda, P. (2016). A </w:t>
      </w:r>
      <w:proofErr w:type="spellStart"/>
      <w:r w:rsidRPr="005C3DA9">
        <w:rPr>
          <w:rFonts w:ascii="Garamond" w:hAnsi="Garamond"/>
          <w:color w:val="000000"/>
        </w:rPr>
        <w:t>memetic</w:t>
      </w:r>
      <w:proofErr w:type="spellEnd"/>
      <w:r w:rsidRPr="005C3DA9">
        <w:rPr>
          <w:rFonts w:ascii="Garamond" w:hAnsi="Garamond"/>
          <w:color w:val="000000"/>
        </w:rPr>
        <w:t xml:space="preserve"> </w:t>
      </w:r>
      <w:proofErr w:type="spellStart"/>
      <w:r w:rsidRPr="005C3DA9">
        <w:rPr>
          <w:rFonts w:ascii="Garamond" w:hAnsi="Garamond"/>
          <w:color w:val="000000"/>
        </w:rPr>
        <w:t>algorithm</w:t>
      </w:r>
      <w:proofErr w:type="spellEnd"/>
      <w:r w:rsidRPr="005C3DA9">
        <w:rPr>
          <w:rFonts w:ascii="Garamond" w:hAnsi="Garamond"/>
          <w:color w:val="000000"/>
        </w:rPr>
        <w:t xml:space="preserve"> </w:t>
      </w:r>
      <w:proofErr w:type="spellStart"/>
      <w:r w:rsidRPr="005C3DA9">
        <w:rPr>
          <w:rFonts w:ascii="Garamond" w:hAnsi="Garamond"/>
          <w:color w:val="000000"/>
        </w:rPr>
        <w:t>for</w:t>
      </w:r>
      <w:proofErr w:type="spellEnd"/>
      <w:r w:rsidRPr="005C3DA9">
        <w:rPr>
          <w:rFonts w:ascii="Garamond" w:hAnsi="Garamond"/>
          <w:color w:val="000000"/>
        </w:rPr>
        <w:t xml:space="preserve"> </w:t>
      </w:r>
      <w:proofErr w:type="spellStart"/>
      <w:r w:rsidRPr="005C3DA9">
        <w:rPr>
          <w:rFonts w:ascii="Garamond" w:hAnsi="Garamond"/>
          <w:color w:val="000000"/>
        </w:rPr>
        <w:t>the</w:t>
      </w:r>
      <w:proofErr w:type="spellEnd"/>
      <w:r w:rsidRPr="005C3DA9">
        <w:rPr>
          <w:rFonts w:ascii="Garamond" w:hAnsi="Garamond"/>
          <w:color w:val="000000"/>
        </w:rPr>
        <w:t xml:space="preserve"> </w:t>
      </w:r>
      <w:proofErr w:type="spellStart"/>
      <w:r w:rsidRPr="005C3DA9">
        <w:rPr>
          <w:rFonts w:ascii="Garamond" w:hAnsi="Garamond"/>
          <w:color w:val="000000"/>
        </w:rPr>
        <w:t>university</w:t>
      </w:r>
      <w:proofErr w:type="spellEnd"/>
      <w:r w:rsidRPr="005C3DA9">
        <w:rPr>
          <w:rFonts w:ascii="Garamond" w:hAnsi="Garamond"/>
          <w:color w:val="000000"/>
        </w:rPr>
        <w:t xml:space="preserve"> </w:t>
      </w:r>
      <w:proofErr w:type="spellStart"/>
      <w:r w:rsidRPr="005C3DA9">
        <w:rPr>
          <w:rFonts w:ascii="Garamond" w:hAnsi="Garamond"/>
          <w:color w:val="000000"/>
        </w:rPr>
        <w:t>course</w:t>
      </w:r>
      <w:proofErr w:type="spellEnd"/>
      <w:r w:rsidRPr="005C3DA9">
        <w:rPr>
          <w:rFonts w:ascii="Garamond" w:hAnsi="Garamond"/>
          <w:color w:val="000000"/>
        </w:rPr>
        <w:t xml:space="preserve"> </w:t>
      </w:r>
      <w:proofErr w:type="spellStart"/>
      <w:r w:rsidRPr="005C3DA9">
        <w:rPr>
          <w:rFonts w:ascii="Garamond" w:hAnsi="Garamond"/>
          <w:color w:val="000000"/>
        </w:rPr>
        <w:t>timetabling</w:t>
      </w:r>
      <w:proofErr w:type="spellEnd"/>
      <w:r w:rsidRPr="005C3DA9">
        <w:rPr>
          <w:rFonts w:ascii="Garamond" w:hAnsi="Garamond"/>
          <w:color w:val="000000"/>
        </w:rPr>
        <w:t xml:space="preserve"> </w:t>
      </w:r>
      <w:proofErr w:type="spellStart"/>
      <w:r w:rsidRPr="005C3DA9">
        <w:rPr>
          <w:rFonts w:ascii="Garamond" w:hAnsi="Garamond"/>
          <w:color w:val="000000"/>
        </w:rPr>
        <w:t>problem</w:t>
      </w:r>
      <w:proofErr w:type="spellEnd"/>
      <w:r w:rsidRPr="005C3DA9">
        <w:rPr>
          <w:rFonts w:ascii="Garamond" w:hAnsi="Garamond"/>
          <w:color w:val="000000"/>
        </w:rPr>
        <w:t xml:space="preserve">. </w:t>
      </w:r>
      <w:proofErr w:type="spellStart"/>
      <w:r w:rsidRPr="005C3DA9">
        <w:rPr>
          <w:rFonts w:ascii="Garamond" w:hAnsi="Garamond"/>
          <w:i/>
          <w:iCs/>
          <w:color w:val="000000"/>
        </w:rPr>
        <w:t>Computers</w:t>
      </w:r>
      <w:proofErr w:type="spellEnd"/>
      <w:r w:rsidRPr="005C3DA9">
        <w:rPr>
          <w:rFonts w:ascii="Garamond" w:hAnsi="Garamond"/>
          <w:i/>
          <w:iCs/>
          <w:color w:val="000000"/>
        </w:rPr>
        <w:t xml:space="preserve"> &amp; </w:t>
      </w:r>
      <w:proofErr w:type="spellStart"/>
      <w:r w:rsidRPr="005C3DA9">
        <w:rPr>
          <w:rFonts w:ascii="Garamond" w:hAnsi="Garamond"/>
          <w:i/>
          <w:iCs/>
          <w:color w:val="000000"/>
        </w:rPr>
        <w:t>Operations</w:t>
      </w:r>
      <w:proofErr w:type="spellEnd"/>
      <w:r w:rsidRPr="005C3DA9">
        <w:rPr>
          <w:rFonts w:ascii="Garamond" w:hAnsi="Garamond"/>
          <w:i/>
          <w:iCs/>
          <w:color w:val="000000"/>
        </w:rPr>
        <w:t xml:space="preserve"> </w:t>
      </w:r>
      <w:proofErr w:type="spellStart"/>
      <w:r w:rsidRPr="005C3DA9">
        <w:rPr>
          <w:rFonts w:ascii="Garamond" w:hAnsi="Garamond"/>
          <w:i/>
          <w:iCs/>
          <w:color w:val="000000"/>
        </w:rPr>
        <w:t>Research</w:t>
      </w:r>
      <w:proofErr w:type="spellEnd"/>
      <w:r w:rsidRPr="005C3DA9">
        <w:rPr>
          <w:rFonts w:ascii="Garamond" w:hAnsi="Garamond"/>
          <w:i/>
          <w:iCs/>
          <w:color w:val="000000"/>
        </w:rPr>
        <w:t>, 65</w:t>
      </w:r>
      <w:r w:rsidRPr="005C3DA9">
        <w:rPr>
          <w:rFonts w:ascii="Garamond" w:hAnsi="Garamond"/>
          <w:color w:val="000000"/>
        </w:rPr>
        <w:t>, 51–61.</w:t>
      </w:r>
    </w:p>
    <w:p w14:paraId="087B7721" w14:textId="42BF64D0" w:rsidR="00BA6D1E" w:rsidRPr="00B5517F" w:rsidRDefault="00BA6D1E" w:rsidP="00694DA8">
      <w:pPr>
        <w:pBdr>
          <w:top w:val="nil"/>
          <w:left w:val="nil"/>
          <w:bottom w:val="nil"/>
          <w:right w:val="nil"/>
          <w:between w:val="nil"/>
        </w:pBdr>
        <w:spacing w:before="120" w:after="120"/>
        <w:ind w:left="720" w:hanging="720"/>
        <w:rPr>
          <w:rFonts w:ascii="Garamond" w:hAnsi="Garamond"/>
          <w:color w:val="000000"/>
          <w:lang w:val="en-US"/>
        </w:rPr>
      </w:pPr>
      <w:proofErr w:type="spellStart"/>
      <w:r w:rsidRPr="00BA6D1E">
        <w:rPr>
          <w:rFonts w:ascii="Garamond" w:hAnsi="Garamond"/>
          <w:color w:val="000000"/>
          <w:lang w:val="en-US"/>
        </w:rPr>
        <w:t>Michalewicz</w:t>
      </w:r>
      <w:proofErr w:type="spellEnd"/>
      <w:r w:rsidRPr="00BA6D1E">
        <w:rPr>
          <w:rFonts w:ascii="Garamond" w:hAnsi="Garamond"/>
          <w:color w:val="000000"/>
          <w:lang w:val="en-US"/>
        </w:rPr>
        <w:t xml:space="preserve">, Z. (2013). "Genetic algorithms + data structures = evolution programs." Springer. </w:t>
      </w:r>
    </w:p>
    <w:p w14:paraId="7E6E5C40" w14:textId="046B0BE6" w:rsidR="0075190F" w:rsidRPr="0058098E"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Mitchell, M. (1996). An Introduction to Genetic Algorithms. </w:t>
      </w:r>
      <w:r w:rsidRPr="0058098E">
        <w:rPr>
          <w:rFonts w:ascii="Garamond" w:hAnsi="Garamond"/>
          <w:color w:val="000000"/>
          <w:lang w:val="en-US"/>
        </w:rPr>
        <w:t>MIT Press.</w:t>
      </w:r>
    </w:p>
    <w:p w14:paraId="74E27C34" w14:textId="4228E28C" w:rsidR="00AA29F7" w:rsidRDefault="00AA29F7" w:rsidP="00694DA8">
      <w:pPr>
        <w:pBdr>
          <w:top w:val="nil"/>
          <w:left w:val="nil"/>
          <w:bottom w:val="nil"/>
          <w:right w:val="nil"/>
          <w:between w:val="nil"/>
        </w:pBdr>
        <w:spacing w:before="120" w:after="120"/>
        <w:ind w:left="720" w:hanging="720"/>
        <w:rPr>
          <w:rFonts w:ascii="Garamond" w:hAnsi="Garamond"/>
          <w:color w:val="000000"/>
          <w:lang w:val="es-BO"/>
        </w:rPr>
      </w:pPr>
      <w:r w:rsidRPr="00AA29F7">
        <w:rPr>
          <w:rFonts w:ascii="Garamond" w:hAnsi="Garamond"/>
          <w:color w:val="000000"/>
          <w:lang w:val="en-US"/>
        </w:rPr>
        <w:t xml:space="preserve">Pillay, N. (2014). "A survey of school timetabling research." </w:t>
      </w:r>
      <w:proofErr w:type="spellStart"/>
      <w:r w:rsidRPr="00AA29F7">
        <w:rPr>
          <w:rFonts w:ascii="Garamond" w:hAnsi="Garamond"/>
          <w:color w:val="000000"/>
          <w:lang w:val="es-BO"/>
        </w:rPr>
        <w:t>Annals</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of</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Operations</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Research</w:t>
      </w:r>
      <w:proofErr w:type="spellEnd"/>
      <w:r w:rsidRPr="00AA29F7">
        <w:rPr>
          <w:rFonts w:ascii="Garamond" w:hAnsi="Garamond"/>
          <w:color w:val="000000"/>
          <w:lang w:val="es-BO"/>
        </w:rPr>
        <w:t xml:space="preserve">, 218(1), 261-293. (Para modelado de restricciones en </w:t>
      </w:r>
      <w:proofErr w:type="spellStart"/>
      <w:r w:rsidRPr="00AA29F7">
        <w:rPr>
          <w:rFonts w:ascii="Garamond" w:hAnsi="Garamond"/>
          <w:color w:val="000000"/>
          <w:lang w:val="es-BO"/>
        </w:rPr>
        <w:t>timetabling</w:t>
      </w:r>
      <w:proofErr w:type="spellEnd"/>
      <w:r w:rsidRPr="00AA29F7">
        <w:rPr>
          <w:rFonts w:ascii="Garamond" w:hAnsi="Garamond"/>
          <w:color w:val="000000"/>
          <w:lang w:val="es-BO"/>
        </w:rPr>
        <w:t>)</w:t>
      </w:r>
    </w:p>
    <w:p w14:paraId="3587ED80" w14:textId="444297EA" w:rsidR="005C3DA9" w:rsidRPr="00745E48" w:rsidRDefault="005C3DA9" w:rsidP="00694DA8">
      <w:pPr>
        <w:pBdr>
          <w:top w:val="nil"/>
          <w:left w:val="nil"/>
          <w:bottom w:val="nil"/>
          <w:right w:val="nil"/>
          <w:between w:val="nil"/>
        </w:pBdr>
        <w:spacing w:before="120" w:after="120"/>
        <w:ind w:left="720" w:hanging="720"/>
        <w:rPr>
          <w:rFonts w:ascii="Garamond" w:hAnsi="Garamond"/>
          <w:color w:val="000000"/>
          <w:lang w:val="es-BO"/>
        </w:rPr>
      </w:pPr>
      <w:proofErr w:type="spellStart"/>
      <w:r w:rsidRPr="005C3DA9">
        <w:rPr>
          <w:rFonts w:ascii="Garamond" w:hAnsi="Garamond"/>
          <w:color w:val="000000"/>
        </w:rPr>
        <w:t>Qaurooni</w:t>
      </w:r>
      <w:proofErr w:type="spellEnd"/>
      <w:r w:rsidRPr="005C3DA9">
        <w:rPr>
          <w:rFonts w:ascii="Garamond" w:hAnsi="Garamond"/>
          <w:color w:val="000000"/>
        </w:rPr>
        <w:t xml:space="preserve">, D., &amp; </w:t>
      </w:r>
      <w:proofErr w:type="spellStart"/>
      <w:r w:rsidRPr="005C3DA9">
        <w:rPr>
          <w:rFonts w:ascii="Garamond" w:hAnsi="Garamond"/>
          <w:color w:val="000000"/>
        </w:rPr>
        <w:t>Akbarzadeh</w:t>
      </w:r>
      <w:proofErr w:type="spellEnd"/>
      <w:r w:rsidRPr="005C3DA9">
        <w:rPr>
          <w:rFonts w:ascii="Garamond" w:hAnsi="Garamond"/>
          <w:color w:val="000000"/>
        </w:rPr>
        <w:t xml:space="preserve">-T, M. R. (2013). A new </w:t>
      </w:r>
      <w:proofErr w:type="spellStart"/>
      <w:r w:rsidRPr="005C3DA9">
        <w:rPr>
          <w:rFonts w:ascii="Garamond" w:hAnsi="Garamond"/>
          <w:color w:val="000000"/>
        </w:rPr>
        <w:t>hybrid</w:t>
      </w:r>
      <w:proofErr w:type="spellEnd"/>
      <w:r w:rsidRPr="005C3DA9">
        <w:rPr>
          <w:rFonts w:ascii="Garamond" w:hAnsi="Garamond"/>
          <w:color w:val="000000"/>
        </w:rPr>
        <w:t xml:space="preserve"> </w:t>
      </w:r>
      <w:proofErr w:type="spellStart"/>
      <w:r w:rsidRPr="005C3DA9">
        <w:rPr>
          <w:rFonts w:ascii="Garamond" w:hAnsi="Garamond"/>
          <w:color w:val="000000"/>
        </w:rPr>
        <w:t>algorithm</w:t>
      </w:r>
      <w:proofErr w:type="spellEnd"/>
      <w:r w:rsidRPr="005C3DA9">
        <w:rPr>
          <w:rFonts w:ascii="Garamond" w:hAnsi="Garamond"/>
          <w:color w:val="000000"/>
        </w:rPr>
        <w:t xml:space="preserve"> </w:t>
      </w:r>
      <w:proofErr w:type="spellStart"/>
      <w:r w:rsidRPr="005C3DA9">
        <w:rPr>
          <w:rFonts w:ascii="Garamond" w:hAnsi="Garamond"/>
          <w:color w:val="000000"/>
        </w:rPr>
        <w:t>for</w:t>
      </w:r>
      <w:proofErr w:type="spellEnd"/>
      <w:r w:rsidRPr="005C3DA9">
        <w:rPr>
          <w:rFonts w:ascii="Garamond" w:hAnsi="Garamond"/>
          <w:color w:val="000000"/>
        </w:rPr>
        <w:t xml:space="preserve"> </w:t>
      </w:r>
      <w:proofErr w:type="spellStart"/>
      <w:r w:rsidRPr="005C3DA9">
        <w:rPr>
          <w:rFonts w:ascii="Garamond" w:hAnsi="Garamond"/>
          <w:color w:val="000000"/>
        </w:rPr>
        <w:t>university</w:t>
      </w:r>
      <w:proofErr w:type="spellEnd"/>
      <w:r w:rsidRPr="005C3DA9">
        <w:rPr>
          <w:rFonts w:ascii="Garamond" w:hAnsi="Garamond"/>
          <w:color w:val="000000"/>
        </w:rPr>
        <w:t xml:space="preserve"> </w:t>
      </w:r>
      <w:proofErr w:type="spellStart"/>
      <w:r w:rsidRPr="005C3DA9">
        <w:rPr>
          <w:rFonts w:ascii="Garamond" w:hAnsi="Garamond"/>
          <w:color w:val="000000"/>
        </w:rPr>
        <w:t>course</w:t>
      </w:r>
      <w:proofErr w:type="spellEnd"/>
      <w:r w:rsidRPr="005C3DA9">
        <w:rPr>
          <w:rFonts w:ascii="Garamond" w:hAnsi="Garamond"/>
          <w:color w:val="000000"/>
        </w:rPr>
        <w:t xml:space="preserve"> </w:t>
      </w:r>
      <w:proofErr w:type="spellStart"/>
      <w:r w:rsidRPr="005C3DA9">
        <w:rPr>
          <w:rFonts w:ascii="Garamond" w:hAnsi="Garamond"/>
          <w:color w:val="000000"/>
        </w:rPr>
        <w:t>timetabling</w:t>
      </w:r>
      <w:proofErr w:type="spellEnd"/>
      <w:r w:rsidRPr="005C3DA9">
        <w:rPr>
          <w:rFonts w:ascii="Garamond" w:hAnsi="Garamond"/>
          <w:color w:val="000000"/>
        </w:rPr>
        <w:t xml:space="preserve"> </w:t>
      </w:r>
      <w:proofErr w:type="spellStart"/>
      <w:r w:rsidRPr="005C3DA9">
        <w:rPr>
          <w:rFonts w:ascii="Garamond" w:hAnsi="Garamond"/>
          <w:color w:val="000000"/>
        </w:rPr>
        <w:t>problem</w:t>
      </w:r>
      <w:proofErr w:type="spellEnd"/>
      <w:r w:rsidRPr="005C3DA9">
        <w:rPr>
          <w:rFonts w:ascii="Garamond" w:hAnsi="Garamond"/>
          <w:color w:val="000000"/>
        </w:rPr>
        <w:t xml:space="preserve"> </w:t>
      </w:r>
      <w:proofErr w:type="spellStart"/>
      <w:r w:rsidRPr="005C3DA9">
        <w:rPr>
          <w:rFonts w:ascii="Garamond" w:hAnsi="Garamond"/>
          <w:color w:val="000000"/>
        </w:rPr>
        <w:t>using</w:t>
      </w:r>
      <w:proofErr w:type="spellEnd"/>
      <w:r w:rsidRPr="005C3DA9">
        <w:rPr>
          <w:rFonts w:ascii="Garamond" w:hAnsi="Garamond"/>
          <w:color w:val="000000"/>
        </w:rPr>
        <w:t xml:space="preserve"> </w:t>
      </w:r>
      <w:proofErr w:type="spellStart"/>
      <w:r w:rsidRPr="005C3DA9">
        <w:rPr>
          <w:rFonts w:ascii="Garamond" w:hAnsi="Garamond"/>
          <w:color w:val="000000"/>
        </w:rPr>
        <w:t>great</w:t>
      </w:r>
      <w:proofErr w:type="spellEnd"/>
      <w:r w:rsidRPr="005C3DA9">
        <w:rPr>
          <w:rFonts w:ascii="Garamond" w:hAnsi="Garamond"/>
          <w:color w:val="000000"/>
        </w:rPr>
        <w:t xml:space="preserve"> </w:t>
      </w:r>
      <w:proofErr w:type="spellStart"/>
      <w:r w:rsidRPr="005C3DA9">
        <w:rPr>
          <w:rFonts w:ascii="Garamond" w:hAnsi="Garamond"/>
          <w:color w:val="000000"/>
        </w:rPr>
        <w:t>deluge</w:t>
      </w:r>
      <w:proofErr w:type="spellEnd"/>
      <w:r w:rsidRPr="005C3DA9">
        <w:rPr>
          <w:rFonts w:ascii="Garamond" w:hAnsi="Garamond"/>
          <w:color w:val="000000"/>
        </w:rPr>
        <w:t xml:space="preserve"> and </w:t>
      </w:r>
      <w:proofErr w:type="spellStart"/>
      <w:r w:rsidRPr="005C3DA9">
        <w:rPr>
          <w:rFonts w:ascii="Garamond" w:hAnsi="Garamond"/>
          <w:color w:val="000000"/>
        </w:rPr>
        <w:t>Tabu</w:t>
      </w:r>
      <w:proofErr w:type="spellEnd"/>
      <w:r w:rsidRPr="005C3DA9">
        <w:rPr>
          <w:rFonts w:ascii="Garamond" w:hAnsi="Garamond"/>
          <w:color w:val="000000"/>
        </w:rPr>
        <w:t xml:space="preserve"> </w:t>
      </w:r>
      <w:proofErr w:type="spellStart"/>
      <w:r w:rsidRPr="005C3DA9">
        <w:rPr>
          <w:rFonts w:ascii="Garamond" w:hAnsi="Garamond"/>
          <w:color w:val="000000"/>
        </w:rPr>
        <w:t>search</w:t>
      </w:r>
      <w:proofErr w:type="spellEnd"/>
      <w:r w:rsidRPr="005C3DA9">
        <w:rPr>
          <w:rFonts w:ascii="Garamond" w:hAnsi="Garamond"/>
          <w:color w:val="000000"/>
        </w:rPr>
        <w:t xml:space="preserve">. </w:t>
      </w:r>
      <w:proofErr w:type="spellStart"/>
      <w:r w:rsidRPr="005C3DA9">
        <w:rPr>
          <w:rFonts w:ascii="Garamond" w:hAnsi="Garamond"/>
          <w:i/>
          <w:iCs/>
          <w:color w:val="000000"/>
        </w:rPr>
        <w:t>Applied</w:t>
      </w:r>
      <w:proofErr w:type="spellEnd"/>
      <w:r w:rsidRPr="005C3DA9">
        <w:rPr>
          <w:rFonts w:ascii="Garamond" w:hAnsi="Garamond"/>
          <w:i/>
          <w:iCs/>
          <w:color w:val="000000"/>
        </w:rPr>
        <w:t xml:space="preserve"> </w:t>
      </w:r>
      <w:proofErr w:type="spellStart"/>
      <w:r w:rsidRPr="005C3DA9">
        <w:rPr>
          <w:rFonts w:ascii="Garamond" w:hAnsi="Garamond"/>
          <w:i/>
          <w:iCs/>
          <w:color w:val="000000"/>
        </w:rPr>
        <w:t>Soft</w:t>
      </w:r>
      <w:proofErr w:type="spellEnd"/>
      <w:r w:rsidRPr="005C3DA9">
        <w:rPr>
          <w:rFonts w:ascii="Garamond" w:hAnsi="Garamond"/>
          <w:i/>
          <w:iCs/>
          <w:color w:val="000000"/>
        </w:rPr>
        <w:t xml:space="preserve"> Computing, 13</w:t>
      </w:r>
      <w:r w:rsidRPr="005C3DA9">
        <w:rPr>
          <w:rFonts w:ascii="Garamond" w:hAnsi="Garamond"/>
          <w:color w:val="000000"/>
        </w:rPr>
        <w:t>(7), 3349–3356.</w:t>
      </w:r>
    </w:p>
    <w:p w14:paraId="19B421A4" w14:textId="4C7B2166" w:rsidR="00B5517F" w:rsidRP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lastRenderedPageBreak/>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745E48">
        <w:rPr>
          <w:rFonts w:ascii="Garamond" w:hAnsi="Garamond"/>
          <w:color w:val="000000"/>
          <w:lang w:val="es-BO"/>
        </w:rPr>
        <w:t xml:space="preserve">Ross, P., </w:t>
      </w:r>
      <w:proofErr w:type="spellStart"/>
      <w:r w:rsidRPr="00745E48">
        <w:rPr>
          <w:rFonts w:ascii="Garamond" w:hAnsi="Garamond"/>
          <w:color w:val="000000"/>
          <w:lang w:val="es-BO"/>
        </w:rPr>
        <w:t>Corne</w:t>
      </w:r>
      <w:proofErr w:type="spellEnd"/>
      <w:r w:rsidRPr="00745E48">
        <w:rPr>
          <w:rFonts w:ascii="Garamond" w:hAnsi="Garamond"/>
          <w:color w:val="000000"/>
          <w:lang w:val="es-BO"/>
        </w:rPr>
        <w:t xml:space="preserve">, D., &amp; </w:t>
      </w:r>
      <w:proofErr w:type="spellStart"/>
      <w:r w:rsidRPr="00745E48">
        <w:rPr>
          <w:rFonts w:ascii="Garamond" w:hAnsi="Garamond"/>
          <w:color w:val="000000"/>
          <w:lang w:val="es-BO"/>
        </w:rPr>
        <w:t>Fang</w:t>
      </w:r>
      <w:proofErr w:type="spellEnd"/>
      <w:r w:rsidRPr="00745E48">
        <w:rPr>
          <w:rFonts w:ascii="Garamond" w:hAnsi="Garamond"/>
          <w:color w:val="000000"/>
          <w:lang w:val="es-BO"/>
        </w:rPr>
        <w:t xml:space="preserve">, H. L. (1994). </w:t>
      </w:r>
      <w:r w:rsidRPr="00B5517F">
        <w:rPr>
          <w:rFonts w:ascii="Garamond" w:hAnsi="Garamond"/>
          <w:color w:val="000000"/>
          <w:lang w:val="en-US"/>
        </w:rPr>
        <w:t>Improving evolutionary timetabling with delta evaluation and directed mutation. In International Conference on Parallel Problem Solving from Nature (pp. 556-565). Springer.</w:t>
      </w:r>
    </w:p>
    <w:p w14:paraId="2E0799A2"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Rossi-</w:t>
      </w:r>
      <w:proofErr w:type="spellStart"/>
      <w:r w:rsidRPr="00B5517F">
        <w:rPr>
          <w:rFonts w:ascii="Garamond" w:hAnsi="Garamond"/>
          <w:color w:val="000000"/>
          <w:lang w:val="en-US"/>
        </w:rPr>
        <w:t>Doria</w:t>
      </w:r>
      <w:proofErr w:type="spellEnd"/>
      <w:r w:rsidRPr="00B5517F">
        <w:rPr>
          <w:rFonts w:ascii="Garamond" w:hAnsi="Garamond"/>
          <w:color w:val="000000"/>
          <w:lang w:val="en-US"/>
        </w:rPr>
        <w:t xml:space="preserve">, O., </w:t>
      </w:r>
      <w:proofErr w:type="spellStart"/>
      <w:r w:rsidRPr="00B5517F">
        <w:rPr>
          <w:rFonts w:ascii="Garamond" w:hAnsi="Garamond"/>
          <w:color w:val="000000"/>
          <w:lang w:val="en-US"/>
        </w:rPr>
        <w:t>Sampels</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Birattari</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Chiarandini</w:t>
      </w:r>
      <w:proofErr w:type="spellEnd"/>
      <w:r w:rsidRPr="00B5517F">
        <w:rPr>
          <w:rFonts w:ascii="Garamond" w:hAnsi="Garamond"/>
          <w:color w:val="000000"/>
          <w:lang w:val="en-US"/>
        </w:rPr>
        <w:t xml:space="preserve">, M., Dorigo, M., Gambardella, L. M., ... &amp; </w:t>
      </w:r>
      <w:proofErr w:type="spellStart"/>
      <w:r w:rsidRPr="00B5517F">
        <w:rPr>
          <w:rFonts w:ascii="Garamond" w:hAnsi="Garamond"/>
          <w:color w:val="000000"/>
          <w:lang w:val="en-US"/>
        </w:rPr>
        <w:t>Stützle</w:t>
      </w:r>
      <w:proofErr w:type="spellEnd"/>
      <w:r w:rsidRPr="00B5517F">
        <w:rPr>
          <w:rFonts w:ascii="Garamond" w:hAnsi="Garamond"/>
          <w:color w:val="000000"/>
          <w:lang w:val="en-US"/>
        </w:rPr>
        <w:t>, T. (2003). A comparison of the performance of different metaheuristics on the timetabling problem. In Practice and Theory of Automated Timetabling IV (pp. 329-351). Springer.</w:t>
      </w:r>
    </w:p>
    <w:p w14:paraId="749D9F5C" w14:textId="455E2C79" w:rsidR="0075190F" w:rsidRPr="00745E48" w:rsidRDefault="0075190F" w:rsidP="00694DA8">
      <w:pPr>
        <w:pBdr>
          <w:top w:val="nil"/>
          <w:left w:val="nil"/>
          <w:bottom w:val="nil"/>
          <w:right w:val="nil"/>
          <w:between w:val="nil"/>
        </w:pBdr>
        <w:spacing w:before="120" w:after="120"/>
        <w:ind w:left="720" w:hanging="720"/>
        <w:rPr>
          <w:rFonts w:ascii="Garamond" w:hAnsi="Garamond"/>
          <w:color w:val="000000"/>
          <w:lang w:val="es-BO"/>
        </w:rPr>
      </w:pPr>
      <w:proofErr w:type="spellStart"/>
      <w:r w:rsidRPr="00B5517F">
        <w:rPr>
          <w:rFonts w:ascii="Garamond" w:hAnsi="Garamond"/>
          <w:color w:val="000000"/>
          <w:lang w:val="en-US"/>
        </w:rPr>
        <w:t>Rudová</w:t>
      </w:r>
      <w:proofErr w:type="spellEnd"/>
      <w:r w:rsidRPr="00B5517F">
        <w:rPr>
          <w:rFonts w:ascii="Garamond" w:hAnsi="Garamond"/>
          <w:color w:val="000000"/>
          <w:lang w:val="en-US"/>
        </w:rPr>
        <w:t xml:space="preserve">, H., Müller, T., &amp; Murray, K. (2016). Complex university course timetabling. </w:t>
      </w:r>
      <w:proofErr w:type="spellStart"/>
      <w:r w:rsidRPr="00745E48">
        <w:rPr>
          <w:rFonts w:ascii="Garamond" w:hAnsi="Garamond"/>
          <w:color w:val="000000"/>
          <w:lang w:val="es-BO"/>
        </w:rPr>
        <w:t>Journal</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of</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Scheduling</w:t>
      </w:r>
      <w:proofErr w:type="spellEnd"/>
      <w:r w:rsidRPr="00745E48">
        <w:rPr>
          <w:rFonts w:ascii="Garamond" w:hAnsi="Garamond"/>
          <w:color w:val="000000"/>
          <w:lang w:val="es-BO"/>
        </w:rPr>
        <w:t>, 19(3), 187-207.</w:t>
      </w:r>
    </w:p>
    <w:p w14:paraId="48DD013D" w14:textId="09BEB61F" w:rsidR="005E486D" w:rsidRPr="00B5517F" w:rsidRDefault="005E486D" w:rsidP="00694DA8">
      <w:pPr>
        <w:pBdr>
          <w:top w:val="nil"/>
          <w:left w:val="nil"/>
          <w:bottom w:val="nil"/>
          <w:right w:val="nil"/>
          <w:between w:val="nil"/>
        </w:pBdr>
        <w:spacing w:before="120" w:after="120"/>
        <w:rPr>
          <w:rFonts w:ascii="Garamond" w:hAnsi="Garamond"/>
          <w:bCs/>
          <w:color w:val="000000"/>
        </w:rPr>
      </w:pPr>
      <w:proofErr w:type="spellStart"/>
      <w:r w:rsidRPr="00B5517F">
        <w:rPr>
          <w:rFonts w:ascii="Garamond" w:hAnsi="Garamond"/>
          <w:bCs/>
          <w:color w:val="000000"/>
        </w:rPr>
        <w:t>Sáncho</w:t>
      </w:r>
      <w:proofErr w:type="spellEnd"/>
      <w:r w:rsidRPr="00B5517F">
        <w:rPr>
          <w:rFonts w:ascii="Garamond" w:hAnsi="Garamond"/>
          <w:bCs/>
          <w:color w:val="000000"/>
        </w:rPr>
        <w:t xml:space="preserve">, F. "Algoritmos Genéticos", Universidad de Sevilla. </w:t>
      </w:r>
    </w:p>
    <w:p w14:paraId="5DF77F83" w14:textId="37F59DE7" w:rsidR="0075190F" w:rsidRPr="00745E48" w:rsidRDefault="0075190F" w:rsidP="00694DA8">
      <w:pPr>
        <w:pBdr>
          <w:top w:val="nil"/>
          <w:left w:val="nil"/>
          <w:bottom w:val="nil"/>
          <w:right w:val="nil"/>
          <w:between w:val="nil"/>
        </w:pBdr>
        <w:spacing w:before="120" w:after="120"/>
        <w:ind w:left="720" w:hanging="720"/>
        <w:rPr>
          <w:rFonts w:ascii="Garamond" w:hAnsi="Garamond"/>
          <w:color w:val="000000"/>
          <w:lang w:val="es-BO"/>
        </w:rPr>
      </w:pP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(1999). A survey of automated timetabling. </w:t>
      </w:r>
      <w:r w:rsidRPr="00745E48">
        <w:rPr>
          <w:rFonts w:ascii="Garamond" w:hAnsi="Garamond"/>
          <w:color w:val="000000"/>
          <w:lang w:val="es-BO"/>
        </w:rPr>
        <w:t xml:space="preserve">Artificial </w:t>
      </w:r>
      <w:proofErr w:type="spellStart"/>
      <w:r w:rsidRPr="00745E48">
        <w:rPr>
          <w:rFonts w:ascii="Garamond" w:hAnsi="Garamond"/>
          <w:color w:val="000000"/>
          <w:lang w:val="es-BO"/>
        </w:rPr>
        <w:t>Intelligence</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Review</w:t>
      </w:r>
      <w:proofErr w:type="spellEnd"/>
      <w:r w:rsidRPr="00745E48">
        <w:rPr>
          <w:rFonts w:ascii="Garamond" w:hAnsi="Garamond"/>
          <w:color w:val="000000"/>
          <w:lang w:val="es-BO"/>
        </w:rPr>
        <w:t>, 13(2), 87-127.</w:t>
      </w:r>
    </w:p>
    <w:p w14:paraId="64B778E3" w14:textId="03D470AE" w:rsidR="00B5517F" w:rsidRPr="00745E48"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5517F">
        <w:rPr>
          <w:rFonts w:ascii="Garamond" w:eastAsia="Garamond" w:hAnsi="Garamond" w:cs="Garamond"/>
          <w:color w:val="000000"/>
          <w:lang w:val="es-BO"/>
        </w:rPr>
        <w:t xml:space="preserve">Torres, L. (2019). Diseño e implementación de bases de datos para conservatorios y escuelas de música. </w:t>
      </w:r>
      <w:proofErr w:type="spellStart"/>
      <w:r w:rsidRPr="00745E48">
        <w:rPr>
          <w:rFonts w:ascii="Garamond" w:eastAsia="Garamond" w:hAnsi="Garamond" w:cs="Garamond"/>
          <w:i/>
          <w:iCs/>
          <w:color w:val="000000"/>
          <w:lang w:val="en-US"/>
        </w:rPr>
        <w:t>Tecnología</w:t>
      </w:r>
      <w:proofErr w:type="spellEnd"/>
      <w:r w:rsidRPr="00745E48">
        <w:rPr>
          <w:rFonts w:ascii="Garamond" w:eastAsia="Garamond" w:hAnsi="Garamond" w:cs="Garamond"/>
          <w:i/>
          <w:iCs/>
          <w:color w:val="000000"/>
          <w:lang w:val="en-US"/>
        </w:rPr>
        <w:t xml:space="preserve"> y </w:t>
      </w:r>
      <w:proofErr w:type="spellStart"/>
      <w:r w:rsidRPr="00745E48">
        <w:rPr>
          <w:rFonts w:ascii="Garamond" w:eastAsia="Garamond" w:hAnsi="Garamond" w:cs="Garamond"/>
          <w:i/>
          <w:iCs/>
          <w:color w:val="000000"/>
          <w:lang w:val="en-US"/>
        </w:rPr>
        <w:t>Comunicación</w:t>
      </w:r>
      <w:proofErr w:type="spellEnd"/>
      <w:r w:rsidRPr="00745E48">
        <w:rPr>
          <w:rFonts w:ascii="Garamond" w:eastAsia="Garamond" w:hAnsi="Garamond" w:cs="Garamond"/>
          <w:i/>
          <w:iCs/>
          <w:color w:val="000000"/>
          <w:lang w:val="en-US"/>
        </w:rPr>
        <w:t xml:space="preserve"> </w:t>
      </w:r>
      <w:proofErr w:type="spellStart"/>
      <w:r w:rsidRPr="00745E48">
        <w:rPr>
          <w:rFonts w:ascii="Garamond" w:eastAsia="Garamond" w:hAnsi="Garamond" w:cs="Garamond"/>
          <w:i/>
          <w:iCs/>
          <w:color w:val="000000"/>
          <w:lang w:val="en-US"/>
        </w:rPr>
        <w:t>Educativas</w:t>
      </w:r>
      <w:proofErr w:type="spellEnd"/>
      <w:r w:rsidRPr="00745E48">
        <w:rPr>
          <w:rFonts w:ascii="Garamond" w:eastAsia="Garamond" w:hAnsi="Garamond" w:cs="Garamond"/>
          <w:color w:val="000000"/>
          <w:lang w:val="en-US"/>
        </w:rPr>
        <w:t>, 29(3), 98-117.</w:t>
      </w:r>
    </w:p>
    <w:p w14:paraId="7AE39E6D"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44BDBA80"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Wilke, P., </w:t>
      </w:r>
      <w:proofErr w:type="spellStart"/>
      <w:r w:rsidRPr="00B5517F">
        <w:rPr>
          <w:rFonts w:ascii="Garamond" w:hAnsi="Garamond"/>
          <w:color w:val="000000"/>
          <w:lang w:val="en-US"/>
        </w:rPr>
        <w:t>Gröbner</w:t>
      </w:r>
      <w:proofErr w:type="spellEnd"/>
      <w:r w:rsidRPr="00B5517F">
        <w:rPr>
          <w:rFonts w:ascii="Garamond" w:hAnsi="Garamond"/>
          <w:color w:val="000000"/>
          <w:lang w:val="en-US"/>
        </w:rPr>
        <w:t xml:space="preserve">, M., &amp; Oster, N. (2002). A hybrid genetic algorithm for school timetabling. </w:t>
      </w:r>
      <w:r w:rsidRPr="00745E48">
        <w:rPr>
          <w:rFonts w:ascii="Garamond" w:hAnsi="Garamond"/>
          <w:color w:val="000000"/>
          <w:lang w:val="en-US"/>
        </w:rPr>
        <w:t>In Conference on Artificial Intelligence (pp. 455-461).</w:t>
      </w:r>
    </w:p>
    <w:p w14:paraId="3DA89A1D" w14:textId="4E8CEE07" w:rsidR="009463D5" w:rsidRPr="009463D5" w:rsidRDefault="009463D5" w:rsidP="00694DA8">
      <w:pPr>
        <w:pBdr>
          <w:top w:val="nil"/>
          <w:left w:val="nil"/>
          <w:bottom w:val="nil"/>
          <w:right w:val="nil"/>
          <w:between w:val="nil"/>
        </w:pBdr>
        <w:spacing w:before="120" w:after="120"/>
        <w:ind w:left="709" w:hanging="709"/>
        <w:rPr>
          <w:rFonts w:ascii="Garamond" w:hAnsi="Garamond"/>
          <w:bCs/>
          <w:color w:val="000000"/>
          <w:lang w:val="es-BO"/>
        </w:rPr>
      </w:pPr>
      <w:r w:rsidRPr="00B5517F">
        <w:rPr>
          <w:rFonts w:ascii="Garamond" w:hAnsi="Garamond"/>
          <w:bCs/>
          <w:color w:val="000000"/>
          <w:lang w:val="en-US"/>
        </w:rPr>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8 de ab</w:t>
      </w:r>
      <w:r w:rsidRPr="00B5517F">
        <w:rPr>
          <w:rFonts w:ascii="Garamond" w:hAnsi="Garamond"/>
          <w:bCs/>
          <w:color w:val="000000"/>
          <w:lang w:val="es-BO"/>
        </w:rPr>
        <w:t>ril</w:t>
      </w:r>
      <w:r>
        <w:rPr>
          <w:rFonts w:ascii="Garamond" w:hAnsi="Garamond"/>
          <w:bCs/>
          <w:color w:val="000000"/>
          <w:lang w:val="es-BO"/>
        </w:rPr>
        <w:t xml:space="preserve">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https://es.wikipedia.org/wiki/NP-hard</w:t>
      </w:r>
    </w:p>
    <w:p w14:paraId="46A0D039" w14:textId="0D448CA3" w:rsidR="009463D5" w:rsidRPr="009463D5" w:rsidRDefault="009463D5" w:rsidP="00694DA8">
      <w:pPr>
        <w:pBdr>
          <w:top w:val="nil"/>
          <w:left w:val="nil"/>
          <w:bottom w:val="nil"/>
          <w:right w:val="nil"/>
          <w:between w:val="nil"/>
        </w:pBdr>
        <w:spacing w:before="120" w:after="120"/>
        <w:ind w:left="709" w:hanging="709"/>
        <w:rPr>
          <w:rFonts w:ascii="Garamond" w:hAnsi="Garamond"/>
          <w:bCs/>
          <w:color w:val="000000"/>
          <w:lang w:val="es-BO"/>
        </w:rPr>
      </w:pPr>
      <w:r w:rsidRPr="00CC2B20">
        <w:rPr>
          <w:rFonts w:ascii="Garamond" w:hAnsi="Garamond"/>
          <w:bCs/>
          <w:color w:val="000000"/>
          <w:lang w:val="es-BO"/>
        </w:rPr>
        <w:t xml:space="preserve">Wikipedia </w:t>
      </w:r>
      <w:proofErr w:type="spellStart"/>
      <w:r w:rsidRPr="00CC2B20">
        <w:rPr>
          <w:rFonts w:ascii="Garamond" w:hAnsi="Garamond"/>
          <w:bCs/>
          <w:color w:val="000000"/>
          <w:lang w:val="es-BO"/>
        </w:rPr>
        <w:t>contributors</w:t>
      </w:r>
      <w:proofErr w:type="spellEnd"/>
      <w:r w:rsidRPr="00CC2B20">
        <w:rPr>
          <w:rFonts w:ascii="Garamond" w:hAnsi="Garamond"/>
          <w:bCs/>
          <w:color w:val="000000"/>
          <w:lang w:val="es-BO"/>
        </w:rPr>
        <w:t>. (</w:t>
      </w:r>
      <w:proofErr w:type="spellStart"/>
      <w:r w:rsidRPr="00CC2B20">
        <w:rPr>
          <w:rFonts w:ascii="Garamond" w:hAnsi="Garamond"/>
          <w:bCs/>
          <w:color w:val="000000"/>
          <w:lang w:val="es-BO"/>
        </w:rPr>
        <w:t>n.d</w:t>
      </w:r>
      <w:proofErr w:type="spellEnd"/>
      <w:r w:rsidRPr="00CC2B20">
        <w:rPr>
          <w:rFonts w:ascii="Garamond" w:hAnsi="Garamond"/>
          <w:bCs/>
          <w:color w:val="000000"/>
          <w:lang w:val="es-BO"/>
        </w:rPr>
        <w:t xml:space="preserve">.). </w:t>
      </w:r>
      <w:r w:rsidRPr="00CC2B20">
        <w:rPr>
          <w:rFonts w:ascii="Garamond" w:hAnsi="Garamond"/>
          <w:bCs/>
          <w:i/>
          <w:iCs/>
          <w:color w:val="000000"/>
          <w:lang w:val="es-BO"/>
        </w:rPr>
        <w:t>Algoritmos genéticos</w:t>
      </w:r>
      <w:r w:rsidRPr="00CC2B20">
        <w:rPr>
          <w:rFonts w:ascii="Garamond" w:hAnsi="Garamond"/>
          <w:bCs/>
          <w:color w:val="000000"/>
          <w:lang w:val="es-BO"/>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17 de marzo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https://es.wikipedia.org/wiki/Algoritmo_gen</w:t>
      </w:r>
      <w:r>
        <w:rPr>
          <w:rFonts w:ascii="Garamond" w:hAnsi="Garamond"/>
          <w:bCs/>
          <w:color w:val="000000"/>
          <w:lang w:val="es-BO"/>
        </w:rPr>
        <w:t>etico</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rsidP="00015B41">
      <w:pPr>
        <w:pBdr>
          <w:top w:val="nil"/>
          <w:left w:val="nil"/>
          <w:bottom w:val="nil"/>
          <w:right w:val="nil"/>
          <w:between w:val="nil"/>
        </w:pBdr>
        <w:spacing w:before="120" w:after="120"/>
        <w:jc w:val="both"/>
        <w:rPr>
          <w:rFonts w:ascii="Garamond" w:eastAsia="Garamond" w:hAnsi="Garamond" w:cs="Garamond"/>
          <w:color w:val="000000"/>
        </w:rPr>
        <w:sectPr w:rsidR="00B5517F">
          <w:headerReference w:type="default" r:id="rId74"/>
          <w:pgSz w:w="12242" w:h="15842"/>
          <w:pgMar w:top="1699" w:right="1440" w:bottom="1699" w:left="1584" w:header="720" w:footer="720" w:gutter="0"/>
          <w:cols w:space="720"/>
        </w:sectPr>
      </w:pPr>
    </w:p>
    <w:p w14:paraId="76D36B98" w14:textId="015D4CB9" w:rsidR="00A60810" w:rsidRDefault="00015B41" w:rsidP="00015B41">
      <w:pPr>
        <w:pStyle w:val="Ttulo1"/>
        <w:numPr>
          <w:ilvl w:val="0"/>
          <w:numId w:val="72"/>
        </w:numPr>
        <w:spacing w:before="240" w:after="240" w:line="288" w:lineRule="auto"/>
      </w:pPr>
      <w:bookmarkStart w:id="681" w:name="_Toc200922578"/>
      <w:r>
        <w:lastRenderedPageBreak/>
        <w:t>Anexos</w:t>
      </w:r>
      <w:bookmarkEnd w:id="681"/>
    </w:p>
    <w:p w14:paraId="27D39AE2" w14:textId="74DBF8FF" w:rsidR="00A60810" w:rsidRDefault="00AB1453" w:rsidP="0025693B">
      <w:pPr>
        <w:pStyle w:val="Ttulo2"/>
        <w:numPr>
          <w:ilvl w:val="0"/>
          <w:numId w:val="1"/>
        </w:numPr>
        <w:spacing w:before="240" w:after="240" w:line="288" w:lineRule="auto"/>
        <w:ind w:left="1134" w:hanging="1145"/>
      </w:pPr>
      <w:bookmarkStart w:id="682" w:name="_Toc197437885"/>
      <w:bookmarkStart w:id="683" w:name="_Toc200922579"/>
      <w:r>
        <w:t>Horario 2025 de la Academia Nacional de música ‘Man Césped’</w:t>
      </w:r>
      <w:bookmarkEnd w:id="682"/>
      <w:bookmarkEnd w:id="683"/>
    </w:p>
    <w:p w14:paraId="7BE9A2E5" w14:textId="6C424723" w:rsidR="00A60810" w:rsidRDefault="00AB1453">
      <w:pPr>
        <w:pBdr>
          <w:top w:val="nil"/>
          <w:left w:val="nil"/>
          <w:bottom w:val="nil"/>
          <w:right w:val="nil"/>
          <w:between w:val="nil"/>
        </w:pBdr>
        <w:jc w:val="center"/>
        <w:rPr>
          <w:color w:val="000000"/>
        </w:rPr>
      </w:pPr>
      <w:r w:rsidRPr="00AB1453">
        <w:rPr>
          <w:noProof/>
          <w:color w:val="000000"/>
        </w:rPr>
        <w:drawing>
          <wp:inline distT="0" distB="0" distL="0" distR="0" wp14:anchorId="45AFFC35" wp14:editId="56F00007">
            <wp:extent cx="5853430" cy="5864225"/>
            <wp:effectExtent l="0" t="0" r="0" b="317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853430" cy="5864225"/>
                    </a:xfrm>
                    <a:prstGeom prst="rect">
                      <a:avLst/>
                    </a:prstGeom>
                  </pic:spPr>
                </pic:pic>
              </a:graphicData>
            </a:graphic>
          </wp:inline>
        </w:drawing>
      </w:r>
      <w:r w:rsidR="00424BE6">
        <w:rPr>
          <w:color w:val="000000"/>
        </w:rPr>
        <w:t xml:space="preserve">  </w:t>
      </w:r>
    </w:p>
    <w:p w14:paraId="4D1B2061" w14:textId="77777777" w:rsidR="00A60810" w:rsidRDefault="00A60810">
      <w:pPr>
        <w:pBdr>
          <w:top w:val="nil"/>
          <w:left w:val="nil"/>
          <w:bottom w:val="nil"/>
          <w:right w:val="nil"/>
          <w:between w:val="nil"/>
        </w:pBdr>
        <w:jc w:val="center"/>
      </w:pPr>
    </w:p>
    <w:p w14:paraId="5AA83E19" w14:textId="14A5DC98" w:rsidR="0032545A" w:rsidRPr="0032545A" w:rsidRDefault="0032545A">
      <w:pPr>
        <w:rPr>
          <w:rFonts w:ascii="Garamond" w:hAnsi="Garamond"/>
          <w:sz w:val="23"/>
          <w:szCs w:val="23"/>
        </w:rPr>
      </w:pPr>
      <w:bookmarkStart w:id="684" w:name="_heading=h.2u6wntf" w:colFirst="0" w:colLast="0"/>
      <w:bookmarkEnd w:id="684"/>
      <w:r w:rsidRPr="0032545A">
        <w:rPr>
          <w:rFonts w:ascii="Garamond" w:hAnsi="Garamond"/>
          <w:sz w:val="23"/>
          <w:szCs w:val="23"/>
        </w:rPr>
        <w:t xml:space="preserve">“ANEXO </w:t>
      </w:r>
      <w:r w:rsidR="00D8603B" w:rsidRPr="0032545A">
        <w:rPr>
          <w:rFonts w:ascii="Garamond" w:hAnsi="Garamond"/>
          <w:sz w:val="23"/>
          <w:szCs w:val="23"/>
        </w:rPr>
        <w:t>CD</w:t>
      </w:r>
      <w:r w:rsidR="00D8603B">
        <w:rPr>
          <w:rFonts w:ascii="Garamond" w:hAnsi="Garamond"/>
          <w:sz w:val="23"/>
          <w:szCs w:val="23"/>
          <w:lang w:val="es-MX"/>
        </w:rPr>
        <w:t>/anexos/horario.pdf</w:t>
      </w:r>
      <w:r w:rsidR="00D8603B" w:rsidRPr="0032545A">
        <w:rPr>
          <w:rFonts w:ascii="Garamond" w:hAnsi="Garamond"/>
          <w:sz w:val="23"/>
          <w:szCs w:val="23"/>
          <w:lang w:val="es-MX"/>
        </w:rPr>
        <w:t>”</w:t>
      </w:r>
    </w:p>
    <w:p w14:paraId="1372638E" w14:textId="77777777" w:rsidR="0032545A" w:rsidRDefault="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/horario.pdf</w:t>
      </w:r>
    </w:p>
    <w:p w14:paraId="1A2DB7D8" w14:textId="77777777" w:rsidR="0032545A" w:rsidRDefault="0032545A">
      <w:pPr>
        <w:rPr>
          <w:rFonts w:ascii="Garamond" w:hAnsi="Garamond"/>
          <w:sz w:val="23"/>
          <w:szCs w:val="23"/>
        </w:rPr>
      </w:pPr>
      <w:r>
        <w:rPr>
          <w:rFonts w:ascii="Garamond" w:hAnsi="Garamond"/>
          <w:sz w:val="23"/>
          <w:szCs w:val="23"/>
        </w:rPr>
        <w:br w:type="page"/>
      </w:r>
    </w:p>
    <w:p w14:paraId="35E8E802" w14:textId="42D453D0" w:rsidR="0032545A" w:rsidRDefault="0032545A" w:rsidP="0032545A">
      <w:pPr>
        <w:pStyle w:val="Ttulo2"/>
        <w:numPr>
          <w:ilvl w:val="0"/>
          <w:numId w:val="1"/>
        </w:numPr>
        <w:spacing w:before="240" w:after="240" w:line="288" w:lineRule="auto"/>
        <w:ind w:left="1134" w:hanging="1145"/>
      </w:pPr>
      <w:bookmarkStart w:id="685" w:name="_Toc197437886"/>
      <w:bookmarkStart w:id="686" w:name="_Toc200922580"/>
      <w:r>
        <w:lastRenderedPageBreak/>
        <w:t>Proyecto de construcción de nuevos edificios</w:t>
      </w:r>
      <w:bookmarkEnd w:id="685"/>
      <w:bookmarkEnd w:id="686"/>
    </w:p>
    <w:p w14:paraId="0D845303" w14:textId="77777777" w:rsidR="0032545A" w:rsidRDefault="0032545A" w:rsidP="0032545A">
      <w:pPr>
        <w:jc w:val="center"/>
      </w:pPr>
      <w:r w:rsidRPr="0032545A">
        <w:rPr>
          <w:noProof/>
        </w:rPr>
        <w:drawing>
          <wp:inline distT="0" distB="0" distL="0" distR="0" wp14:anchorId="733D8962" wp14:editId="50361E12">
            <wp:extent cx="5206129" cy="6680200"/>
            <wp:effectExtent l="0" t="0" r="0" b="63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238334" cy="6721524"/>
                    </a:xfrm>
                    <a:prstGeom prst="rect">
                      <a:avLst/>
                    </a:prstGeom>
                  </pic:spPr>
                </pic:pic>
              </a:graphicData>
            </a:graphic>
          </wp:inline>
        </w:drawing>
      </w:r>
    </w:p>
    <w:p w14:paraId="27E3B33B" w14:textId="77777777" w:rsidR="0032545A" w:rsidRDefault="0032545A" w:rsidP="0032545A">
      <w:pPr>
        <w:rPr>
          <w:rFonts w:ascii="Garamond" w:hAnsi="Garamond"/>
          <w:sz w:val="23"/>
          <w:szCs w:val="23"/>
        </w:rPr>
      </w:pPr>
    </w:p>
    <w:p w14:paraId="28715DC0" w14:textId="44CAF9FC" w:rsidR="0032545A" w:rsidRPr="0032545A" w:rsidRDefault="0032545A" w:rsidP="0032545A">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/anexos/AMC-PROYECTOS DE CONSTRUCCION DE NUEVOS EDIFICIOS</w:t>
      </w:r>
      <w:r w:rsidRPr="0032545A">
        <w:rPr>
          <w:rFonts w:ascii="Garamond" w:hAnsi="Garamond"/>
          <w:sz w:val="23"/>
          <w:szCs w:val="23"/>
        </w:rPr>
        <w:t>”</w:t>
      </w:r>
    </w:p>
    <w:p w14:paraId="2026696A" w14:textId="3159F8BB" w:rsidR="0032545A" w:rsidRDefault="0032545A" w:rsidP="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w:t>
      </w:r>
      <w:r w:rsidRPr="0032545A">
        <w:rPr>
          <w:rFonts w:ascii="Garamond" w:hAnsi="Garamond"/>
          <w:sz w:val="23"/>
          <w:szCs w:val="23"/>
        </w:rPr>
        <w:t>AMC - PROYECTOS DE CONSTRUCCION DE NUEVOS EDIFICIOS</w:t>
      </w:r>
      <w:r>
        <w:rPr>
          <w:rFonts w:ascii="Garamond" w:hAnsi="Garamond"/>
          <w:sz w:val="23"/>
          <w:szCs w:val="23"/>
        </w:rPr>
        <w:t>.pdf</w:t>
      </w:r>
    </w:p>
    <w:p w14:paraId="0911BCD1" w14:textId="2021C6F5" w:rsidR="00FA597B" w:rsidRDefault="00FA597B" w:rsidP="00FA597B">
      <w:pPr>
        <w:pStyle w:val="Ttulo2"/>
        <w:numPr>
          <w:ilvl w:val="0"/>
          <w:numId w:val="1"/>
        </w:numPr>
        <w:spacing w:before="240" w:after="240" w:line="288" w:lineRule="auto"/>
        <w:ind w:left="1134" w:hanging="1145"/>
      </w:pPr>
      <w:bookmarkStart w:id="687" w:name="_Toc197437887"/>
      <w:bookmarkStart w:id="688" w:name="_Toc200922581"/>
      <w:r>
        <w:lastRenderedPageBreak/>
        <w:t>Convocatoria Academia de música ‘Man Césped’ 2025</w:t>
      </w:r>
      <w:bookmarkEnd w:id="687"/>
      <w:bookmarkEnd w:id="688"/>
    </w:p>
    <w:p w14:paraId="71989FBD" w14:textId="77777777" w:rsidR="00FA597B" w:rsidRDefault="00FA597B" w:rsidP="0032545A">
      <w:pPr>
        <w:jc w:val="center"/>
      </w:pPr>
      <w:r w:rsidRPr="00FA597B">
        <w:rPr>
          <w:noProof/>
        </w:rPr>
        <w:drawing>
          <wp:inline distT="0" distB="0" distL="0" distR="0" wp14:anchorId="73809484" wp14:editId="7079536B">
            <wp:extent cx="4425950" cy="682654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6192" cy="6857760"/>
                    </a:xfrm>
                    <a:prstGeom prst="rect">
                      <a:avLst/>
                    </a:prstGeom>
                  </pic:spPr>
                </pic:pic>
              </a:graphicData>
            </a:graphic>
          </wp:inline>
        </w:drawing>
      </w:r>
    </w:p>
    <w:p w14:paraId="07350109" w14:textId="76BCAAE9" w:rsidR="00FA597B" w:rsidRPr="0032545A" w:rsidRDefault="00FA597B" w:rsidP="00FA597B">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/anexos/Convocatoria AMC 2025</w:t>
      </w:r>
      <w:r w:rsidRPr="0032545A">
        <w:rPr>
          <w:rFonts w:ascii="Garamond" w:hAnsi="Garamond"/>
          <w:sz w:val="23"/>
          <w:szCs w:val="23"/>
        </w:rPr>
        <w:t>”</w:t>
      </w:r>
    </w:p>
    <w:p w14:paraId="177574FD" w14:textId="70F5B2D1" w:rsidR="00FA597B" w:rsidRDefault="00FA597B" w:rsidP="00FA597B">
      <w:pPr>
        <w:rPr>
          <w:rFonts w:ascii="Garamond" w:hAnsi="Garamond"/>
          <w:sz w:val="23"/>
          <w:szCs w:val="23"/>
        </w:rPr>
      </w:pPr>
      <w:r w:rsidRPr="0032545A">
        <w:rPr>
          <w:rFonts w:ascii="Garamond" w:hAnsi="Garamond"/>
          <w:sz w:val="23"/>
          <w:szCs w:val="23"/>
        </w:rPr>
        <w:t>https://github.com/AndrewHerrada/</w:t>
      </w:r>
      <w:r w:rsidRPr="00D8603B">
        <w:rPr>
          <w:rFonts w:ascii="Garamond" w:hAnsi="Garamond"/>
          <w:sz w:val="23"/>
          <w:szCs w:val="23"/>
        </w:rPr>
        <w:t>Timetabling</w:t>
      </w:r>
      <w:r w:rsidRPr="0032545A">
        <w:rPr>
          <w:rFonts w:ascii="Garamond" w:hAnsi="Garamond"/>
          <w:sz w:val="23"/>
          <w:szCs w:val="23"/>
        </w:rPr>
        <w:t>/tree/main/anexos</w:t>
      </w:r>
      <w:r>
        <w:rPr>
          <w:rFonts w:ascii="Garamond" w:hAnsi="Garamond"/>
          <w:sz w:val="23"/>
          <w:szCs w:val="23"/>
        </w:rPr>
        <w:t>/</w:t>
      </w:r>
      <w:r w:rsidRPr="00FA597B">
        <w:rPr>
          <w:rFonts w:ascii="Garamond" w:hAnsi="Garamond"/>
          <w:sz w:val="23"/>
          <w:szCs w:val="23"/>
        </w:rPr>
        <w:t>Convocatoria AMC 2025 PDF</w:t>
      </w:r>
      <w:r>
        <w:rPr>
          <w:rFonts w:ascii="Garamond" w:hAnsi="Garamond"/>
          <w:sz w:val="23"/>
          <w:szCs w:val="23"/>
        </w:rPr>
        <w:t>.pdf</w:t>
      </w:r>
    </w:p>
    <w:p w14:paraId="281BE75E" w14:textId="7F63599F" w:rsidR="00CE3EAD" w:rsidRDefault="00CE3EAD" w:rsidP="00CE3EAD">
      <w:pPr>
        <w:pStyle w:val="Ttulo2"/>
        <w:numPr>
          <w:ilvl w:val="0"/>
          <w:numId w:val="1"/>
        </w:numPr>
        <w:spacing w:before="240" w:after="240" w:line="288" w:lineRule="auto"/>
        <w:ind w:left="1134" w:hanging="1145"/>
      </w:pPr>
      <w:bookmarkStart w:id="689" w:name="_Toc197437888"/>
      <w:bookmarkStart w:id="690" w:name="_Toc200922582"/>
      <w:r>
        <w:lastRenderedPageBreak/>
        <w:t>Diagrama de despliegue del sistema</w:t>
      </w:r>
      <w:bookmarkEnd w:id="689"/>
      <w:bookmarkEnd w:id="690"/>
    </w:p>
    <w:p w14:paraId="3A10FB7B" w14:textId="52AE3A81" w:rsidR="00CE3EAD" w:rsidRDefault="00CE3EAD" w:rsidP="0032545A">
      <w:pPr>
        <w:jc w:val="center"/>
      </w:pPr>
      <w:r w:rsidRPr="00CE3EAD">
        <w:rPr>
          <w:noProof/>
        </w:rPr>
        <w:drawing>
          <wp:inline distT="0" distB="0" distL="0" distR="0" wp14:anchorId="13D391CB" wp14:editId="1C415EAA">
            <wp:extent cx="4088295" cy="6905767"/>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207539" cy="7107188"/>
                    </a:xfrm>
                    <a:prstGeom prst="rect">
                      <a:avLst/>
                    </a:prstGeom>
                  </pic:spPr>
                </pic:pic>
              </a:graphicData>
            </a:graphic>
          </wp:inline>
        </w:drawing>
      </w:r>
    </w:p>
    <w:p w14:paraId="01073D7C" w14:textId="77777777" w:rsidR="00D8603B" w:rsidRDefault="00D8603B" w:rsidP="0032545A">
      <w:pPr>
        <w:jc w:val="center"/>
      </w:pPr>
    </w:p>
    <w:p w14:paraId="388C6FA8" w14:textId="78257BDD" w:rsidR="00CE3EAD" w:rsidRPr="0032545A" w:rsidRDefault="00CE3EAD" w:rsidP="00CE3EAD">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/figures/</w:t>
      </w:r>
      <w:proofErr w:type="spellStart"/>
      <w:r w:rsidR="00D8603B">
        <w:rPr>
          <w:rFonts w:ascii="Garamond" w:hAnsi="Garamond"/>
          <w:sz w:val="23"/>
          <w:szCs w:val="23"/>
          <w:lang w:val="es-MX"/>
        </w:rPr>
        <w:t>diagrama_despliegue.plantuml</w:t>
      </w:r>
      <w:proofErr w:type="spellEnd"/>
      <w:r w:rsidRPr="0032545A">
        <w:rPr>
          <w:rFonts w:ascii="Garamond" w:hAnsi="Garamond"/>
          <w:sz w:val="23"/>
          <w:szCs w:val="23"/>
        </w:rPr>
        <w:t>”</w:t>
      </w:r>
    </w:p>
    <w:p w14:paraId="7EA44EED" w14:textId="6DF81058" w:rsidR="00CE3EAD" w:rsidRDefault="00CE3EAD" w:rsidP="00CE3EAD">
      <w:pPr>
        <w:rPr>
          <w:rFonts w:ascii="Garamond" w:hAnsi="Garamond"/>
          <w:sz w:val="23"/>
          <w:szCs w:val="23"/>
        </w:rPr>
      </w:pPr>
      <w:r w:rsidRPr="0032545A">
        <w:rPr>
          <w:rFonts w:ascii="Garamond" w:hAnsi="Garamond"/>
          <w:sz w:val="23"/>
          <w:szCs w:val="23"/>
        </w:rPr>
        <w:t>https://github.com/AndrewHerrada/</w:t>
      </w:r>
      <w:r w:rsidRPr="00D8603B">
        <w:rPr>
          <w:rFonts w:ascii="Garamond" w:hAnsi="Garamond"/>
          <w:sz w:val="23"/>
          <w:szCs w:val="23"/>
        </w:rPr>
        <w:t>Timetabling</w:t>
      </w:r>
      <w:r w:rsidRPr="0032545A">
        <w:rPr>
          <w:rFonts w:ascii="Garamond" w:hAnsi="Garamond"/>
          <w:sz w:val="23"/>
          <w:szCs w:val="23"/>
        </w:rPr>
        <w:t>/</w:t>
      </w:r>
      <w:r w:rsidR="00D8603B">
        <w:rPr>
          <w:rFonts w:ascii="Garamond" w:hAnsi="Garamond"/>
          <w:sz w:val="23"/>
          <w:szCs w:val="23"/>
        </w:rPr>
        <w:t>tree/main/figures/diagrama_despliegue.plantuml</w:t>
      </w:r>
    </w:p>
    <w:p w14:paraId="3AA46C35" w14:textId="6B09C214" w:rsidR="00852535" w:rsidRDefault="00852535" w:rsidP="00055DEC">
      <w:pPr>
        <w:pStyle w:val="Ttulo2"/>
        <w:numPr>
          <w:ilvl w:val="0"/>
          <w:numId w:val="1"/>
        </w:numPr>
        <w:spacing w:before="240" w:after="240" w:line="288" w:lineRule="auto"/>
        <w:ind w:left="1134" w:hanging="1145"/>
      </w:pPr>
      <w:bookmarkStart w:id="691" w:name="_Toc200922583"/>
      <w:r>
        <w:lastRenderedPageBreak/>
        <w:t>Código modelo algoritmo genético</w:t>
      </w:r>
      <w:bookmarkEnd w:id="691"/>
    </w:p>
    <w:p w14:paraId="51B6B9E8" w14:textId="0F83496C" w:rsidR="00852535" w:rsidRDefault="00852535" w:rsidP="0032545A">
      <w:pPr>
        <w:jc w:val="center"/>
      </w:pPr>
      <w:r w:rsidRPr="00852535">
        <w:rPr>
          <w:noProof/>
        </w:rPr>
        <w:drawing>
          <wp:inline distT="0" distB="0" distL="0" distR="0" wp14:anchorId="4B566ACE" wp14:editId="776F9A67">
            <wp:extent cx="5853430" cy="6680579"/>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b="4834"/>
                    <a:stretch/>
                  </pic:blipFill>
                  <pic:spPr bwMode="auto">
                    <a:xfrm>
                      <a:off x="0" y="0"/>
                      <a:ext cx="5853430" cy="6680579"/>
                    </a:xfrm>
                    <a:prstGeom prst="rect">
                      <a:avLst/>
                    </a:prstGeom>
                    <a:ln>
                      <a:noFill/>
                    </a:ln>
                    <a:extLst>
                      <a:ext uri="{53640926-AAD7-44D8-BBD7-CCE9431645EC}">
                        <a14:shadowObscured xmlns:a14="http://schemas.microsoft.com/office/drawing/2010/main"/>
                      </a:ext>
                    </a:extLst>
                  </pic:spPr>
                </pic:pic>
              </a:graphicData>
            </a:graphic>
          </wp:inline>
        </w:drawing>
      </w:r>
    </w:p>
    <w:p w14:paraId="6142A61B" w14:textId="77777777" w:rsidR="00923CDD" w:rsidRDefault="00923CDD" w:rsidP="00852535">
      <w:pPr>
        <w:rPr>
          <w:rFonts w:ascii="Garamond" w:hAnsi="Garamond"/>
          <w:sz w:val="23"/>
          <w:szCs w:val="23"/>
        </w:rPr>
      </w:pPr>
    </w:p>
    <w:p w14:paraId="6A06DDC2" w14:textId="74957CA3" w:rsidR="00852535" w:rsidRPr="0032545A" w:rsidRDefault="00852535" w:rsidP="00852535">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/dashboard.js</w:t>
      </w:r>
      <w:r w:rsidRPr="0032545A">
        <w:rPr>
          <w:rFonts w:ascii="Garamond" w:hAnsi="Garamond"/>
          <w:sz w:val="23"/>
          <w:szCs w:val="23"/>
        </w:rPr>
        <w:t>”</w:t>
      </w:r>
    </w:p>
    <w:p w14:paraId="24764B92" w14:textId="56E88E79" w:rsidR="00852535" w:rsidRDefault="00852535" w:rsidP="00852535">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Pr>
          <w:rFonts w:ascii="Garamond" w:hAnsi="Garamond"/>
          <w:sz w:val="23"/>
          <w:szCs w:val="23"/>
        </w:rPr>
        <w:t>dashboard.js</w:t>
      </w:r>
    </w:p>
    <w:p w14:paraId="05E8F3E7" w14:textId="2D81DACB" w:rsidR="00852535" w:rsidRDefault="00852535" w:rsidP="00852535">
      <w:pPr>
        <w:pStyle w:val="Ttulo2"/>
        <w:numPr>
          <w:ilvl w:val="0"/>
          <w:numId w:val="1"/>
        </w:numPr>
        <w:spacing w:before="240" w:after="240" w:line="288" w:lineRule="auto"/>
        <w:ind w:left="1134" w:hanging="1145"/>
      </w:pPr>
      <w:bookmarkStart w:id="692" w:name="_Toc200922584"/>
      <w:r>
        <w:lastRenderedPageBreak/>
        <w:t xml:space="preserve">Proceso para crear la tabla </w:t>
      </w:r>
      <w:proofErr w:type="spellStart"/>
      <w:r>
        <w:t>minable</w:t>
      </w:r>
      <w:bookmarkEnd w:id="692"/>
      <w:proofErr w:type="spellEnd"/>
    </w:p>
    <w:p w14:paraId="6594A366" w14:textId="352C98B1" w:rsidR="00852535" w:rsidRDefault="00055DEC" w:rsidP="0032545A">
      <w:pPr>
        <w:jc w:val="center"/>
      </w:pPr>
      <w:r w:rsidRPr="00055DEC">
        <w:rPr>
          <w:noProof/>
        </w:rPr>
        <w:drawing>
          <wp:inline distT="0" distB="0" distL="0" distR="0" wp14:anchorId="0AEA81D1" wp14:editId="2C564C47">
            <wp:extent cx="5853430" cy="558292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853430" cy="5582920"/>
                    </a:xfrm>
                    <a:prstGeom prst="rect">
                      <a:avLst/>
                    </a:prstGeom>
                  </pic:spPr>
                </pic:pic>
              </a:graphicData>
            </a:graphic>
          </wp:inline>
        </w:drawing>
      </w:r>
    </w:p>
    <w:p w14:paraId="4371A1D9" w14:textId="578A5146" w:rsidR="00852535" w:rsidRDefault="00852535" w:rsidP="00852535">
      <w:pPr>
        <w:rPr>
          <w:rFonts w:ascii="Garamond" w:hAnsi="Garamond"/>
          <w:sz w:val="23"/>
          <w:szCs w:val="23"/>
        </w:rPr>
      </w:pPr>
    </w:p>
    <w:p w14:paraId="124D5E9E" w14:textId="5C55B27D" w:rsidR="00852535" w:rsidRPr="0032545A" w:rsidRDefault="00852535" w:rsidP="00852535">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w:t>
      </w:r>
      <w:proofErr w:type="spellStart"/>
      <w:r w:rsidR="00D8603B">
        <w:rPr>
          <w:rFonts w:ascii="Garamond" w:hAnsi="Garamond"/>
          <w:sz w:val="23"/>
          <w:szCs w:val="23"/>
          <w:lang w:val="es-MX"/>
        </w:rPr>
        <w:t>Tablas.ipynb</w:t>
      </w:r>
      <w:proofErr w:type="spellEnd"/>
      <w:r w:rsidRPr="0032545A">
        <w:rPr>
          <w:rFonts w:ascii="Garamond" w:hAnsi="Garamond"/>
          <w:sz w:val="23"/>
          <w:szCs w:val="23"/>
        </w:rPr>
        <w:t>”</w:t>
      </w:r>
    </w:p>
    <w:p w14:paraId="287EEA4A" w14:textId="12CB1B4E" w:rsidR="00055DEC" w:rsidRDefault="00055DEC" w:rsidP="00055DEC">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Pr>
          <w:rFonts w:ascii="Garamond" w:hAnsi="Garamond"/>
          <w:sz w:val="23"/>
          <w:szCs w:val="23"/>
        </w:rPr>
        <w:t>Tablas.ipynb</w:t>
      </w:r>
    </w:p>
    <w:p w14:paraId="3D338FB7" w14:textId="23E52310" w:rsidR="00055DEC" w:rsidRPr="00055DEC" w:rsidRDefault="00055DEC" w:rsidP="00852535">
      <w:pPr>
        <w:rPr>
          <w:rFonts w:ascii="Garamond" w:hAnsi="Garamond"/>
          <w:sz w:val="23"/>
          <w:szCs w:val="23"/>
        </w:rPr>
      </w:pPr>
    </w:p>
    <w:p w14:paraId="1DCEAB63" w14:textId="77777777" w:rsidR="00055DEC" w:rsidRDefault="00055DEC">
      <w:pPr>
        <w:rPr>
          <w:rFonts w:ascii="Garamond" w:hAnsi="Garamond"/>
          <w:sz w:val="23"/>
          <w:szCs w:val="23"/>
        </w:rPr>
      </w:pPr>
      <w:r>
        <w:rPr>
          <w:rFonts w:ascii="Garamond" w:hAnsi="Garamond"/>
          <w:sz w:val="23"/>
          <w:szCs w:val="23"/>
        </w:rPr>
        <w:br w:type="page"/>
      </w:r>
    </w:p>
    <w:p w14:paraId="06D5A5D6" w14:textId="60117899" w:rsidR="00055DEC" w:rsidRDefault="00055DEC" w:rsidP="00055DEC">
      <w:pPr>
        <w:pStyle w:val="Ttulo2"/>
        <w:numPr>
          <w:ilvl w:val="0"/>
          <w:numId w:val="1"/>
        </w:numPr>
        <w:spacing w:before="240" w:after="240" w:line="288" w:lineRule="auto"/>
        <w:ind w:left="1134" w:hanging="1145"/>
      </w:pPr>
      <w:bookmarkStart w:id="693" w:name="_Toc200922585"/>
      <w:r>
        <w:lastRenderedPageBreak/>
        <w:t>Datos generados para el análisis del algoritmo</w:t>
      </w:r>
      <w:bookmarkEnd w:id="693"/>
    </w:p>
    <w:p w14:paraId="4AEE3650" w14:textId="77777777" w:rsidR="00852535" w:rsidRDefault="00852535" w:rsidP="00852535">
      <w:pPr>
        <w:rPr>
          <w:rFonts w:ascii="Garamond" w:hAnsi="Garamond"/>
          <w:sz w:val="23"/>
          <w:szCs w:val="23"/>
        </w:rPr>
      </w:pPr>
    </w:p>
    <w:p w14:paraId="2A2D6E52" w14:textId="77777777" w:rsidR="00055DEC" w:rsidRDefault="00055DEC" w:rsidP="0032545A">
      <w:pPr>
        <w:jc w:val="center"/>
      </w:pPr>
      <w:r w:rsidRPr="00055DEC">
        <w:rPr>
          <w:noProof/>
        </w:rPr>
        <w:drawing>
          <wp:inline distT="0" distB="0" distL="0" distR="0" wp14:anchorId="642AB8AA" wp14:editId="77803C0E">
            <wp:extent cx="2614055" cy="6748818"/>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631315" cy="6793378"/>
                    </a:xfrm>
                    <a:prstGeom prst="rect">
                      <a:avLst/>
                    </a:prstGeom>
                  </pic:spPr>
                </pic:pic>
              </a:graphicData>
            </a:graphic>
          </wp:inline>
        </w:drawing>
      </w:r>
    </w:p>
    <w:p w14:paraId="71A1157D" w14:textId="77777777" w:rsidR="00923CDD" w:rsidRDefault="00923CDD" w:rsidP="00055DEC">
      <w:pPr>
        <w:rPr>
          <w:rFonts w:ascii="Garamond" w:hAnsi="Garamond"/>
          <w:sz w:val="23"/>
          <w:szCs w:val="23"/>
        </w:rPr>
      </w:pPr>
    </w:p>
    <w:p w14:paraId="2BEE1C41" w14:textId="7310C25A" w:rsidR="00055DEC" w:rsidRPr="0032545A" w:rsidRDefault="00055DEC" w:rsidP="00055DEC">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w:t>
      </w:r>
      <w:proofErr w:type="spellStart"/>
      <w:r w:rsidR="00D07609">
        <w:rPr>
          <w:rFonts w:ascii="Garamond" w:hAnsi="Garamond"/>
          <w:sz w:val="23"/>
          <w:szCs w:val="23"/>
          <w:lang w:val="es-MX"/>
        </w:rPr>
        <w:t>evolution-data.json</w:t>
      </w:r>
      <w:proofErr w:type="spellEnd"/>
      <w:r w:rsidRPr="0032545A">
        <w:rPr>
          <w:rFonts w:ascii="Garamond" w:hAnsi="Garamond"/>
          <w:sz w:val="23"/>
          <w:szCs w:val="23"/>
        </w:rPr>
        <w:t>”</w:t>
      </w:r>
    </w:p>
    <w:p w14:paraId="68BEA2A2" w14:textId="74F1E591" w:rsidR="00055DEC" w:rsidRDefault="00055DEC" w:rsidP="00055DEC">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Pr>
          <w:rFonts w:ascii="Garamond" w:hAnsi="Garamond"/>
          <w:sz w:val="23"/>
          <w:szCs w:val="23"/>
        </w:rPr>
        <w:t>evolution-data.json</w:t>
      </w:r>
    </w:p>
    <w:p w14:paraId="21A50788" w14:textId="626DCCE7" w:rsidR="00055DEC" w:rsidRDefault="00055DEC" w:rsidP="00055DEC">
      <w:pPr>
        <w:pStyle w:val="Ttulo2"/>
        <w:numPr>
          <w:ilvl w:val="0"/>
          <w:numId w:val="1"/>
        </w:numPr>
        <w:spacing w:before="240" w:after="240" w:line="288" w:lineRule="auto"/>
        <w:ind w:left="1134" w:hanging="1145"/>
      </w:pPr>
      <w:bookmarkStart w:id="694" w:name="_Toc200922586"/>
      <w:r>
        <w:lastRenderedPageBreak/>
        <w:t>Datos generados para crear el horario</w:t>
      </w:r>
      <w:bookmarkEnd w:id="694"/>
    </w:p>
    <w:p w14:paraId="4CBFB97E" w14:textId="77777777" w:rsidR="00055DEC" w:rsidRDefault="00055DEC" w:rsidP="0032545A">
      <w:pPr>
        <w:jc w:val="center"/>
      </w:pPr>
      <w:r w:rsidRPr="00055DEC">
        <w:rPr>
          <w:noProof/>
        </w:rPr>
        <w:drawing>
          <wp:inline distT="0" distB="0" distL="0" distR="0" wp14:anchorId="01F20BAA" wp14:editId="42C9A5CE">
            <wp:extent cx="2948147" cy="6892119"/>
            <wp:effectExtent l="0" t="0" r="508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968362" cy="6939378"/>
                    </a:xfrm>
                    <a:prstGeom prst="rect">
                      <a:avLst/>
                    </a:prstGeom>
                  </pic:spPr>
                </pic:pic>
              </a:graphicData>
            </a:graphic>
          </wp:inline>
        </w:drawing>
      </w:r>
    </w:p>
    <w:p w14:paraId="673B6504" w14:textId="77777777" w:rsidR="00923CDD" w:rsidRDefault="00923CDD" w:rsidP="00055DEC">
      <w:pPr>
        <w:rPr>
          <w:rFonts w:ascii="Garamond" w:hAnsi="Garamond"/>
          <w:sz w:val="23"/>
          <w:szCs w:val="23"/>
        </w:rPr>
      </w:pPr>
    </w:p>
    <w:p w14:paraId="723C038F" w14:textId="6EABFA51" w:rsidR="00055DEC" w:rsidRPr="0032545A" w:rsidRDefault="00055DEC" w:rsidP="00055DEC">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/horario-</w:t>
      </w:r>
      <w:proofErr w:type="spellStart"/>
      <w:r w:rsidR="00D07609">
        <w:rPr>
          <w:rFonts w:ascii="Garamond" w:hAnsi="Garamond"/>
          <w:sz w:val="23"/>
          <w:szCs w:val="23"/>
          <w:lang w:val="es-MX"/>
        </w:rPr>
        <w:t>data.json</w:t>
      </w:r>
      <w:proofErr w:type="spellEnd"/>
      <w:r w:rsidRPr="0032545A">
        <w:rPr>
          <w:rFonts w:ascii="Garamond" w:hAnsi="Garamond"/>
          <w:sz w:val="23"/>
          <w:szCs w:val="23"/>
        </w:rPr>
        <w:t>”</w:t>
      </w:r>
    </w:p>
    <w:p w14:paraId="03616BFB" w14:textId="57934F70" w:rsidR="00055DEC" w:rsidRDefault="00055DEC" w:rsidP="00055DEC">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Pr>
          <w:rFonts w:ascii="Garamond" w:hAnsi="Garamond"/>
          <w:sz w:val="23"/>
          <w:szCs w:val="23"/>
        </w:rPr>
        <w:t>horario-data.json</w:t>
      </w:r>
    </w:p>
    <w:p w14:paraId="19219A51" w14:textId="19C893B8" w:rsidR="00055DEC" w:rsidRDefault="00055DEC" w:rsidP="00055DEC">
      <w:pPr>
        <w:pStyle w:val="Ttulo2"/>
        <w:numPr>
          <w:ilvl w:val="0"/>
          <w:numId w:val="1"/>
        </w:numPr>
        <w:spacing w:before="240" w:after="240" w:line="288" w:lineRule="auto"/>
        <w:ind w:left="1134" w:hanging="1145"/>
      </w:pPr>
      <w:bookmarkStart w:id="695" w:name="_Toc200922587"/>
      <w:r>
        <w:lastRenderedPageBreak/>
        <w:t xml:space="preserve">Texto plano generado a través de la tabla </w:t>
      </w:r>
      <w:proofErr w:type="spellStart"/>
      <w:r>
        <w:t>minable</w:t>
      </w:r>
      <w:bookmarkEnd w:id="695"/>
      <w:proofErr w:type="spellEnd"/>
    </w:p>
    <w:p w14:paraId="3AFD1437" w14:textId="77777777" w:rsidR="00923CDD" w:rsidRDefault="00923CDD" w:rsidP="0032545A">
      <w:pPr>
        <w:jc w:val="center"/>
      </w:pPr>
      <w:r w:rsidRPr="00923CDD">
        <w:rPr>
          <w:noProof/>
        </w:rPr>
        <w:drawing>
          <wp:inline distT="0" distB="0" distL="0" distR="0" wp14:anchorId="30144147" wp14:editId="43753E91">
            <wp:extent cx="5866049" cy="6926239"/>
            <wp:effectExtent l="0" t="0" r="1905" b="825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888869" cy="6953184"/>
                    </a:xfrm>
                    <a:prstGeom prst="rect">
                      <a:avLst/>
                    </a:prstGeom>
                  </pic:spPr>
                </pic:pic>
              </a:graphicData>
            </a:graphic>
          </wp:inline>
        </w:drawing>
      </w:r>
    </w:p>
    <w:p w14:paraId="5EF26FEC" w14:textId="77777777" w:rsidR="00923CDD" w:rsidRDefault="00923CDD" w:rsidP="00923CDD">
      <w:pPr>
        <w:rPr>
          <w:rFonts w:ascii="Garamond" w:hAnsi="Garamond"/>
          <w:sz w:val="23"/>
          <w:szCs w:val="23"/>
        </w:rPr>
      </w:pPr>
    </w:p>
    <w:p w14:paraId="19FD4B0A" w14:textId="083C40F3" w:rsidR="00923CDD" w:rsidRPr="0032545A" w:rsidRDefault="00923CDD" w:rsidP="00923CDD">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w:t>
      </w:r>
      <w:proofErr w:type="spellStart"/>
      <w:r w:rsidR="00D07609">
        <w:rPr>
          <w:rFonts w:ascii="Garamond" w:hAnsi="Garamond"/>
          <w:sz w:val="23"/>
          <w:szCs w:val="23"/>
          <w:lang w:val="es-MX"/>
        </w:rPr>
        <w:t>dataset</w:t>
      </w:r>
      <w:proofErr w:type="spellEnd"/>
      <w:r w:rsidR="00D07609">
        <w:rPr>
          <w:rFonts w:ascii="Garamond" w:hAnsi="Garamond"/>
          <w:sz w:val="23"/>
          <w:szCs w:val="23"/>
          <w:lang w:val="es-MX"/>
        </w:rPr>
        <w:t>/courses.txt</w:t>
      </w:r>
      <w:r w:rsidRPr="0032545A">
        <w:rPr>
          <w:rFonts w:ascii="Garamond" w:hAnsi="Garamond"/>
          <w:sz w:val="23"/>
          <w:szCs w:val="23"/>
        </w:rPr>
        <w:t>”</w:t>
      </w:r>
    </w:p>
    <w:p w14:paraId="58B14748" w14:textId="10D82ACB" w:rsidR="00923CDD" w:rsidRPr="00923CDD" w:rsidRDefault="00923CDD" w:rsidP="00923CDD">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sidR="00D07609">
        <w:rPr>
          <w:rFonts w:ascii="Garamond" w:hAnsi="Garamond"/>
          <w:sz w:val="23"/>
          <w:szCs w:val="23"/>
        </w:rPr>
        <w:t>dataset/</w:t>
      </w:r>
      <w:r>
        <w:rPr>
          <w:rFonts w:ascii="Garamond" w:hAnsi="Garamond"/>
          <w:sz w:val="23"/>
          <w:szCs w:val="23"/>
        </w:rPr>
        <w:t>courses.txt</w:t>
      </w:r>
    </w:p>
    <w:p w14:paraId="552C6675" w14:textId="61700533" w:rsidR="00923CDD" w:rsidRDefault="00923CDD" w:rsidP="00923CDD">
      <w:pPr>
        <w:pStyle w:val="Ttulo2"/>
        <w:numPr>
          <w:ilvl w:val="0"/>
          <w:numId w:val="1"/>
        </w:numPr>
        <w:spacing w:before="240" w:after="240" w:line="288" w:lineRule="auto"/>
        <w:ind w:left="1134" w:hanging="1145"/>
      </w:pPr>
      <w:bookmarkStart w:id="696" w:name="_Toc200922588"/>
      <w:r w:rsidRPr="00923CDD">
        <w:rPr>
          <w:noProof/>
        </w:rPr>
        <w:lastRenderedPageBreak/>
        <w:drawing>
          <wp:anchor distT="0" distB="0" distL="114300" distR="114300" simplePos="0" relativeHeight="251664384" behindDoc="0" locked="0" layoutInCell="1" allowOverlap="1" wp14:anchorId="57FD2DA0" wp14:editId="6360BB33">
            <wp:simplePos x="0" y="0"/>
            <wp:positionH relativeFrom="page">
              <wp:posOffset>1746885</wp:posOffset>
            </wp:positionH>
            <wp:positionV relativeFrom="paragraph">
              <wp:posOffset>278765</wp:posOffset>
            </wp:positionV>
            <wp:extent cx="4321175" cy="6837045"/>
            <wp:effectExtent l="0" t="0" r="3175" b="1905"/>
            <wp:wrapSquare wrapText="bothSides"/>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4321175" cy="6837045"/>
                    </a:xfrm>
                    <a:prstGeom prst="rect">
                      <a:avLst/>
                    </a:prstGeom>
                  </pic:spPr>
                </pic:pic>
              </a:graphicData>
            </a:graphic>
            <wp14:sizeRelH relativeFrom="margin">
              <wp14:pctWidth>0</wp14:pctWidth>
            </wp14:sizeRelH>
            <wp14:sizeRelV relativeFrom="margin">
              <wp14:pctHeight>0</wp14:pctHeight>
            </wp14:sizeRelV>
          </wp:anchor>
        </w:drawing>
      </w:r>
      <w:r>
        <w:t xml:space="preserve">  Código para crear la visualización del horario</w:t>
      </w:r>
      <w:bookmarkEnd w:id="696"/>
    </w:p>
    <w:p w14:paraId="190D8286" w14:textId="1510E419" w:rsidR="00923CDD" w:rsidRPr="00923CDD" w:rsidRDefault="00923CDD" w:rsidP="00923CDD">
      <w:r>
        <w:br w:type="textWrapping" w:clear="all"/>
      </w:r>
    </w:p>
    <w:p w14:paraId="710892DB" w14:textId="5F76DDFA" w:rsidR="00923CDD" w:rsidRPr="0032545A" w:rsidRDefault="00923CDD" w:rsidP="00923CDD">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w:t>
      </w:r>
      <w:proofErr w:type="spellStart"/>
      <w:r w:rsidR="00D07609">
        <w:rPr>
          <w:rFonts w:ascii="Garamond" w:hAnsi="Garamond"/>
          <w:sz w:val="23"/>
          <w:szCs w:val="23"/>
          <w:lang w:val="es-MX"/>
        </w:rPr>
        <w:t>ui</w:t>
      </w:r>
      <w:proofErr w:type="spellEnd"/>
      <w:r w:rsidR="00D07609">
        <w:rPr>
          <w:rFonts w:ascii="Garamond" w:hAnsi="Garamond"/>
          <w:sz w:val="23"/>
          <w:szCs w:val="23"/>
          <w:lang w:val="es-MX"/>
        </w:rPr>
        <w:t>/</w:t>
      </w:r>
      <w:proofErr w:type="spellStart"/>
      <w:r w:rsidR="00D07609">
        <w:rPr>
          <w:rFonts w:ascii="Garamond" w:hAnsi="Garamond"/>
          <w:sz w:val="23"/>
          <w:szCs w:val="23"/>
          <w:lang w:val="es-MX"/>
        </w:rPr>
        <w:t>resultado_horario</w:t>
      </w:r>
      <w:proofErr w:type="spellEnd"/>
      <w:r w:rsidR="00D07609">
        <w:rPr>
          <w:rFonts w:ascii="Garamond" w:hAnsi="Garamond"/>
          <w:sz w:val="23"/>
          <w:szCs w:val="23"/>
          <w:lang w:val="es-MX"/>
        </w:rPr>
        <w:t>/horario.html</w:t>
      </w:r>
      <w:r w:rsidRPr="0032545A">
        <w:rPr>
          <w:rFonts w:ascii="Garamond" w:hAnsi="Garamond"/>
          <w:sz w:val="23"/>
          <w:szCs w:val="23"/>
        </w:rPr>
        <w:t>”</w:t>
      </w:r>
    </w:p>
    <w:p w14:paraId="70F6E234" w14:textId="7C58E52B" w:rsidR="00923CDD" w:rsidRDefault="00923CDD" w:rsidP="00923CDD">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sidR="00D07609">
        <w:rPr>
          <w:rFonts w:ascii="Garamond" w:hAnsi="Garamond"/>
          <w:sz w:val="23"/>
          <w:szCs w:val="23"/>
        </w:rPr>
        <w:t>ui</w:t>
      </w:r>
      <w:r>
        <w:rPr>
          <w:rFonts w:ascii="Garamond" w:hAnsi="Garamond"/>
          <w:sz w:val="23"/>
          <w:szCs w:val="23"/>
        </w:rPr>
        <w:t>/resultado_horario/horario.html</w:t>
      </w:r>
    </w:p>
    <w:p w14:paraId="33AD651A" w14:textId="7AD15E05" w:rsidR="00923CDD" w:rsidRDefault="00923CDD" w:rsidP="00923CDD">
      <w:pPr>
        <w:pStyle w:val="Ttulo2"/>
        <w:numPr>
          <w:ilvl w:val="0"/>
          <w:numId w:val="1"/>
        </w:numPr>
        <w:spacing w:before="240" w:after="240" w:line="288" w:lineRule="auto"/>
        <w:ind w:left="1134" w:hanging="1145"/>
      </w:pPr>
      <w:bookmarkStart w:id="697" w:name="_Toc200922589"/>
      <w:r>
        <w:lastRenderedPageBreak/>
        <w:t>Código para visualizar el análisis del horario</w:t>
      </w:r>
      <w:bookmarkEnd w:id="697"/>
    </w:p>
    <w:p w14:paraId="3EE123D6" w14:textId="5DCC5433" w:rsidR="00923CDD" w:rsidRDefault="00923CDD" w:rsidP="0032545A">
      <w:pPr>
        <w:jc w:val="center"/>
      </w:pPr>
      <w:r w:rsidRPr="00923CDD">
        <w:rPr>
          <w:noProof/>
          <w:lang w:val="es-BO"/>
        </w:rPr>
        <w:drawing>
          <wp:inline distT="0" distB="0" distL="0" distR="0" wp14:anchorId="2D4F1A53" wp14:editId="37B3AB79">
            <wp:extent cx="5458943" cy="6721522"/>
            <wp:effectExtent l="0" t="0" r="8890" b="317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85567" cy="6754304"/>
                    </a:xfrm>
                    <a:prstGeom prst="rect">
                      <a:avLst/>
                    </a:prstGeom>
                  </pic:spPr>
                </pic:pic>
              </a:graphicData>
            </a:graphic>
          </wp:inline>
        </w:drawing>
      </w:r>
    </w:p>
    <w:p w14:paraId="02C714F4" w14:textId="77777777" w:rsidR="00923CDD" w:rsidRDefault="00923CDD" w:rsidP="0032545A">
      <w:pPr>
        <w:jc w:val="center"/>
      </w:pPr>
    </w:p>
    <w:p w14:paraId="5E289983" w14:textId="6432ADEB" w:rsidR="00923CDD" w:rsidRPr="0032545A" w:rsidRDefault="00923CDD" w:rsidP="00923CDD">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w:t>
      </w:r>
      <w:proofErr w:type="spellStart"/>
      <w:r w:rsidR="00D07609">
        <w:rPr>
          <w:rFonts w:ascii="Garamond" w:hAnsi="Garamond"/>
          <w:sz w:val="23"/>
          <w:szCs w:val="23"/>
          <w:lang w:val="es-MX"/>
        </w:rPr>
        <w:t>ui</w:t>
      </w:r>
      <w:proofErr w:type="spellEnd"/>
      <w:r w:rsidR="00D07609">
        <w:rPr>
          <w:rFonts w:ascii="Garamond" w:hAnsi="Garamond"/>
          <w:sz w:val="23"/>
          <w:szCs w:val="23"/>
        </w:rPr>
        <w:t>/</w:t>
      </w:r>
      <w:proofErr w:type="spellStart"/>
      <w:r w:rsidR="00D07609">
        <w:rPr>
          <w:rFonts w:ascii="Garamond" w:hAnsi="Garamond"/>
          <w:sz w:val="23"/>
          <w:szCs w:val="23"/>
        </w:rPr>
        <w:t>resultado_horario</w:t>
      </w:r>
      <w:proofErr w:type="spellEnd"/>
      <w:r w:rsidR="00D07609">
        <w:rPr>
          <w:rFonts w:ascii="Garamond" w:hAnsi="Garamond"/>
          <w:sz w:val="23"/>
          <w:szCs w:val="23"/>
        </w:rPr>
        <w:t>/analisis_horario.html</w:t>
      </w:r>
      <w:r w:rsidRPr="0032545A">
        <w:rPr>
          <w:rFonts w:ascii="Garamond" w:hAnsi="Garamond"/>
          <w:sz w:val="23"/>
          <w:szCs w:val="23"/>
        </w:rPr>
        <w:t>”</w:t>
      </w:r>
    </w:p>
    <w:p w14:paraId="56962F73" w14:textId="6A4D813C" w:rsidR="00923CDD" w:rsidRPr="00D07609" w:rsidRDefault="00923CDD" w:rsidP="00923CDD">
      <w:pPr>
        <w:rPr>
          <w:rFonts w:ascii="Garamond" w:hAnsi="Garamond"/>
        </w:rPr>
      </w:pPr>
      <w:r w:rsidRPr="00D07609">
        <w:rPr>
          <w:rFonts w:ascii="Garamond" w:hAnsi="Garamond"/>
        </w:rPr>
        <w:t>https://github.com/AndrewHerrada/Timetabling/tree/main/</w:t>
      </w:r>
      <w:r w:rsidR="00D07609" w:rsidRPr="00D07609">
        <w:rPr>
          <w:rFonts w:ascii="Garamond" w:hAnsi="Garamond"/>
        </w:rPr>
        <w:t>ui</w:t>
      </w:r>
      <w:r w:rsidRPr="00D07609">
        <w:rPr>
          <w:rFonts w:ascii="Garamond" w:hAnsi="Garamond"/>
        </w:rPr>
        <w:t>/resultado_horario/analisis_horario.html</w:t>
      </w:r>
    </w:p>
    <w:p w14:paraId="178CD9B9" w14:textId="2FD287A7" w:rsidR="00923CDD" w:rsidRDefault="00923CDD" w:rsidP="00923CDD">
      <w:pPr>
        <w:pStyle w:val="Ttulo2"/>
        <w:numPr>
          <w:ilvl w:val="0"/>
          <w:numId w:val="1"/>
        </w:numPr>
        <w:spacing w:before="240" w:after="240" w:line="288" w:lineRule="auto"/>
        <w:ind w:left="1134" w:hanging="1145"/>
      </w:pPr>
      <w:bookmarkStart w:id="698" w:name="_Toc200922590"/>
      <w:r>
        <w:lastRenderedPageBreak/>
        <w:t>Código para visualizar el análisis del modelo</w:t>
      </w:r>
      <w:bookmarkEnd w:id="698"/>
    </w:p>
    <w:p w14:paraId="38CDD28C" w14:textId="77777777" w:rsidR="00923CDD" w:rsidRDefault="00923CDD" w:rsidP="0032545A">
      <w:pPr>
        <w:jc w:val="center"/>
      </w:pPr>
      <w:r w:rsidRPr="00923CDD">
        <w:rPr>
          <w:noProof/>
          <w:lang w:val="es-BO"/>
        </w:rPr>
        <w:drawing>
          <wp:inline distT="0" distB="0" distL="0" distR="0" wp14:anchorId="34EAEBB2" wp14:editId="601052DE">
            <wp:extent cx="5853430" cy="6348095"/>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853430" cy="6348095"/>
                    </a:xfrm>
                    <a:prstGeom prst="rect">
                      <a:avLst/>
                    </a:prstGeom>
                  </pic:spPr>
                </pic:pic>
              </a:graphicData>
            </a:graphic>
          </wp:inline>
        </w:drawing>
      </w:r>
    </w:p>
    <w:p w14:paraId="6B2524FC" w14:textId="77777777" w:rsidR="00923CDD" w:rsidRDefault="00923CDD" w:rsidP="00923CDD">
      <w:pPr>
        <w:rPr>
          <w:rFonts w:ascii="Garamond" w:hAnsi="Garamond"/>
          <w:sz w:val="23"/>
          <w:szCs w:val="23"/>
        </w:rPr>
      </w:pPr>
    </w:p>
    <w:p w14:paraId="4B131BB3" w14:textId="651C8D6D" w:rsidR="00923CDD" w:rsidRPr="0032545A" w:rsidRDefault="00923CDD" w:rsidP="00923CDD">
      <w:pPr>
        <w:rPr>
          <w:rFonts w:ascii="Garamond" w:hAnsi="Garamond"/>
          <w:sz w:val="23"/>
          <w:szCs w:val="23"/>
        </w:rPr>
      </w:pPr>
      <w:r w:rsidRPr="0032545A">
        <w:rPr>
          <w:rFonts w:ascii="Garamond" w:hAnsi="Garamond"/>
          <w:sz w:val="23"/>
          <w:szCs w:val="23"/>
        </w:rPr>
        <w:t>“ANEXO CD</w:t>
      </w:r>
      <w:r w:rsidR="00D07609" w:rsidRPr="0032545A">
        <w:rPr>
          <w:rFonts w:ascii="Garamond" w:hAnsi="Garamond"/>
          <w:sz w:val="23"/>
          <w:szCs w:val="23"/>
        </w:rPr>
        <w:t>/</w:t>
      </w:r>
      <w:proofErr w:type="spellStart"/>
      <w:r w:rsidR="00D07609">
        <w:rPr>
          <w:rFonts w:ascii="Garamond" w:hAnsi="Garamond"/>
          <w:sz w:val="23"/>
          <w:szCs w:val="23"/>
        </w:rPr>
        <w:t>ui</w:t>
      </w:r>
      <w:proofErr w:type="spellEnd"/>
      <w:r w:rsidR="00D07609">
        <w:rPr>
          <w:rFonts w:ascii="Garamond" w:hAnsi="Garamond"/>
          <w:sz w:val="23"/>
          <w:szCs w:val="23"/>
        </w:rPr>
        <w:t>/</w:t>
      </w:r>
      <w:proofErr w:type="spellStart"/>
      <w:r w:rsidR="00D07609">
        <w:rPr>
          <w:rFonts w:ascii="Garamond" w:hAnsi="Garamond"/>
          <w:sz w:val="23"/>
          <w:szCs w:val="23"/>
        </w:rPr>
        <w:t>resultado_horario</w:t>
      </w:r>
      <w:proofErr w:type="spellEnd"/>
      <w:r w:rsidR="00D07609">
        <w:rPr>
          <w:rFonts w:ascii="Garamond" w:hAnsi="Garamond"/>
          <w:sz w:val="23"/>
          <w:szCs w:val="23"/>
        </w:rPr>
        <w:t>/analisis_horario.html</w:t>
      </w:r>
      <w:r w:rsidRPr="0032545A">
        <w:rPr>
          <w:rFonts w:ascii="Garamond" w:hAnsi="Garamond"/>
          <w:sz w:val="23"/>
          <w:szCs w:val="23"/>
        </w:rPr>
        <w:t>”</w:t>
      </w:r>
    </w:p>
    <w:p w14:paraId="371A8FE0" w14:textId="377DDBEF" w:rsidR="00923CDD" w:rsidRPr="00D07609" w:rsidRDefault="00923CDD" w:rsidP="00923CDD">
      <w:pPr>
        <w:rPr>
          <w:rFonts w:ascii="Garamond" w:hAnsi="Garamond"/>
        </w:rPr>
      </w:pPr>
      <w:r w:rsidRPr="00D07609">
        <w:rPr>
          <w:rFonts w:ascii="Garamond" w:hAnsi="Garamond"/>
        </w:rPr>
        <w:t>https://github.com/AndrewHerrada/Timetabling/tree/main/</w:t>
      </w:r>
      <w:r w:rsidR="00D07609" w:rsidRPr="00D07609">
        <w:rPr>
          <w:rFonts w:ascii="Garamond" w:hAnsi="Garamond"/>
        </w:rPr>
        <w:t>ui</w:t>
      </w:r>
      <w:r w:rsidRPr="00D07609">
        <w:rPr>
          <w:rFonts w:ascii="Garamond" w:hAnsi="Garamond"/>
        </w:rPr>
        <w:t>/resultado_horario/analisis_horario.html</w:t>
      </w:r>
    </w:p>
    <w:p w14:paraId="70191C14" w14:textId="50C536A2" w:rsidR="00AB1453" w:rsidRDefault="00AB1453" w:rsidP="0032545A">
      <w:pPr>
        <w:jc w:val="center"/>
        <w:rPr>
          <w:rFonts w:ascii="Helvetica Neue" w:eastAsia="Helvetica Neue" w:hAnsi="Helvetica Neue" w:cs="Helvetica Neue"/>
          <w:b/>
          <w:color w:val="000000"/>
          <w:sz w:val="40"/>
          <w:szCs w:val="40"/>
        </w:rPr>
      </w:pPr>
      <w:r>
        <w:br w:type="page"/>
      </w:r>
    </w:p>
    <w:p w14:paraId="24B60660" w14:textId="6F60140C" w:rsidR="00A60810" w:rsidRPr="00387291" w:rsidRDefault="00424BE6" w:rsidP="00387291">
      <w:pPr>
        <w:pStyle w:val="Ttulo1"/>
        <w:numPr>
          <w:ilvl w:val="0"/>
          <w:numId w:val="0"/>
        </w:numPr>
        <w:spacing w:before="240" w:after="240" w:line="288" w:lineRule="auto"/>
        <w:rPr>
          <w:sz w:val="24"/>
          <w:szCs w:val="24"/>
        </w:rPr>
      </w:pPr>
      <w:bookmarkStart w:id="699" w:name="_Toc197437889"/>
      <w:bookmarkStart w:id="700" w:name="_Toc200922591"/>
      <w:r w:rsidRPr="00387291">
        <w:rPr>
          <w:sz w:val="24"/>
          <w:szCs w:val="24"/>
        </w:rPr>
        <w:lastRenderedPageBreak/>
        <w:t>Anexo CD</w:t>
      </w:r>
      <w:bookmarkEnd w:id="699"/>
      <w:bookmarkEnd w:id="700"/>
      <w:r w:rsidRPr="00387291">
        <w:rPr>
          <w:sz w:val="24"/>
          <w:szCs w:val="24"/>
        </w:rPr>
        <w:t xml:space="preserve"> </w:t>
      </w:r>
    </w:p>
    <w:p w14:paraId="68621FEC" w14:textId="263AC9B0" w:rsidR="00FB4E4E" w:rsidRDefault="0075689E" w:rsidP="00FB4E4E">
      <w:pPr>
        <w:tabs>
          <w:tab w:val="left" w:pos="0"/>
        </w:tabs>
        <w:spacing w:before="120" w:after="120"/>
        <w:jc w:val="both"/>
        <w:rPr>
          <w:rFonts w:ascii="Garamond" w:hAnsi="Garamond"/>
          <w:sz w:val="23"/>
          <w:szCs w:val="23"/>
        </w:rPr>
      </w:pPr>
      <w:r>
        <w:rPr>
          <w:rFonts w:ascii="Garamond" w:hAnsi="Garamond"/>
          <w:sz w:val="23"/>
          <w:szCs w:val="23"/>
        </w:rPr>
        <w:t xml:space="preserve">1.  </w:t>
      </w:r>
      <w:r w:rsidR="00FB4E4E" w:rsidRPr="006117EC">
        <w:rPr>
          <w:rFonts w:ascii="Garamond" w:hAnsi="Garamond"/>
          <w:sz w:val="23"/>
          <w:szCs w:val="23"/>
        </w:rPr>
        <w:t>El anexo CD está organizado en cinco carpetas principales, complementadas con archivos sueltos que no forman parte de ninguna carpeta específica.</w:t>
      </w:r>
    </w:p>
    <w:p w14:paraId="71E2FC47" w14:textId="5BAD948B" w:rsidR="006117EC" w:rsidRPr="006117EC" w:rsidRDefault="006117EC" w:rsidP="00137E36">
      <w:pPr>
        <w:tabs>
          <w:tab w:val="left" w:pos="0"/>
        </w:tabs>
        <w:spacing w:before="120" w:after="120"/>
        <w:rPr>
          <w:rFonts w:ascii="Garamond" w:hAnsi="Garamond"/>
          <w:sz w:val="23"/>
          <w:szCs w:val="23"/>
        </w:rPr>
      </w:pPr>
      <w:r w:rsidRPr="00FB4E4E">
        <w:rPr>
          <w:noProof/>
          <w:lang w:val="es-BO"/>
        </w:rPr>
        <w:drawing>
          <wp:inline distT="0" distB="0" distL="0" distR="0" wp14:anchorId="2D287E07" wp14:editId="2606B0D3">
            <wp:extent cx="801895" cy="1016758"/>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825499" cy="1046687"/>
                    </a:xfrm>
                    <a:prstGeom prst="rect">
                      <a:avLst/>
                    </a:prstGeom>
                  </pic:spPr>
                </pic:pic>
              </a:graphicData>
            </a:graphic>
          </wp:inline>
        </w:drawing>
      </w:r>
    </w:p>
    <w:p w14:paraId="2F7574C2" w14:textId="3CDB0FC8" w:rsidR="00FB4E4E" w:rsidRPr="006117EC" w:rsidRDefault="00FB4E4E" w:rsidP="00FB4E4E">
      <w:pPr>
        <w:tabs>
          <w:tab w:val="left" w:pos="0"/>
        </w:tabs>
        <w:spacing w:before="120" w:after="120"/>
        <w:jc w:val="both"/>
        <w:rPr>
          <w:rFonts w:ascii="Garamond" w:hAnsi="Garamond"/>
          <w:sz w:val="23"/>
          <w:szCs w:val="23"/>
        </w:rPr>
      </w:pPr>
      <w:r w:rsidRPr="006117EC">
        <w:rPr>
          <w:rFonts w:ascii="Garamond" w:hAnsi="Garamond"/>
          <w:sz w:val="23"/>
          <w:szCs w:val="23"/>
        </w:rPr>
        <w:t>Las carpetas conforman lo siguiente:</w:t>
      </w:r>
    </w:p>
    <w:p w14:paraId="1DEC7575" w14:textId="5581AF5A" w:rsidR="00387291" w:rsidRDefault="00387291" w:rsidP="00FB4E4E">
      <w:pPr>
        <w:pStyle w:val="Prrafodelista"/>
        <w:numPr>
          <w:ilvl w:val="0"/>
          <w:numId w:val="73"/>
        </w:numPr>
        <w:tabs>
          <w:tab w:val="left" w:pos="0"/>
        </w:tabs>
        <w:spacing w:before="120" w:after="120"/>
        <w:jc w:val="both"/>
        <w:rPr>
          <w:rFonts w:ascii="Garamond" w:hAnsi="Garamond"/>
          <w:sz w:val="23"/>
          <w:szCs w:val="23"/>
        </w:rPr>
      </w:pPr>
      <w:r w:rsidRPr="006117EC">
        <w:rPr>
          <w:rFonts w:ascii="Garamond" w:hAnsi="Garamond"/>
          <w:b/>
          <w:bCs/>
          <w:sz w:val="23"/>
          <w:szCs w:val="23"/>
        </w:rPr>
        <w:t>anexos:</w:t>
      </w:r>
      <w:r w:rsidRPr="006117EC">
        <w:rPr>
          <w:rFonts w:ascii="Garamond" w:hAnsi="Garamond"/>
          <w:sz w:val="23"/>
          <w:szCs w:val="23"/>
        </w:rPr>
        <w:t xml:space="preserve"> </w:t>
      </w:r>
      <w:r w:rsidR="00FB4E4E" w:rsidRPr="006117EC">
        <w:rPr>
          <w:rFonts w:ascii="Garamond" w:hAnsi="Garamond"/>
          <w:sz w:val="23"/>
          <w:szCs w:val="23"/>
        </w:rPr>
        <w:t>Reúne toda la documentación utilizada exclusivamente en la etapa de recolección de datos.</w:t>
      </w:r>
    </w:p>
    <w:p w14:paraId="6B30FB5D" w14:textId="16A4CDB9" w:rsidR="006117EC" w:rsidRPr="006117EC" w:rsidRDefault="006117EC" w:rsidP="0075689E">
      <w:pPr>
        <w:pStyle w:val="Prrafodelista"/>
        <w:tabs>
          <w:tab w:val="left" w:pos="0"/>
        </w:tabs>
        <w:spacing w:before="120" w:after="120"/>
        <w:rPr>
          <w:rFonts w:ascii="Garamond" w:hAnsi="Garamond"/>
          <w:sz w:val="23"/>
          <w:szCs w:val="23"/>
        </w:rPr>
      </w:pPr>
      <w:r w:rsidRPr="006117EC">
        <w:rPr>
          <w:rFonts w:ascii="Garamond" w:hAnsi="Garamond"/>
          <w:noProof/>
          <w:sz w:val="23"/>
          <w:szCs w:val="23"/>
        </w:rPr>
        <w:drawing>
          <wp:inline distT="0" distB="0" distL="0" distR="0" wp14:anchorId="4B74DE7D" wp14:editId="03D2D2BB">
            <wp:extent cx="3712191" cy="1287065"/>
            <wp:effectExtent l="0" t="0" r="3175" b="889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746020" cy="1298794"/>
                    </a:xfrm>
                    <a:prstGeom prst="rect">
                      <a:avLst/>
                    </a:prstGeom>
                  </pic:spPr>
                </pic:pic>
              </a:graphicData>
            </a:graphic>
          </wp:inline>
        </w:drawing>
      </w:r>
    </w:p>
    <w:p w14:paraId="7AC794B3" w14:textId="2381AAD4" w:rsidR="006117EC" w:rsidRPr="006117EC" w:rsidRDefault="00387291" w:rsidP="006117EC">
      <w:pPr>
        <w:pStyle w:val="Prrafodelista"/>
        <w:numPr>
          <w:ilvl w:val="0"/>
          <w:numId w:val="73"/>
        </w:numPr>
        <w:tabs>
          <w:tab w:val="left" w:pos="0"/>
        </w:tabs>
        <w:spacing w:before="120" w:after="120"/>
        <w:jc w:val="both"/>
        <w:rPr>
          <w:rFonts w:ascii="Garamond" w:hAnsi="Garamond"/>
          <w:sz w:val="23"/>
          <w:szCs w:val="23"/>
          <w:lang w:val="es-BO"/>
        </w:rPr>
      </w:pPr>
      <w:proofErr w:type="spellStart"/>
      <w:r w:rsidRPr="006117EC">
        <w:rPr>
          <w:rFonts w:ascii="Garamond" w:hAnsi="Garamond"/>
          <w:b/>
          <w:bCs/>
          <w:sz w:val="23"/>
          <w:szCs w:val="23"/>
        </w:rPr>
        <w:t>dataset</w:t>
      </w:r>
      <w:proofErr w:type="spellEnd"/>
      <w:r w:rsidRPr="006117EC">
        <w:rPr>
          <w:rFonts w:ascii="Garamond" w:hAnsi="Garamond"/>
          <w:b/>
          <w:bCs/>
          <w:sz w:val="23"/>
          <w:szCs w:val="23"/>
        </w:rPr>
        <w:t>:</w:t>
      </w:r>
      <w:r w:rsidRPr="006117EC">
        <w:rPr>
          <w:rFonts w:ascii="Garamond" w:hAnsi="Garamond"/>
          <w:sz w:val="23"/>
          <w:szCs w:val="23"/>
        </w:rPr>
        <w:t xml:space="preserve"> </w:t>
      </w:r>
      <w:r w:rsidR="00FB4E4E" w:rsidRPr="006117EC">
        <w:rPr>
          <w:rFonts w:ascii="Garamond" w:hAnsi="Garamond"/>
          <w:sz w:val="23"/>
          <w:szCs w:val="23"/>
          <w:lang w:val="es-BO"/>
        </w:rPr>
        <w:t xml:space="preserve">Contiene los resultados generados por el archivo </w:t>
      </w:r>
      <w:proofErr w:type="spellStart"/>
      <w:r w:rsidR="00FB4E4E" w:rsidRPr="006117EC">
        <w:rPr>
          <w:rFonts w:ascii="Garamond" w:hAnsi="Garamond"/>
          <w:i/>
          <w:iCs/>
          <w:sz w:val="23"/>
          <w:szCs w:val="23"/>
          <w:lang w:val="es-BO"/>
        </w:rPr>
        <w:t>Tablas.ipynb</w:t>
      </w:r>
      <w:proofErr w:type="spellEnd"/>
      <w:r w:rsidR="00FB4E4E" w:rsidRPr="006117EC">
        <w:rPr>
          <w:rFonts w:ascii="Garamond" w:hAnsi="Garamond"/>
          <w:sz w:val="23"/>
          <w:szCs w:val="23"/>
          <w:lang w:val="es-BO"/>
        </w:rPr>
        <w:t>, almacenados en formato de texto plano (</w:t>
      </w:r>
      <w:r w:rsidR="00FB4E4E" w:rsidRPr="006117EC">
        <w:rPr>
          <w:rFonts w:ascii="Garamond" w:hAnsi="Garamond"/>
          <w:i/>
          <w:iCs/>
          <w:sz w:val="23"/>
          <w:szCs w:val="23"/>
          <w:lang w:val="es-BO"/>
        </w:rPr>
        <w:t>.</w:t>
      </w:r>
      <w:proofErr w:type="spellStart"/>
      <w:r w:rsidR="00FB4E4E" w:rsidRPr="006117EC">
        <w:rPr>
          <w:rFonts w:ascii="Garamond" w:hAnsi="Garamond"/>
          <w:i/>
          <w:iCs/>
          <w:sz w:val="23"/>
          <w:szCs w:val="23"/>
          <w:lang w:val="es-BO"/>
        </w:rPr>
        <w:t>txt</w:t>
      </w:r>
      <w:proofErr w:type="spellEnd"/>
      <w:r w:rsidR="00FB4E4E" w:rsidRPr="006117EC">
        <w:rPr>
          <w:rFonts w:ascii="Garamond" w:hAnsi="Garamond"/>
          <w:sz w:val="23"/>
          <w:szCs w:val="23"/>
          <w:lang w:val="es-BO"/>
        </w:rPr>
        <w:t>).</w:t>
      </w:r>
    </w:p>
    <w:p w14:paraId="7E567CE3" w14:textId="33954668" w:rsidR="006117EC" w:rsidRPr="006117EC" w:rsidRDefault="006117EC" w:rsidP="0075689E">
      <w:pPr>
        <w:pStyle w:val="Prrafodelista"/>
        <w:tabs>
          <w:tab w:val="left" w:pos="0"/>
        </w:tabs>
        <w:spacing w:before="120" w:after="120"/>
        <w:rPr>
          <w:rFonts w:ascii="Garamond" w:hAnsi="Garamond"/>
          <w:sz w:val="23"/>
          <w:szCs w:val="23"/>
          <w:lang w:val="es-BO"/>
        </w:rPr>
      </w:pPr>
      <w:r w:rsidRPr="006117EC">
        <w:rPr>
          <w:rFonts w:ascii="Garamond" w:hAnsi="Garamond"/>
          <w:noProof/>
          <w:sz w:val="23"/>
          <w:szCs w:val="23"/>
          <w:lang w:val="es-BO"/>
        </w:rPr>
        <w:drawing>
          <wp:inline distT="0" distB="0" distL="0" distR="0" wp14:anchorId="41B3CFBF" wp14:editId="33287ECD">
            <wp:extent cx="3609833" cy="94107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r="6995"/>
                    <a:stretch/>
                  </pic:blipFill>
                  <pic:spPr bwMode="auto">
                    <a:xfrm>
                      <a:off x="0" y="0"/>
                      <a:ext cx="3727061" cy="971631"/>
                    </a:xfrm>
                    <a:prstGeom prst="rect">
                      <a:avLst/>
                    </a:prstGeom>
                    <a:ln>
                      <a:noFill/>
                    </a:ln>
                    <a:extLst>
                      <a:ext uri="{53640926-AAD7-44D8-BBD7-CCE9431645EC}">
                        <a14:shadowObscured xmlns:a14="http://schemas.microsoft.com/office/drawing/2010/main"/>
                      </a:ext>
                    </a:extLst>
                  </pic:spPr>
                </pic:pic>
              </a:graphicData>
            </a:graphic>
          </wp:inline>
        </w:drawing>
      </w:r>
    </w:p>
    <w:p w14:paraId="6E53D793" w14:textId="08195F8D" w:rsidR="00FB4E4E" w:rsidRDefault="00FB4E4E" w:rsidP="00FB4E4E">
      <w:pPr>
        <w:pStyle w:val="Prrafodelista"/>
        <w:numPr>
          <w:ilvl w:val="0"/>
          <w:numId w:val="73"/>
        </w:numPr>
        <w:tabs>
          <w:tab w:val="left" w:pos="0"/>
        </w:tabs>
        <w:spacing w:before="120" w:after="120"/>
        <w:jc w:val="both"/>
        <w:rPr>
          <w:rFonts w:ascii="Garamond" w:hAnsi="Garamond"/>
          <w:sz w:val="23"/>
          <w:szCs w:val="23"/>
        </w:rPr>
      </w:pPr>
      <w:proofErr w:type="spellStart"/>
      <w:r w:rsidRPr="006117EC">
        <w:rPr>
          <w:rFonts w:ascii="Garamond" w:hAnsi="Garamond"/>
          <w:b/>
          <w:bCs/>
          <w:sz w:val="23"/>
          <w:szCs w:val="23"/>
        </w:rPr>
        <w:t>db</w:t>
      </w:r>
      <w:proofErr w:type="spellEnd"/>
      <w:r w:rsidRPr="006117EC">
        <w:rPr>
          <w:rFonts w:ascii="Garamond" w:hAnsi="Garamond"/>
          <w:b/>
          <w:bCs/>
          <w:sz w:val="23"/>
          <w:szCs w:val="23"/>
        </w:rPr>
        <w:t>:</w:t>
      </w:r>
      <w:r w:rsidRPr="006117EC">
        <w:rPr>
          <w:rFonts w:ascii="Garamond" w:hAnsi="Garamond"/>
          <w:sz w:val="23"/>
          <w:szCs w:val="23"/>
        </w:rPr>
        <w:t xml:space="preserve"> Agrupa los archivos de Excel empleados en la construcción de la tabla </w:t>
      </w:r>
      <w:proofErr w:type="spellStart"/>
      <w:r w:rsidRPr="006117EC">
        <w:rPr>
          <w:rFonts w:ascii="Garamond" w:hAnsi="Garamond"/>
          <w:sz w:val="23"/>
          <w:szCs w:val="23"/>
        </w:rPr>
        <w:t>minable</w:t>
      </w:r>
      <w:proofErr w:type="spellEnd"/>
      <w:r w:rsidRPr="006117EC">
        <w:rPr>
          <w:rFonts w:ascii="Garamond" w:hAnsi="Garamond"/>
          <w:sz w:val="23"/>
          <w:szCs w:val="23"/>
        </w:rPr>
        <w:t>.</w:t>
      </w:r>
    </w:p>
    <w:p w14:paraId="50734B42" w14:textId="4F146D75" w:rsidR="006117EC" w:rsidRPr="006117EC" w:rsidRDefault="006117EC" w:rsidP="0075689E">
      <w:pPr>
        <w:pStyle w:val="Prrafodelista"/>
        <w:tabs>
          <w:tab w:val="left" w:pos="0"/>
        </w:tabs>
        <w:spacing w:before="120" w:after="120"/>
        <w:rPr>
          <w:rFonts w:ascii="Garamond" w:hAnsi="Garamond"/>
          <w:sz w:val="23"/>
          <w:szCs w:val="23"/>
        </w:rPr>
      </w:pPr>
      <w:r w:rsidRPr="006117EC">
        <w:rPr>
          <w:rFonts w:ascii="Garamond" w:hAnsi="Garamond"/>
          <w:noProof/>
          <w:sz w:val="23"/>
          <w:szCs w:val="23"/>
        </w:rPr>
        <w:drawing>
          <wp:inline distT="0" distB="0" distL="0" distR="0" wp14:anchorId="5DB7FDF7" wp14:editId="47A25F45">
            <wp:extent cx="3657945" cy="2122227"/>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711686" cy="2153406"/>
                    </a:xfrm>
                    <a:prstGeom prst="rect">
                      <a:avLst/>
                    </a:prstGeom>
                  </pic:spPr>
                </pic:pic>
              </a:graphicData>
            </a:graphic>
          </wp:inline>
        </w:drawing>
      </w:r>
    </w:p>
    <w:p w14:paraId="375AFE24" w14:textId="4223E501" w:rsidR="00FB4E4E" w:rsidRDefault="00FB4E4E" w:rsidP="00FB4E4E">
      <w:pPr>
        <w:pStyle w:val="Prrafodelista"/>
        <w:numPr>
          <w:ilvl w:val="0"/>
          <w:numId w:val="73"/>
        </w:numPr>
        <w:tabs>
          <w:tab w:val="left" w:pos="0"/>
        </w:tabs>
        <w:spacing w:before="120" w:after="120"/>
        <w:jc w:val="both"/>
        <w:rPr>
          <w:rFonts w:ascii="Garamond" w:hAnsi="Garamond"/>
          <w:sz w:val="23"/>
          <w:szCs w:val="23"/>
        </w:rPr>
      </w:pPr>
      <w:r w:rsidRPr="006117EC">
        <w:rPr>
          <w:rFonts w:ascii="Garamond" w:hAnsi="Garamond"/>
          <w:b/>
          <w:bCs/>
          <w:sz w:val="23"/>
          <w:szCs w:val="23"/>
        </w:rPr>
        <w:lastRenderedPageBreak/>
        <w:t>figures:</w:t>
      </w:r>
      <w:r w:rsidRPr="006117EC">
        <w:rPr>
          <w:rFonts w:ascii="Garamond" w:hAnsi="Garamond"/>
          <w:sz w:val="23"/>
          <w:szCs w:val="23"/>
        </w:rPr>
        <w:t xml:space="preserve"> Incluye una serie de diagramas utilizados como referencia en la toma de decisiones del proyecto.</w:t>
      </w:r>
    </w:p>
    <w:p w14:paraId="3F86AB39" w14:textId="2C61C348" w:rsidR="006117EC" w:rsidRPr="006117EC" w:rsidRDefault="0075689E" w:rsidP="0075689E">
      <w:pPr>
        <w:pStyle w:val="Prrafodelista"/>
        <w:tabs>
          <w:tab w:val="left" w:pos="0"/>
        </w:tabs>
        <w:spacing w:before="120" w:after="120"/>
        <w:rPr>
          <w:rFonts w:ascii="Garamond" w:hAnsi="Garamond"/>
          <w:sz w:val="23"/>
          <w:szCs w:val="23"/>
        </w:rPr>
      </w:pPr>
      <w:r w:rsidRPr="0075689E">
        <w:rPr>
          <w:rFonts w:ascii="Garamond" w:hAnsi="Garamond"/>
          <w:noProof/>
          <w:sz w:val="23"/>
          <w:szCs w:val="23"/>
        </w:rPr>
        <w:drawing>
          <wp:inline distT="0" distB="0" distL="0" distR="0" wp14:anchorId="3D8D5E86" wp14:editId="781AE65D">
            <wp:extent cx="3753135" cy="913651"/>
            <wp:effectExtent l="0" t="0" r="0" b="127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797476" cy="924445"/>
                    </a:xfrm>
                    <a:prstGeom prst="rect">
                      <a:avLst/>
                    </a:prstGeom>
                  </pic:spPr>
                </pic:pic>
              </a:graphicData>
            </a:graphic>
          </wp:inline>
        </w:drawing>
      </w:r>
    </w:p>
    <w:p w14:paraId="57A00FB5" w14:textId="1E8ACF07" w:rsidR="00FB4E4E" w:rsidRDefault="00FB4E4E" w:rsidP="00FB4E4E">
      <w:pPr>
        <w:pStyle w:val="Prrafodelista"/>
        <w:numPr>
          <w:ilvl w:val="0"/>
          <w:numId w:val="73"/>
        </w:numPr>
        <w:tabs>
          <w:tab w:val="left" w:pos="0"/>
        </w:tabs>
        <w:spacing w:before="120" w:after="120"/>
        <w:jc w:val="both"/>
        <w:rPr>
          <w:rFonts w:ascii="Garamond" w:hAnsi="Garamond"/>
          <w:sz w:val="23"/>
          <w:szCs w:val="23"/>
        </w:rPr>
      </w:pPr>
      <w:proofErr w:type="spellStart"/>
      <w:r w:rsidRPr="006117EC">
        <w:rPr>
          <w:rFonts w:ascii="Garamond" w:hAnsi="Garamond"/>
          <w:b/>
          <w:bCs/>
          <w:sz w:val="23"/>
          <w:szCs w:val="23"/>
        </w:rPr>
        <w:t>ui</w:t>
      </w:r>
      <w:proofErr w:type="spellEnd"/>
      <w:r w:rsidRPr="006117EC">
        <w:rPr>
          <w:rFonts w:ascii="Garamond" w:hAnsi="Garamond"/>
          <w:b/>
          <w:bCs/>
          <w:sz w:val="23"/>
          <w:szCs w:val="23"/>
        </w:rPr>
        <w:t>:</w:t>
      </w:r>
      <w:r w:rsidRPr="006117EC">
        <w:rPr>
          <w:rFonts w:ascii="Garamond" w:hAnsi="Garamond"/>
          <w:sz w:val="23"/>
          <w:szCs w:val="23"/>
        </w:rPr>
        <w:t xml:space="preserve"> Contiene la interfaz gráfica desarrollada para la visualización del horario, así como para el análisis detallado del horario y del algoritmo.</w:t>
      </w:r>
    </w:p>
    <w:p w14:paraId="4E350573" w14:textId="6F85F493" w:rsidR="0075689E" w:rsidRPr="006117EC" w:rsidRDefault="0075689E" w:rsidP="0075689E">
      <w:pPr>
        <w:pStyle w:val="Prrafodelista"/>
        <w:tabs>
          <w:tab w:val="left" w:pos="0"/>
        </w:tabs>
        <w:spacing w:before="120" w:after="120"/>
        <w:jc w:val="both"/>
        <w:rPr>
          <w:rFonts w:ascii="Garamond" w:hAnsi="Garamond"/>
          <w:sz w:val="23"/>
          <w:szCs w:val="23"/>
        </w:rPr>
      </w:pPr>
      <w:r w:rsidRPr="0075689E">
        <w:rPr>
          <w:noProof/>
        </w:rPr>
        <w:drawing>
          <wp:inline distT="0" distB="0" distL="0" distR="0" wp14:anchorId="0104AD8F" wp14:editId="2B82E7B2">
            <wp:extent cx="3234520" cy="1303563"/>
            <wp:effectExtent l="0" t="0" r="444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310569" cy="1334212"/>
                    </a:xfrm>
                    <a:prstGeom prst="rect">
                      <a:avLst/>
                    </a:prstGeom>
                  </pic:spPr>
                </pic:pic>
              </a:graphicData>
            </a:graphic>
          </wp:inline>
        </w:drawing>
      </w:r>
    </w:p>
    <w:p w14:paraId="44AE7480" w14:textId="68B1410B" w:rsidR="0075689E" w:rsidRDefault="0075689E" w:rsidP="0075689E">
      <w:pPr>
        <w:tabs>
          <w:tab w:val="left" w:pos="0"/>
        </w:tabs>
      </w:pPr>
    </w:p>
    <w:p w14:paraId="73192F90" w14:textId="405B21B0" w:rsidR="0075689E" w:rsidRPr="0075689E" w:rsidRDefault="0075689E" w:rsidP="0075689E">
      <w:pPr>
        <w:tabs>
          <w:tab w:val="left" w:pos="0"/>
        </w:tabs>
        <w:jc w:val="both"/>
        <w:rPr>
          <w:rFonts w:ascii="Garamond" w:hAnsi="Garamond"/>
          <w:sz w:val="23"/>
          <w:szCs w:val="23"/>
        </w:rPr>
      </w:pPr>
      <w:r>
        <w:rPr>
          <w:rFonts w:ascii="Garamond" w:hAnsi="Garamond"/>
          <w:sz w:val="23"/>
          <w:szCs w:val="23"/>
        </w:rPr>
        <w:t xml:space="preserve">2. </w:t>
      </w:r>
      <w:r w:rsidRPr="0075689E">
        <w:rPr>
          <w:rFonts w:ascii="Garamond" w:hAnsi="Garamond"/>
          <w:sz w:val="23"/>
          <w:szCs w:val="23"/>
        </w:rPr>
        <w:t>Como se mencionó anteriormente, los archivos que no están en ninguna carpeta son los siguientes:</w:t>
      </w:r>
    </w:p>
    <w:p w14:paraId="61A2F088" w14:textId="335DE0AB" w:rsidR="00387291" w:rsidRDefault="00387291" w:rsidP="00387291">
      <w:pPr>
        <w:tabs>
          <w:tab w:val="left" w:pos="0"/>
        </w:tabs>
        <w:jc w:val="center"/>
        <w:rPr>
          <w:lang w:val="es-BO"/>
        </w:rPr>
      </w:pPr>
    </w:p>
    <w:p w14:paraId="31D8E1EF" w14:textId="03282EFD" w:rsidR="006117EC" w:rsidRDefault="0075689E" w:rsidP="00137E36">
      <w:pPr>
        <w:tabs>
          <w:tab w:val="left" w:pos="0"/>
        </w:tabs>
        <w:rPr>
          <w:lang w:val="es-BO"/>
        </w:rPr>
      </w:pPr>
      <w:r w:rsidRPr="0075689E">
        <w:rPr>
          <w:noProof/>
          <w:lang w:val="es-BO"/>
        </w:rPr>
        <w:drawing>
          <wp:inline distT="0" distB="0" distL="0" distR="0" wp14:anchorId="301205AB" wp14:editId="769C4E1F">
            <wp:extent cx="3098042" cy="1016324"/>
            <wp:effectExtent l="0" t="0" r="762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115847" cy="1022165"/>
                    </a:xfrm>
                    <a:prstGeom prst="rect">
                      <a:avLst/>
                    </a:prstGeom>
                  </pic:spPr>
                </pic:pic>
              </a:graphicData>
            </a:graphic>
          </wp:inline>
        </w:drawing>
      </w:r>
    </w:p>
    <w:p w14:paraId="379F4F6A" w14:textId="738E2873" w:rsidR="0075689E" w:rsidRDefault="0075689E" w:rsidP="0075689E">
      <w:pPr>
        <w:tabs>
          <w:tab w:val="left" w:pos="0"/>
        </w:tabs>
        <w:rPr>
          <w:rFonts w:ascii="Garamond" w:hAnsi="Garamond"/>
          <w:sz w:val="23"/>
          <w:szCs w:val="23"/>
          <w:lang w:val="es-BO"/>
        </w:rPr>
      </w:pPr>
    </w:p>
    <w:p w14:paraId="2FB2B419" w14:textId="5F48977D" w:rsidR="0075689E"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dashboard.js:</w:t>
      </w:r>
      <w:r w:rsidRPr="00137E36">
        <w:rPr>
          <w:rFonts w:ascii="Garamond" w:hAnsi="Garamond"/>
          <w:sz w:val="23"/>
          <w:szCs w:val="23"/>
          <w:lang w:val="es-BO"/>
        </w:rPr>
        <w:t xml:space="preserve"> </w:t>
      </w:r>
      <w:r w:rsidR="00137E36" w:rsidRPr="00137E36">
        <w:rPr>
          <w:rFonts w:ascii="Garamond" w:hAnsi="Garamond"/>
          <w:sz w:val="23"/>
          <w:szCs w:val="23"/>
        </w:rPr>
        <w:t>Contiene la implementación completa del algoritmo genético, encargado de la optimización de horarios.</w:t>
      </w:r>
    </w:p>
    <w:p w14:paraId="3649BF31" w14:textId="4EAA2AD5" w:rsidR="00137E36" w:rsidRPr="00137E36" w:rsidRDefault="0075689E" w:rsidP="00137E36">
      <w:pPr>
        <w:pStyle w:val="Prrafodelista"/>
        <w:numPr>
          <w:ilvl w:val="0"/>
          <w:numId w:val="73"/>
        </w:numPr>
        <w:tabs>
          <w:tab w:val="left" w:pos="0"/>
        </w:tabs>
        <w:rPr>
          <w:rFonts w:ascii="Garamond" w:hAnsi="Garamond"/>
          <w:sz w:val="23"/>
          <w:szCs w:val="23"/>
          <w:lang w:val="es-BO"/>
        </w:rPr>
      </w:pPr>
      <w:proofErr w:type="spellStart"/>
      <w:r w:rsidRPr="00137E36">
        <w:rPr>
          <w:rFonts w:ascii="Garamond" w:hAnsi="Garamond"/>
          <w:b/>
          <w:bCs/>
          <w:sz w:val="23"/>
          <w:szCs w:val="23"/>
          <w:lang w:val="es-BO"/>
        </w:rPr>
        <w:t>evolution-</w:t>
      </w:r>
      <w:proofErr w:type="gramStart"/>
      <w:r w:rsidRPr="00137E36">
        <w:rPr>
          <w:rFonts w:ascii="Garamond" w:hAnsi="Garamond"/>
          <w:b/>
          <w:bCs/>
          <w:sz w:val="23"/>
          <w:szCs w:val="23"/>
          <w:lang w:val="es-BO"/>
        </w:rPr>
        <w:t>data.json</w:t>
      </w:r>
      <w:proofErr w:type="spellEnd"/>
      <w:proofErr w:type="gramEnd"/>
      <w:r w:rsidRPr="00137E36">
        <w:rPr>
          <w:rFonts w:ascii="Garamond" w:hAnsi="Garamond"/>
          <w:b/>
          <w:bCs/>
          <w:sz w:val="23"/>
          <w:szCs w:val="23"/>
          <w:lang w:val="es-BO"/>
        </w:rPr>
        <w:t>:</w:t>
      </w:r>
      <w:r w:rsidRPr="00137E36">
        <w:rPr>
          <w:rFonts w:ascii="Garamond" w:hAnsi="Garamond"/>
          <w:sz w:val="23"/>
          <w:szCs w:val="23"/>
          <w:lang w:val="es-BO"/>
        </w:rPr>
        <w:t xml:space="preserve"> </w:t>
      </w:r>
      <w:r w:rsidR="00137E36" w:rsidRPr="00137E36">
        <w:rPr>
          <w:rFonts w:ascii="Garamond" w:hAnsi="Garamond"/>
          <w:sz w:val="23"/>
          <w:szCs w:val="23"/>
          <w:lang w:val="es-BO"/>
        </w:rPr>
        <w:t xml:space="preserve">Almacena los datos generados por </w:t>
      </w:r>
      <w:r w:rsidR="00137E36" w:rsidRPr="00137E36">
        <w:rPr>
          <w:rFonts w:ascii="Garamond" w:hAnsi="Garamond"/>
          <w:i/>
          <w:iCs/>
          <w:sz w:val="23"/>
          <w:szCs w:val="23"/>
          <w:lang w:val="es-BO"/>
        </w:rPr>
        <w:t>dashboard.js</w:t>
      </w:r>
      <w:r w:rsidR="00137E36" w:rsidRPr="00137E36">
        <w:rPr>
          <w:rFonts w:ascii="Garamond" w:hAnsi="Garamond"/>
          <w:sz w:val="23"/>
          <w:szCs w:val="23"/>
          <w:lang w:val="es-BO"/>
        </w:rPr>
        <w:t xml:space="preserve"> para el análisis del desempeño y evolución del algoritmo.</w:t>
      </w:r>
    </w:p>
    <w:p w14:paraId="2C6398E9" w14:textId="3F551BD0" w:rsidR="00137E36"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horario-</w:t>
      </w:r>
      <w:proofErr w:type="spellStart"/>
      <w:proofErr w:type="gramStart"/>
      <w:r w:rsidRPr="00137E36">
        <w:rPr>
          <w:rFonts w:ascii="Garamond" w:hAnsi="Garamond"/>
          <w:b/>
          <w:bCs/>
          <w:sz w:val="23"/>
          <w:szCs w:val="23"/>
          <w:lang w:val="es-BO"/>
        </w:rPr>
        <w:t>data.json</w:t>
      </w:r>
      <w:proofErr w:type="spellEnd"/>
      <w:proofErr w:type="gramEnd"/>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Recoge los resultados producidos por </w:t>
      </w:r>
      <w:r w:rsidR="00137E36" w:rsidRPr="00137E36">
        <w:rPr>
          <w:rFonts w:ascii="Garamond" w:hAnsi="Garamond"/>
          <w:i/>
          <w:iCs/>
          <w:sz w:val="23"/>
          <w:szCs w:val="23"/>
          <w:lang w:val="es-BO"/>
        </w:rPr>
        <w:t>dashboard.js</w:t>
      </w:r>
      <w:r w:rsidR="00137E36" w:rsidRPr="00137E36">
        <w:rPr>
          <w:rFonts w:ascii="Garamond" w:hAnsi="Garamond"/>
          <w:sz w:val="23"/>
          <w:szCs w:val="23"/>
          <w:lang w:val="es-BO"/>
        </w:rPr>
        <w:t xml:space="preserve"> para evaluar la calidad y coherencia del horario generado.</w:t>
      </w:r>
    </w:p>
    <w:p w14:paraId="6E08E9A3" w14:textId="4720576A" w:rsidR="0075689E"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PROYECTO_3°V_DIPLOMADO_EN_ESTADISTICA_APLICADA.docx</w:t>
      </w:r>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w:t>
      </w:r>
      <w:r w:rsidR="00137E36" w:rsidRPr="00137E36">
        <w:rPr>
          <w:rFonts w:ascii="Garamond" w:hAnsi="Garamond"/>
          <w:sz w:val="23"/>
          <w:szCs w:val="23"/>
        </w:rPr>
        <w:t>Documento principal del proyecto, detallando la metodología y los hallazgos obtenidos.</w:t>
      </w:r>
    </w:p>
    <w:p w14:paraId="75E07726" w14:textId="1257286E" w:rsidR="0075689E"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README.md</w:t>
      </w:r>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w:t>
      </w:r>
      <w:r w:rsidR="00137E36" w:rsidRPr="00137E36">
        <w:rPr>
          <w:rFonts w:ascii="Garamond" w:hAnsi="Garamond"/>
          <w:sz w:val="23"/>
          <w:szCs w:val="23"/>
        </w:rPr>
        <w:t>Manual de usuario diseñado específicamente para la documentación del repositorio en GitHub, proporcionando instrucciones de uso.</w:t>
      </w:r>
    </w:p>
    <w:p w14:paraId="5870630E" w14:textId="4E4FFFAF" w:rsidR="00137E36" w:rsidRPr="00137E36" w:rsidRDefault="0075689E" w:rsidP="00137E36">
      <w:pPr>
        <w:pStyle w:val="Prrafodelista"/>
        <w:numPr>
          <w:ilvl w:val="0"/>
          <w:numId w:val="73"/>
        </w:numPr>
        <w:tabs>
          <w:tab w:val="left" w:pos="0"/>
        </w:tabs>
        <w:rPr>
          <w:rFonts w:ascii="Garamond" w:hAnsi="Garamond"/>
          <w:sz w:val="23"/>
          <w:szCs w:val="23"/>
          <w:lang w:val="es-BO"/>
        </w:rPr>
      </w:pPr>
      <w:proofErr w:type="spellStart"/>
      <w:r w:rsidRPr="00137E36">
        <w:rPr>
          <w:rFonts w:ascii="Garamond" w:hAnsi="Garamond"/>
          <w:b/>
          <w:bCs/>
          <w:sz w:val="23"/>
          <w:szCs w:val="23"/>
          <w:lang w:val="es-BO"/>
        </w:rPr>
        <w:t>Tablas.ipynb</w:t>
      </w:r>
      <w:proofErr w:type="spellEnd"/>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Archivo donde se desarrolló la tabla </w:t>
      </w:r>
      <w:proofErr w:type="spellStart"/>
      <w:r w:rsidR="00137E36" w:rsidRPr="00137E36">
        <w:rPr>
          <w:rFonts w:ascii="Garamond" w:hAnsi="Garamond"/>
          <w:sz w:val="23"/>
          <w:szCs w:val="23"/>
          <w:lang w:val="es-BO"/>
        </w:rPr>
        <w:t>minable</w:t>
      </w:r>
      <w:proofErr w:type="spellEnd"/>
      <w:r w:rsidR="00137E36" w:rsidRPr="00137E36">
        <w:rPr>
          <w:rFonts w:ascii="Garamond" w:hAnsi="Garamond"/>
          <w:sz w:val="23"/>
          <w:szCs w:val="23"/>
          <w:lang w:val="es-BO"/>
        </w:rPr>
        <w:t xml:space="preserve"> y se llevaron a cabo las transformaciones de datos a texto plano (</w:t>
      </w:r>
      <w:r w:rsidR="00137E36" w:rsidRPr="00137E36">
        <w:rPr>
          <w:rFonts w:ascii="Garamond" w:hAnsi="Garamond"/>
          <w:i/>
          <w:iCs/>
          <w:sz w:val="23"/>
          <w:szCs w:val="23"/>
          <w:lang w:val="es-BO"/>
        </w:rPr>
        <w:t>.</w:t>
      </w:r>
      <w:proofErr w:type="spellStart"/>
      <w:r w:rsidR="00137E36" w:rsidRPr="00137E36">
        <w:rPr>
          <w:rFonts w:ascii="Garamond" w:hAnsi="Garamond"/>
          <w:i/>
          <w:iCs/>
          <w:sz w:val="23"/>
          <w:szCs w:val="23"/>
          <w:lang w:val="es-BO"/>
        </w:rPr>
        <w:t>txt</w:t>
      </w:r>
      <w:proofErr w:type="spellEnd"/>
      <w:r w:rsidR="00137E36" w:rsidRPr="00137E36">
        <w:rPr>
          <w:rFonts w:ascii="Garamond" w:hAnsi="Garamond"/>
          <w:sz w:val="23"/>
          <w:szCs w:val="23"/>
          <w:lang w:val="es-BO"/>
        </w:rPr>
        <w:t>).</w:t>
      </w:r>
    </w:p>
    <w:p w14:paraId="1E1A9356" w14:textId="6A94E2F4" w:rsidR="0075689E" w:rsidRPr="0075689E" w:rsidRDefault="0075689E" w:rsidP="0075689E">
      <w:pPr>
        <w:tabs>
          <w:tab w:val="left" w:pos="0"/>
        </w:tabs>
        <w:rPr>
          <w:rFonts w:ascii="Garamond" w:hAnsi="Garamond"/>
          <w:sz w:val="23"/>
          <w:szCs w:val="23"/>
          <w:lang w:val="es-BO"/>
        </w:rPr>
      </w:pPr>
    </w:p>
    <w:sectPr w:rsidR="0075689E" w:rsidRPr="0075689E">
      <w:headerReference w:type="default" r:id="rId94"/>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7BC6F7" w14:textId="77777777" w:rsidR="00C34A21" w:rsidRDefault="00C34A21">
      <w:pPr>
        <w:spacing w:line="240" w:lineRule="auto"/>
      </w:pPr>
      <w:r>
        <w:separator/>
      </w:r>
    </w:p>
  </w:endnote>
  <w:endnote w:type="continuationSeparator" w:id="0">
    <w:p w14:paraId="783A21E6" w14:textId="77777777" w:rsidR="00C34A21" w:rsidRDefault="00C34A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ubai">
    <w:panose1 w:val="020B0503030403030204"/>
    <w:charset w:val="00"/>
    <w:family w:val="swiss"/>
    <w:pitch w:val="variable"/>
    <w:sig w:usb0="80002067"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6AA77" w14:textId="1C8E6065"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F9D15" w14:textId="77777777" w:rsidR="00424BE6" w:rsidRDefault="00424BE6">
    <w:r>
      <w:rPr>
        <w:b/>
      </w:rPr>
      <w:tab/>
    </w:r>
    <w:r>
      <w:fldChar w:fldCharType="begin"/>
    </w:r>
    <w:r>
      <w:instrText>PAGE</w:instrTex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B564D2" w14:textId="77777777" w:rsidR="00C34A21" w:rsidRDefault="00C34A21">
      <w:pPr>
        <w:spacing w:line="240" w:lineRule="auto"/>
      </w:pPr>
      <w:r>
        <w:separator/>
      </w:r>
    </w:p>
  </w:footnote>
  <w:footnote w:type="continuationSeparator" w:id="0">
    <w:p w14:paraId="2BC3604B" w14:textId="77777777" w:rsidR="00C34A21" w:rsidRDefault="00C34A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B03A5" w14:textId="5F8427C3" w:rsidR="00424BE6" w:rsidRPr="006C34D7" w:rsidRDefault="006C34D7">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0"/>
        <w:szCs w:val="10"/>
        <w:lang w:val="es-BO"/>
      </w:rPr>
    </w:pPr>
    <w:r w:rsidRPr="006C34D7">
      <w:rPr>
        <w:rFonts w:ascii="Helvetica Neue" w:eastAsia="Helvetica Neue" w:hAnsi="Helvetica Neue" w:cs="Helvetica Neue"/>
        <w:smallCaps/>
        <w:color w:val="000000"/>
        <w:sz w:val="10"/>
        <w:szCs w:val="10"/>
        <w:lang w:val="es-BO"/>
      </w:rPr>
      <w:t>OPTIMIZACIÓN DE HORARIOS MEDIANTE ALGORITMOS GENÉTICOS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s">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5C7BB35A" id="_x0000_t32" coordsize="21600,21600" o:spt="32" o:oned="t" path="m,l21600,21600e" filled="f">
              <v:path arrowok="t" fillok="f" o:connecttype="none"/>
              <o:lock v:ext="edit" shapetype="t"/>
            </v:shapetype>
            <v:shape id="Conector recto de flecha 11" o:spid="_x0000_s1026" type="#_x0000_t32" style="position:absolute;margin-left:-5pt;margin-top:20pt;width:461.55pt;height:1.7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">
              <v:stroke startarrowwidth="narrow" startarrowlength="short" endarrowwidth="narrow" endarrowlength="short"/>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B0AD08" w14:textId="77777777" w:rsidR="00627E61" w:rsidRPr="006C34D7" w:rsidRDefault="00627E61">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0"/>
        <w:szCs w:val="10"/>
        <w:lang w:val="es-BO"/>
      </w:rPr>
    </w:pPr>
    <w:r w:rsidRPr="006C34D7">
      <w:rPr>
        <w:rFonts w:ascii="Helvetica Neue" w:eastAsia="Helvetica Neue" w:hAnsi="Helvetica Neue" w:cs="Helvetica Neue"/>
        <w:smallCaps/>
        <w:color w:val="000000"/>
        <w:sz w:val="10"/>
        <w:szCs w:val="10"/>
        <w:lang w:val="es-BO"/>
      </w:rPr>
      <w:t>OPTIMIZACIÓN DE HORARIOS MEDIANTE ALGORITMOS GENÉTICOS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1288E2" w14:textId="5A6E39B4" w:rsidR="00627E61" w:rsidRDefault="00627E61" w:rsidP="00627E61">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teórico</w:t>
    </w:r>
  </w:p>
  <w:p w14:paraId="62A73C92" w14:textId="1C6DD85F" w:rsidR="00627E61" w:rsidRPr="00627E61" w:rsidRDefault="00627E61" w:rsidP="00627E61">
    <w:pPr>
      <w:pStyle w:val="Encabezado"/>
      <w:rPr>
        <w:lang w:val="es-BO"/>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645BA" w14:textId="468DF61F" w:rsidR="00424BE6" w:rsidRPr="00A94BC1" w:rsidRDefault="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lang w:val="es-BO"/>
      </w:rPr>
      <w:t>bibliografía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867F3"/>
    <w:multiLevelType w:val="multilevel"/>
    <w:tmpl w:val="6426A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C6991"/>
    <w:multiLevelType w:val="hybridMultilevel"/>
    <w:tmpl w:val="3B129C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 w15:restartNumberingAfterBreak="0">
    <w:nsid w:val="00DA61FC"/>
    <w:multiLevelType w:val="multilevel"/>
    <w:tmpl w:val="885CB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2E0F58"/>
    <w:multiLevelType w:val="multilevel"/>
    <w:tmpl w:val="C77A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7470A2"/>
    <w:multiLevelType w:val="multilevel"/>
    <w:tmpl w:val="736460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392736"/>
    <w:multiLevelType w:val="multilevel"/>
    <w:tmpl w:val="EDF0B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437638"/>
    <w:multiLevelType w:val="hybridMultilevel"/>
    <w:tmpl w:val="48AAFCD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8" w15:restartNumberingAfterBreak="0">
    <w:nsid w:val="0B1439D5"/>
    <w:multiLevelType w:val="hybridMultilevel"/>
    <w:tmpl w:val="B464F012"/>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9"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10" w15:restartNumberingAfterBreak="0">
    <w:nsid w:val="0C901933"/>
    <w:multiLevelType w:val="multilevel"/>
    <w:tmpl w:val="C56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7C12DF"/>
    <w:multiLevelType w:val="multilevel"/>
    <w:tmpl w:val="6A584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5E0AB8"/>
    <w:multiLevelType w:val="multilevel"/>
    <w:tmpl w:val="BEC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A76CD8"/>
    <w:multiLevelType w:val="hybridMultilevel"/>
    <w:tmpl w:val="CF4AF45E"/>
    <w:lvl w:ilvl="0" w:tplc="400A0003">
      <w:start w:val="1"/>
      <w:numFmt w:val="bullet"/>
      <w:lvlText w:val="o"/>
      <w:lvlJc w:val="left"/>
      <w:pPr>
        <w:ind w:left="1800" w:hanging="360"/>
      </w:pPr>
      <w:rPr>
        <w:rFonts w:ascii="Courier New" w:hAnsi="Courier New" w:cs="Courier New" w:hint="default"/>
      </w:rPr>
    </w:lvl>
    <w:lvl w:ilvl="1" w:tplc="400A0003" w:tentative="1">
      <w:start w:val="1"/>
      <w:numFmt w:val="bullet"/>
      <w:lvlText w:val="o"/>
      <w:lvlJc w:val="left"/>
      <w:pPr>
        <w:ind w:left="2520" w:hanging="360"/>
      </w:pPr>
      <w:rPr>
        <w:rFonts w:ascii="Courier New" w:hAnsi="Courier New" w:cs="Courier New" w:hint="default"/>
      </w:rPr>
    </w:lvl>
    <w:lvl w:ilvl="2" w:tplc="400A0005" w:tentative="1">
      <w:start w:val="1"/>
      <w:numFmt w:val="bullet"/>
      <w:lvlText w:val=""/>
      <w:lvlJc w:val="left"/>
      <w:pPr>
        <w:ind w:left="3240" w:hanging="360"/>
      </w:pPr>
      <w:rPr>
        <w:rFonts w:ascii="Wingdings" w:hAnsi="Wingdings" w:hint="default"/>
      </w:rPr>
    </w:lvl>
    <w:lvl w:ilvl="3" w:tplc="400A0001" w:tentative="1">
      <w:start w:val="1"/>
      <w:numFmt w:val="bullet"/>
      <w:lvlText w:val=""/>
      <w:lvlJc w:val="left"/>
      <w:pPr>
        <w:ind w:left="3960" w:hanging="360"/>
      </w:pPr>
      <w:rPr>
        <w:rFonts w:ascii="Symbol" w:hAnsi="Symbol" w:hint="default"/>
      </w:rPr>
    </w:lvl>
    <w:lvl w:ilvl="4" w:tplc="400A0003" w:tentative="1">
      <w:start w:val="1"/>
      <w:numFmt w:val="bullet"/>
      <w:lvlText w:val="o"/>
      <w:lvlJc w:val="left"/>
      <w:pPr>
        <w:ind w:left="4680" w:hanging="360"/>
      </w:pPr>
      <w:rPr>
        <w:rFonts w:ascii="Courier New" w:hAnsi="Courier New" w:cs="Courier New" w:hint="default"/>
      </w:rPr>
    </w:lvl>
    <w:lvl w:ilvl="5" w:tplc="400A0005" w:tentative="1">
      <w:start w:val="1"/>
      <w:numFmt w:val="bullet"/>
      <w:lvlText w:val=""/>
      <w:lvlJc w:val="left"/>
      <w:pPr>
        <w:ind w:left="5400" w:hanging="360"/>
      </w:pPr>
      <w:rPr>
        <w:rFonts w:ascii="Wingdings" w:hAnsi="Wingdings" w:hint="default"/>
      </w:rPr>
    </w:lvl>
    <w:lvl w:ilvl="6" w:tplc="400A0001" w:tentative="1">
      <w:start w:val="1"/>
      <w:numFmt w:val="bullet"/>
      <w:lvlText w:val=""/>
      <w:lvlJc w:val="left"/>
      <w:pPr>
        <w:ind w:left="6120" w:hanging="360"/>
      </w:pPr>
      <w:rPr>
        <w:rFonts w:ascii="Symbol" w:hAnsi="Symbol" w:hint="default"/>
      </w:rPr>
    </w:lvl>
    <w:lvl w:ilvl="7" w:tplc="400A0003" w:tentative="1">
      <w:start w:val="1"/>
      <w:numFmt w:val="bullet"/>
      <w:lvlText w:val="o"/>
      <w:lvlJc w:val="left"/>
      <w:pPr>
        <w:ind w:left="6840" w:hanging="360"/>
      </w:pPr>
      <w:rPr>
        <w:rFonts w:ascii="Courier New" w:hAnsi="Courier New" w:cs="Courier New" w:hint="default"/>
      </w:rPr>
    </w:lvl>
    <w:lvl w:ilvl="8" w:tplc="400A0005" w:tentative="1">
      <w:start w:val="1"/>
      <w:numFmt w:val="bullet"/>
      <w:lvlText w:val=""/>
      <w:lvlJc w:val="left"/>
      <w:pPr>
        <w:ind w:left="7560" w:hanging="360"/>
      </w:pPr>
      <w:rPr>
        <w:rFonts w:ascii="Wingdings" w:hAnsi="Wingdings" w:hint="default"/>
      </w:rPr>
    </w:lvl>
  </w:abstractNum>
  <w:abstractNum w:abstractNumId="16" w15:restartNumberingAfterBreak="0">
    <w:nsid w:val="16AC6AB6"/>
    <w:multiLevelType w:val="multilevel"/>
    <w:tmpl w:val="30EAD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D4180C"/>
    <w:multiLevelType w:val="multilevel"/>
    <w:tmpl w:val="45B48636"/>
    <w:lvl w:ilvl="0">
      <w:start w:val="4"/>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EAB5008"/>
    <w:multiLevelType w:val="hybridMultilevel"/>
    <w:tmpl w:val="DC1E214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9" w15:restartNumberingAfterBreak="0">
    <w:nsid w:val="202A1507"/>
    <w:multiLevelType w:val="hybridMultilevel"/>
    <w:tmpl w:val="DB12F63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210E5CE8"/>
    <w:multiLevelType w:val="hybridMultilevel"/>
    <w:tmpl w:val="E35CF20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1" w15:restartNumberingAfterBreak="0">
    <w:nsid w:val="2113019F"/>
    <w:multiLevelType w:val="hybridMultilevel"/>
    <w:tmpl w:val="E404EC3A"/>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2" w15:restartNumberingAfterBreak="0">
    <w:nsid w:val="222A6AFB"/>
    <w:multiLevelType w:val="hybridMultilevel"/>
    <w:tmpl w:val="84C03F0C"/>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3"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D354B2"/>
    <w:multiLevelType w:val="multilevel"/>
    <w:tmpl w:val="BAAAB638"/>
    <w:lvl w:ilvl="0">
      <w:start w:val="1"/>
      <w:numFmt w:val="decimal"/>
      <w:pStyle w:val="Ttulo1"/>
      <w:lvlText w:val="%1"/>
      <w:lvlJc w:val="left"/>
      <w:pPr>
        <w:ind w:left="858" w:hanging="432"/>
      </w:pPr>
      <w:rPr>
        <w:rFonts w:hint="default"/>
      </w:rPr>
    </w:lvl>
    <w:lvl w:ilvl="1">
      <w:start w:val="1"/>
      <w:numFmt w:val="decimal"/>
      <w:pStyle w:val="Ttulo2"/>
      <w:lvlText w:val="%1.%2"/>
      <w:lvlJc w:val="left"/>
      <w:pPr>
        <w:ind w:left="576" w:hanging="576"/>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720" w:hanging="720"/>
      </w:pPr>
      <w:rPr>
        <w:specVanish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7"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2AEB4069"/>
    <w:multiLevelType w:val="multilevel"/>
    <w:tmpl w:val="93CE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A167BB"/>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866038"/>
    <w:multiLevelType w:val="multilevel"/>
    <w:tmpl w:val="3F5E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583636"/>
    <w:multiLevelType w:val="hybridMultilevel"/>
    <w:tmpl w:val="F1201312"/>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33"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FC943EB"/>
    <w:multiLevelType w:val="multilevel"/>
    <w:tmpl w:val="B79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7410B0"/>
    <w:multiLevelType w:val="multilevel"/>
    <w:tmpl w:val="D6C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8"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1F7166"/>
    <w:multiLevelType w:val="multilevel"/>
    <w:tmpl w:val="2A5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031DB0"/>
    <w:multiLevelType w:val="multilevel"/>
    <w:tmpl w:val="46F8F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120F87"/>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CC6D9B"/>
    <w:multiLevelType w:val="hybridMultilevel"/>
    <w:tmpl w:val="1BF02280"/>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45" w15:restartNumberingAfterBreak="0">
    <w:nsid w:val="56FD6CB2"/>
    <w:multiLevelType w:val="multilevel"/>
    <w:tmpl w:val="52A600D8"/>
    <w:lvl w:ilvl="0">
      <w:start w:val="5"/>
      <w:numFmt w:val="decimal"/>
      <w:lvlText w:val="%1."/>
      <w:lvlJc w:val="left"/>
      <w:pPr>
        <w:ind w:left="680" w:hanging="680"/>
      </w:pPr>
      <w:rPr>
        <w:rFonts w:hint="default"/>
      </w:rPr>
    </w:lvl>
    <w:lvl w:ilvl="1">
      <w:start w:val="5"/>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57366DFC"/>
    <w:multiLevelType w:val="hybridMultilevel"/>
    <w:tmpl w:val="3A10DCA6"/>
    <w:lvl w:ilvl="0" w:tplc="400A0003">
      <w:start w:val="1"/>
      <w:numFmt w:val="bullet"/>
      <w:lvlText w:val="o"/>
      <w:lvlJc w:val="left"/>
      <w:pPr>
        <w:ind w:left="1080" w:hanging="360"/>
      </w:pPr>
      <w:rPr>
        <w:rFonts w:ascii="Courier New" w:hAnsi="Courier New" w:cs="Courier New"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47" w15:restartNumberingAfterBreak="0">
    <w:nsid w:val="597D5825"/>
    <w:multiLevelType w:val="hybridMultilevel"/>
    <w:tmpl w:val="85686F3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8" w15:restartNumberingAfterBreak="0">
    <w:nsid w:val="5A1353A4"/>
    <w:multiLevelType w:val="multilevel"/>
    <w:tmpl w:val="FD4AC5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BD37672"/>
    <w:multiLevelType w:val="multilevel"/>
    <w:tmpl w:val="ACC0C27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0" w15:restartNumberingAfterBreak="0">
    <w:nsid w:val="5C073254"/>
    <w:multiLevelType w:val="hybridMultilevel"/>
    <w:tmpl w:val="E6B6767E"/>
    <w:lvl w:ilvl="0" w:tplc="400A0003">
      <w:start w:val="1"/>
      <w:numFmt w:val="bullet"/>
      <w:lvlText w:val="o"/>
      <w:lvlJc w:val="left"/>
      <w:pPr>
        <w:ind w:left="1800" w:hanging="360"/>
      </w:pPr>
      <w:rPr>
        <w:rFonts w:ascii="Courier New" w:hAnsi="Courier New" w:cs="Courier New" w:hint="default"/>
      </w:rPr>
    </w:lvl>
    <w:lvl w:ilvl="1" w:tplc="400A0003" w:tentative="1">
      <w:start w:val="1"/>
      <w:numFmt w:val="bullet"/>
      <w:lvlText w:val="o"/>
      <w:lvlJc w:val="left"/>
      <w:pPr>
        <w:ind w:left="2520" w:hanging="360"/>
      </w:pPr>
      <w:rPr>
        <w:rFonts w:ascii="Courier New" w:hAnsi="Courier New" w:cs="Courier New" w:hint="default"/>
      </w:rPr>
    </w:lvl>
    <w:lvl w:ilvl="2" w:tplc="400A0005" w:tentative="1">
      <w:start w:val="1"/>
      <w:numFmt w:val="bullet"/>
      <w:lvlText w:val=""/>
      <w:lvlJc w:val="left"/>
      <w:pPr>
        <w:ind w:left="3240" w:hanging="360"/>
      </w:pPr>
      <w:rPr>
        <w:rFonts w:ascii="Wingdings" w:hAnsi="Wingdings" w:hint="default"/>
      </w:rPr>
    </w:lvl>
    <w:lvl w:ilvl="3" w:tplc="400A0001" w:tentative="1">
      <w:start w:val="1"/>
      <w:numFmt w:val="bullet"/>
      <w:lvlText w:val=""/>
      <w:lvlJc w:val="left"/>
      <w:pPr>
        <w:ind w:left="3960" w:hanging="360"/>
      </w:pPr>
      <w:rPr>
        <w:rFonts w:ascii="Symbol" w:hAnsi="Symbol" w:hint="default"/>
      </w:rPr>
    </w:lvl>
    <w:lvl w:ilvl="4" w:tplc="400A0003" w:tentative="1">
      <w:start w:val="1"/>
      <w:numFmt w:val="bullet"/>
      <w:lvlText w:val="o"/>
      <w:lvlJc w:val="left"/>
      <w:pPr>
        <w:ind w:left="4680" w:hanging="360"/>
      </w:pPr>
      <w:rPr>
        <w:rFonts w:ascii="Courier New" w:hAnsi="Courier New" w:cs="Courier New" w:hint="default"/>
      </w:rPr>
    </w:lvl>
    <w:lvl w:ilvl="5" w:tplc="400A0005" w:tentative="1">
      <w:start w:val="1"/>
      <w:numFmt w:val="bullet"/>
      <w:lvlText w:val=""/>
      <w:lvlJc w:val="left"/>
      <w:pPr>
        <w:ind w:left="5400" w:hanging="360"/>
      </w:pPr>
      <w:rPr>
        <w:rFonts w:ascii="Wingdings" w:hAnsi="Wingdings" w:hint="default"/>
      </w:rPr>
    </w:lvl>
    <w:lvl w:ilvl="6" w:tplc="400A0001" w:tentative="1">
      <w:start w:val="1"/>
      <w:numFmt w:val="bullet"/>
      <w:lvlText w:val=""/>
      <w:lvlJc w:val="left"/>
      <w:pPr>
        <w:ind w:left="6120" w:hanging="360"/>
      </w:pPr>
      <w:rPr>
        <w:rFonts w:ascii="Symbol" w:hAnsi="Symbol" w:hint="default"/>
      </w:rPr>
    </w:lvl>
    <w:lvl w:ilvl="7" w:tplc="400A0003" w:tentative="1">
      <w:start w:val="1"/>
      <w:numFmt w:val="bullet"/>
      <w:lvlText w:val="o"/>
      <w:lvlJc w:val="left"/>
      <w:pPr>
        <w:ind w:left="6840" w:hanging="360"/>
      </w:pPr>
      <w:rPr>
        <w:rFonts w:ascii="Courier New" w:hAnsi="Courier New" w:cs="Courier New" w:hint="default"/>
      </w:rPr>
    </w:lvl>
    <w:lvl w:ilvl="8" w:tplc="400A0005" w:tentative="1">
      <w:start w:val="1"/>
      <w:numFmt w:val="bullet"/>
      <w:lvlText w:val=""/>
      <w:lvlJc w:val="left"/>
      <w:pPr>
        <w:ind w:left="7560" w:hanging="360"/>
      </w:pPr>
      <w:rPr>
        <w:rFonts w:ascii="Wingdings" w:hAnsi="Wingdings" w:hint="default"/>
      </w:rPr>
    </w:lvl>
  </w:abstractNum>
  <w:abstractNum w:abstractNumId="51" w15:restartNumberingAfterBreak="0">
    <w:nsid w:val="664E164D"/>
    <w:multiLevelType w:val="hybridMultilevel"/>
    <w:tmpl w:val="8C30B5C4"/>
    <w:lvl w:ilvl="0" w:tplc="400A0003">
      <w:start w:val="1"/>
      <w:numFmt w:val="bullet"/>
      <w:lvlText w:val="o"/>
      <w:lvlJc w:val="left"/>
      <w:pPr>
        <w:ind w:left="1080" w:hanging="360"/>
      </w:pPr>
      <w:rPr>
        <w:rFonts w:ascii="Courier New" w:hAnsi="Courier New" w:cs="Courier New"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52"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53"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70C57AC8"/>
    <w:multiLevelType w:val="hybridMultilevel"/>
    <w:tmpl w:val="15FA8E2A"/>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5" w15:restartNumberingAfterBreak="0">
    <w:nsid w:val="714A71D0"/>
    <w:multiLevelType w:val="hybridMultilevel"/>
    <w:tmpl w:val="FD7ACDB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6" w15:restartNumberingAfterBreak="0">
    <w:nsid w:val="72E21F9B"/>
    <w:multiLevelType w:val="hybridMultilevel"/>
    <w:tmpl w:val="4B52DC7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7"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7910"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744F4A3B"/>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B01732"/>
    <w:multiLevelType w:val="hybridMultilevel"/>
    <w:tmpl w:val="0A106DB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1" w15:restartNumberingAfterBreak="0">
    <w:nsid w:val="7C2F77D0"/>
    <w:multiLevelType w:val="multilevel"/>
    <w:tmpl w:val="15025E2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3"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936C84"/>
    <w:multiLevelType w:val="multilevel"/>
    <w:tmpl w:val="BAB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53"/>
  </w:num>
  <w:num w:numId="3">
    <w:abstractNumId w:val="58"/>
  </w:num>
  <w:num w:numId="4">
    <w:abstractNumId w:val="26"/>
  </w:num>
  <w:num w:numId="5">
    <w:abstractNumId w:val="9"/>
  </w:num>
  <w:num w:numId="6">
    <w:abstractNumId w:val="52"/>
  </w:num>
  <w:num w:numId="7">
    <w:abstractNumId w:val="37"/>
  </w:num>
  <w:num w:numId="8">
    <w:abstractNumId w:val="1"/>
  </w:num>
  <w:num w:numId="9">
    <w:abstractNumId w:val="23"/>
  </w:num>
  <w:num w:numId="10">
    <w:abstractNumId w:val="34"/>
  </w:num>
  <w:num w:numId="11">
    <w:abstractNumId w:val="13"/>
  </w:num>
  <w:num w:numId="12">
    <w:abstractNumId w:val="40"/>
  </w:num>
  <w:num w:numId="13">
    <w:abstractNumId w:val="30"/>
  </w:num>
  <w:num w:numId="14">
    <w:abstractNumId w:val="3"/>
  </w:num>
  <w:num w:numId="15">
    <w:abstractNumId w:val="11"/>
  </w:num>
  <w:num w:numId="16">
    <w:abstractNumId w:val="66"/>
  </w:num>
  <w:num w:numId="17">
    <w:abstractNumId w:val="57"/>
  </w:num>
  <w:num w:numId="18">
    <w:abstractNumId w:val="27"/>
  </w:num>
  <w:num w:numId="19">
    <w:abstractNumId w:val="38"/>
  </w:num>
  <w:num w:numId="20">
    <w:abstractNumId w:val="63"/>
  </w:num>
  <w:num w:numId="21">
    <w:abstractNumId w:val="64"/>
  </w:num>
  <w:num w:numId="22">
    <w:abstractNumId w:val="33"/>
  </w:num>
  <w:num w:numId="23">
    <w:abstractNumId w:val="62"/>
  </w:num>
  <w:num w:numId="24">
    <w:abstractNumId w:val="25"/>
  </w:num>
  <w:num w:numId="25">
    <w:abstractNumId w:val="42"/>
  </w:num>
  <w:num w:numId="26">
    <w:abstractNumId w:val="65"/>
  </w:num>
  <w:num w:numId="27">
    <w:abstractNumId w:val="28"/>
  </w:num>
  <w:num w:numId="28">
    <w:abstractNumId w:val="39"/>
  </w:num>
  <w:num w:numId="29">
    <w:abstractNumId w:val="47"/>
  </w:num>
  <w:num w:numId="30">
    <w:abstractNumId w:val="10"/>
  </w:num>
  <w:num w:numId="31">
    <w:abstractNumId w:val="36"/>
  </w:num>
  <w:num w:numId="32">
    <w:abstractNumId w:val="31"/>
  </w:num>
  <w:num w:numId="33">
    <w:abstractNumId w:val="29"/>
  </w:num>
  <w:num w:numId="34">
    <w:abstractNumId w:val="14"/>
  </w:num>
  <w:num w:numId="35">
    <w:abstractNumId w:val="4"/>
  </w:num>
  <w:num w:numId="36">
    <w:abstractNumId w:val="44"/>
  </w:num>
  <w:num w:numId="37">
    <w:abstractNumId w:val="21"/>
  </w:num>
  <w:num w:numId="38">
    <w:abstractNumId w:val="17"/>
  </w:num>
  <w:num w:numId="39">
    <w:abstractNumId w:val="35"/>
  </w:num>
  <w:num w:numId="40">
    <w:abstractNumId w:val="26"/>
  </w:num>
  <w:num w:numId="41">
    <w:abstractNumId w:val="26"/>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49"/>
  </w:num>
  <w:num w:numId="43">
    <w:abstractNumId w:val="61"/>
  </w:num>
  <w:num w:numId="44">
    <w:abstractNumId w:val="32"/>
  </w:num>
  <w:num w:numId="45">
    <w:abstractNumId w:val="48"/>
  </w:num>
  <w:num w:numId="46">
    <w:abstractNumId w:val="60"/>
  </w:num>
  <w:num w:numId="47">
    <w:abstractNumId w:val="19"/>
  </w:num>
  <w:num w:numId="48">
    <w:abstractNumId w:val="56"/>
  </w:num>
  <w:num w:numId="49">
    <w:abstractNumId w:val="54"/>
  </w:num>
  <w:num w:numId="50">
    <w:abstractNumId w:val="22"/>
  </w:num>
  <w:num w:numId="51">
    <w:abstractNumId w:val="8"/>
  </w:num>
  <w:num w:numId="52">
    <w:abstractNumId w:val="55"/>
  </w:num>
  <w:num w:numId="53">
    <w:abstractNumId w:val="12"/>
  </w:num>
  <w:num w:numId="54">
    <w:abstractNumId w:val="16"/>
  </w:num>
  <w:num w:numId="55">
    <w:abstractNumId w:val="41"/>
  </w:num>
  <w:num w:numId="56">
    <w:abstractNumId w:val="59"/>
  </w:num>
  <w:num w:numId="57">
    <w:abstractNumId w:val="6"/>
  </w:num>
  <w:num w:numId="58">
    <w:abstractNumId w:val="43"/>
  </w:num>
  <w:num w:numId="59">
    <w:abstractNumId w:val="7"/>
  </w:num>
  <w:num w:numId="60">
    <w:abstractNumId w:val="46"/>
  </w:num>
  <w:num w:numId="61">
    <w:abstractNumId w:val="51"/>
  </w:num>
  <w:num w:numId="62">
    <w:abstractNumId w:val="20"/>
  </w:num>
  <w:num w:numId="63">
    <w:abstractNumId w:val="0"/>
  </w:num>
  <w:num w:numId="64">
    <w:abstractNumId w:val="5"/>
  </w:num>
  <w:num w:numId="65">
    <w:abstractNumId w:val="50"/>
  </w:num>
  <w:num w:numId="66">
    <w:abstractNumId w:val="15"/>
  </w:num>
  <w:num w:numId="67">
    <w:abstractNumId w:val="2"/>
  </w:num>
  <w:num w:numId="6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45"/>
  </w:num>
  <w:num w:numId="73">
    <w:abstractNumId w:val="18"/>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15B41"/>
    <w:rsid w:val="00016596"/>
    <w:rsid w:val="00025570"/>
    <w:rsid w:val="00030B37"/>
    <w:rsid w:val="0004090E"/>
    <w:rsid w:val="00045440"/>
    <w:rsid w:val="000512ED"/>
    <w:rsid w:val="000538FE"/>
    <w:rsid w:val="000545DC"/>
    <w:rsid w:val="00055DEC"/>
    <w:rsid w:val="00055EEE"/>
    <w:rsid w:val="0005603B"/>
    <w:rsid w:val="0006283A"/>
    <w:rsid w:val="00080ACC"/>
    <w:rsid w:val="000B3754"/>
    <w:rsid w:val="000C232C"/>
    <w:rsid w:val="000C7140"/>
    <w:rsid w:val="000D4241"/>
    <w:rsid w:val="000E17E5"/>
    <w:rsid w:val="000E4C18"/>
    <w:rsid w:val="000F7E17"/>
    <w:rsid w:val="00100EB5"/>
    <w:rsid w:val="00104860"/>
    <w:rsid w:val="001138F2"/>
    <w:rsid w:val="00123BB4"/>
    <w:rsid w:val="00130605"/>
    <w:rsid w:val="00137540"/>
    <w:rsid w:val="00137E36"/>
    <w:rsid w:val="001458F0"/>
    <w:rsid w:val="00151CD1"/>
    <w:rsid w:val="00157751"/>
    <w:rsid w:val="001625C0"/>
    <w:rsid w:val="00166CD5"/>
    <w:rsid w:val="001716FE"/>
    <w:rsid w:val="0017638E"/>
    <w:rsid w:val="00180E99"/>
    <w:rsid w:val="00183E33"/>
    <w:rsid w:val="00184EF2"/>
    <w:rsid w:val="0019339D"/>
    <w:rsid w:val="0019468E"/>
    <w:rsid w:val="00194D8E"/>
    <w:rsid w:val="001A229A"/>
    <w:rsid w:val="001A6914"/>
    <w:rsid w:val="001A7199"/>
    <w:rsid w:val="001B0AEA"/>
    <w:rsid w:val="001B4431"/>
    <w:rsid w:val="001B4476"/>
    <w:rsid w:val="001C6B66"/>
    <w:rsid w:val="001E2C1E"/>
    <w:rsid w:val="001E4C76"/>
    <w:rsid w:val="001E779C"/>
    <w:rsid w:val="00203865"/>
    <w:rsid w:val="00204808"/>
    <w:rsid w:val="0021732E"/>
    <w:rsid w:val="00221947"/>
    <w:rsid w:val="00223229"/>
    <w:rsid w:val="0023645E"/>
    <w:rsid w:val="00240CA7"/>
    <w:rsid w:val="00254011"/>
    <w:rsid w:val="0025693B"/>
    <w:rsid w:val="002643F9"/>
    <w:rsid w:val="00267229"/>
    <w:rsid w:val="002742E3"/>
    <w:rsid w:val="0027565A"/>
    <w:rsid w:val="00280F96"/>
    <w:rsid w:val="00283375"/>
    <w:rsid w:val="00285762"/>
    <w:rsid w:val="002A4161"/>
    <w:rsid w:val="002A5602"/>
    <w:rsid w:val="002A64FD"/>
    <w:rsid w:val="002B1CEC"/>
    <w:rsid w:val="002D6BB6"/>
    <w:rsid w:val="002E67EC"/>
    <w:rsid w:val="002F132F"/>
    <w:rsid w:val="002F13B8"/>
    <w:rsid w:val="002F2B70"/>
    <w:rsid w:val="002F39CF"/>
    <w:rsid w:val="002F5110"/>
    <w:rsid w:val="0030020F"/>
    <w:rsid w:val="003024C2"/>
    <w:rsid w:val="00315933"/>
    <w:rsid w:val="003159F0"/>
    <w:rsid w:val="003209B1"/>
    <w:rsid w:val="0032545A"/>
    <w:rsid w:val="00326544"/>
    <w:rsid w:val="00327CD5"/>
    <w:rsid w:val="00335DC9"/>
    <w:rsid w:val="00340097"/>
    <w:rsid w:val="00347BF0"/>
    <w:rsid w:val="0035096C"/>
    <w:rsid w:val="0035338C"/>
    <w:rsid w:val="00354DB4"/>
    <w:rsid w:val="003558FD"/>
    <w:rsid w:val="00356122"/>
    <w:rsid w:val="0037173C"/>
    <w:rsid w:val="00376ACE"/>
    <w:rsid w:val="0038186C"/>
    <w:rsid w:val="00387291"/>
    <w:rsid w:val="0039361C"/>
    <w:rsid w:val="003A6368"/>
    <w:rsid w:val="003B0BD3"/>
    <w:rsid w:val="003B5859"/>
    <w:rsid w:val="003C297F"/>
    <w:rsid w:val="003C37FF"/>
    <w:rsid w:val="003D5CD1"/>
    <w:rsid w:val="003E6EAC"/>
    <w:rsid w:val="003E78F6"/>
    <w:rsid w:val="003F1C91"/>
    <w:rsid w:val="004062BA"/>
    <w:rsid w:val="004077C0"/>
    <w:rsid w:val="0041057C"/>
    <w:rsid w:val="00414042"/>
    <w:rsid w:val="0041624A"/>
    <w:rsid w:val="004169BA"/>
    <w:rsid w:val="00424BE6"/>
    <w:rsid w:val="0043192D"/>
    <w:rsid w:val="00434E2A"/>
    <w:rsid w:val="00447181"/>
    <w:rsid w:val="00453E82"/>
    <w:rsid w:val="00455CE7"/>
    <w:rsid w:val="00455DD5"/>
    <w:rsid w:val="00456CBD"/>
    <w:rsid w:val="004636BC"/>
    <w:rsid w:val="0046650F"/>
    <w:rsid w:val="00471835"/>
    <w:rsid w:val="0047287C"/>
    <w:rsid w:val="00481052"/>
    <w:rsid w:val="00483625"/>
    <w:rsid w:val="00483DBF"/>
    <w:rsid w:val="00484042"/>
    <w:rsid w:val="00485B9C"/>
    <w:rsid w:val="00490133"/>
    <w:rsid w:val="00494509"/>
    <w:rsid w:val="004B3719"/>
    <w:rsid w:val="004B4845"/>
    <w:rsid w:val="004C224A"/>
    <w:rsid w:val="004C3AA6"/>
    <w:rsid w:val="004D0540"/>
    <w:rsid w:val="004D691B"/>
    <w:rsid w:val="004E2956"/>
    <w:rsid w:val="004E53EE"/>
    <w:rsid w:val="004E77ED"/>
    <w:rsid w:val="004F6682"/>
    <w:rsid w:val="00506E2C"/>
    <w:rsid w:val="00507B6E"/>
    <w:rsid w:val="005156D6"/>
    <w:rsid w:val="00522241"/>
    <w:rsid w:val="00526920"/>
    <w:rsid w:val="005320D7"/>
    <w:rsid w:val="00533671"/>
    <w:rsid w:val="005373F9"/>
    <w:rsid w:val="00555970"/>
    <w:rsid w:val="00557C65"/>
    <w:rsid w:val="00560CC5"/>
    <w:rsid w:val="00571A59"/>
    <w:rsid w:val="00571C8B"/>
    <w:rsid w:val="00573A62"/>
    <w:rsid w:val="0058098E"/>
    <w:rsid w:val="00591BC6"/>
    <w:rsid w:val="005936A9"/>
    <w:rsid w:val="00595766"/>
    <w:rsid w:val="005A11E8"/>
    <w:rsid w:val="005A36F3"/>
    <w:rsid w:val="005A4AD5"/>
    <w:rsid w:val="005A626D"/>
    <w:rsid w:val="005C3DA9"/>
    <w:rsid w:val="005E2ADA"/>
    <w:rsid w:val="005E35E6"/>
    <w:rsid w:val="005E486D"/>
    <w:rsid w:val="005F18AB"/>
    <w:rsid w:val="005F3853"/>
    <w:rsid w:val="005F6663"/>
    <w:rsid w:val="005F6CFB"/>
    <w:rsid w:val="005F7D93"/>
    <w:rsid w:val="006117EC"/>
    <w:rsid w:val="00612D9E"/>
    <w:rsid w:val="00616144"/>
    <w:rsid w:val="00621CD4"/>
    <w:rsid w:val="00627E61"/>
    <w:rsid w:val="00632CEE"/>
    <w:rsid w:val="006336D5"/>
    <w:rsid w:val="00642809"/>
    <w:rsid w:val="00655F7E"/>
    <w:rsid w:val="006571EB"/>
    <w:rsid w:val="006708F5"/>
    <w:rsid w:val="00673F18"/>
    <w:rsid w:val="006827F3"/>
    <w:rsid w:val="00694DA8"/>
    <w:rsid w:val="00696AAC"/>
    <w:rsid w:val="00697A14"/>
    <w:rsid w:val="006A019F"/>
    <w:rsid w:val="006A3F00"/>
    <w:rsid w:val="006A73A0"/>
    <w:rsid w:val="006B586B"/>
    <w:rsid w:val="006C0847"/>
    <w:rsid w:val="006C34D7"/>
    <w:rsid w:val="006C4BEC"/>
    <w:rsid w:val="006D47EE"/>
    <w:rsid w:val="006D66BD"/>
    <w:rsid w:val="006D7FBA"/>
    <w:rsid w:val="006E2356"/>
    <w:rsid w:val="006E292F"/>
    <w:rsid w:val="006E423E"/>
    <w:rsid w:val="006E45F6"/>
    <w:rsid w:val="006E59DF"/>
    <w:rsid w:val="0070539C"/>
    <w:rsid w:val="00706699"/>
    <w:rsid w:val="00714498"/>
    <w:rsid w:val="0071734A"/>
    <w:rsid w:val="0072094E"/>
    <w:rsid w:val="0072129F"/>
    <w:rsid w:val="00724A02"/>
    <w:rsid w:val="007263EA"/>
    <w:rsid w:val="007279BF"/>
    <w:rsid w:val="00731A0A"/>
    <w:rsid w:val="00745E48"/>
    <w:rsid w:val="00746497"/>
    <w:rsid w:val="00746D4C"/>
    <w:rsid w:val="0074727C"/>
    <w:rsid w:val="00747D0B"/>
    <w:rsid w:val="0075190F"/>
    <w:rsid w:val="00753326"/>
    <w:rsid w:val="00753F81"/>
    <w:rsid w:val="0075466E"/>
    <w:rsid w:val="0075689E"/>
    <w:rsid w:val="0076115C"/>
    <w:rsid w:val="00763011"/>
    <w:rsid w:val="00763E9A"/>
    <w:rsid w:val="00765285"/>
    <w:rsid w:val="0076590D"/>
    <w:rsid w:val="00782F34"/>
    <w:rsid w:val="00784662"/>
    <w:rsid w:val="0078469B"/>
    <w:rsid w:val="00786ACC"/>
    <w:rsid w:val="0079647F"/>
    <w:rsid w:val="00796692"/>
    <w:rsid w:val="007A1908"/>
    <w:rsid w:val="007A1E2C"/>
    <w:rsid w:val="007C7D66"/>
    <w:rsid w:val="007D0C7F"/>
    <w:rsid w:val="007D3623"/>
    <w:rsid w:val="007E0E25"/>
    <w:rsid w:val="007E24EA"/>
    <w:rsid w:val="007E4B73"/>
    <w:rsid w:val="00807705"/>
    <w:rsid w:val="00813E76"/>
    <w:rsid w:val="00814609"/>
    <w:rsid w:val="008162CF"/>
    <w:rsid w:val="00823718"/>
    <w:rsid w:val="00837E70"/>
    <w:rsid w:val="00846DB2"/>
    <w:rsid w:val="00846E9A"/>
    <w:rsid w:val="00852535"/>
    <w:rsid w:val="00852A9B"/>
    <w:rsid w:val="008563C8"/>
    <w:rsid w:val="0086374E"/>
    <w:rsid w:val="0088374F"/>
    <w:rsid w:val="00884B10"/>
    <w:rsid w:val="00892C66"/>
    <w:rsid w:val="00897C3D"/>
    <w:rsid w:val="008A5689"/>
    <w:rsid w:val="008A5B60"/>
    <w:rsid w:val="008B2695"/>
    <w:rsid w:val="008B75EF"/>
    <w:rsid w:val="008C6576"/>
    <w:rsid w:val="008D45CB"/>
    <w:rsid w:val="008D7956"/>
    <w:rsid w:val="008D7BAF"/>
    <w:rsid w:val="008E0C03"/>
    <w:rsid w:val="008E14D3"/>
    <w:rsid w:val="008E39ED"/>
    <w:rsid w:val="008F53FC"/>
    <w:rsid w:val="009050C8"/>
    <w:rsid w:val="00906C36"/>
    <w:rsid w:val="00906D7B"/>
    <w:rsid w:val="00923CDD"/>
    <w:rsid w:val="009302C1"/>
    <w:rsid w:val="00933F63"/>
    <w:rsid w:val="0093598D"/>
    <w:rsid w:val="009463D5"/>
    <w:rsid w:val="009504B3"/>
    <w:rsid w:val="009572FD"/>
    <w:rsid w:val="009640C9"/>
    <w:rsid w:val="00964389"/>
    <w:rsid w:val="0099653D"/>
    <w:rsid w:val="00996EB4"/>
    <w:rsid w:val="009A2552"/>
    <w:rsid w:val="009B450D"/>
    <w:rsid w:val="009C43D3"/>
    <w:rsid w:val="009C6624"/>
    <w:rsid w:val="009E0A01"/>
    <w:rsid w:val="009E3F74"/>
    <w:rsid w:val="009F7A4A"/>
    <w:rsid w:val="00A11D3C"/>
    <w:rsid w:val="00A11F38"/>
    <w:rsid w:val="00A12D70"/>
    <w:rsid w:val="00A6064F"/>
    <w:rsid w:val="00A60810"/>
    <w:rsid w:val="00A60AFA"/>
    <w:rsid w:val="00A86100"/>
    <w:rsid w:val="00A9228D"/>
    <w:rsid w:val="00A94BC1"/>
    <w:rsid w:val="00AA29F7"/>
    <w:rsid w:val="00AB1453"/>
    <w:rsid w:val="00AB3A1E"/>
    <w:rsid w:val="00AC4471"/>
    <w:rsid w:val="00AD4F33"/>
    <w:rsid w:val="00AD5C98"/>
    <w:rsid w:val="00AE73CA"/>
    <w:rsid w:val="00AF3647"/>
    <w:rsid w:val="00B040CE"/>
    <w:rsid w:val="00B05A9A"/>
    <w:rsid w:val="00B11BB6"/>
    <w:rsid w:val="00B13E02"/>
    <w:rsid w:val="00B1530E"/>
    <w:rsid w:val="00B22142"/>
    <w:rsid w:val="00B224DC"/>
    <w:rsid w:val="00B37713"/>
    <w:rsid w:val="00B4314D"/>
    <w:rsid w:val="00B4522B"/>
    <w:rsid w:val="00B5517F"/>
    <w:rsid w:val="00B5581D"/>
    <w:rsid w:val="00B63D8F"/>
    <w:rsid w:val="00B8397C"/>
    <w:rsid w:val="00B86830"/>
    <w:rsid w:val="00B91535"/>
    <w:rsid w:val="00B9424E"/>
    <w:rsid w:val="00B96999"/>
    <w:rsid w:val="00BA3927"/>
    <w:rsid w:val="00BA6D1E"/>
    <w:rsid w:val="00BD028E"/>
    <w:rsid w:val="00BD52B9"/>
    <w:rsid w:val="00BF5203"/>
    <w:rsid w:val="00C05235"/>
    <w:rsid w:val="00C129E4"/>
    <w:rsid w:val="00C129ED"/>
    <w:rsid w:val="00C13283"/>
    <w:rsid w:val="00C1683A"/>
    <w:rsid w:val="00C24274"/>
    <w:rsid w:val="00C27EA7"/>
    <w:rsid w:val="00C30949"/>
    <w:rsid w:val="00C34A21"/>
    <w:rsid w:val="00C50218"/>
    <w:rsid w:val="00C52233"/>
    <w:rsid w:val="00C60E54"/>
    <w:rsid w:val="00C6153E"/>
    <w:rsid w:val="00C67ED6"/>
    <w:rsid w:val="00C71B21"/>
    <w:rsid w:val="00C91C60"/>
    <w:rsid w:val="00C96CA2"/>
    <w:rsid w:val="00CB060B"/>
    <w:rsid w:val="00CB0AD0"/>
    <w:rsid w:val="00CC2B20"/>
    <w:rsid w:val="00CE2820"/>
    <w:rsid w:val="00CE3EAD"/>
    <w:rsid w:val="00D01028"/>
    <w:rsid w:val="00D04AB3"/>
    <w:rsid w:val="00D05D72"/>
    <w:rsid w:val="00D07609"/>
    <w:rsid w:val="00D17089"/>
    <w:rsid w:val="00D22EEB"/>
    <w:rsid w:val="00D2706C"/>
    <w:rsid w:val="00D27CFC"/>
    <w:rsid w:val="00D30AA6"/>
    <w:rsid w:val="00D30F4B"/>
    <w:rsid w:val="00D334D3"/>
    <w:rsid w:val="00D36200"/>
    <w:rsid w:val="00D4243F"/>
    <w:rsid w:val="00D45AED"/>
    <w:rsid w:val="00D4650D"/>
    <w:rsid w:val="00D52E47"/>
    <w:rsid w:val="00D5589E"/>
    <w:rsid w:val="00D60F13"/>
    <w:rsid w:val="00D62AF2"/>
    <w:rsid w:val="00D65524"/>
    <w:rsid w:val="00D672DA"/>
    <w:rsid w:val="00D674D7"/>
    <w:rsid w:val="00D706B0"/>
    <w:rsid w:val="00D747E6"/>
    <w:rsid w:val="00D839DC"/>
    <w:rsid w:val="00D8603B"/>
    <w:rsid w:val="00D942B5"/>
    <w:rsid w:val="00D95AC1"/>
    <w:rsid w:val="00D9733C"/>
    <w:rsid w:val="00D9758C"/>
    <w:rsid w:val="00DA334B"/>
    <w:rsid w:val="00DA3739"/>
    <w:rsid w:val="00DA5DF4"/>
    <w:rsid w:val="00DC2954"/>
    <w:rsid w:val="00DC7853"/>
    <w:rsid w:val="00DD08A9"/>
    <w:rsid w:val="00DD276F"/>
    <w:rsid w:val="00DF2F41"/>
    <w:rsid w:val="00DF571F"/>
    <w:rsid w:val="00E06721"/>
    <w:rsid w:val="00E21A32"/>
    <w:rsid w:val="00E37B2D"/>
    <w:rsid w:val="00E43500"/>
    <w:rsid w:val="00E43892"/>
    <w:rsid w:val="00E43B54"/>
    <w:rsid w:val="00E4673B"/>
    <w:rsid w:val="00E47D87"/>
    <w:rsid w:val="00E504FF"/>
    <w:rsid w:val="00E642D7"/>
    <w:rsid w:val="00E82C89"/>
    <w:rsid w:val="00E85539"/>
    <w:rsid w:val="00E93592"/>
    <w:rsid w:val="00EA47AE"/>
    <w:rsid w:val="00EA4F52"/>
    <w:rsid w:val="00EA54AE"/>
    <w:rsid w:val="00EB17E5"/>
    <w:rsid w:val="00EC0C9A"/>
    <w:rsid w:val="00EC0FC0"/>
    <w:rsid w:val="00EC2694"/>
    <w:rsid w:val="00EC767F"/>
    <w:rsid w:val="00ED3A12"/>
    <w:rsid w:val="00ED7D5F"/>
    <w:rsid w:val="00EE0CA7"/>
    <w:rsid w:val="00EF03B8"/>
    <w:rsid w:val="00EF2E91"/>
    <w:rsid w:val="00F02AEE"/>
    <w:rsid w:val="00F05C1D"/>
    <w:rsid w:val="00F07CBB"/>
    <w:rsid w:val="00F07DA1"/>
    <w:rsid w:val="00F138A4"/>
    <w:rsid w:val="00F30B2C"/>
    <w:rsid w:val="00F32922"/>
    <w:rsid w:val="00F343F2"/>
    <w:rsid w:val="00F404F1"/>
    <w:rsid w:val="00F422FC"/>
    <w:rsid w:val="00F4266B"/>
    <w:rsid w:val="00F47C6A"/>
    <w:rsid w:val="00F54DC7"/>
    <w:rsid w:val="00F553D9"/>
    <w:rsid w:val="00F616ED"/>
    <w:rsid w:val="00F674B7"/>
    <w:rsid w:val="00F71C54"/>
    <w:rsid w:val="00F90C0F"/>
    <w:rsid w:val="00F947ED"/>
    <w:rsid w:val="00F959D9"/>
    <w:rsid w:val="00FA437E"/>
    <w:rsid w:val="00FA597B"/>
    <w:rsid w:val="00FB3484"/>
    <w:rsid w:val="00FB4630"/>
    <w:rsid w:val="00FB4810"/>
    <w:rsid w:val="00FB4834"/>
    <w:rsid w:val="00FB4E4E"/>
    <w:rsid w:val="00FD5103"/>
    <w:rsid w:val="00FE2319"/>
    <w:rsid w:val="00FE2606"/>
    <w:rsid w:val="00FE36B6"/>
    <w:rsid w:val="00FE57EF"/>
    <w:rsid w:val="00FF4E32"/>
    <w:rsid w:val="00FF671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unhideWhenUsed/>
    <w:qFormat/>
    <w:pPr>
      <w:keepNext/>
      <w:numPr>
        <w:ilvl w:val="3"/>
        <w:numId w:val="4"/>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unhideWhenUsed/>
    <w:qFormat/>
    <w:pPr>
      <w:keepNext/>
      <w:numPr>
        <w:ilvl w:val="4"/>
        <w:numId w:val="4"/>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655F7E"/>
    <w:pPr>
      <w:tabs>
        <w:tab w:val="left" w:pos="567"/>
        <w:tab w:val="right" w:leader="dot" w:pos="9208"/>
      </w:tabs>
      <w:spacing w:before="120" w:after="120" w:line="24" w:lineRule="atLeast"/>
    </w:pPr>
  </w:style>
  <w:style w:type="paragraph" w:styleId="TDC1">
    <w:name w:val="toc 1"/>
    <w:basedOn w:val="Normal"/>
    <w:next w:val="Normal"/>
    <w:autoRedefine/>
    <w:uiPriority w:val="39"/>
    <w:unhideWhenUsed/>
    <w:qFormat/>
    <w:rsid w:val="00F30B2C"/>
    <w:pPr>
      <w:tabs>
        <w:tab w:val="left" w:pos="440"/>
        <w:tab w:val="right" w:leader="dot" w:pos="9208"/>
      </w:tabs>
      <w:spacing w:before="120" w:after="120" w:line="24" w:lineRule="atLeast"/>
    </w:pPr>
    <w:rPr>
      <w:rFonts w:ascii="Garamond" w:hAnsi="Garamond"/>
      <w:noProof/>
      <w:sz w:val="23"/>
      <w:szCs w:val="23"/>
    </w:rPr>
  </w:style>
  <w:style w:type="paragraph" w:styleId="TDC3">
    <w:name w:val="toc 3"/>
    <w:basedOn w:val="Normal"/>
    <w:next w:val="Normal"/>
    <w:autoRedefine/>
    <w:uiPriority w:val="39"/>
    <w:unhideWhenUsed/>
    <w:rsid w:val="00655F7E"/>
    <w:pPr>
      <w:tabs>
        <w:tab w:val="left" w:pos="993"/>
        <w:tab w:val="right" w:leader="dot" w:pos="9208"/>
      </w:tabs>
      <w:spacing w:before="120" w:after="120" w:line="24" w:lineRule="atLeast"/>
      <w:ind w:left="284"/>
    </w:pPr>
  </w:style>
  <w:style w:type="paragraph" w:styleId="Descripcin">
    <w:name w:val="caption"/>
    <w:basedOn w:val="Normal"/>
    <w:next w:val="Normal"/>
    <w:uiPriority w:val="35"/>
    <w:unhideWhenUsed/>
    <w:qFormat/>
    <w:rsid w:val="00F02AEE"/>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E504FF"/>
    <w:rPr>
      <w:rFonts w:ascii="Garamond" w:hAnsi="Garamond"/>
      <w:sz w:val="23"/>
    </w:rPr>
  </w:style>
  <w:style w:type="paragraph" w:styleId="TDC4">
    <w:name w:val="toc 4"/>
    <w:basedOn w:val="Normal"/>
    <w:next w:val="Normal"/>
    <w:autoRedefine/>
    <w:uiPriority w:val="39"/>
    <w:unhideWhenUsed/>
    <w:rsid w:val="00D62AF2"/>
    <w:pPr>
      <w:spacing w:after="100" w:line="278" w:lineRule="auto"/>
      <w:ind w:left="720"/>
    </w:pPr>
    <w:rPr>
      <w:rFonts w:asciiTheme="minorHAnsi" w:eastAsiaTheme="minorEastAsia" w:hAnsiTheme="minorHAnsi" w:cstheme="minorBidi"/>
      <w:kern w:val="2"/>
      <w:sz w:val="24"/>
      <w:szCs w:val="24"/>
      <w:lang w:val="es-BO"/>
      <w14:ligatures w14:val="standardContextual"/>
    </w:rPr>
  </w:style>
  <w:style w:type="paragraph" w:styleId="TDC5">
    <w:name w:val="toc 5"/>
    <w:basedOn w:val="Normal"/>
    <w:next w:val="Normal"/>
    <w:autoRedefine/>
    <w:uiPriority w:val="39"/>
    <w:unhideWhenUsed/>
    <w:rsid w:val="00D62AF2"/>
    <w:pPr>
      <w:spacing w:after="100" w:line="278" w:lineRule="auto"/>
      <w:ind w:left="960"/>
    </w:pPr>
    <w:rPr>
      <w:rFonts w:asciiTheme="minorHAnsi" w:eastAsiaTheme="minorEastAsia" w:hAnsiTheme="minorHAnsi" w:cstheme="minorBidi"/>
      <w:kern w:val="2"/>
      <w:sz w:val="24"/>
      <w:szCs w:val="24"/>
      <w:lang w:val="es-BO"/>
      <w14:ligatures w14:val="standardContextual"/>
    </w:rPr>
  </w:style>
  <w:style w:type="paragraph" w:styleId="TDC6">
    <w:name w:val="toc 6"/>
    <w:basedOn w:val="Normal"/>
    <w:next w:val="Normal"/>
    <w:autoRedefine/>
    <w:uiPriority w:val="39"/>
    <w:unhideWhenUsed/>
    <w:rsid w:val="00D62AF2"/>
    <w:pPr>
      <w:spacing w:after="100" w:line="278" w:lineRule="auto"/>
      <w:ind w:left="1200"/>
    </w:pPr>
    <w:rPr>
      <w:rFonts w:asciiTheme="minorHAnsi" w:eastAsiaTheme="minorEastAsia" w:hAnsiTheme="minorHAnsi" w:cstheme="minorBidi"/>
      <w:kern w:val="2"/>
      <w:sz w:val="24"/>
      <w:szCs w:val="24"/>
      <w:lang w:val="es-BO"/>
      <w14:ligatures w14:val="standardContextual"/>
    </w:rPr>
  </w:style>
  <w:style w:type="paragraph" w:styleId="TDC7">
    <w:name w:val="toc 7"/>
    <w:basedOn w:val="Normal"/>
    <w:next w:val="Normal"/>
    <w:autoRedefine/>
    <w:uiPriority w:val="39"/>
    <w:unhideWhenUsed/>
    <w:rsid w:val="00D62AF2"/>
    <w:pPr>
      <w:spacing w:after="100" w:line="278" w:lineRule="auto"/>
      <w:ind w:left="1440"/>
    </w:pPr>
    <w:rPr>
      <w:rFonts w:asciiTheme="minorHAnsi" w:eastAsiaTheme="minorEastAsia" w:hAnsiTheme="minorHAnsi" w:cstheme="minorBidi"/>
      <w:kern w:val="2"/>
      <w:sz w:val="24"/>
      <w:szCs w:val="24"/>
      <w:lang w:val="es-BO"/>
      <w14:ligatures w14:val="standardContextual"/>
    </w:rPr>
  </w:style>
  <w:style w:type="paragraph" w:styleId="TDC8">
    <w:name w:val="toc 8"/>
    <w:basedOn w:val="Normal"/>
    <w:next w:val="Normal"/>
    <w:autoRedefine/>
    <w:uiPriority w:val="39"/>
    <w:unhideWhenUsed/>
    <w:rsid w:val="00D62AF2"/>
    <w:pPr>
      <w:spacing w:after="100" w:line="278" w:lineRule="auto"/>
      <w:ind w:left="1680"/>
    </w:pPr>
    <w:rPr>
      <w:rFonts w:asciiTheme="minorHAnsi" w:eastAsiaTheme="minorEastAsia" w:hAnsiTheme="minorHAnsi" w:cstheme="minorBidi"/>
      <w:kern w:val="2"/>
      <w:sz w:val="24"/>
      <w:szCs w:val="24"/>
      <w:lang w:val="es-BO"/>
      <w14:ligatures w14:val="standardContextual"/>
    </w:rPr>
  </w:style>
  <w:style w:type="paragraph" w:styleId="TDC9">
    <w:name w:val="toc 9"/>
    <w:basedOn w:val="Normal"/>
    <w:next w:val="Normal"/>
    <w:autoRedefine/>
    <w:uiPriority w:val="39"/>
    <w:unhideWhenUsed/>
    <w:rsid w:val="00D62AF2"/>
    <w:pPr>
      <w:spacing w:after="100" w:line="278" w:lineRule="auto"/>
      <w:ind w:left="1920"/>
    </w:pPr>
    <w:rPr>
      <w:rFonts w:asciiTheme="minorHAnsi" w:eastAsiaTheme="minorEastAsia" w:hAnsiTheme="minorHAnsi" w:cstheme="minorBidi"/>
      <w:kern w:val="2"/>
      <w:sz w:val="24"/>
      <w:szCs w:val="24"/>
      <w:lang w:val="es-BO"/>
      <w14:ligatures w14:val="standardContextual"/>
    </w:rPr>
  </w:style>
  <w:style w:type="character" w:styleId="Refdecomentario">
    <w:name w:val="annotation reference"/>
    <w:basedOn w:val="Fuentedeprrafopredeter"/>
    <w:uiPriority w:val="99"/>
    <w:semiHidden/>
    <w:unhideWhenUsed/>
    <w:rsid w:val="00694DA8"/>
    <w:rPr>
      <w:sz w:val="16"/>
      <w:szCs w:val="16"/>
    </w:rPr>
  </w:style>
  <w:style w:type="paragraph" w:styleId="Textocomentario">
    <w:name w:val="annotation text"/>
    <w:basedOn w:val="Normal"/>
    <w:link w:val="TextocomentarioCar"/>
    <w:uiPriority w:val="99"/>
    <w:semiHidden/>
    <w:unhideWhenUsed/>
    <w:rsid w:val="00694DA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94DA8"/>
    <w:rPr>
      <w:sz w:val="20"/>
      <w:szCs w:val="20"/>
    </w:rPr>
  </w:style>
  <w:style w:type="paragraph" w:styleId="Asuntodelcomentario">
    <w:name w:val="annotation subject"/>
    <w:basedOn w:val="Textocomentario"/>
    <w:next w:val="Textocomentario"/>
    <w:link w:val="AsuntodelcomentarioCar"/>
    <w:uiPriority w:val="99"/>
    <w:semiHidden/>
    <w:unhideWhenUsed/>
    <w:rsid w:val="00694DA8"/>
    <w:rPr>
      <w:b/>
      <w:bCs/>
    </w:rPr>
  </w:style>
  <w:style w:type="character" w:customStyle="1" w:styleId="AsuntodelcomentarioCar">
    <w:name w:val="Asunto del comentario Car"/>
    <w:basedOn w:val="TextocomentarioCar"/>
    <w:link w:val="Asuntodelcomentario"/>
    <w:uiPriority w:val="99"/>
    <w:semiHidden/>
    <w:rsid w:val="00694DA8"/>
    <w:rPr>
      <w:b/>
      <w:bCs/>
      <w:sz w:val="20"/>
      <w:szCs w:val="20"/>
    </w:rPr>
  </w:style>
  <w:style w:type="paragraph" w:customStyle="1" w:styleId="whitespace-normal">
    <w:name w:val="whitespace-normal"/>
    <w:basedOn w:val="Normal"/>
    <w:rsid w:val="00C05235"/>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nfasis">
    <w:name w:val="Emphasis"/>
    <w:basedOn w:val="Fuentedeprrafopredeter"/>
    <w:uiPriority w:val="20"/>
    <w:qFormat/>
    <w:rsid w:val="00C05235"/>
    <w:rPr>
      <w:i/>
      <w:iCs/>
    </w:rPr>
  </w:style>
  <w:style w:type="paragraph" w:styleId="Textoindependiente">
    <w:name w:val="Body Text"/>
    <w:basedOn w:val="Normal"/>
    <w:link w:val="TextoindependienteCar"/>
    <w:rsid w:val="00B86830"/>
    <w:rPr>
      <w:rFonts w:eastAsia="Times New Roman" w:cs="Times New Roman"/>
      <w:szCs w:val="20"/>
      <w:lang w:eastAsia="en-US"/>
    </w:rPr>
  </w:style>
  <w:style w:type="character" w:customStyle="1" w:styleId="TextoindependienteCar">
    <w:name w:val="Texto independiente Car"/>
    <w:basedOn w:val="Fuentedeprrafopredeter"/>
    <w:link w:val="Textoindependiente"/>
    <w:rsid w:val="00B86830"/>
    <w:rPr>
      <w:rFonts w:eastAsia="Times New Roman" w:cs="Times New Roman"/>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39592213">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34835495">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08929305">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2425170">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368652770">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415636586">
      <w:bodyDiv w:val="1"/>
      <w:marLeft w:val="0"/>
      <w:marRight w:val="0"/>
      <w:marTop w:val="0"/>
      <w:marBottom w:val="0"/>
      <w:divBdr>
        <w:top w:val="none" w:sz="0" w:space="0" w:color="auto"/>
        <w:left w:val="none" w:sz="0" w:space="0" w:color="auto"/>
        <w:bottom w:val="none" w:sz="0" w:space="0" w:color="auto"/>
        <w:right w:val="none" w:sz="0" w:space="0" w:color="auto"/>
      </w:divBdr>
    </w:div>
    <w:div w:id="454836737">
      <w:bodyDiv w:val="1"/>
      <w:marLeft w:val="0"/>
      <w:marRight w:val="0"/>
      <w:marTop w:val="0"/>
      <w:marBottom w:val="0"/>
      <w:divBdr>
        <w:top w:val="none" w:sz="0" w:space="0" w:color="auto"/>
        <w:left w:val="none" w:sz="0" w:space="0" w:color="auto"/>
        <w:bottom w:val="none" w:sz="0" w:space="0" w:color="auto"/>
        <w:right w:val="none" w:sz="0" w:space="0" w:color="auto"/>
      </w:divBdr>
    </w:div>
    <w:div w:id="49893354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085153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55702165">
      <w:bodyDiv w:val="1"/>
      <w:marLeft w:val="0"/>
      <w:marRight w:val="0"/>
      <w:marTop w:val="0"/>
      <w:marBottom w:val="0"/>
      <w:divBdr>
        <w:top w:val="none" w:sz="0" w:space="0" w:color="auto"/>
        <w:left w:val="none" w:sz="0" w:space="0" w:color="auto"/>
        <w:bottom w:val="none" w:sz="0" w:space="0" w:color="auto"/>
        <w:right w:val="none" w:sz="0" w:space="0" w:color="auto"/>
      </w:divBdr>
    </w:div>
    <w:div w:id="57894671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47200397">
      <w:bodyDiv w:val="1"/>
      <w:marLeft w:val="0"/>
      <w:marRight w:val="0"/>
      <w:marTop w:val="0"/>
      <w:marBottom w:val="0"/>
      <w:divBdr>
        <w:top w:val="none" w:sz="0" w:space="0" w:color="auto"/>
        <w:left w:val="none" w:sz="0" w:space="0" w:color="auto"/>
        <w:bottom w:val="none" w:sz="0" w:space="0" w:color="auto"/>
        <w:right w:val="none" w:sz="0" w:space="0" w:color="auto"/>
      </w:divBdr>
    </w:div>
    <w:div w:id="649288807">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185383">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26555695">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78207033">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889655282">
      <w:bodyDiv w:val="1"/>
      <w:marLeft w:val="0"/>
      <w:marRight w:val="0"/>
      <w:marTop w:val="0"/>
      <w:marBottom w:val="0"/>
      <w:divBdr>
        <w:top w:val="none" w:sz="0" w:space="0" w:color="auto"/>
        <w:left w:val="none" w:sz="0" w:space="0" w:color="auto"/>
        <w:bottom w:val="none" w:sz="0" w:space="0" w:color="auto"/>
        <w:right w:val="none" w:sz="0" w:space="0" w:color="auto"/>
      </w:divBdr>
    </w:div>
    <w:div w:id="907879859">
      <w:bodyDiv w:val="1"/>
      <w:marLeft w:val="0"/>
      <w:marRight w:val="0"/>
      <w:marTop w:val="0"/>
      <w:marBottom w:val="0"/>
      <w:divBdr>
        <w:top w:val="none" w:sz="0" w:space="0" w:color="auto"/>
        <w:left w:val="none" w:sz="0" w:space="0" w:color="auto"/>
        <w:bottom w:val="none" w:sz="0" w:space="0" w:color="auto"/>
        <w:right w:val="none" w:sz="0" w:space="0" w:color="auto"/>
      </w:divBdr>
      <w:divsChild>
        <w:div w:id="173546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71666518">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51155210">
      <w:bodyDiv w:val="1"/>
      <w:marLeft w:val="0"/>
      <w:marRight w:val="0"/>
      <w:marTop w:val="0"/>
      <w:marBottom w:val="0"/>
      <w:divBdr>
        <w:top w:val="none" w:sz="0" w:space="0" w:color="auto"/>
        <w:left w:val="none" w:sz="0" w:space="0" w:color="auto"/>
        <w:bottom w:val="none" w:sz="0" w:space="0" w:color="auto"/>
        <w:right w:val="none" w:sz="0" w:space="0" w:color="auto"/>
      </w:divBdr>
    </w:div>
    <w:div w:id="1052995421">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1022641">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103186904">
      <w:bodyDiv w:val="1"/>
      <w:marLeft w:val="0"/>
      <w:marRight w:val="0"/>
      <w:marTop w:val="0"/>
      <w:marBottom w:val="0"/>
      <w:divBdr>
        <w:top w:val="none" w:sz="0" w:space="0" w:color="auto"/>
        <w:left w:val="none" w:sz="0" w:space="0" w:color="auto"/>
        <w:bottom w:val="none" w:sz="0" w:space="0" w:color="auto"/>
        <w:right w:val="none" w:sz="0" w:space="0" w:color="auto"/>
      </w:divBdr>
    </w:div>
    <w:div w:id="1136218229">
      <w:bodyDiv w:val="1"/>
      <w:marLeft w:val="0"/>
      <w:marRight w:val="0"/>
      <w:marTop w:val="0"/>
      <w:marBottom w:val="0"/>
      <w:divBdr>
        <w:top w:val="none" w:sz="0" w:space="0" w:color="auto"/>
        <w:left w:val="none" w:sz="0" w:space="0" w:color="auto"/>
        <w:bottom w:val="none" w:sz="0" w:space="0" w:color="auto"/>
        <w:right w:val="none" w:sz="0" w:space="0" w:color="auto"/>
      </w:divBdr>
    </w:div>
    <w:div w:id="1137987930">
      <w:bodyDiv w:val="1"/>
      <w:marLeft w:val="0"/>
      <w:marRight w:val="0"/>
      <w:marTop w:val="0"/>
      <w:marBottom w:val="0"/>
      <w:divBdr>
        <w:top w:val="none" w:sz="0" w:space="0" w:color="auto"/>
        <w:left w:val="none" w:sz="0" w:space="0" w:color="auto"/>
        <w:bottom w:val="none" w:sz="0" w:space="0" w:color="auto"/>
        <w:right w:val="none" w:sz="0" w:space="0" w:color="auto"/>
      </w:divBdr>
    </w:div>
    <w:div w:id="1159153709">
      <w:bodyDiv w:val="1"/>
      <w:marLeft w:val="0"/>
      <w:marRight w:val="0"/>
      <w:marTop w:val="0"/>
      <w:marBottom w:val="0"/>
      <w:divBdr>
        <w:top w:val="none" w:sz="0" w:space="0" w:color="auto"/>
        <w:left w:val="none" w:sz="0" w:space="0" w:color="auto"/>
        <w:bottom w:val="none" w:sz="0" w:space="0" w:color="auto"/>
        <w:right w:val="none" w:sz="0" w:space="0" w:color="auto"/>
      </w:divBdr>
    </w:div>
    <w:div w:id="1232499853">
      <w:bodyDiv w:val="1"/>
      <w:marLeft w:val="0"/>
      <w:marRight w:val="0"/>
      <w:marTop w:val="0"/>
      <w:marBottom w:val="0"/>
      <w:divBdr>
        <w:top w:val="none" w:sz="0" w:space="0" w:color="auto"/>
        <w:left w:val="none" w:sz="0" w:space="0" w:color="auto"/>
        <w:bottom w:val="none" w:sz="0" w:space="0" w:color="auto"/>
        <w:right w:val="none" w:sz="0" w:space="0" w:color="auto"/>
      </w:divBdr>
    </w:div>
    <w:div w:id="1260067632">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293749794">
      <w:bodyDiv w:val="1"/>
      <w:marLeft w:val="0"/>
      <w:marRight w:val="0"/>
      <w:marTop w:val="0"/>
      <w:marBottom w:val="0"/>
      <w:divBdr>
        <w:top w:val="none" w:sz="0" w:space="0" w:color="auto"/>
        <w:left w:val="none" w:sz="0" w:space="0" w:color="auto"/>
        <w:bottom w:val="none" w:sz="0" w:space="0" w:color="auto"/>
        <w:right w:val="none" w:sz="0" w:space="0" w:color="auto"/>
      </w:divBdr>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30448025">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227817">
      <w:bodyDiv w:val="1"/>
      <w:marLeft w:val="0"/>
      <w:marRight w:val="0"/>
      <w:marTop w:val="0"/>
      <w:marBottom w:val="0"/>
      <w:divBdr>
        <w:top w:val="none" w:sz="0" w:space="0" w:color="auto"/>
        <w:left w:val="none" w:sz="0" w:space="0" w:color="auto"/>
        <w:bottom w:val="none" w:sz="0" w:space="0" w:color="auto"/>
        <w:right w:val="none" w:sz="0" w:space="0" w:color="auto"/>
      </w:divBdr>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384599623">
      <w:bodyDiv w:val="1"/>
      <w:marLeft w:val="0"/>
      <w:marRight w:val="0"/>
      <w:marTop w:val="0"/>
      <w:marBottom w:val="0"/>
      <w:divBdr>
        <w:top w:val="none" w:sz="0" w:space="0" w:color="auto"/>
        <w:left w:val="none" w:sz="0" w:space="0" w:color="auto"/>
        <w:bottom w:val="none" w:sz="0" w:space="0" w:color="auto"/>
        <w:right w:val="none" w:sz="0" w:space="0" w:color="auto"/>
      </w:divBdr>
    </w:div>
    <w:div w:id="1404062192">
      <w:bodyDiv w:val="1"/>
      <w:marLeft w:val="0"/>
      <w:marRight w:val="0"/>
      <w:marTop w:val="0"/>
      <w:marBottom w:val="0"/>
      <w:divBdr>
        <w:top w:val="none" w:sz="0" w:space="0" w:color="auto"/>
        <w:left w:val="none" w:sz="0" w:space="0" w:color="auto"/>
        <w:bottom w:val="none" w:sz="0" w:space="0" w:color="auto"/>
        <w:right w:val="none" w:sz="0" w:space="0" w:color="auto"/>
      </w:divBdr>
    </w:div>
    <w:div w:id="1413887463">
      <w:bodyDiv w:val="1"/>
      <w:marLeft w:val="0"/>
      <w:marRight w:val="0"/>
      <w:marTop w:val="0"/>
      <w:marBottom w:val="0"/>
      <w:divBdr>
        <w:top w:val="none" w:sz="0" w:space="0" w:color="auto"/>
        <w:left w:val="none" w:sz="0" w:space="0" w:color="auto"/>
        <w:bottom w:val="none" w:sz="0" w:space="0" w:color="auto"/>
        <w:right w:val="none" w:sz="0" w:space="0" w:color="auto"/>
      </w:divBdr>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474566250">
      <w:bodyDiv w:val="1"/>
      <w:marLeft w:val="0"/>
      <w:marRight w:val="0"/>
      <w:marTop w:val="0"/>
      <w:marBottom w:val="0"/>
      <w:divBdr>
        <w:top w:val="none" w:sz="0" w:space="0" w:color="auto"/>
        <w:left w:val="none" w:sz="0" w:space="0" w:color="auto"/>
        <w:bottom w:val="none" w:sz="0" w:space="0" w:color="auto"/>
        <w:right w:val="none" w:sz="0" w:space="0" w:color="auto"/>
      </w:divBdr>
    </w:div>
    <w:div w:id="1511064418">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22426976">
      <w:bodyDiv w:val="1"/>
      <w:marLeft w:val="0"/>
      <w:marRight w:val="0"/>
      <w:marTop w:val="0"/>
      <w:marBottom w:val="0"/>
      <w:divBdr>
        <w:top w:val="none" w:sz="0" w:space="0" w:color="auto"/>
        <w:left w:val="none" w:sz="0" w:space="0" w:color="auto"/>
        <w:bottom w:val="none" w:sz="0" w:space="0" w:color="auto"/>
        <w:right w:val="none" w:sz="0" w:space="0" w:color="auto"/>
      </w:divBdr>
    </w:div>
    <w:div w:id="1537621108">
      <w:bodyDiv w:val="1"/>
      <w:marLeft w:val="0"/>
      <w:marRight w:val="0"/>
      <w:marTop w:val="0"/>
      <w:marBottom w:val="0"/>
      <w:divBdr>
        <w:top w:val="none" w:sz="0" w:space="0" w:color="auto"/>
        <w:left w:val="none" w:sz="0" w:space="0" w:color="auto"/>
        <w:bottom w:val="none" w:sz="0" w:space="0" w:color="auto"/>
        <w:right w:val="none" w:sz="0" w:space="0" w:color="auto"/>
      </w:divBdr>
    </w:div>
    <w:div w:id="1547714970">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558011138">
      <w:bodyDiv w:val="1"/>
      <w:marLeft w:val="0"/>
      <w:marRight w:val="0"/>
      <w:marTop w:val="0"/>
      <w:marBottom w:val="0"/>
      <w:divBdr>
        <w:top w:val="none" w:sz="0" w:space="0" w:color="auto"/>
        <w:left w:val="none" w:sz="0" w:space="0" w:color="auto"/>
        <w:bottom w:val="none" w:sz="0" w:space="0" w:color="auto"/>
        <w:right w:val="none" w:sz="0" w:space="0" w:color="auto"/>
      </w:divBdr>
    </w:div>
    <w:div w:id="1580166895">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29315194">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499005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33331670">
      <w:bodyDiv w:val="1"/>
      <w:marLeft w:val="0"/>
      <w:marRight w:val="0"/>
      <w:marTop w:val="0"/>
      <w:marBottom w:val="0"/>
      <w:divBdr>
        <w:top w:val="none" w:sz="0" w:space="0" w:color="auto"/>
        <w:left w:val="none" w:sz="0" w:space="0" w:color="auto"/>
        <w:bottom w:val="none" w:sz="0" w:space="0" w:color="auto"/>
        <w:right w:val="none" w:sz="0" w:space="0" w:color="auto"/>
      </w:divBdr>
    </w:div>
    <w:div w:id="1839149307">
      <w:bodyDiv w:val="1"/>
      <w:marLeft w:val="0"/>
      <w:marRight w:val="0"/>
      <w:marTop w:val="0"/>
      <w:marBottom w:val="0"/>
      <w:divBdr>
        <w:top w:val="none" w:sz="0" w:space="0" w:color="auto"/>
        <w:left w:val="none" w:sz="0" w:space="0" w:color="auto"/>
        <w:bottom w:val="none" w:sz="0" w:space="0" w:color="auto"/>
        <w:right w:val="none" w:sz="0" w:space="0" w:color="auto"/>
      </w:divBdr>
    </w:div>
    <w:div w:id="1853912636">
      <w:bodyDiv w:val="1"/>
      <w:marLeft w:val="0"/>
      <w:marRight w:val="0"/>
      <w:marTop w:val="0"/>
      <w:marBottom w:val="0"/>
      <w:divBdr>
        <w:top w:val="none" w:sz="0" w:space="0" w:color="auto"/>
        <w:left w:val="none" w:sz="0" w:space="0" w:color="auto"/>
        <w:bottom w:val="none" w:sz="0" w:space="0" w:color="auto"/>
        <w:right w:val="none" w:sz="0" w:space="0" w:color="auto"/>
      </w:divBdr>
    </w:div>
    <w:div w:id="1881361897">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888443287">
      <w:bodyDiv w:val="1"/>
      <w:marLeft w:val="0"/>
      <w:marRight w:val="0"/>
      <w:marTop w:val="0"/>
      <w:marBottom w:val="0"/>
      <w:divBdr>
        <w:top w:val="none" w:sz="0" w:space="0" w:color="auto"/>
        <w:left w:val="none" w:sz="0" w:space="0" w:color="auto"/>
        <w:bottom w:val="none" w:sz="0" w:space="0" w:color="auto"/>
        <w:right w:val="none" w:sz="0" w:space="0" w:color="auto"/>
      </w:divBdr>
    </w:div>
    <w:div w:id="1902473969">
      <w:bodyDiv w:val="1"/>
      <w:marLeft w:val="0"/>
      <w:marRight w:val="0"/>
      <w:marTop w:val="0"/>
      <w:marBottom w:val="0"/>
      <w:divBdr>
        <w:top w:val="none" w:sz="0" w:space="0" w:color="auto"/>
        <w:left w:val="none" w:sz="0" w:space="0" w:color="auto"/>
        <w:bottom w:val="none" w:sz="0" w:space="0" w:color="auto"/>
        <w:right w:val="none" w:sz="0" w:space="0" w:color="auto"/>
      </w:divBdr>
    </w:div>
    <w:div w:id="1911885642">
      <w:bodyDiv w:val="1"/>
      <w:marLeft w:val="0"/>
      <w:marRight w:val="0"/>
      <w:marTop w:val="0"/>
      <w:marBottom w:val="0"/>
      <w:divBdr>
        <w:top w:val="none" w:sz="0" w:space="0" w:color="auto"/>
        <w:left w:val="none" w:sz="0" w:space="0" w:color="auto"/>
        <w:bottom w:val="none" w:sz="0" w:space="0" w:color="auto"/>
        <w:right w:val="none" w:sz="0" w:space="0" w:color="auto"/>
      </w:divBdr>
    </w:div>
    <w:div w:id="1914583722">
      <w:bodyDiv w:val="1"/>
      <w:marLeft w:val="0"/>
      <w:marRight w:val="0"/>
      <w:marTop w:val="0"/>
      <w:marBottom w:val="0"/>
      <w:divBdr>
        <w:top w:val="none" w:sz="0" w:space="0" w:color="auto"/>
        <w:left w:val="none" w:sz="0" w:space="0" w:color="auto"/>
        <w:bottom w:val="none" w:sz="0" w:space="0" w:color="auto"/>
        <w:right w:val="none" w:sz="0" w:space="0" w:color="auto"/>
      </w:divBdr>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1992172357">
      <w:bodyDiv w:val="1"/>
      <w:marLeft w:val="0"/>
      <w:marRight w:val="0"/>
      <w:marTop w:val="0"/>
      <w:marBottom w:val="0"/>
      <w:divBdr>
        <w:top w:val="none" w:sz="0" w:space="0" w:color="auto"/>
        <w:left w:val="none" w:sz="0" w:space="0" w:color="auto"/>
        <w:bottom w:val="none" w:sz="0" w:space="0" w:color="auto"/>
        <w:right w:val="none" w:sz="0" w:space="0" w:color="auto"/>
      </w:divBdr>
    </w:div>
    <w:div w:id="1999845069">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18461898">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53142233">
      <w:bodyDiv w:val="1"/>
      <w:marLeft w:val="0"/>
      <w:marRight w:val="0"/>
      <w:marTop w:val="0"/>
      <w:marBottom w:val="0"/>
      <w:divBdr>
        <w:top w:val="none" w:sz="0" w:space="0" w:color="auto"/>
        <w:left w:val="none" w:sz="0" w:space="0" w:color="auto"/>
        <w:bottom w:val="none" w:sz="0" w:space="0" w:color="auto"/>
        <w:right w:val="none" w:sz="0" w:space="0" w:color="auto"/>
      </w:divBdr>
    </w:div>
    <w:div w:id="2055235027">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061856570">
      <w:bodyDiv w:val="1"/>
      <w:marLeft w:val="0"/>
      <w:marRight w:val="0"/>
      <w:marTop w:val="0"/>
      <w:marBottom w:val="0"/>
      <w:divBdr>
        <w:top w:val="none" w:sz="0" w:space="0" w:color="auto"/>
        <w:left w:val="none" w:sz="0" w:space="0" w:color="auto"/>
        <w:bottom w:val="none" w:sz="0" w:space="0" w:color="auto"/>
        <w:right w:val="none" w:sz="0" w:space="0" w:color="auto"/>
      </w:divBdr>
    </w:div>
    <w:div w:id="2085909043">
      <w:bodyDiv w:val="1"/>
      <w:marLeft w:val="0"/>
      <w:marRight w:val="0"/>
      <w:marTop w:val="0"/>
      <w:marBottom w:val="0"/>
      <w:divBdr>
        <w:top w:val="none" w:sz="0" w:space="0" w:color="auto"/>
        <w:left w:val="none" w:sz="0" w:space="0" w:color="auto"/>
        <w:bottom w:val="none" w:sz="0" w:space="0" w:color="auto"/>
        <w:right w:val="none" w:sz="0" w:space="0" w:color="auto"/>
      </w:divBdr>
    </w:div>
    <w:div w:id="2115468500">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59.png"/><Relationship Id="rId89" Type="http://schemas.openxmlformats.org/officeDocument/2006/relationships/image" Target="media/image64.png"/><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11.png"/><Relationship Id="rId37" Type="http://schemas.openxmlformats.org/officeDocument/2006/relationships/image" Target="media/image16.pn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header" Target="header8.xml"/><Relationship Id="rId79" Type="http://schemas.openxmlformats.org/officeDocument/2006/relationships/image" Target="media/image54.png"/><Relationship Id="rId5" Type="http://schemas.openxmlformats.org/officeDocument/2006/relationships/settings" Target="settings.xml"/><Relationship Id="rId90" Type="http://schemas.openxmlformats.org/officeDocument/2006/relationships/image" Target="media/image65.png"/><Relationship Id="rId95" Type="http://schemas.openxmlformats.org/officeDocument/2006/relationships/fontTable" Target="fontTable.xml"/><Relationship Id="rId22" Type="http://schemas.openxmlformats.org/officeDocument/2006/relationships/footer" Target="footer8.xml"/><Relationship Id="rId27" Type="http://schemas.openxmlformats.org/officeDocument/2006/relationships/image" Target="media/image6.png"/><Relationship Id="rId43" Type="http://schemas.openxmlformats.org/officeDocument/2006/relationships/image" Target="media/image22.png"/><Relationship Id="rId48" Type="http://schemas.openxmlformats.org/officeDocument/2006/relationships/image" Target="media/image27.png"/><Relationship Id="rId64" Type="http://schemas.openxmlformats.org/officeDocument/2006/relationships/image" Target="media/image43.png"/><Relationship Id="rId69" Type="http://schemas.openxmlformats.org/officeDocument/2006/relationships/image" Target="media/image48.png"/><Relationship Id="rId8" Type="http://schemas.openxmlformats.org/officeDocument/2006/relationships/endnotes" Target="endnotes.xml"/><Relationship Id="rId51" Type="http://schemas.openxmlformats.org/officeDocument/2006/relationships/image" Target="media/image30.png"/><Relationship Id="rId72" Type="http://schemas.openxmlformats.org/officeDocument/2006/relationships/header" Target="header6.xml"/><Relationship Id="rId80" Type="http://schemas.openxmlformats.org/officeDocument/2006/relationships/image" Target="media/image55.png"/><Relationship Id="rId85" Type="http://schemas.openxmlformats.org/officeDocument/2006/relationships/image" Target="media/image60.png"/><Relationship Id="rId93" Type="http://schemas.openxmlformats.org/officeDocument/2006/relationships/image" Target="media/image68.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header" Target="header3.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0.png"/><Relationship Id="rId83" Type="http://schemas.openxmlformats.org/officeDocument/2006/relationships/image" Target="media/image58.png"/><Relationship Id="rId88" Type="http://schemas.openxmlformats.org/officeDocument/2006/relationships/image" Target="media/image63.png"/><Relationship Id="rId91" Type="http://schemas.openxmlformats.org/officeDocument/2006/relationships/image" Target="media/image66.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2.png"/><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header" Target="header7.xml"/><Relationship Id="rId78" Type="http://schemas.openxmlformats.org/officeDocument/2006/relationships/image" Target="media/image53.png"/><Relationship Id="rId81" Type="http://schemas.openxmlformats.org/officeDocument/2006/relationships/image" Target="media/image56.png"/><Relationship Id="rId86" Type="http://schemas.openxmlformats.org/officeDocument/2006/relationships/image" Target="media/image61.png"/><Relationship Id="rId94" Type="http://schemas.openxmlformats.org/officeDocument/2006/relationships/header" Target="header9.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1.png"/><Relationship Id="rId7" Type="http://schemas.openxmlformats.org/officeDocument/2006/relationships/footnotes" Target="footnotes.xml"/><Relationship Id="rId71" Type="http://schemas.openxmlformats.org/officeDocument/2006/relationships/header" Target="header5.xml"/><Relationship Id="rId92" Type="http://schemas.openxmlformats.org/officeDocument/2006/relationships/image" Target="media/image67.png"/><Relationship Id="rId2" Type="http://schemas.openxmlformats.org/officeDocument/2006/relationships/customXml" Target="../customXml/item2.xml"/><Relationship Id="rId29" Type="http://schemas.openxmlformats.org/officeDocument/2006/relationships/image" Target="media/image8.png"/><Relationship Id="rId24" Type="http://schemas.openxmlformats.org/officeDocument/2006/relationships/footer" Target="footer9.xm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5.png"/><Relationship Id="rId87" Type="http://schemas.openxmlformats.org/officeDocument/2006/relationships/image" Target="media/image62.png"/><Relationship Id="rId61" Type="http://schemas.openxmlformats.org/officeDocument/2006/relationships/image" Target="media/image40.png"/><Relationship Id="rId82" Type="http://schemas.openxmlformats.org/officeDocument/2006/relationships/image" Target="media/image57.png"/><Relationship Id="rId19" Type="http://schemas.openxmlformats.org/officeDocument/2006/relationships/header" Target="header2.xml"/><Relationship Id="rId14" Type="http://schemas.openxmlformats.org/officeDocument/2006/relationships/footer" Target="footer3.xml"/><Relationship Id="rId30" Type="http://schemas.openxmlformats.org/officeDocument/2006/relationships/image" Target="media/image9.png"/><Relationship Id="rId35" Type="http://schemas.openxmlformats.org/officeDocument/2006/relationships/image" Target="media/image14.png"/><Relationship Id="rId56" Type="http://schemas.openxmlformats.org/officeDocument/2006/relationships/image" Target="media/image35.png"/><Relationship Id="rId77"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Props1.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19411</TotalTime>
  <Pages>80</Pages>
  <Words>19871</Words>
  <Characters>109296</Characters>
  <Application>Microsoft Office Word</Application>
  <DocSecurity>0</DocSecurity>
  <Lines>910</Lines>
  <Paragraphs>257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440</cp:revision>
  <cp:lastPrinted>2025-06-16T04:16:00Z</cp:lastPrinted>
  <dcterms:created xsi:type="dcterms:W3CDTF">2024-08-08T22:35:00Z</dcterms:created>
  <dcterms:modified xsi:type="dcterms:W3CDTF">2025-06-16T04:28:00Z</dcterms:modified>
</cp:coreProperties>
</file>