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F70" w14:textId="5A069C68" w:rsidR="00F47AF4" w:rsidRDefault="004E767D" w:rsidP="00904481">
      <w:pPr>
        <w:pStyle w:val="Heading1"/>
        <w:rPr>
          <w:lang w:val="en-GB"/>
        </w:rPr>
      </w:pPr>
      <w:r>
        <w:rPr>
          <w:lang w:val="en-GB"/>
        </w:rPr>
        <w:t>Introduction</w:t>
      </w:r>
    </w:p>
    <w:p w14:paraId="253207B0" w14:textId="732EB3E8" w:rsidR="004E767D" w:rsidRDefault="004E767D" w:rsidP="004E767D">
      <w:pPr>
        <w:rPr>
          <w:lang w:val="en-GB"/>
        </w:rPr>
      </w:pPr>
      <w:r>
        <w:rPr>
          <w:lang w:val="en-GB"/>
        </w:rPr>
        <w:t xml:space="preserve">As robotic manipulators become increasingly common in the world, the number of human-robot interactions in shared workspaces is also rising. This increase also comes paired with an increased need for accurate predictions of human movements in this exact same workspace. Current state-of-the-art human prediction models </w:t>
      </w:r>
      <w:proofErr w:type="gramStart"/>
      <w:r>
        <w:rPr>
          <w:lang w:val="en-GB"/>
        </w:rPr>
        <w:t>are able to</w:t>
      </w:r>
      <w:proofErr w:type="gramEnd"/>
      <w:r>
        <w:rPr>
          <w:lang w:val="en-GB"/>
        </w:rPr>
        <w:t xml:space="preserve"> capture human motion dependencies from past observations and make accurate predictions on what the human will do </w:t>
      </w:r>
      <w:proofErr w:type="gramStart"/>
      <w:r>
        <w:rPr>
          <w:lang w:val="en-GB"/>
        </w:rPr>
        <w:t>in the near future</w:t>
      </w:r>
      <w:proofErr w:type="gramEnd"/>
      <w:r>
        <w:rPr>
          <w:lang w:val="en-GB"/>
        </w:rPr>
        <w:t xml:space="preserve">. </w:t>
      </w:r>
    </w:p>
    <w:p w14:paraId="7C5303B6" w14:textId="0C80AD16" w:rsidR="004E767D" w:rsidRDefault="004E767D" w:rsidP="004E767D">
      <w:pPr>
        <w:rPr>
          <w:lang w:val="en-GB"/>
        </w:rPr>
      </w:pPr>
      <w:r>
        <w:rPr>
          <w:lang w:val="en-GB"/>
        </w:rPr>
        <w:t>These prediction models can be roughly be divided into two main categories: physics-based models and data-driven models. Physics-based models aim to predict the human motion using rules grounded in physics; this is mainly done by modelling the human motion using equations like Euler-Lagrange equations. These models learn how to predict physical attributes of the human that are used in these equations.</w:t>
      </w:r>
      <w:r w:rsidR="00EE607F">
        <w:rPr>
          <w:lang w:val="en-GB"/>
        </w:rPr>
        <w:t xml:space="preserve"> Data-driven models, on the other hand, immediately predict the future motion from the past observation. This process is iteratively learned on large datasets, which allows the model to learn dependencies between certain features of the human motion.</w:t>
      </w:r>
    </w:p>
    <w:p w14:paraId="36B3E0CC" w14:textId="2BFC5818" w:rsidR="00EE607F" w:rsidRDefault="00EE607F" w:rsidP="004E767D">
      <w:pPr>
        <w:rPr>
          <w:lang w:val="en-GB"/>
        </w:rPr>
      </w:pPr>
      <w:r>
        <w:rPr>
          <w:lang w:val="en-GB"/>
        </w:rPr>
        <w:t xml:space="preserve">As human motion prediction models become more advanced and accurate, the question arises about how to exactly deploy these models for practical applications. These models are mostly trained on datasets like Human3.6M, AMASS and 3DPW and are also evaluated using these datasets. These evaluations are mainly focussed on the accuracy of the </w:t>
      </w:r>
      <w:proofErr w:type="gramStart"/>
      <w:r>
        <w:rPr>
          <w:lang w:val="en-GB"/>
        </w:rPr>
        <w:t>models, and</w:t>
      </w:r>
      <w:proofErr w:type="gramEnd"/>
      <w:r>
        <w:rPr>
          <w:lang w:val="en-GB"/>
        </w:rPr>
        <w:t xml:space="preserve"> rarely address the performance of these models in terms of inference time and real-time performance.</w:t>
      </w:r>
      <w:r w:rsidR="00BA29A0">
        <w:rPr>
          <w:lang w:val="en-GB"/>
        </w:rPr>
        <w:t xml:space="preserve"> </w:t>
      </w:r>
    </w:p>
    <w:p w14:paraId="5CB0FDAF" w14:textId="77777777" w:rsidR="00BA29A0" w:rsidRPr="004E767D" w:rsidRDefault="00BA29A0" w:rsidP="004E767D">
      <w:pPr>
        <w:rPr>
          <w:lang w:val="en-GB"/>
        </w:rPr>
      </w:pPr>
    </w:p>
    <w:p w14:paraId="65784DE1" w14:textId="77777777" w:rsidR="00F47AF4" w:rsidRDefault="00F47AF4" w:rsidP="00904481">
      <w:pPr>
        <w:pStyle w:val="Heading1"/>
        <w:rPr>
          <w:lang w:val="en-GB"/>
        </w:rPr>
      </w:pPr>
    </w:p>
    <w:p w14:paraId="66FAA1FC" w14:textId="718DBC28"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w:t>
      </w:r>
      <w:proofErr w:type="spellStart"/>
      <w:r w:rsidRPr="0035329E">
        <w:rPr>
          <w:lang w:val="en-GB"/>
        </w:rPr>
        <w:t>GCNext</w:t>
      </w:r>
      <w:proofErr w:type="spellEnd"/>
      <w:r w:rsidRPr="0035329E">
        <w:rPr>
          <w:lang w:val="en-GB"/>
        </w:rPr>
        <w:t xml:space="preserve">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lastRenderedPageBreak/>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 xml:space="preserve">For </w:t>
      </w:r>
      <w:proofErr w:type="gramStart"/>
      <w:r w:rsidRPr="0035329E">
        <w:rPr>
          <w:lang w:val="en-GB"/>
        </w:rPr>
        <w:t>clarity</w:t>
      </w:r>
      <w:proofErr w:type="gramEnd"/>
      <w:r w:rsidRPr="0035329E">
        <w:rPr>
          <w:lang w:val="en-GB"/>
        </w:rPr>
        <w:t xml:space="preserve">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 xml:space="preserve">The hypothesis is that as more data becomes available to the model, the predictions will become </w:t>
      </w:r>
      <w:proofErr w:type="gramStart"/>
      <w:r w:rsidRPr="0035329E">
        <w:rPr>
          <w:lang w:val="en-GB"/>
        </w:rPr>
        <w:t>more and more</w:t>
      </w:r>
      <w:proofErr w:type="gramEnd"/>
      <w:r w:rsidRPr="0035329E">
        <w:rPr>
          <w:lang w:val="en-GB"/>
        </w:rPr>
        <w:t xml:space="preserve"> accurate.</w:t>
      </w:r>
      <w:r w:rsidRPr="0035329E">
        <w:rPr>
          <w:lang w:val="en-GB"/>
        </w:rPr>
        <w:br/>
        <w:t xml:space="preserve">Additionally it is hypothesized that for more “static” actions (i.e. Sitting, </w:t>
      </w:r>
      <w:proofErr w:type="spellStart"/>
      <w:r w:rsidRPr="0035329E">
        <w:rPr>
          <w:lang w:val="en-GB"/>
        </w:rPr>
        <w:t>SittingDown</w:t>
      </w:r>
      <w:proofErr w:type="spellEnd"/>
      <w:r w:rsidRPr="0035329E">
        <w:rPr>
          <w:lang w:val="en-GB"/>
        </w:rPr>
        <w:t xml:space="preserve">, Posing) the initial performance will be better compared to “dynamic” actions (i.e. Walking, </w:t>
      </w:r>
      <w:proofErr w:type="spellStart"/>
      <w:r w:rsidRPr="0035329E">
        <w:rPr>
          <w:lang w:val="en-GB"/>
        </w:rPr>
        <w:t>WalkingTogether</w:t>
      </w:r>
      <w:proofErr w:type="spellEnd"/>
      <w:r w:rsidRPr="0035329E">
        <w:rPr>
          <w:lang w:val="en-GB"/>
        </w:rPr>
        <w:t xml:space="preserve">, </w:t>
      </w:r>
      <w:proofErr w:type="spellStart"/>
      <w:r w:rsidRPr="0035329E">
        <w:rPr>
          <w:lang w:val="en-GB"/>
        </w:rPr>
        <w:t>WalkingDog</w:t>
      </w:r>
      <w:proofErr w:type="spellEnd"/>
      <w:r w:rsidRPr="0035329E">
        <w:rPr>
          <w:lang w:val="en-GB"/>
        </w:rPr>
        <w:t>,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w:t>
      </w:r>
      <w:proofErr w:type="spellStart"/>
      <w:r w:rsidR="00801F42" w:rsidRPr="0035329E">
        <w:rPr>
          <w:lang w:val="en-GB"/>
        </w:rPr>
        <w:t>SittingDown</w:t>
      </w:r>
      <w:proofErr w:type="spellEnd"/>
      <w:r w:rsidR="00801F42" w:rsidRPr="0035329E">
        <w:rPr>
          <w:lang w:val="en-GB"/>
        </w:rPr>
        <w:t xml:space="preserve">, Discussion, Waiting, Phoning, Greeting, Posing Walking, </w:t>
      </w:r>
      <w:proofErr w:type="spellStart"/>
      <w:r w:rsidR="00801F42" w:rsidRPr="0035329E">
        <w:rPr>
          <w:lang w:val="en-GB"/>
        </w:rPr>
        <w:t>WalkingTogether</w:t>
      </w:r>
      <w:proofErr w:type="spellEnd"/>
      <w:r w:rsidR="00801F42" w:rsidRPr="0035329E">
        <w:rPr>
          <w:lang w:val="en-GB"/>
        </w:rPr>
        <w:t xml:space="preserve">, </w:t>
      </w:r>
      <w:proofErr w:type="spellStart"/>
      <w:r w:rsidR="00801F42" w:rsidRPr="0035329E">
        <w:rPr>
          <w:lang w:val="en-GB"/>
        </w:rPr>
        <w:t>WalkingDog</w:t>
      </w:r>
      <w:proofErr w:type="spellEnd"/>
      <w:r w:rsidR="00801F42" w:rsidRPr="0035329E">
        <w:rPr>
          <w:lang w:val="en-GB"/>
        </w:rPr>
        <w:t xml:space="preserve">, Directions, </w:t>
      </w:r>
      <w:proofErr w:type="spellStart"/>
      <w:r w:rsidR="00801F42" w:rsidRPr="0035329E">
        <w:rPr>
          <w:lang w:val="en-GB"/>
        </w:rPr>
        <w:t>TakingPhoto</w:t>
      </w:r>
      <w:proofErr w:type="spellEnd"/>
      <w:r w:rsidR="00801F42" w:rsidRPr="0035329E">
        <w:rPr>
          <w:lang w:val="en-GB"/>
        </w:rPr>
        <w:t>, Purchases. The predictions are then compared to the ground truth motion using the Mean Per Joint Positions Error (MPJPE), which is the average Euclidean distance between the predicted and ground truth joint positions. The MPJPE for each 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lastRenderedPageBreak/>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 xml:space="preserve">When the model is given </w:t>
      </w:r>
      <w:proofErr w:type="spellStart"/>
      <w:r w:rsidRPr="0035329E">
        <w:rPr>
          <w:lang w:val="en-GB"/>
        </w:rPr>
        <w:t>fiver</w:t>
      </w:r>
      <w:proofErr w:type="spellEnd"/>
      <w:r w:rsidRPr="0035329E">
        <w:rPr>
          <w:lang w:val="en-GB"/>
        </w:rPr>
        <w:t xml:space="preserve">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3BB6891"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w:t>
      </w:r>
      <w:proofErr w:type="gramStart"/>
      <w:r w:rsidR="00B519F7" w:rsidRPr="0035329E">
        <w:rPr>
          <w:lang w:val="en-GB"/>
        </w:rPr>
        <w:t>However</w:t>
      </w:r>
      <w:proofErr w:type="gramEnd"/>
      <w:r w:rsidR="00B519F7" w:rsidRPr="0035329E">
        <w:rPr>
          <w:lang w:val="en-GB"/>
        </w:rPr>
        <w:t xml:space="preserve"> for </w:t>
      </w:r>
      <w:r w:rsidR="00335517" w:rsidRPr="0035329E">
        <w:rPr>
          <w:lang w:val="en-GB"/>
        </w:rPr>
        <w:t xml:space="preserve">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w:t>
      </w:r>
      <w:proofErr w:type="spellStart"/>
      <w:r w:rsidR="00335517" w:rsidRPr="0035329E">
        <w:rPr>
          <w:lang w:val="en-GB"/>
        </w:rPr>
        <w:t>centered</w:t>
      </w:r>
      <w:proofErr w:type="spellEnd"/>
      <w:r w:rsidR="00335517" w:rsidRPr="0035329E">
        <w:rPr>
          <w:lang w:val="en-GB"/>
        </w:rPr>
        <w:t xml:space="preserve">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 xml:space="preserve">It is also noted that the separation between static and dynamic movements are not fully black and white; since there are 256 samples of each type of movement, only a small subset </w:t>
      </w:r>
      <w:proofErr w:type="gramStart"/>
      <w:r w:rsidRPr="0035329E">
        <w:rPr>
          <w:lang w:val="en-GB"/>
        </w:rPr>
        <w:t>have</w:t>
      </w:r>
      <w:proofErr w:type="gramEnd"/>
      <w:r w:rsidRPr="0035329E">
        <w:rPr>
          <w:lang w:val="en-GB"/>
        </w:rPr>
        <w:t xml:space="preser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w:t>
      </w:r>
      <w:proofErr w:type="gramStart"/>
      <w:r w:rsidR="00EE04AE" w:rsidRPr="0035329E">
        <w:rPr>
          <w:lang w:val="en-GB"/>
        </w:rPr>
        <w:t>is able to</w:t>
      </w:r>
      <w:proofErr w:type="gramEnd"/>
      <w:r w:rsidR="00EE04AE" w:rsidRPr="0035329E">
        <w:rPr>
          <w:lang w:val="en-GB"/>
        </w:rPr>
        <w:t xml:space="preserve">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w:t>
      </w:r>
      <w:proofErr w:type="gramStart"/>
      <w:r w:rsidRPr="00D0648C">
        <w:rPr>
          <w:lang w:val="en-GB"/>
        </w:rPr>
        <w:t>frames, but</w:t>
      </w:r>
      <w:proofErr w:type="gramEnd"/>
      <w:r w:rsidRPr="00D0648C">
        <w:rPr>
          <w:lang w:val="en-GB"/>
        </w:rPr>
        <w:t xml:space="preserve">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proofErr w:type="spellStart"/>
      <w:r w:rsidRPr="0035329E">
        <w:rPr>
          <w:lang w:val="en-GB"/>
        </w:rPr>
        <w:lastRenderedPageBreak/>
        <w:t>PhysMoP</w:t>
      </w:r>
      <w:proofErr w:type="spellEnd"/>
    </w:p>
    <w:p w14:paraId="3EB8E781" w14:textId="77777777" w:rsidR="002B3137" w:rsidRDefault="00037127" w:rsidP="00037127">
      <w:pPr>
        <w:pStyle w:val="Heading2"/>
        <w:rPr>
          <w:lang w:val="en-GB"/>
        </w:rPr>
      </w:pPr>
      <w:r w:rsidRPr="0035329E">
        <w:rPr>
          <w:lang w:val="en-GB"/>
        </w:rPr>
        <w:t>Physics branch</w:t>
      </w:r>
    </w:p>
    <w:p w14:paraId="74EB03EC" w14:textId="13C6652D" w:rsidR="00904481" w:rsidRPr="0035329E" w:rsidRDefault="002B3137" w:rsidP="00037127">
      <w:pPr>
        <w:pStyle w:val="Heading2"/>
        <w:rPr>
          <w:lang w:val="en-GB"/>
        </w:rPr>
      </w:pPr>
      <w:r w:rsidRPr="002B3137">
        <w:rPr>
          <w:noProof/>
          <w:lang w:val="en-GB"/>
        </w:rPr>
        <w:drawing>
          <wp:inline distT="0" distB="0" distL="0" distR="0" wp14:anchorId="3D24255F" wp14:editId="575CD721">
            <wp:extent cx="5410200" cy="4510885"/>
            <wp:effectExtent l="0" t="0" r="0" b="4445"/>
            <wp:docPr id="6967624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62469" name="Picture 1" descr="A screenshot of a computer&#10;&#10;AI-generated content may be incorrect."/>
                    <pic:cNvPicPr/>
                  </pic:nvPicPr>
                  <pic:blipFill>
                    <a:blip r:embed="rId17"/>
                    <a:stretch>
                      <a:fillRect/>
                    </a:stretch>
                  </pic:blipFill>
                  <pic:spPr>
                    <a:xfrm>
                      <a:off x="0" y="0"/>
                      <a:ext cx="5432742" cy="4529680"/>
                    </a:xfrm>
                    <a:prstGeom prst="rect">
                      <a:avLst/>
                    </a:prstGeom>
                  </pic:spPr>
                </pic:pic>
              </a:graphicData>
            </a:graphic>
          </wp:inline>
        </w:drawing>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lastRenderedPageBreak/>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w:t>
      </w:r>
      <w:proofErr w:type="spellStart"/>
      <w:r w:rsidR="0035329E" w:rsidRPr="0035329E">
        <w:rPr>
          <w:lang w:val="en-GB"/>
        </w:rPr>
        <w:t>GCNext</w:t>
      </w:r>
      <w:proofErr w:type="spellEnd"/>
      <w:r w:rsidR="0035329E" w:rsidRPr="0035329E">
        <w:rPr>
          <w:lang w:val="en-GB"/>
        </w:rPr>
        <w:t xml:space="preserve"> model, the MPJPE approaches 0 for the two shortest prediction horizons. Additionally, it is visible that the predictions for the upper body are significantly better than the predictions for the lower body. (NOTE: </w:t>
      </w:r>
      <w:proofErr w:type="spellStart"/>
      <w:r w:rsidR="0035329E" w:rsidRPr="0035329E">
        <w:rPr>
          <w:lang w:val="en-GB"/>
        </w:rPr>
        <w:t>Hoezo</w:t>
      </w:r>
      <w:proofErr w:type="spellEnd"/>
      <w:r w:rsidR="0035329E" w:rsidRPr="0035329E">
        <w:rPr>
          <w:lang w:val="en-GB"/>
        </w:rPr>
        <w:t xml:space="preserve"> is </w:t>
      </w:r>
      <w:proofErr w:type="spellStart"/>
      <w:r w:rsidR="0035329E" w:rsidRPr="0035329E">
        <w:rPr>
          <w:lang w:val="en-GB"/>
        </w:rPr>
        <w:t>dit</w:t>
      </w:r>
      <w:proofErr w:type="spellEnd"/>
      <w:r w:rsidR="0035329E" w:rsidRPr="0035329E">
        <w:rPr>
          <w:lang w:val="en-GB"/>
        </w:rPr>
        <w: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This is directly related to the model’s architecture and the implementation of the classical mechanics principles. Rather than directly predicting the future movement of each joint, the model learns to estimate the parameters of the Euler-Lagrange equations of motion</w:t>
      </w:r>
      <w:r w:rsidR="00BE59CD" w:rsidRPr="0035329E">
        <w:rPr>
          <w:lang w:val="en-GB"/>
        </w:rPr>
        <w:t xml:space="preserve">; </w:t>
      </w:r>
      <w:proofErr w:type="gramStart"/>
      <w:r w:rsidR="00BE59CD" w:rsidRPr="0035329E">
        <w:rPr>
          <w:lang w:val="en-GB"/>
        </w:rPr>
        <w:t>specifically</w:t>
      </w:r>
      <w:proofErr w:type="gramEnd"/>
      <w:r w:rsidR="00BE59CD" w:rsidRPr="0035329E">
        <w:rPr>
          <w:lang w:val="en-GB"/>
        </w:rPr>
        <w:t xml:space="preserve">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 xml:space="preserve">Once these parameters are determined from the 3-frame window, the model uses </w:t>
      </w:r>
      <w:proofErr w:type="spellStart"/>
      <w:r w:rsidR="005F579D" w:rsidRPr="0035329E">
        <w:rPr>
          <w:lang w:val="en-GB"/>
        </w:rPr>
        <w:t>Verlet</w:t>
      </w:r>
      <w:proofErr w:type="spellEnd"/>
      <w:r w:rsidR="005F579D" w:rsidRPr="0035329E">
        <w:rPr>
          <w:lang w:val="en-GB"/>
        </w:rPr>
        <w:t xml:space="preserve">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9F72B1" w:rsidRDefault="005F579D" w:rsidP="002F09FB">
      <w:pPr>
        <w:rPr>
          <w:lang w:val="fr-FR"/>
        </w:rPr>
      </w:pPr>
      <w:proofErr w:type="gramStart"/>
      <w:r w:rsidRPr="009F72B1">
        <w:rPr>
          <w:lang w:val="fr-FR"/>
        </w:rPr>
        <w:t>x</w:t>
      </w:r>
      <w:proofErr w:type="gramEnd"/>
      <w:r w:rsidRPr="009F72B1">
        <w:rPr>
          <w:lang w:val="fr-FR"/>
        </w:rPr>
        <w:t>(t+</w:t>
      </w:r>
      <w:r w:rsidRPr="0035329E">
        <w:rPr>
          <w:lang w:val="en-GB"/>
        </w:rPr>
        <w:t>Δ</w:t>
      </w:r>
      <w:r w:rsidRPr="009F72B1">
        <w:rPr>
          <w:lang w:val="fr-FR"/>
        </w:rPr>
        <w:t>t) = 2x(t) - x(t-</w:t>
      </w:r>
      <w:r w:rsidRPr="0035329E">
        <w:rPr>
          <w:lang w:val="en-GB"/>
        </w:rPr>
        <w:t>Δ</w:t>
      </w:r>
      <w:r w:rsidRPr="009F72B1">
        <w:rPr>
          <w:lang w:val="fr-FR"/>
        </w:rPr>
        <w:t>t) + a(t)·</w:t>
      </w:r>
      <w:r w:rsidRPr="0035329E">
        <w:rPr>
          <w:lang w:val="en-GB"/>
        </w:rPr>
        <w:t>Δ</w:t>
      </w:r>
      <w:r w:rsidRPr="009F72B1">
        <w:rPr>
          <w:lang w:val="fr-FR"/>
        </w:rPr>
        <w:t>t²</w:t>
      </w:r>
    </w:p>
    <w:p w14:paraId="62484CF6" w14:textId="4D2EAF2F" w:rsidR="00037127" w:rsidRDefault="00037127" w:rsidP="00C474DD">
      <w:pPr>
        <w:pStyle w:val="Heading2"/>
        <w:tabs>
          <w:tab w:val="left" w:pos="2696"/>
        </w:tabs>
        <w:rPr>
          <w:lang w:val="en-GB"/>
        </w:rPr>
      </w:pPr>
      <w:r w:rsidRPr="0035329E">
        <w:rPr>
          <w:lang w:val="en-GB"/>
        </w:rPr>
        <w:t>Data Branch</w:t>
      </w:r>
      <w:r w:rsidR="00C474DD">
        <w:rPr>
          <w:lang w:val="en-GB"/>
        </w:rPr>
        <w:tab/>
      </w:r>
    </w:p>
    <w:p w14:paraId="09B13FF0" w14:textId="4C400BBC" w:rsidR="00C474DD" w:rsidRDefault="00C474DD" w:rsidP="00C474DD">
      <w:pPr>
        <w:rPr>
          <w:lang w:val="en-GB"/>
        </w:rPr>
      </w:pPr>
      <w:r>
        <w:rPr>
          <w:lang w:val="en-GB"/>
        </w:rPr>
        <w:t>The data driven branch first passes the joint axis-angle data through a Multi-Layer Perceptron (MLP) (NOTE: elaborate this further) to extract the motion features of the input data per frame.</w:t>
      </w:r>
      <w:r w:rsidR="00223545">
        <w:rPr>
          <w:lang w:val="en-GB"/>
        </w:rPr>
        <w:t xml:space="preserve"> </w:t>
      </w:r>
      <w:r w:rsidR="0043535E">
        <w:rPr>
          <w:lang w:val="en-GB"/>
        </w:rPr>
        <w:t>These motion features are then processed by an additional output liner layer to generate the predicted motion from these features.</w:t>
      </w:r>
    </w:p>
    <w:p w14:paraId="3CF05068" w14:textId="16A42951" w:rsidR="008303DC" w:rsidRPr="00C474DD" w:rsidRDefault="008303DC" w:rsidP="00C474DD">
      <w:pPr>
        <w:rPr>
          <w:lang w:val="en-GB"/>
        </w:rPr>
      </w:pPr>
      <w:r w:rsidRPr="008303DC">
        <w:rPr>
          <w:noProof/>
          <w:lang w:val="en-GB"/>
        </w:rPr>
        <w:lastRenderedPageBreak/>
        <w:drawing>
          <wp:inline distT="0" distB="0" distL="0" distR="0" wp14:anchorId="32D1C1AC" wp14:editId="4A79C00E">
            <wp:extent cx="3390900" cy="3177100"/>
            <wp:effectExtent l="0" t="0" r="0" b="4445"/>
            <wp:docPr id="29839792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97921" name="Picture 1" descr="A diagram of a data flow&#10;&#10;AI-generated content may be incorrect."/>
                    <pic:cNvPicPr/>
                  </pic:nvPicPr>
                  <pic:blipFill>
                    <a:blip r:embed="rId19"/>
                    <a:stretch>
                      <a:fillRect/>
                    </a:stretch>
                  </pic:blipFill>
                  <pic:spPr>
                    <a:xfrm>
                      <a:off x="0" y="0"/>
                      <a:ext cx="3395140" cy="3181072"/>
                    </a:xfrm>
                    <a:prstGeom prst="rect">
                      <a:avLst/>
                    </a:prstGeom>
                  </pic:spPr>
                </pic:pic>
              </a:graphicData>
            </a:graphic>
          </wp:inline>
        </w:drawing>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 xml:space="preserve">where the upper body is performing quite a bit worse compared to the upper body (where this is the other way around for the </w:t>
      </w:r>
      <w:proofErr w:type="spellStart"/>
      <w:r w:rsidR="002970CB">
        <w:rPr>
          <w:lang w:val="en-GB"/>
        </w:rPr>
        <w:t>GCNext</w:t>
      </w:r>
      <w:proofErr w:type="spellEnd"/>
      <w:r w:rsidR="002970CB">
        <w:rPr>
          <w:lang w:val="en-GB"/>
        </w:rPr>
        <w:t xml:space="preserve"> model)</w:t>
      </w:r>
    </w:p>
    <w:p w14:paraId="47E9008F" w14:textId="6F551509" w:rsidR="004818B0" w:rsidRDefault="004818B0" w:rsidP="00037127">
      <w:pPr>
        <w:rPr>
          <w:lang w:val="en-GB"/>
        </w:rPr>
      </w:pPr>
      <w:r>
        <w:rPr>
          <w:lang w:val="en-GB"/>
        </w:rPr>
        <w:t xml:space="preserve">What is consistent with the </w:t>
      </w:r>
      <w:proofErr w:type="spellStart"/>
      <w:r>
        <w:rPr>
          <w:lang w:val="en-GB"/>
        </w:rPr>
        <w:t>GCNext</w:t>
      </w:r>
      <w:proofErr w:type="spellEnd"/>
      <w:r>
        <w:rPr>
          <w:lang w:val="en-GB"/>
        </w:rPr>
        <w:t xml:space="preserve">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Default="007C79FB" w:rsidP="00037127">
      <w:pPr>
        <w:rPr>
          <w:lang w:val="en-GB"/>
        </w:rPr>
      </w:pPr>
      <w:r>
        <w:rPr>
          <w:lang w:val="en-GB"/>
        </w:rPr>
        <w:lastRenderedPageBreak/>
        <w:t>Additionally, comparing the data-driven and physics-based branches, it is visible that for longer prediction horizons, the data-driven model outperforms the physics-based 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p w14:paraId="099FCCB9" w14:textId="77777777" w:rsidR="009F72B1" w:rsidRDefault="009F72B1" w:rsidP="00037127">
      <w:pPr>
        <w:rPr>
          <w:lang w:val="en-GB"/>
        </w:rPr>
      </w:pPr>
    </w:p>
    <w:p w14:paraId="372D7983" w14:textId="68FDD49A" w:rsidR="009F72B1" w:rsidRDefault="009F72B1" w:rsidP="009F72B1">
      <w:pPr>
        <w:pStyle w:val="Heading1"/>
        <w:rPr>
          <w:lang w:val="en-GB"/>
        </w:rPr>
      </w:pPr>
      <w:r>
        <w:rPr>
          <w:lang w:val="en-GB"/>
        </w:rPr>
        <w:t>Real-time prediction metrics</w:t>
      </w:r>
    </w:p>
    <w:p w14:paraId="4E811343" w14:textId="52F45C4E" w:rsidR="00AC2F9A" w:rsidRDefault="00AC2F9A" w:rsidP="00AC2F9A">
      <w:pPr>
        <w:rPr>
          <w:lang w:val="en-GB"/>
        </w:rPr>
      </w:pPr>
      <w:r>
        <w:rPr>
          <w:lang w:val="en-GB"/>
        </w:rPr>
        <w:t>To evaluate both models on the how suited they are for real-time deployment, several metrics have been defined.</w:t>
      </w:r>
      <w:r w:rsidR="00E04F36">
        <w:rPr>
          <w:lang w:val="en-GB"/>
        </w:rPr>
        <w:t xml:space="preserve"> These metrics have all been evaluated on a single continuous sample, that contains a walking sample.</w:t>
      </w:r>
    </w:p>
    <w:p w14:paraId="4D6DAEEF" w14:textId="79EF3F2F" w:rsidR="00AC2F9A" w:rsidRDefault="00AC2F9A" w:rsidP="00AC2F9A">
      <w:pPr>
        <w:rPr>
          <w:lang w:val="en-GB"/>
        </w:rPr>
      </w:pPr>
      <w:r>
        <w:rPr>
          <w:lang w:val="en-GB"/>
        </w:rPr>
        <w:t>First is the prediction time: this is the time it takes for the model to make the actual prediction. This does not include any of the preprocessing required for each model.</w:t>
      </w:r>
      <w:r w:rsidR="00D05772">
        <w:rPr>
          <w:lang w:val="en-GB"/>
        </w:rPr>
        <w:t xml:space="preserve"> To gain an average prediction time, the models have been run on one continuous sample, adopting a sliding window principle to feed the model the correct amount of data.</w:t>
      </w:r>
    </w:p>
    <w:p w14:paraId="48A51F67" w14:textId="420D28B5" w:rsidR="00D05772" w:rsidRDefault="00D05772" w:rsidP="00AC2F9A">
      <w:pPr>
        <w:rPr>
          <w:lang w:val="en-GB"/>
        </w:rPr>
      </w:pPr>
      <w:r>
        <w:rPr>
          <w:lang w:val="en-GB"/>
        </w:rPr>
        <w:t>Second is the latency: this is the time between the model receiving the input and producing the output, including any preprocessing, smoothing etc. This metric represents the true end-to-end response time.</w:t>
      </w:r>
    </w:p>
    <w:p w14:paraId="5A3353E5" w14:textId="4B7FD288" w:rsidR="006F74E3" w:rsidRDefault="006F74E3" w:rsidP="00AC2F9A">
      <w:pPr>
        <w:rPr>
          <w:lang w:val="en-GB"/>
        </w:rPr>
      </w:pPr>
      <w:r>
        <w:rPr>
          <w:lang w:val="en-GB"/>
        </w:rPr>
        <w:t>Jitter: This metric represents the variability in prediction latency, denoting the consistency of the model (?) (STD of latency)</w:t>
      </w:r>
    </w:p>
    <w:p w14:paraId="52C5157D" w14:textId="4F43156F" w:rsidR="006F74E3" w:rsidRPr="00AC2F9A" w:rsidRDefault="006F74E3" w:rsidP="00AC2F9A">
      <w:pPr>
        <w:rPr>
          <w:lang w:val="en-GB"/>
        </w:rPr>
      </w:pPr>
      <w:r>
        <w:rPr>
          <w:lang w:val="en-GB"/>
        </w:rPr>
        <w:t>Average MPJPE</w:t>
      </w:r>
      <w:r w:rsidR="008B2461">
        <w:rPr>
          <w:lang w:val="en-GB"/>
        </w:rPr>
        <w:t>?</w:t>
      </w:r>
    </w:p>
    <w:tbl>
      <w:tblPr>
        <w:tblStyle w:val="TableGrid"/>
        <w:tblW w:w="0" w:type="auto"/>
        <w:tblLook w:val="04A0" w:firstRow="1" w:lastRow="0" w:firstColumn="1" w:lastColumn="0" w:noHBand="0" w:noVBand="1"/>
      </w:tblPr>
      <w:tblGrid>
        <w:gridCol w:w="3539"/>
        <w:gridCol w:w="1418"/>
        <w:gridCol w:w="1195"/>
        <w:gridCol w:w="1463"/>
        <w:gridCol w:w="1447"/>
      </w:tblGrid>
      <w:tr w:rsidR="00D54C49" w14:paraId="39449228" w14:textId="758D6DBC" w:rsidTr="00F11357">
        <w:tc>
          <w:tcPr>
            <w:tcW w:w="3539" w:type="dxa"/>
            <w:vMerge w:val="restart"/>
            <w:vAlign w:val="center"/>
          </w:tcPr>
          <w:p w14:paraId="65CE5E4E" w14:textId="38C4E5B9" w:rsidR="00D54C49" w:rsidRDefault="00D54C49" w:rsidP="00D54C49">
            <w:pPr>
              <w:jc w:val="center"/>
              <w:rPr>
                <w:lang w:val="en-GB"/>
              </w:rPr>
            </w:pPr>
            <w:r>
              <w:rPr>
                <w:lang w:val="en-GB"/>
              </w:rPr>
              <w:t>Metric</w:t>
            </w:r>
          </w:p>
        </w:tc>
        <w:tc>
          <w:tcPr>
            <w:tcW w:w="1418" w:type="dxa"/>
            <w:vMerge w:val="restart"/>
            <w:vAlign w:val="center"/>
          </w:tcPr>
          <w:p w14:paraId="3904C575" w14:textId="22927BE4" w:rsidR="00D54C49" w:rsidRDefault="00D54C49" w:rsidP="00D54C49">
            <w:pPr>
              <w:jc w:val="center"/>
              <w:rPr>
                <w:lang w:val="en-GB"/>
              </w:rPr>
            </w:pPr>
            <w:proofErr w:type="spellStart"/>
            <w:r>
              <w:rPr>
                <w:lang w:val="en-GB"/>
              </w:rPr>
              <w:t>GCNext</w:t>
            </w:r>
            <w:proofErr w:type="spellEnd"/>
          </w:p>
        </w:tc>
        <w:tc>
          <w:tcPr>
            <w:tcW w:w="4105" w:type="dxa"/>
            <w:gridSpan w:val="3"/>
          </w:tcPr>
          <w:p w14:paraId="4DB7CC04" w14:textId="1FF22427" w:rsidR="00D54C49" w:rsidRDefault="00D54C49" w:rsidP="009F72B1">
            <w:pPr>
              <w:jc w:val="center"/>
              <w:rPr>
                <w:lang w:val="en-GB"/>
              </w:rPr>
            </w:pPr>
            <w:proofErr w:type="spellStart"/>
            <w:r>
              <w:rPr>
                <w:lang w:val="en-GB"/>
              </w:rPr>
              <w:t>PhysMoP</w:t>
            </w:r>
            <w:proofErr w:type="spellEnd"/>
          </w:p>
        </w:tc>
      </w:tr>
      <w:tr w:rsidR="00D54C49" w14:paraId="0373A7B0" w14:textId="1F1AA613" w:rsidTr="00F11357">
        <w:tc>
          <w:tcPr>
            <w:tcW w:w="3539" w:type="dxa"/>
            <w:vMerge/>
          </w:tcPr>
          <w:p w14:paraId="2AAE432F" w14:textId="77777777" w:rsidR="00D54C49" w:rsidRDefault="00D54C49" w:rsidP="009F72B1">
            <w:pPr>
              <w:jc w:val="center"/>
              <w:rPr>
                <w:lang w:val="en-GB"/>
              </w:rPr>
            </w:pPr>
          </w:p>
        </w:tc>
        <w:tc>
          <w:tcPr>
            <w:tcW w:w="1418" w:type="dxa"/>
            <w:vMerge/>
          </w:tcPr>
          <w:p w14:paraId="7A542E33" w14:textId="77777777" w:rsidR="00D54C49" w:rsidRDefault="00D54C49" w:rsidP="009F72B1">
            <w:pPr>
              <w:jc w:val="center"/>
              <w:rPr>
                <w:lang w:val="en-GB"/>
              </w:rPr>
            </w:pPr>
          </w:p>
        </w:tc>
        <w:tc>
          <w:tcPr>
            <w:tcW w:w="1195" w:type="dxa"/>
          </w:tcPr>
          <w:p w14:paraId="0A7D495A" w14:textId="32187D34" w:rsidR="00D54C49" w:rsidRDefault="00D54C49" w:rsidP="009F72B1">
            <w:pPr>
              <w:jc w:val="center"/>
              <w:rPr>
                <w:lang w:val="en-GB"/>
              </w:rPr>
            </w:pPr>
            <w:r>
              <w:rPr>
                <w:lang w:val="en-GB"/>
              </w:rPr>
              <w:t>Data</w:t>
            </w:r>
          </w:p>
        </w:tc>
        <w:tc>
          <w:tcPr>
            <w:tcW w:w="1463" w:type="dxa"/>
          </w:tcPr>
          <w:p w14:paraId="7320B120" w14:textId="67320DF9" w:rsidR="00D54C49" w:rsidRDefault="00D54C49" w:rsidP="009F72B1">
            <w:pPr>
              <w:jc w:val="center"/>
              <w:rPr>
                <w:lang w:val="en-GB"/>
              </w:rPr>
            </w:pPr>
            <w:r>
              <w:rPr>
                <w:lang w:val="en-GB"/>
              </w:rPr>
              <w:t>Physics</w:t>
            </w:r>
          </w:p>
        </w:tc>
        <w:tc>
          <w:tcPr>
            <w:tcW w:w="1447" w:type="dxa"/>
          </w:tcPr>
          <w:p w14:paraId="5C61DA9A" w14:textId="04AF1079" w:rsidR="00D54C49" w:rsidRDefault="00D54C49" w:rsidP="009F72B1">
            <w:pPr>
              <w:jc w:val="center"/>
              <w:rPr>
                <w:lang w:val="en-GB"/>
              </w:rPr>
            </w:pPr>
            <w:r>
              <w:rPr>
                <w:lang w:val="en-GB"/>
              </w:rPr>
              <w:t>Fusion</w:t>
            </w:r>
          </w:p>
        </w:tc>
      </w:tr>
      <w:tr w:rsidR="009F72B1" w14:paraId="7AD2F881" w14:textId="310C2C86" w:rsidTr="00F11357">
        <w:tc>
          <w:tcPr>
            <w:tcW w:w="3539" w:type="dxa"/>
          </w:tcPr>
          <w:p w14:paraId="16A7CE11" w14:textId="6E866819" w:rsidR="009F72B1" w:rsidRDefault="00D22444" w:rsidP="009F72B1">
            <w:pPr>
              <w:jc w:val="center"/>
              <w:rPr>
                <w:lang w:val="en-GB"/>
              </w:rPr>
            </w:pPr>
            <w:r>
              <w:rPr>
                <w:lang w:val="en-GB"/>
              </w:rPr>
              <w:t>Prediction time [</w:t>
            </w:r>
            <w:proofErr w:type="spellStart"/>
            <w:r w:rsidR="0007063F">
              <w:rPr>
                <w:lang w:val="en-GB"/>
              </w:rPr>
              <w:t>m</w:t>
            </w:r>
            <w:r>
              <w:rPr>
                <w:lang w:val="en-GB"/>
              </w:rPr>
              <w:t>s</w:t>
            </w:r>
            <w:proofErr w:type="spellEnd"/>
            <w:r>
              <w:rPr>
                <w:lang w:val="en-GB"/>
              </w:rPr>
              <w:t>]</w:t>
            </w:r>
          </w:p>
        </w:tc>
        <w:tc>
          <w:tcPr>
            <w:tcW w:w="1418" w:type="dxa"/>
          </w:tcPr>
          <w:p w14:paraId="3E992B3B" w14:textId="21661AA9" w:rsidR="009F72B1" w:rsidRDefault="008C3A94" w:rsidP="009F72B1">
            <w:pPr>
              <w:jc w:val="center"/>
              <w:rPr>
                <w:lang w:val="en-GB"/>
              </w:rPr>
            </w:pPr>
            <w:r>
              <w:rPr>
                <w:lang w:val="en-GB"/>
              </w:rPr>
              <w:t>76.8</w:t>
            </w:r>
          </w:p>
        </w:tc>
        <w:tc>
          <w:tcPr>
            <w:tcW w:w="1195" w:type="dxa"/>
          </w:tcPr>
          <w:p w14:paraId="151C5419" w14:textId="579C685E" w:rsidR="009F72B1" w:rsidRDefault="00012D38" w:rsidP="009F72B1">
            <w:pPr>
              <w:jc w:val="center"/>
              <w:rPr>
                <w:lang w:val="en-GB"/>
              </w:rPr>
            </w:pPr>
            <w:r>
              <w:rPr>
                <w:lang w:val="en-GB"/>
              </w:rPr>
              <w:t>7.</w:t>
            </w:r>
            <w:r w:rsidR="001021D7">
              <w:rPr>
                <w:lang w:val="en-GB"/>
              </w:rPr>
              <w:t>04</w:t>
            </w:r>
          </w:p>
        </w:tc>
        <w:tc>
          <w:tcPr>
            <w:tcW w:w="1463" w:type="dxa"/>
          </w:tcPr>
          <w:p w14:paraId="27F872FA" w14:textId="70EB9C58" w:rsidR="009F72B1" w:rsidRDefault="00012D38" w:rsidP="009F72B1">
            <w:pPr>
              <w:jc w:val="center"/>
              <w:rPr>
                <w:lang w:val="en-GB"/>
              </w:rPr>
            </w:pPr>
            <w:r w:rsidRPr="00012D38">
              <w:rPr>
                <w:lang w:val="en-GB"/>
              </w:rPr>
              <w:t>7</w:t>
            </w:r>
            <w:r w:rsidR="001021D7">
              <w:rPr>
                <w:lang w:val="en-GB"/>
              </w:rPr>
              <w:t>7.4</w:t>
            </w:r>
          </w:p>
        </w:tc>
        <w:tc>
          <w:tcPr>
            <w:tcW w:w="1447" w:type="dxa"/>
          </w:tcPr>
          <w:p w14:paraId="3B14DDB5" w14:textId="51AE44FC" w:rsidR="009F72B1" w:rsidRDefault="001021D7" w:rsidP="009F72B1">
            <w:pPr>
              <w:jc w:val="center"/>
              <w:rPr>
                <w:lang w:val="en-GB"/>
              </w:rPr>
            </w:pPr>
            <w:r>
              <w:rPr>
                <w:lang w:val="en-GB"/>
              </w:rPr>
              <w:t>78.2</w:t>
            </w:r>
          </w:p>
        </w:tc>
      </w:tr>
      <w:tr w:rsidR="009F72B1" w14:paraId="7579022F" w14:textId="2A8A381B" w:rsidTr="00F11357">
        <w:tc>
          <w:tcPr>
            <w:tcW w:w="3539" w:type="dxa"/>
          </w:tcPr>
          <w:p w14:paraId="0A945A43" w14:textId="722FE2D8" w:rsidR="009F72B1" w:rsidRDefault="003B0024" w:rsidP="009F72B1">
            <w:pPr>
              <w:jc w:val="center"/>
              <w:rPr>
                <w:lang w:val="en-GB"/>
              </w:rPr>
            </w:pPr>
            <w:r>
              <w:rPr>
                <w:lang w:val="en-GB"/>
              </w:rPr>
              <w:t>Latency [</w:t>
            </w:r>
            <w:proofErr w:type="spellStart"/>
            <w:r>
              <w:rPr>
                <w:lang w:val="en-GB"/>
              </w:rPr>
              <w:t>ms</w:t>
            </w:r>
            <w:proofErr w:type="spellEnd"/>
            <w:r>
              <w:rPr>
                <w:lang w:val="en-GB"/>
              </w:rPr>
              <w:t>]</w:t>
            </w:r>
          </w:p>
        </w:tc>
        <w:tc>
          <w:tcPr>
            <w:tcW w:w="1418" w:type="dxa"/>
          </w:tcPr>
          <w:p w14:paraId="7857774E" w14:textId="6AC2577B" w:rsidR="009F72B1" w:rsidRDefault="004356A0" w:rsidP="009F72B1">
            <w:pPr>
              <w:jc w:val="center"/>
              <w:rPr>
                <w:lang w:val="en-GB"/>
              </w:rPr>
            </w:pPr>
            <w:r>
              <w:rPr>
                <w:lang w:val="en-GB"/>
              </w:rPr>
              <w:t>82.7</w:t>
            </w:r>
          </w:p>
        </w:tc>
        <w:tc>
          <w:tcPr>
            <w:tcW w:w="1195" w:type="dxa"/>
          </w:tcPr>
          <w:p w14:paraId="4E88E9AA" w14:textId="62D97770" w:rsidR="009F72B1" w:rsidRDefault="009A72F5" w:rsidP="009F72B1">
            <w:pPr>
              <w:jc w:val="center"/>
              <w:rPr>
                <w:lang w:val="en-GB"/>
              </w:rPr>
            </w:pPr>
            <w:r>
              <w:rPr>
                <w:lang w:val="en-GB"/>
              </w:rPr>
              <w:t>30.2</w:t>
            </w:r>
          </w:p>
        </w:tc>
        <w:tc>
          <w:tcPr>
            <w:tcW w:w="1463" w:type="dxa"/>
          </w:tcPr>
          <w:p w14:paraId="4C3608DB" w14:textId="7EF76852" w:rsidR="009F72B1" w:rsidRDefault="00A0522F" w:rsidP="009F72B1">
            <w:pPr>
              <w:jc w:val="center"/>
              <w:rPr>
                <w:lang w:val="en-GB"/>
              </w:rPr>
            </w:pPr>
            <w:r>
              <w:rPr>
                <w:lang w:val="en-GB"/>
              </w:rPr>
              <w:t>105</w:t>
            </w:r>
          </w:p>
        </w:tc>
        <w:tc>
          <w:tcPr>
            <w:tcW w:w="1447" w:type="dxa"/>
          </w:tcPr>
          <w:p w14:paraId="13972500" w14:textId="0F801E55" w:rsidR="009F72B1" w:rsidRDefault="009A72F5" w:rsidP="009F72B1">
            <w:pPr>
              <w:jc w:val="center"/>
              <w:rPr>
                <w:lang w:val="en-GB"/>
              </w:rPr>
            </w:pPr>
            <w:r>
              <w:rPr>
                <w:lang w:val="en-GB"/>
              </w:rPr>
              <w:t>205</w:t>
            </w:r>
          </w:p>
        </w:tc>
      </w:tr>
      <w:tr w:rsidR="009F72B1" w14:paraId="18B555C6" w14:textId="28732587" w:rsidTr="00F11357">
        <w:tc>
          <w:tcPr>
            <w:tcW w:w="3539" w:type="dxa"/>
          </w:tcPr>
          <w:p w14:paraId="3E55C6B3" w14:textId="087D58BD" w:rsidR="009F72B1" w:rsidRDefault="003B0024" w:rsidP="003B0024">
            <w:pPr>
              <w:jc w:val="center"/>
              <w:rPr>
                <w:lang w:val="en-GB"/>
              </w:rPr>
            </w:pPr>
            <w:r>
              <w:rPr>
                <w:lang w:val="en-GB"/>
              </w:rPr>
              <w:t>Jitter in latency [</w:t>
            </w:r>
            <w:proofErr w:type="spellStart"/>
            <w:r>
              <w:rPr>
                <w:lang w:val="en-GB"/>
              </w:rPr>
              <w:t>ms</w:t>
            </w:r>
            <w:proofErr w:type="spellEnd"/>
            <w:r>
              <w:rPr>
                <w:lang w:val="en-GB"/>
              </w:rPr>
              <w:t>]</w:t>
            </w:r>
          </w:p>
        </w:tc>
        <w:tc>
          <w:tcPr>
            <w:tcW w:w="1418" w:type="dxa"/>
          </w:tcPr>
          <w:p w14:paraId="7BB4A427" w14:textId="081ACDDB" w:rsidR="009F72B1" w:rsidRDefault="004356A0" w:rsidP="009F72B1">
            <w:pPr>
              <w:jc w:val="center"/>
              <w:rPr>
                <w:lang w:val="en-GB"/>
              </w:rPr>
            </w:pPr>
            <w:r>
              <w:rPr>
                <w:lang w:val="en-GB"/>
              </w:rPr>
              <w:t>6.27</w:t>
            </w:r>
          </w:p>
        </w:tc>
        <w:tc>
          <w:tcPr>
            <w:tcW w:w="1195" w:type="dxa"/>
          </w:tcPr>
          <w:p w14:paraId="5C0A7848" w14:textId="05E3EB62" w:rsidR="009F72B1" w:rsidRDefault="003B0024" w:rsidP="009F72B1">
            <w:pPr>
              <w:jc w:val="center"/>
              <w:rPr>
                <w:lang w:val="en-GB"/>
              </w:rPr>
            </w:pPr>
            <w:r>
              <w:rPr>
                <w:lang w:val="en-GB"/>
              </w:rPr>
              <w:t>1</w:t>
            </w:r>
            <w:r w:rsidR="009A72F5">
              <w:rPr>
                <w:lang w:val="en-GB"/>
              </w:rPr>
              <w:t>.93</w:t>
            </w:r>
          </w:p>
        </w:tc>
        <w:tc>
          <w:tcPr>
            <w:tcW w:w="1463" w:type="dxa"/>
          </w:tcPr>
          <w:p w14:paraId="7666564C" w14:textId="676BB1A9" w:rsidR="009F72B1" w:rsidRDefault="00A0522F" w:rsidP="009F72B1">
            <w:pPr>
              <w:jc w:val="center"/>
              <w:rPr>
                <w:lang w:val="en-GB"/>
              </w:rPr>
            </w:pPr>
            <w:r>
              <w:rPr>
                <w:lang w:val="en-GB"/>
              </w:rPr>
              <w:t>11.0</w:t>
            </w:r>
          </w:p>
        </w:tc>
        <w:tc>
          <w:tcPr>
            <w:tcW w:w="1447" w:type="dxa"/>
          </w:tcPr>
          <w:p w14:paraId="64736C2E" w14:textId="3E55B8C5" w:rsidR="009F72B1" w:rsidRDefault="009A72F5" w:rsidP="009F72B1">
            <w:pPr>
              <w:jc w:val="center"/>
              <w:rPr>
                <w:lang w:val="en-GB"/>
              </w:rPr>
            </w:pPr>
            <w:r>
              <w:rPr>
                <w:lang w:val="en-GB"/>
              </w:rPr>
              <w:t>23.7</w:t>
            </w:r>
          </w:p>
        </w:tc>
      </w:tr>
      <w:tr w:rsidR="00F11357" w14:paraId="06F229C4" w14:textId="3B0A0D22" w:rsidTr="00F11357">
        <w:tc>
          <w:tcPr>
            <w:tcW w:w="3539" w:type="dxa"/>
          </w:tcPr>
          <w:p w14:paraId="7FA84AD1" w14:textId="15FDA731" w:rsidR="00F11357" w:rsidRDefault="00F11357" w:rsidP="009F72B1">
            <w:pPr>
              <w:jc w:val="center"/>
              <w:rPr>
                <w:lang w:val="en-GB"/>
              </w:rPr>
            </w:pPr>
            <w:r>
              <w:rPr>
                <w:lang w:val="en-GB"/>
              </w:rPr>
              <w:t>FPS/Frequency</w:t>
            </w:r>
          </w:p>
        </w:tc>
        <w:tc>
          <w:tcPr>
            <w:tcW w:w="1418" w:type="dxa"/>
          </w:tcPr>
          <w:p w14:paraId="764B3579" w14:textId="5782F102" w:rsidR="00F11357" w:rsidRDefault="00F11357" w:rsidP="009F72B1">
            <w:pPr>
              <w:jc w:val="center"/>
              <w:rPr>
                <w:lang w:val="en-GB"/>
              </w:rPr>
            </w:pPr>
            <w:r>
              <w:rPr>
                <w:lang w:val="en-GB"/>
              </w:rPr>
              <w:t>25</w:t>
            </w:r>
          </w:p>
        </w:tc>
        <w:tc>
          <w:tcPr>
            <w:tcW w:w="4105" w:type="dxa"/>
            <w:gridSpan w:val="3"/>
          </w:tcPr>
          <w:p w14:paraId="0BA6A4D3" w14:textId="56E86AE3" w:rsidR="00F11357" w:rsidRDefault="00F11357" w:rsidP="009F72B1">
            <w:pPr>
              <w:jc w:val="center"/>
              <w:rPr>
                <w:lang w:val="en-GB"/>
              </w:rPr>
            </w:pPr>
            <w:r>
              <w:rPr>
                <w:lang w:val="en-GB"/>
              </w:rPr>
              <w:t>30</w:t>
            </w:r>
          </w:p>
        </w:tc>
      </w:tr>
      <w:tr w:rsidR="00F11357" w:rsidRPr="00F11357" w14:paraId="2B278C87" w14:textId="130DF378" w:rsidTr="00DD5ABA">
        <w:tc>
          <w:tcPr>
            <w:tcW w:w="3539" w:type="dxa"/>
          </w:tcPr>
          <w:p w14:paraId="1338F5A9" w14:textId="70481EB3" w:rsidR="00F11357" w:rsidRDefault="00F11357" w:rsidP="009F72B1">
            <w:pPr>
              <w:jc w:val="center"/>
              <w:rPr>
                <w:lang w:val="en-GB"/>
              </w:rPr>
            </w:pPr>
            <w:r>
              <w:rPr>
                <w:lang w:val="en-GB"/>
              </w:rPr>
              <w:t>Time between data points [</w:t>
            </w:r>
            <w:proofErr w:type="spellStart"/>
            <w:r>
              <w:rPr>
                <w:lang w:val="en-GB"/>
              </w:rPr>
              <w:t>ms</w:t>
            </w:r>
            <w:proofErr w:type="spellEnd"/>
            <w:r>
              <w:rPr>
                <w:lang w:val="en-GB"/>
              </w:rPr>
              <w:t>]</w:t>
            </w:r>
          </w:p>
        </w:tc>
        <w:tc>
          <w:tcPr>
            <w:tcW w:w="1418" w:type="dxa"/>
          </w:tcPr>
          <w:p w14:paraId="0B350361" w14:textId="0DD36491" w:rsidR="00F11357" w:rsidRDefault="00F11357" w:rsidP="009F72B1">
            <w:pPr>
              <w:jc w:val="center"/>
              <w:rPr>
                <w:lang w:val="en-GB"/>
              </w:rPr>
            </w:pPr>
            <w:r>
              <w:rPr>
                <w:lang w:val="en-GB"/>
              </w:rPr>
              <w:t>40</w:t>
            </w:r>
          </w:p>
        </w:tc>
        <w:tc>
          <w:tcPr>
            <w:tcW w:w="4105" w:type="dxa"/>
            <w:gridSpan w:val="3"/>
          </w:tcPr>
          <w:p w14:paraId="1941FAA5" w14:textId="0F7FE575" w:rsidR="00F11357" w:rsidRDefault="00F11357" w:rsidP="00F11357">
            <w:pPr>
              <w:jc w:val="center"/>
              <w:rPr>
                <w:lang w:val="en-GB"/>
              </w:rPr>
            </w:pPr>
            <w:r>
              <w:rPr>
                <w:lang w:val="en-GB"/>
              </w:rPr>
              <w:t>33</w:t>
            </w:r>
          </w:p>
        </w:tc>
      </w:tr>
    </w:tbl>
    <w:p w14:paraId="51E707A2" w14:textId="77777777" w:rsidR="009F72B1" w:rsidRDefault="009F72B1" w:rsidP="009F72B1">
      <w:pPr>
        <w:rPr>
          <w:lang w:val="en-GB"/>
        </w:rPr>
      </w:pPr>
    </w:p>
    <w:p w14:paraId="2987D195" w14:textId="26FA26D3" w:rsidR="009F6EB0" w:rsidRDefault="009F6EB0" w:rsidP="009F6EB0">
      <w:pPr>
        <w:pStyle w:val="Heading1"/>
        <w:rPr>
          <w:lang w:val="en-GB"/>
        </w:rPr>
      </w:pPr>
      <w:r>
        <w:rPr>
          <w:lang w:val="en-GB"/>
        </w:rPr>
        <w:t>Stress test ideas</w:t>
      </w:r>
    </w:p>
    <w:p w14:paraId="353CD094" w14:textId="671A97FD" w:rsidR="009F6EB0" w:rsidRDefault="009F6EB0" w:rsidP="009F6EB0">
      <w:pPr>
        <w:pStyle w:val="ListParagraph"/>
        <w:numPr>
          <w:ilvl w:val="0"/>
          <w:numId w:val="2"/>
        </w:numPr>
        <w:rPr>
          <w:lang w:val="en-GB"/>
        </w:rPr>
      </w:pPr>
      <w:r w:rsidRPr="009F6EB0">
        <w:rPr>
          <w:lang w:val="en-GB"/>
        </w:rPr>
        <w:t>Speed variations in gait cycle</w:t>
      </w:r>
      <w:r>
        <w:rPr>
          <w:lang w:val="en-GB"/>
        </w:rPr>
        <w:t xml:space="preserve"> (</w:t>
      </w:r>
      <w:proofErr w:type="spellStart"/>
      <w:r>
        <w:rPr>
          <w:lang w:val="en-GB"/>
        </w:rPr>
        <w:t>smei</w:t>
      </w:r>
      <w:proofErr w:type="spellEnd"/>
      <w:r>
        <w:rPr>
          <w:lang w:val="en-GB"/>
        </w:rPr>
        <w:t xml:space="preserve"> done)</w:t>
      </w:r>
    </w:p>
    <w:p w14:paraId="5F25C37E" w14:textId="1DFC9616" w:rsidR="009F6EB0" w:rsidRDefault="009F6EB0" w:rsidP="009F6EB0">
      <w:pPr>
        <w:pStyle w:val="ListParagraph"/>
        <w:numPr>
          <w:ilvl w:val="0"/>
          <w:numId w:val="2"/>
        </w:numPr>
        <w:rPr>
          <w:lang w:val="en-GB"/>
        </w:rPr>
      </w:pPr>
      <w:r>
        <w:rPr>
          <w:lang w:val="en-GB"/>
        </w:rPr>
        <w:t>More extreme joint angles (semi done)</w:t>
      </w:r>
    </w:p>
    <w:p w14:paraId="40EC29DA" w14:textId="46D2FD7E" w:rsidR="009F6EB0" w:rsidRDefault="009F6EB0" w:rsidP="009F6EB0">
      <w:pPr>
        <w:pStyle w:val="ListParagraph"/>
        <w:numPr>
          <w:ilvl w:val="0"/>
          <w:numId w:val="2"/>
        </w:numPr>
        <w:rPr>
          <w:lang w:val="en-GB"/>
        </w:rPr>
      </w:pPr>
      <w:r>
        <w:rPr>
          <w:lang w:val="en-GB"/>
        </w:rPr>
        <w:t>Adding noise</w:t>
      </w:r>
    </w:p>
    <w:p w14:paraId="09777513" w14:textId="7C49BB5A" w:rsidR="009F6EB0" w:rsidRDefault="009F6EB0" w:rsidP="009F6EB0">
      <w:pPr>
        <w:pStyle w:val="ListParagraph"/>
        <w:numPr>
          <w:ilvl w:val="0"/>
          <w:numId w:val="2"/>
        </w:numPr>
        <w:rPr>
          <w:lang w:val="en-GB"/>
        </w:rPr>
      </w:pPr>
      <w:r>
        <w:rPr>
          <w:lang w:val="en-GB"/>
        </w:rPr>
        <w:t>Sudden changes?</w:t>
      </w:r>
    </w:p>
    <w:p w14:paraId="6A715C29" w14:textId="56A077F9" w:rsidR="009F6EB0" w:rsidRDefault="009F6EB0" w:rsidP="009F6EB0">
      <w:pPr>
        <w:pStyle w:val="ListParagraph"/>
        <w:numPr>
          <w:ilvl w:val="0"/>
          <w:numId w:val="2"/>
        </w:numPr>
        <w:rPr>
          <w:lang w:val="en-GB"/>
        </w:rPr>
      </w:pPr>
      <w:r>
        <w:rPr>
          <w:lang w:val="en-GB"/>
        </w:rPr>
        <w:lastRenderedPageBreak/>
        <w:t xml:space="preserve">Stitch together different movement </w:t>
      </w:r>
      <w:proofErr w:type="gramStart"/>
      <w:r>
        <w:rPr>
          <w:lang w:val="en-GB"/>
        </w:rPr>
        <w:t>types?</w:t>
      </w:r>
      <w:proofErr w:type="gramEnd"/>
    </w:p>
    <w:p w14:paraId="793B39DA" w14:textId="1759DAE8" w:rsidR="00624552" w:rsidRDefault="00624552" w:rsidP="009F6EB0">
      <w:pPr>
        <w:pStyle w:val="ListParagraph"/>
        <w:numPr>
          <w:ilvl w:val="0"/>
          <w:numId w:val="2"/>
        </w:numPr>
        <w:rPr>
          <w:lang w:val="en-GB"/>
        </w:rPr>
      </w:pPr>
      <w:r>
        <w:rPr>
          <w:lang w:val="en-GB"/>
        </w:rPr>
        <w:t>Time between frames</w:t>
      </w:r>
    </w:p>
    <w:p w14:paraId="28E43700" w14:textId="7ABEF078" w:rsidR="00860B99" w:rsidRPr="00860B99" w:rsidRDefault="00860B99" w:rsidP="00860B99">
      <w:r w:rsidRPr="00860B99">
        <w:t>Duidelijk op papier zetten wat er ontb</w:t>
      </w:r>
      <w:r>
        <w:t xml:space="preserve">reekt in model </w:t>
      </w:r>
      <w:proofErr w:type="spellStart"/>
      <w:r>
        <w:t>physmop</w:t>
      </w:r>
      <w:proofErr w:type="spellEnd"/>
      <w:r>
        <w:t xml:space="preserve"> en wat ik daarmee ga doen (voornamelijk die time </w:t>
      </w:r>
      <w:proofErr w:type="spellStart"/>
      <w:r>
        <w:t>window</w:t>
      </w:r>
      <w:proofErr w:type="spellEnd"/>
      <w:r>
        <w:t xml:space="preserve"> en hoeveel frames dat model heeft -&gt; wat de limieten zijn die daaruit volgen)</w:t>
      </w:r>
    </w:p>
    <w:sectPr w:rsidR="00860B99" w:rsidRPr="00860B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65F6B"/>
    <w:multiLevelType w:val="hybridMultilevel"/>
    <w:tmpl w:val="C994CBC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1"/>
  </w:num>
  <w:num w:numId="2" w16cid:durableId="1182354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12D38"/>
    <w:rsid w:val="00037127"/>
    <w:rsid w:val="0007063F"/>
    <w:rsid w:val="000A5C8A"/>
    <w:rsid w:val="000D0BE8"/>
    <w:rsid w:val="000D1D8B"/>
    <w:rsid w:val="000E2CCA"/>
    <w:rsid w:val="000E4920"/>
    <w:rsid w:val="001021D7"/>
    <w:rsid w:val="00110ACE"/>
    <w:rsid w:val="00191484"/>
    <w:rsid w:val="00195F92"/>
    <w:rsid w:val="001A2424"/>
    <w:rsid w:val="001B28B0"/>
    <w:rsid w:val="001C6818"/>
    <w:rsid w:val="001D55A5"/>
    <w:rsid w:val="00223545"/>
    <w:rsid w:val="00245A88"/>
    <w:rsid w:val="002970CB"/>
    <w:rsid w:val="002A44A6"/>
    <w:rsid w:val="002B3137"/>
    <w:rsid w:val="002F09FB"/>
    <w:rsid w:val="00304BA1"/>
    <w:rsid w:val="00335517"/>
    <w:rsid w:val="00352CE5"/>
    <w:rsid w:val="0035329E"/>
    <w:rsid w:val="0039725B"/>
    <w:rsid w:val="003B0024"/>
    <w:rsid w:val="00406925"/>
    <w:rsid w:val="00410E91"/>
    <w:rsid w:val="004321B4"/>
    <w:rsid w:val="0043535E"/>
    <w:rsid w:val="004356A0"/>
    <w:rsid w:val="00464633"/>
    <w:rsid w:val="004818B0"/>
    <w:rsid w:val="004E767D"/>
    <w:rsid w:val="004F11EE"/>
    <w:rsid w:val="00517673"/>
    <w:rsid w:val="005371DD"/>
    <w:rsid w:val="005D4D92"/>
    <w:rsid w:val="005F579D"/>
    <w:rsid w:val="00624552"/>
    <w:rsid w:val="00643D2B"/>
    <w:rsid w:val="006A2B99"/>
    <w:rsid w:val="006F74E3"/>
    <w:rsid w:val="00727E9E"/>
    <w:rsid w:val="00780121"/>
    <w:rsid w:val="007C79FB"/>
    <w:rsid w:val="00801F42"/>
    <w:rsid w:val="0081391B"/>
    <w:rsid w:val="008303DC"/>
    <w:rsid w:val="00860B99"/>
    <w:rsid w:val="0088512B"/>
    <w:rsid w:val="0089368E"/>
    <w:rsid w:val="008B2461"/>
    <w:rsid w:val="008C3A94"/>
    <w:rsid w:val="008C465B"/>
    <w:rsid w:val="00904481"/>
    <w:rsid w:val="00947086"/>
    <w:rsid w:val="00974666"/>
    <w:rsid w:val="009A08C6"/>
    <w:rsid w:val="009A72F5"/>
    <w:rsid w:val="009D12F4"/>
    <w:rsid w:val="009D78F2"/>
    <w:rsid w:val="009E778B"/>
    <w:rsid w:val="009F6EB0"/>
    <w:rsid w:val="009F72B1"/>
    <w:rsid w:val="00A0363B"/>
    <w:rsid w:val="00A04F80"/>
    <w:rsid w:val="00A0522F"/>
    <w:rsid w:val="00AC2F9A"/>
    <w:rsid w:val="00B00B47"/>
    <w:rsid w:val="00B519F7"/>
    <w:rsid w:val="00BA29A0"/>
    <w:rsid w:val="00BA6F56"/>
    <w:rsid w:val="00BE59CD"/>
    <w:rsid w:val="00C00C16"/>
    <w:rsid w:val="00C0390A"/>
    <w:rsid w:val="00C32CC6"/>
    <w:rsid w:val="00C36350"/>
    <w:rsid w:val="00C474DD"/>
    <w:rsid w:val="00C52C29"/>
    <w:rsid w:val="00C75164"/>
    <w:rsid w:val="00CB3181"/>
    <w:rsid w:val="00D01E2F"/>
    <w:rsid w:val="00D05772"/>
    <w:rsid w:val="00D0648C"/>
    <w:rsid w:val="00D22444"/>
    <w:rsid w:val="00D51578"/>
    <w:rsid w:val="00D54C49"/>
    <w:rsid w:val="00D9373A"/>
    <w:rsid w:val="00DC4F19"/>
    <w:rsid w:val="00DF3B67"/>
    <w:rsid w:val="00E04F36"/>
    <w:rsid w:val="00E30FAC"/>
    <w:rsid w:val="00E4774F"/>
    <w:rsid w:val="00EE04AE"/>
    <w:rsid w:val="00EE196A"/>
    <w:rsid w:val="00EE607F"/>
    <w:rsid w:val="00F11357"/>
    <w:rsid w:val="00F47AF4"/>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FC12D1B7-0248-4093-A899-E32F9C137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 w:type="table" w:styleId="TableGrid">
    <w:name w:val="Table Grid"/>
    <w:basedOn w:val="TableNormal"/>
    <w:uiPriority w:val="39"/>
    <w:rsid w:val="009F7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TotalTime>
  <Pages>12</Pages>
  <Words>1899</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11</cp:revision>
  <dcterms:created xsi:type="dcterms:W3CDTF">2025-06-11T07:28:00Z</dcterms:created>
  <dcterms:modified xsi:type="dcterms:W3CDTF">2025-07-28T13:52:00Z</dcterms:modified>
</cp:coreProperties>
</file>