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4D3" w:rsidRPr="00FE14D3" w:rsidRDefault="00FE14D3" w:rsidP="00FE14D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E14D3">
        <w:rPr>
          <w:rFonts w:eastAsia="Times New Roman" w:cs="Times New Roman"/>
          <w:b/>
          <w:bCs/>
          <w:i/>
          <w:iCs/>
          <w:sz w:val="24"/>
          <w:szCs w:val="24"/>
          <w:u w:val="single"/>
        </w:rPr>
        <w:t>TGC Attendees</w:t>
      </w:r>
    </w:p>
    <w:p w:rsidR="00FE14D3" w:rsidRPr="00FE14D3" w:rsidRDefault="00FE14D3" w:rsidP="00885B40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bCs/>
          <w:sz w:val="20"/>
          <w:szCs w:val="20"/>
        </w:rPr>
        <w:t xml:space="preserve">Abilene </w:t>
      </w:r>
      <w:r w:rsidR="00885B40">
        <w:rPr>
          <w:rFonts w:eastAsia="Times New Roman" w:cs="Times New Roman"/>
          <w:bCs/>
          <w:sz w:val="20"/>
          <w:szCs w:val="20"/>
        </w:rPr>
        <w:t>–</w:t>
      </w:r>
      <w:r w:rsidRPr="00FE14D3">
        <w:rPr>
          <w:rFonts w:eastAsia="Times New Roman" w:cs="Times New Roman"/>
          <w:bCs/>
          <w:sz w:val="20"/>
          <w:szCs w:val="20"/>
        </w:rPr>
        <w:t xml:space="preserve"> Justin Powers</w:t>
      </w:r>
    </w:p>
    <w:p w:rsidR="00FE14D3" w:rsidRPr="00FE14D3" w:rsidRDefault="00FE14D3" w:rsidP="00885B40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bCs/>
          <w:sz w:val="20"/>
          <w:szCs w:val="20"/>
        </w:rPr>
        <w:t xml:space="preserve">Baylor </w:t>
      </w:r>
      <w:r w:rsidR="00885B40">
        <w:rPr>
          <w:rFonts w:eastAsia="Times New Roman" w:cs="Times New Roman"/>
          <w:bCs/>
          <w:sz w:val="20"/>
          <w:szCs w:val="20"/>
        </w:rPr>
        <w:t>–</w:t>
      </w:r>
      <w:r w:rsidRPr="00FE14D3">
        <w:rPr>
          <w:rFonts w:eastAsia="Times New Roman" w:cs="Times New Roman"/>
          <w:bCs/>
          <w:sz w:val="20"/>
          <w:szCs w:val="20"/>
        </w:rPr>
        <w:t xml:space="preserve"> Brittany Vincitore, Mollie Hartmann</w:t>
      </w:r>
    </w:p>
    <w:p w:rsidR="00FE14D3" w:rsidRPr="00FE14D3" w:rsidRDefault="00FE14D3" w:rsidP="00885B40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bCs/>
          <w:sz w:val="20"/>
          <w:szCs w:val="20"/>
        </w:rPr>
        <w:t xml:space="preserve">Texas – Rachel Zarosky, Mudeer Habeeb, Laurita Vargas  </w:t>
      </w:r>
    </w:p>
    <w:p w:rsidR="00FE14D3" w:rsidRPr="00FE14D3" w:rsidRDefault="00FE14D3" w:rsidP="00885B40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bCs/>
          <w:sz w:val="20"/>
          <w:szCs w:val="20"/>
        </w:rPr>
        <w:t xml:space="preserve">Texas A&amp;M </w:t>
      </w:r>
      <w:r w:rsidRPr="00FE14D3">
        <w:rPr>
          <w:rFonts w:eastAsia="Times New Roman" w:cs="Times New Roman"/>
          <w:sz w:val="20"/>
          <w:szCs w:val="20"/>
        </w:rPr>
        <w:t>–</w:t>
      </w:r>
      <w:r w:rsidR="00885B40" w:rsidRPr="00885B40">
        <w:rPr>
          <w:rFonts w:eastAsia="Times New Roman" w:cs="Times New Roman"/>
          <w:sz w:val="20"/>
          <w:szCs w:val="20"/>
        </w:rPr>
        <w:t xml:space="preserve"> </w:t>
      </w:r>
      <w:r w:rsidRPr="00FE14D3">
        <w:rPr>
          <w:rFonts w:eastAsia="Times New Roman" w:cs="Times New Roman"/>
          <w:bCs/>
          <w:sz w:val="20"/>
          <w:szCs w:val="20"/>
        </w:rPr>
        <w:t>Chase Hames, Meagan Womack, Alexis Olson</w:t>
      </w:r>
      <w:r w:rsidR="007F5BBD">
        <w:rPr>
          <w:rFonts w:eastAsia="Times New Roman" w:cs="Times New Roman"/>
          <w:bCs/>
          <w:sz w:val="20"/>
          <w:szCs w:val="20"/>
        </w:rPr>
        <w:t>, Ernie Kirkham</w:t>
      </w:r>
    </w:p>
    <w:p w:rsidR="00FE14D3" w:rsidRPr="00FE14D3" w:rsidRDefault="00FE14D3" w:rsidP="00885B40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bCs/>
          <w:sz w:val="20"/>
          <w:szCs w:val="20"/>
        </w:rPr>
        <w:t xml:space="preserve">Texas State – Bryce Cashell  </w:t>
      </w:r>
    </w:p>
    <w:p w:rsidR="00FE14D3" w:rsidRPr="00FE14D3" w:rsidRDefault="00FE14D3" w:rsidP="00885B40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bCs/>
          <w:sz w:val="20"/>
          <w:szCs w:val="20"/>
        </w:rPr>
        <w:t xml:space="preserve">Texas Tech </w:t>
      </w:r>
      <w:r w:rsidR="00885B40">
        <w:rPr>
          <w:rFonts w:eastAsia="Times New Roman" w:cs="Times New Roman"/>
          <w:bCs/>
          <w:sz w:val="20"/>
          <w:szCs w:val="20"/>
        </w:rPr>
        <w:t>–</w:t>
      </w:r>
      <w:r w:rsidRPr="00FE14D3">
        <w:rPr>
          <w:rFonts w:eastAsia="Times New Roman" w:cs="Times New Roman"/>
          <w:bCs/>
          <w:sz w:val="20"/>
          <w:szCs w:val="20"/>
        </w:rPr>
        <w:t> Rudy</w:t>
      </w:r>
      <w:r w:rsidR="00885B40">
        <w:rPr>
          <w:rFonts w:eastAsia="Times New Roman" w:cs="Times New Roman"/>
          <w:bCs/>
          <w:sz w:val="20"/>
          <w:szCs w:val="20"/>
        </w:rPr>
        <w:t xml:space="preserve"> </w:t>
      </w:r>
      <w:r w:rsidRPr="00FE14D3">
        <w:rPr>
          <w:rFonts w:eastAsia="Times New Roman" w:cs="Times New Roman"/>
          <w:bCs/>
          <w:sz w:val="20"/>
          <w:szCs w:val="20"/>
        </w:rPr>
        <w:t>Fernandez</w:t>
      </w:r>
      <w:r w:rsidR="007F5BBD">
        <w:rPr>
          <w:rFonts w:eastAsia="Times New Roman" w:cs="Times New Roman"/>
          <w:bCs/>
          <w:sz w:val="20"/>
          <w:szCs w:val="20"/>
        </w:rPr>
        <w:t>, Pierce Piland, (alumni) Josh Pack</w:t>
      </w:r>
      <w:r w:rsidRPr="00FE14D3">
        <w:rPr>
          <w:rFonts w:eastAsia="Times New Roman" w:cs="Times New Roman"/>
          <w:sz w:val="20"/>
          <w:szCs w:val="20"/>
        </w:rPr>
        <w:t xml:space="preserve"> </w:t>
      </w:r>
    </w:p>
    <w:p w:rsidR="00FE14D3" w:rsidRPr="00FE14D3" w:rsidRDefault="00FE14D3" w:rsidP="00885B40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bCs/>
          <w:sz w:val="20"/>
          <w:szCs w:val="20"/>
        </w:rPr>
        <w:t>North Texas – Justin Muenz</w:t>
      </w:r>
    </w:p>
    <w:p w:rsidR="00FE14D3" w:rsidRDefault="00885B40" w:rsidP="00885B40">
      <w:pPr>
        <w:spacing w:after="0" w:line="240" w:lineRule="auto"/>
        <w:rPr>
          <w:rFonts w:eastAsia="Times New Roman" w:cs="Times New Roman"/>
          <w:bCs/>
          <w:sz w:val="20"/>
          <w:szCs w:val="20"/>
        </w:rPr>
      </w:pPr>
      <w:r>
        <w:rPr>
          <w:rFonts w:eastAsia="Times New Roman" w:cs="Times New Roman"/>
          <w:bCs/>
          <w:sz w:val="20"/>
          <w:szCs w:val="20"/>
        </w:rPr>
        <w:t xml:space="preserve">UT Dallas – </w:t>
      </w:r>
      <w:r w:rsidR="00FE14D3" w:rsidRPr="00FE14D3">
        <w:rPr>
          <w:rFonts w:eastAsia="Times New Roman" w:cs="Times New Roman"/>
          <w:bCs/>
          <w:sz w:val="20"/>
          <w:szCs w:val="20"/>
        </w:rPr>
        <w:t>Tommy</w:t>
      </w:r>
      <w:r>
        <w:rPr>
          <w:rFonts w:eastAsia="Times New Roman" w:cs="Times New Roman"/>
          <w:bCs/>
          <w:sz w:val="20"/>
          <w:szCs w:val="20"/>
        </w:rPr>
        <w:t xml:space="preserve"> </w:t>
      </w:r>
      <w:r w:rsidR="00FE14D3" w:rsidRPr="00FE14D3">
        <w:rPr>
          <w:rFonts w:eastAsia="Times New Roman" w:cs="Times New Roman"/>
          <w:bCs/>
          <w:sz w:val="20"/>
          <w:szCs w:val="20"/>
        </w:rPr>
        <w:t>Trompeter</w:t>
      </w:r>
    </w:p>
    <w:p w:rsidR="007F5BBD" w:rsidRPr="00FE14D3" w:rsidRDefault="007F5BBD" w:rsidP="00885B40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Cs/>
          <w:sz w:val="20"/>
          <w:szCs w:val="20"/>
        </w:rPr>
        <w:t>UT San Antonio – Nick Rosales</w:t>
      </w:r>
    </w:p>
    <w:p w:rsidR="00FE14D3" w:rsidRPr="00FE14D3" w:rsidRDefault="00FE14D3" w:rsidP="00FE14D3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FE14D3" w:rsidRPr="00FE14D3" w:rsidRDefault="00885B40" w:rsidP="00FE14D3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885B40">
        <w:rPr>
          <w:rFonts w:eastAsia="Times New Roman" w:cs="Times New Roman"/>
          <w:b/>
          <w:bCs/>
          <w:i/>
          <w:sz w:val="24"/>
          <w:szCs w:val="24"/>
          <w:u w:val="single"/>
        </w:rPr>
        <w:t xml:space="preserve">2012 – 2013 </w:t>
      </w:r>
      <w:r w:rsidR="00FE14D3" w:rsidRPr="00FE14D3">
        <w:rPr>
          <w:rFonts w:eastAsia="Times New Roman" w:cs="Times New Roman"/>
          <w:b/>
          <w:bCs/>
          <w:i/>
          <w:sz w:val="24"/>
          <w:szCs w:val="24"/>
          <w:u w:val="single"/>
        </w:rPr>
        <w:t>TGC Officers</w:t>
      </w:r>
    </w:p>
    <w:p w:rsidR="00FE14D3" w:rsidRPr="00FE14D3" w:rsidRDefault="00FE14D3" w:rsidP="00FE14D3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b/>
          <w:bCs/>
          <w:sz w:val="20"/>
          <w:szCs w:val="20"/>
        </w:rPr>
        <w:t>President</w:t>
      </w:r>
      <w:r w:rsidRPr="00FE14D3">
        <w:rPr>
          <w:rFonts w:eastAsia="Times New Roman" w:cs="Times New Roman"/>
          <w:sz w:val="20"/>
          <w:szCs w:val="20"/>
        </w:rPr>
        <w:t xml:space="preserve"> – Bryce Cashell (Texas State)</w:t>
      </w:r>
    </w:p>
    <w:p w:rsidR="00FE14D3" w:rsidRPr="00FE14D3" w:rsidRDefault="00FE14D3" w:rsidP="00FE14D3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b/>
          <w:bCs/>
          <w:sz w:val="20"/>
          <w:szCs w:val="20"/>
        </w:rPr>
        <w:t>VP</w:t>
      </w:r>
      <w:r w:rsidRPr="00FE14D3">
        <w:rPr>
          <w:rFonts w:eastAsia="Times New Roman" w:cs="Times New Roman"/>
          <w:sz w:val="20"/>
          <w:szCs w:val="20"/>
        </w:rPr>
        <w:t xml:space="preserve"> – Josh Pack (Texas Tech)</w:t>
      </w:r>
    </w:p>
    <w:p w:rsidR="00FE14D3" w:rsidRPr="00FE14D3" w:rsidRDefault="00FE14D3" w:rsidP="00FE14D3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b/>
          <w:bCs/>
          <w:sz w:val="20"/>
          <w:szCs w:val="20"/>
        </w:rPr>
        <w:t>Sect./Treas</w:t>
      </w:r>
      <w:r w:rsidRPr="00FE14D3">
        <w:rPr>
          <w:rFonts w:eastAsia="Times New Roman" w:cs="Times New Roman"/>
          <w:sz w:val="20"/>
          <w:szCs w:val="20"/>
        </w:rPr>
        <w:t>. – Andrew Hutcheson (UT Alum)</w:t>
      </w:r>
      <w:r w:rsidRPr="00FE14D3">
        <w:rPr>
          <w:rFonts w:eastAsia="Times New Roman" w:cs="Times New Roman"/>
          <w:sz w:val="20"/>
          <w:szCs w:val="20"/>
        </w:rPr>
        <w:br/>
      </w:r>
      <w:r w:rsidRPr="00FE14D3">
        <w:rPr>
          <w:rFonts w:eastAsia="Times New Roman" w:cs="Times New Roman"/>
          <w:b/>
          <w:bCs/>
          <w:sz w:val="20"/>
          <w:szCs w:val="20"/>
        </w:rPr>
        <w:t>Executive Director</w:t>
      </w:r>
      <w:r w:rsidRPr="00FE14D3">
        <w:rPr>
          <w:rFonts w:eastAsia="Times New Roman" w:cs="Times New Roman"/>
          <w:sz w:val="20"/>
          <w:szCs w:val="20"/>
        </w:rPr>
        <w:t xml:space="preserve"> – James Sergeant (UTA Alum)</w:t>
      </w:r>
    </w:p>
    <w:p w:rsidR="00885B40" w:rsidRDefault="00885B40" w:rsidP="00FE14D3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u w:val="single"/>
          <w:shd w:val="clear" w:color="auto" w:fill="FFFF00"/>
        </w:rPr>
      </w:pPr>
    </w:p>
    <w:p w:rsidR="00885B40" w:rsidRDefault="00885B40" w:rsidP="00885B40">
      <w:pPr>
        <w:spacing w:after="0" w:line="240" w:lineRule="auto"/>
        <w:rPr>
          <w:rFonts w:eastAsia="Times New Roman" w:cs="Times New Roman"/>
          <w:b/>
          <w:bCs/>
          <w:i/>
          <w:sz w:val="24"/>
          <w:szCs w:val="24"/>
          <w:u w:val="single"/>
        </w:rPr>
      </w:pPr>
      <w:r w:rsidRPr="00885B40">
        <w:rPr>
          <w:rFonts w:eastAsia="Times New Roman" w:cs="Times New Roman"/>
          <w:b/>
          <w:bCs/>
          <w:i/>
          <w:sz w:val="24"/>
          <w:szCs w:val="24"/>
          <w:u w:val="single"/>
        </w:rPr>
        <w:t>Agenda</w:t>
      </w:r>
    </w:p>
    <w:p w:rsidR="0016577F" w:rsidRPr="00885B40" w:rsidRDefault="0016577F" w:rsidP="00885B40">
      <w:pPr>
        <w:spacing w:after="0" w:line="240" w:lineRule="auto"/>
        <w:rPr>
          <w:rFonts w:eastAsia="Times New Roman" w:cs="Times New Roman"/>
          <w:b/>
          <w:bCs/>
          <w:i/>
          <w:sz w:val="24"/>
          <w:szCs w:val="24"/>
          <w:u w:val="single"/>
        </w:rPr>
      </w:pPr>
    </w:p>
    <w:p w:rsidR="00FE14D3" w:rsidRPr="0016577F" w:rsidRDefault="00FE14D3" w:rsidP="00885B40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16577F">
        <w:rPr>
          <w:rFonts w:eastAsia="Times New Roman" w:cs="Times New Roman"/>
          <w:b/>
          <w:bCs/>
          <w:sz w:val="20"/>
          <w:szCs w:val="20"/>
        </w:rPr>
        <w:t xml:space="preserve">1. Call to Order </w:t>
      </w:r>
      <w:r w:rsidRPr="0016577F">
        <w:rPr>
          <w:rFonts w:eastAsia="Times New Roman" w:cs="Times New Roman"/>
          <w:b/>
          <w:sz w:val="20"/>
          <w:szCs w:val="20"/>
        </w:rPr>
        <w:t>(Cashell)</w:t>
      </w:r>
      <w:r w:rsidRPr="0016577F">
        <w:rPr>
          <w:rFonts w:eastAsia="Times New Roman" w:cs="Times New Roman"/>
          <w:b/>
          <w:sz w:val="20"/>
          <w:szCs w:val="20"/>
        </w:rPr>
        <w:br/>
      </w:r>
      <w:r w:rsidRPr="0016577F">
        <w:rPr>
          <w:rFonts w:eastAsia="Times New Roman" w:cs="Times New Roman"/>
          <w:b/>
          <w:bCs/>
          <w:sz w:val="20"/>
          <w:szCs w:val="20"/>
        </w:rPr>
        <w:t xml:space="preserve">2. Roll Call </w:t>
      </w:r>
      <w:r w:rsidRPr="0016577F">
        <w:rPr>
          <w:rFonts w:eastAsia="Times New Roman" w:cs="Times New Roman"/>
          <w:b/>
          <w:sz w:val="20"/>
          <w:szCs w:val="20"/>
        </w:rPr>
        <w:t>(Cashell)</w:t>
      </w:r>
    </w:p>
    <w:p w:rsidR="00FE14D3" w:rsidRPr="0016577F" w:rsidRDefault="00FE14D3" w:rsidP="00885B40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16577F">
        <w:rPr>
          <w:rFonts w:eastAsia="Times New Roman" w:cs="Times New Roman"/>
          <w:b/>
          <w:bCs/>
          <w:sz w:val="20"/>
          <w:szCs w:val="20"/>
        </w:rPr>
        <w:t>3. Minutes from 2012 TGC Meeting</w:t>
      </w:r>
      <w:r w:rsidRPr="0016577F">
        <w:rPr>
          <w:rFonts w:eastAsia="Times New Roman" w:cs="Times New Roman"/>
          <w:b/>
          <w:sz w:val="20"/>
          <w:szCs w:val="20"/>
        </w:rPr>
        <w:t xml:space="preserve"> (Sergeant)</w:t>
      </w:r>
    </w:p>
    <w:p w:rsidR="00FE14D3" w:rsidRPr="0016577F" w:rsidRDefault="00FE14D3" w:rsidP="00885B40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16577F">
        <w:rPr>
          <w:rFonts w:eastAsia="Times New Roman" w:cs="Times New Roman"/>
          <w:b/>
          <w:bCs/>
          <w:sz w:val="20"/>
          <w:szCs w:val="20"/>
        </w:rPr>
        <w:t>4. Treasurer’s Report</w:t>
      </w:r>
      <w:r w:rsidRPr="0016577F">
        <w:rPr>
          <w:rFonts w:eastAsia="Times New Roman" w:cs="Times New Roman"/>
          <w:b/>
          <w:sz w:val="20"/>
          <w:szCs w:val="20"/>
        </w:rPr>
        <w:t xml:space="preserve"> (Hutcheson)</w:t>
      </w:r>
    </w:p>
    <w:p w:rsidR="00FE14D3" w:rsidRPr="0016577F" w:rsidRDefault="00FE14D3" w:rsidP="00885B40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16577F">
        <w:rPr>
          <w:rFonts w:eastAsia="Times New Roman" w:cs="Times New Roman"/>
          <w:b/>
          <w:bCs/>
          <w:sz w:val="20"/>
          <w:szCs w:val="20"/>
        </w:rPr>
        <w:t>5. TGC Member School Reports</w:t>
      </w:r>
      <w:r w:rsidR="00885B40" w:rsidRPr="0016577F">
        <w:rPr>
          <w:rFonts w:eastAsia="Times New Roman" w:cs="Times New Roman"/>
          <w:b/>
          <w:bCs/>
          <w:sz w:val="20"/>
          <w:szCs w:val="20"/>
        </w:rPr>
        <w:t xml:space="preserve"> </w:t>
      </w:r>
    </w:p>
    <w:p w:rsidR="00FE14D3" w:rsidRPr="00FE14D3" w:rsidRDefault="00FE14D3" w:rsidP="00885B40">
      <w:pPr>
        <w:numPr>
          <w:ilvl w:val="0"/>
          <w:numId w:val="1"/>
        </w:numPr>
        <w:spacing w:before="100" w:beforeAutospacing="1" w:after="100" w:afterAutospacing="1" w:line="240" w:lineRule="auto"/>
        <w:ind w:left="900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sz w:val="20"/>
          <w:szCs w:val="20"/>
        </w:rPr>
        <w:t>Officers</w:t>
      </w:r>
    </w:p>
    <w:p w:rsidR="00FE14D3" w:rsidRPr="00FE14D3" w:rsidRDefault="00FE14D3" w:rsidP="00885B40">
      <w:pPr>
        <w:numPr>
          <w:ilvl w:val="0"/>
          <w:numId w:val="1"/>
        </w:numPr>
        <w:spacing w:before="100" w:beforeAutospacing="1" w:after="100" w:afterAutospacing="1" w:line="240" w:lineRule="auto"/>
        <w:ind w:left="900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sz w:val="20"/>
          <w:szCs w:val="20"/>
        </w:rPr>
        <w:t>How many members (men/women)</w:t>
      </w:r>
    </w:p>
    <w:p w:rsidR="00FE14D3" w:rsidRPr="00FE14D3" w:rsidRDefault="00FE14D3" w:rsidP="00885B40">
      <w:pPr>
        <w:numPr>
          <w:ilvl w:val="0"/>
          <w:numId w:val="1"/>
        </w:numPr>
        <w:spacing w:before="100" w:beforeAutospacing="1" w:after="100" w:afterAutospacing="1" w:line="240" w:lineRule="auto"/>
        <w:ind w:left="900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sz w:val="20"/>
          <w:szCs w:val="20"/>
        </w:rPr>
        <w:t>Club dues per semester</w:t>
      </w:r>
    </w:p>
    <w:p w:rsidR="00FE14D3" w:rsidRPr="00FE14D3" w:rsidRDefault="00FE14D3" w:rsidP="00885B40">
      <w:pPr>
        <w:numPr>
          <w:ilvl w:val="0"/>
          <w:numId w:val="1"/>
        </w:numPr>
        <w:spacing w:before="100" w:beforeAutospacing="1" w:after="100" w:afterAutospacing="1" w:line="240" w:lineRule="auto"/>
        <w:ind w:left="900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sz w:val="20"/>
          <w:szCs w:val="20"/>
        </w:rPr>
        <w:t>Where and when workout</w:t>
      </w:r>
    </w:p>
    <w:p w:rsidR="00FE14D3" w:rsidRPr="00FE14D3" w:rsidRDefault="00FE14D3" w:rsidP="00885B40">
      <w:pPr>
        <w:numPr>
          <w:ilvl w:val="0"/>
          <w:numId w:val="1"/>
        </w:numPr>
        <w:spacing w:before="100" w:beforeAutospacing="1" w:after="100" w:afterAutospacing="1" w:line="240" w:lineRule="auto"/>
        <w:ind w:left="900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sz w:val="20"/>
          <w:szCs w:val="20"/>
        </w:rPr>
        <w:t>Financial Status (approximately)</w:t>
      </w:r>
    </w:p>
    <w:p w:rsidR="00FE14D3" w:rsidRPr="0016577F" w:rsidRDefault="00FE14D3" w:rsidP="00FE14D3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577F">
        <w:rPr>
          <w:rFonts w:eastAsia="Times New Roman" w:cs="Times New Roman"/>
          <w:b/>
          <w:bCs/>
          <w:sz w:val="20"/>
          <w:szCs w:val="20"/>
        </w:rPr>
        <w:t>6.</w:t>
      </w:r>
      <w:r w:rsidRPr="0016577F">
        <w:rPr>
          <w:rFonts w:eastAsia="Times New Roman" w:cs="Times New Roman"/>
          <w:bCs/>
          <w:sz w:val="20"/>
          <w:szCs w:val="20"/>
        </w:rPr>
        <w:t xml:space="preserve"> </w:t>
      </w:r>
      <w:r w:rsidRPr="0016577F">
        <w:rPr>
          <w:rFonts w:eastAsia="Times New Roman" w:cs="Times New Roman"/>
          <w:b/>
          <w:bCs/>
          <w:sz w:val="20"/>
          <w:szCs w:val="20"/>
        </w:rPr>
        <w:t>Unfinished Business</w:t>
      </w:r>
    </w:p>
    <w:p w:rsidR="00BB6F28" w:rsidRDefault="00FE14D3" w:rsidP="00885B40">
      <w:pPr>
        <w:numPr>
          <w:ilvl w:val="0"/>
          <w:numId w:val="2"/>
        </w:numPr>
        <w:spacing w:before="100" w:beforeAutospacing="1" w:after="100" w:afterAutospacing="1" w:line="240" w:lineRule="auto"/>
        <w:ind w:left="900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sz w:val="20"/>
          <w:szCs w:val="20"/>
        </w:rPr>
        <w:t>Uncollected Meet Fees from Last 2 Years</w:t>
      </w:r>
    </w:p>
    <w:p w:rsidR="00FE14D3" w:rsidRPr="00FE14D3" w:rsidRDefault="00FE14D3" w:rsidP="00885B40">
      <w:pPr>
        <w:numPr>
          <w:ilvl w:val="0"/>
          <w:numId w:val="2"/>
        </w:numPr>
        <w:spacing w:before="100" w:beforeAutospacing="1" w:after="100" w:afterAutospacing="1" w:line="240" w:lineRule="auto"/>
        <w:ind w:left="900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sz w:val="20"/>
          <w:szCs w:val="20"/>
        </w:rPr>
        <w:t>Web</w:t>
      </w:r>
      <w:r w:rsidR="00C55375">
        <w:rPr>
          <w:rFonts w:eastAsia="Times New Roman" w:cs="Times New Roman"/>
          <w:sz w:val="20"/>
          <w:szCs w:val="20"/>
        </w:rPr>
        <w:t xml:space="preserve">site Reimbursement </w:t>
      </w:r>
      <w:r w:rsidR="00C55375" w:rsidRPr="00D025E4">
        <w:rPr>
          <w:rFonts w:eastAsia="Times New Roman" w:cs="Times New Roman"/>
          <w:b/>
          <w:sz w:val="20"/>
          <w:szCs w:val="20"/>
        </w:rPr>
        <w:t>(now at $1316.25</w:t>
      </w:r>
      <w:r w:rsidRPr="00D025E4">
        <w:rPr>
          <w:rFonts w:eastAsia="Times New Roman" w:cs="Times New Roman"/>
          <w:b/>
          <w:sz w:val="20"/>
          <w:szCs w:val="20"/>
        </w:rPr>
        <w:t>) – Monthly Fee $12.95</w:t>
      </w:r>
    </w:p>
    <w:p w:rsidR="0016577F" w:rsidRDefault="0016577F">
      <w:pPr>
        <w:rPr>
          <w:rFonts w:eastAsia="Times New Roman" w:cs="Times New Roman"/>
          <w:b/>
          <w:bCs/>
          <w:sz w:val="20"/>
          <w:szCs w:val="20"/>
          <w:u w:val="single"/>
        </w:rPr>
      </w:pPr>
      <w:r>
        <w:rPr>
          <w:rFonts w:eastAsia="Times New Roman" w:cs="Times New Roman"/>
          <w:b/>
          <w:bCs/>
          <w:sz w:val="20"/>
          <w:szCs w:val="20"/>
          <w:u w:val="single"/>
        </w:rPr>
        <w:br w:type="page"/>
      </w:r>
    </w:p>
    <w:p w:rsidR="00FE14D3" w:rsidRPr="0016577F" w:rsidRDefault="00FE14D3" w:rsidP="00FE14D3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577F">
        <w:rPr>
          <w:rFonts w:eastAsia="Times New Roman" w:cs="Times New Roman"/>
          <w:b/>
          <w:bCs/>
          <w:sz w:val="20"/>
          <w:szCs w:val="20"/>
        </w:rPr>
        <w:lastRenderedPageBreak/>
        <w:t>7.</w:t>
      </w:r>
      <w:r w:rsidRPr="0016577F">
        <w:rPr>
          <w:rFonts w:eastAsia="Times New Roman" w:cs="Times New Roman"/>
          <w:bCs/>
          <w:sz w:val="20"/>
          <w:szCs w:val="20"/>
        </w:rPr>
        <w:t xml:space="preserve"> </w:t>
      </w:r>
      <w:r w:rsidR="00EF153A">
        <w:rPr>
          <w:rFonts w:eastAsia="Times New Roman" w:cs="Times New Roman"/>
          <w:b/>
          <w:bCs/>
          <w:sz w:val="20"/>
          <w:szCs w:val="20"/>
        </w:rPr>
        <w:t>Tentative M</w:t>
      </w:r>
      <w:r w:rsidRPr="0016577F">
        <w:rPr>
          <w:rFonts w:eastAsia="Times New Roman" w:cs="Times New Roman"/>
          <w:b/>
          <w:bCs/>
          <w:sz w:val="20"/>
          <w:szCs w:val="20"/>
        </w:rPr>
        <w:t>eet Schedule</w:t>
      </w:r>
    </w:p>
    <w:p w:rsidR="00EF153A" w:rsidRDefault="00EF153A" w:rsidP="00204DB4">
      <w:pPr>
        <w:spacing w:after="0" w:line="240" w:lineRule="auto"/>
        <w:ind w:left="720"/>
        <w:rPr>
          <w:rFonts w:eastAsia="Times New Roman" w:cs="Times New Roman"/>
          <w:sz w:val="20"/>
          <w:szCs w:val="20"/>
        </w:rPr>
      </w:pPr>
    </w:p>
    <w:tbl>
      <w:tblPr>
        <w:tblW w:w="5000" w:type="pct"/>
        <w:tblCellSpacing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897"/>
        <w:gridCol w:w="3175"/>
        <w:gridCol w:w="4010"/>
        <w:gridCol w:w="118"/>
      </w:tblGrid>
      <w:tr w:rsidR="00E943B7" w:rsidTr="00EF1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53A" w:rsidRDefault="00EF15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EF153A" w:rsidRDefault="00EF15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153A" w:rsidRDefault="00EF15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Meet</w:t>
            </w:r>
          </w:p>
        </w:tc>
        <w:tc>
          <w:tcPr>
            <w:tcW w:w="0" w:type="auto"/>
            <w:vAlign w:val="center"/>
            <w:hideMark/>
          </w:tcPr>
          <w:p w:rsidR="00EF153A" w:rsidRDefault="00EF15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</w:tcPr>
          <w:p w:rsidR="00EF153A" w:rsidRDefault="00EF15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943B7" w:rsidTr="00EF1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53A" w:rsidRDefault="00EF153A">
            <w:pPr>
              <w:rPr>
                <w:sz w:val="24"/>
                <w:szCs w:val="24"/>
              </w:rPr>
            </w:pPr>
            <w:r>
              <w:t>Jan 18</w:t>
            </w:r>
            <w:r w:rsidR="00E943B7">
              <w:t xml:space="preserve"> or 25</w:t>
            </w:r>
          </w:p>
        </w:tc>
        <w:tc>
          <w:tcPr>
            <w:tcW w:w="0" w:type="auto"/>
            <w:vAlign w:val="center"/>
            <w:hideMark/>
          </w:tcPr>
          <w:p w:rsidR="00EF153A" w:rsidRDefault="00EF153A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2F09CC7A" wp14:editId="25F628E2">
                  <wp:extent cx="477520" cy="477520"/>
                  <wp:effectExtent l="0" t="0" r="0" b="0"/>
                  <wp:docPr id="5" name="Picture 5" descr="http://texasgymnastics.org/icons/texas.gif">
                    <a:hlinkClick xmlns:a="http://schemas.openxmlformats.org/drawingml/2006/main" r:id="rId8" tgtFrame="&quot;_ne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exasgymnastics.org/icons/texas.gif">
                            <a:hlinkClick r:id="rId8" tgtFrame="&quot;_ne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F153A" w:rsidRDefault="005A7F3F">
            <w:pPr>
              <w:rPr>
                <w:sz w:val="24"/>
                <w:szCs w:val="24"/>
              </w:rPr>
            </w:pPr>
            <w:hyperlink r:id="rId10" w:tgtFrame="_new" w:history="1">
              <w:r w:rsidR="00EF153A">
                <w:rPr>
                  <w:rStyle w:val="Hyperlink"/>
                </w:rPr>
                <w:t>@ University of Texas</w:t>
              </w:r>
            </w:hyperlink>
          </w:p>
        </w:tc>
        <w:tc>
          <w:tcPr>
            <w:tcW w:w="0" w:type="auto"/>
            <w:vAlign w:val="center"/>
            <w:hideMark/>
          </w:tcPr>
          <w:p w:rsidR="00EF153A" w:rsidRPr="00EF153A" w:rsidRDefault="005A7F3F">
            <w:hyperlink r:id="rId11" w:history="1">
              <w:r w:rsidR="00EF153A">
                <w:rPr>
                  <w:rStyle w:val="Hyperlink"/>
                </w:rPr>
                <w:t>Star Center Gymnastics</w:t>
              </w:r>
            </w:hyperlink>
            <w:hyperlink r:id="rId12" w:tgtFrame="_new" w:history="1">
              <w:r w:rsidR="00EF153A">
                <w:rPr>
                  <w:color w:val="0000FF"/>
                  <w:u w:val="single"/>
                </w:rPr>
                <w:br/>
              </w:r>
            </w:hyperlink>
          </w:p>
        </w:tc>
        <w:tc>
          <w:tcPr>
            <w:tcW w:w="0" w:type="auto"/>
            <w:vAlign w:val="center"/>
          </w:tcPr>
          <w:p w:rsidR="00EF153A" w:rsidRDefault="00EF153A">
            <w:pPr>
              <w:rPr>
                <w:sz w:val="24"/>
                <w:szCs w:val="24"/>
              </w:rPr>
            </w:pPr>
          </w:p>
        </w:tc>
      </w:tr>
      <w:tr w:rsidR="00EF153A" w:rsidTr="00EF153A">
        <w:trPr>
          <w:tblCellSpacing w:w="15" w:type="dxa"/>
        </w:trPr>
        <w:tc>
          <w:tcPr>
            <w:tcW w:w="0" w:type="auto"/>
            <w:vAlign w:val="center"/>
          </w:tcPr>
          <w:p w:rsidR="00EF153A" w:rsidRDefault="00EF153A">
            <w:r>
              <w:t>Feb 14</w:t>
            </w:r>
          </w:p>
        </w:tc>
        <w:tc>
          <w:tcPr>
            <w:tcW w:w="0" w:type="auto"/>
            <w:vAlign w:val="center"/>
          </w:tcPr>
          <w:p w:rsidR="00EF153A" w:rsidRDefault="00EF153A">
            <w:pPr>
              <w:rPr>
                <w:noProof/>
                <w:color w:val="0000FF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5B0EEEFA" wp14:editId="66F2C888">
                  <wp:extent cx="438078" cy="356050"/>
                  <wp:effectExtent l="0" t="0" r="635" b="6350"/>
                  <wp:docPr id="6" name="Picture 6" descr="C:\Users\andre_000\Desktop\metropl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ndre_000\Desktop\metropl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63" cy="358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EF153A" w:rsidRDefault="00EF153A">
            <w:r>
              <w:t>Metroplex</w:t>
            </w:r>
          </w:p>
        </w:tc>
        <w:tc>
          <w:tcPr>
            <w:tcW w:w="0" w:type="auto"/>
            <w:vAlign w:val="center"/>
          </w:tcPr>
          <w:p w:rsidR="00EF153A" w:rsidRDefault="00EF153A">
            <w:r>
              <w:t>Dallas, TX</w:t>
            </w:r>
          </w:p>
        </w:tc>
        <w:tc>
          <w:tcPr>
            <w:tcW w:w="0" w:type="auto"/>
            <w:vAlign w:val="center"/>
          </w:tcPr>
          <w:p w:rsidR="00EF153A" w:rsidRDefault="00EF153A">
            <w:pPr>
              <w:rPr>
                <w:sz w:val="24"/>
                <w:szCs w:val="24"/>
              </w:rPr>
            </w:pPr>
          </w:p>
        </w:tc>
      </w:tr>
      <w:tr w:rsidR="00E943B7" w:rsidTr="00EF1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53A" w:rsidRDefault="00EF153A">
            <w:pPr>
              <w:rPr>
                <w:sz w:val="24"/>
                <w:szCs w:val="24"/>
              </w:rPr>
            </w:pPr>
            <w:r>
              <w:t>Feb 22</w:t>
            </w:r>
          </w:p>
        </w:tc>
        <w:tc>
          <w:tcPr>
            <w:tcW w:w="0" w:type="auto"/>
            <w:vAlign w:val="center"/>
            <w:hideMark/>
          </w:tcPr>
          <w:p w:rsidR="00EF153A" w:rsidRDefault="00EF153A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71309A6C" wp14:editId="70A115D2">
                  <wp:extent cx="477520" cy="477520"/>
                  <wp:effectExtent l="0" t="0" r="0" b="0"/>
                  <wp:docPr id="4" name="Picture 4" descr="http://texasgymnastics.org/icons/tech.gif">
                    <a:hlinkClick xmlns:a="http://schemas.openxmlformats.org/drawingml/2006/main" r:id="rId14" tgtFrame="&quot;_ne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exasgymnastics.org/icons/tech.gif">
                            <a:hlinkClick r:id="rId14" tgtFrame="&quot;_ne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F153A" w:rsidRDefault="005A7F3F">
            <w:pPr>
              <w:rPr>
                <w:sz w:val="24"/>
                <w:szCs w:val="24"/>
              </w:rPr>
            </w:pPr>
            <w:hyperlink r:id="rId16" w:tgtFrame="_new" w:history="1">
              <w:r w:rsidR="00EF153A">
                <w:rPr>
                  <w:rStyle w:val="Hyperlink"/>
                </w:rPr>
                <w:t>@ Texas Tech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EF153A" w:rsidRDefault="005A7F3F">
            <w:pPr>
              <w:rPr>
                <w:sz w:val="24"/>
                <w:szCs w:val="24"/>
              </w:rPr>
            </w:pPr>
            <w:hyperlink r:id="rId17" w:tgtFrame="_new" w:history="1">
              <w:r w:rsidR="00EF153A">
                <w:rPr>
                  <w:rStyle w:val="Hyperlink"/>
                </w:rPr>
                <w:t>Rock Solid Athletics, Lubbock, TX</w:t>
              </w:r>
            </w:hyperlink>
          </w:p>
        </w:tc>
        <w:tc>
          <w:tcPr>
            <w:tcW w:w="0" w:type="auto"/>
            <w:vAlign w:val="center"/>
          </w:tcPr>
          <w:p w:rsidR="00EF153A" w:rsidRDefault="00EF153A">
            <w:pPr>
              <w:rPr>
                <w:sz w:val="24"/>
                <w:szCs w:val="24"/>
              </w:rPr>
            </w:pPr>
          </w:p>
        </w:tc>
      </w:tr>
      <w:tr w:rsidR="00E943B7" w:rsidTr="00EF1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53A" w:rsidRDefault="00EF153A">
            <w:pPr>
              <w:rPr>
                <w:sz w:val="24"/>
                <w:szCs w:val="24"/>
              </w:rPr>
            </w:pPr>
            <w:r>
              <w:t>Mar 01</w:t>
            </w:r>
          </w:p>
        </w:tc>
        <w:tc>
          <w:tcPr>
            <w:tcW w:w="0" w:type="auto"/>
            <w:vAlign w:val="center"/>
            <w:hideMark/>
          </w:tcPr>
          <w:p w:rsidR="00EF153A" w:rsidRDefault="00EF153A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5502E2C9" wp14:editId="6AC32C42">
                  <wp:extent cx="396240" cy="469265"/>
                  <wp:effectExtent l="0" t="0" r="3810" b="6985"/>
                  <wp:docPr id="3" name="Picture 3" descr="http://texasgymnastics.org/icons/baylor.gif">
                    <a:hlinkClick xmlns:a="http://schemas.openxmlformats.org/drawingml/2006/main" r:id="rId18" tgtFrame="&quot;_ne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exasgymnastics.org/icons/baylor.gif">
                            <a:hlinkClick r:id="rId18" tgtFrame="&quot;_ne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F153A" w:rsidRDefault="005A7F3F">
            <w:pPr>
              <w:rPr>
                <w:sz w:val="24"/>
                <w:szCs w:val="24"/>
              </w:rPr>
            </w:pPr>
            <w:hyperlink r:id="rId20" w:tgtFrame="_new" w:history="1">
              <w:r w:rsidR="00EF153A">
                <w:rPr>
                  <w:rStyle w:val="Hyperlink"/>
                </w:rPr>
                <w:t>@ Baylor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EF153A" w:rsidRDefault="005A7F3F">
            <w:pPr>
              <w:rPr>
                <w:sz w:val="24"/>
                <w:szCs w:val="24"/>
              </w:rPr>
            </w:pPr>
            <w:hyperlink r:id="rId21" w:tgtFrame="_new" w:history="1">
              <w:r w:rsidR="00EF153A">
                <w:rPr>
                  <w:rStyle w:val="Hyperlink"/>
                </w:rPr>
                <w:t>Zero Gravity Gymnastics, Waco, TX</w:t>
              </w:r>
            </w:hyperlink>
          </w:p>
        </w:tc>
        <w:tc>
          <w:tcPr>
            <w:tcW w:w="0" w:type="auto"/>
            <w:vAlign w:val="center"/>
          </w:tcPr>
          <w:p w:rsidR="00EF153A" w:rsidRDefault="00EF153A">
            <w:pPr>
              <w:rPr>
                <w:sz w:val="24"/>
                <w:szCs w:val="24"/>
              </w:rPr>
            </w:pPr>
          </w:p>
        </w:tc>
      </w:tr>
      <w:tr w:rsidR="00E943B7" w:rsidTr="00EF1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53A" w:rsidRDefault="00EF153A">
            <w:pPr>
              <w:rPr>
                <w:sz w:val="24"/>
                <w:szCs w:val="24"/>
              </w:rPr>
            </w:pPr>
            <w:r>
              <w:t>Mar 29</w:t>
            </w:r>
          </w:p>
        </w:tc>
        <w:tc>
          <w:tcPr>
            <w:tcW w:w="0" w:type="auto"/>
            <w:vAlign w:val="center"/>
            <w:hideMark/>
          </w:tcPr>
          <w:p w:rsidR="00EF153A" w:rsidRDefault="00EF153A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5E877A42" wp14:editId="0E6A0F25">
                  <wp:extent cx="477520" cy="461010"/>
                  <wp:effectExtent l="0" t="0" r="0" b="0"/>
                  <wp:docPr id="2" name="Picture 2" descr="http://texasgymnastics.org/icons/texasam.gif">
                    <a:hlinkClick xmlns:a="http://schemas.openxmlformats.org/drawingml/2006/main" r:id="rId22" tgtFrame="&quot;_ne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exasgymnastics.org/icons/texasam.gif">
                            <a:hlinkClick r:id="rId22" tgtFrame="&quot;_ne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F153A" w:rsidRDefault="005A7F3F">
            <w:pPr>
              <w:rPr>
                <w:sz w:val="24"/>
                <w:szCs w:val="24"/>
              </w:rPr>
            </w:pPr>
            <w:hyperlink r:id="rId24" w:tgtFrame="_new" w:history="1">
              <w:r w:rsidR="00EF153A">
                <w:rPr>
                  <w:rStyle w:val="Hyperlink"/>
                </w:rPr>
                <w:t>@ Texas A&amp;M University</w:t>
              </w:r>
            </w:hyperlink>
          </w:p>
        </w:tc>
        <w:tc>
          <w:tcPr>
            <w:tcW w:w="0" w:type="auto"/>
            <w:vAlign w:val="center"/>
            <w:hideMark/>
          </w:tcPr>
          <w:p w:rsidR="00EF153A" w:rsidRDefault="005A7F3F">
            <w:pPr>
              <w:rPr>
                <w:sz w:val="24"/>
                <w:szCs w:val="24"/>
              </w:rPr>
            </w:pPr>
            <w:hyperlink r:id="rId25" w:tgtFrame="_new" w:history="1">
              <w:r w:rsidR="00EF153A">
                <w:rPr>
                  <w:rStyle w:val="Hyperlink"/>
                </w:rPr>
                <w:t>Texas A&amp;M Campus, College Station, TX</w:t>
              </w:r>
            </w:hyperlink>
          </w:p>
        </w:tc>
        <w:tc>
          <w:tcPr>
            <w:tcW w:w="0" w:type="auto"/>
            <w:vAlign w:val="center"/>
          </w:tcPr>
          <w:p w:rsidR="00EF153A" w:rsidRDefault="00EF153A">
            <w:pPr>
              <w:rPr>
                <w:sz w:val="24"/>
                <w:szCs w:val="24"/>
              </w:rPr>
            </w:pPr>
          </w:p>
        </w:tc>
      </w:tr>
      <w:tr w:rsidR="00E943B7" w:rsidTr="00EF1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53A" w:rsidRDefault="00EF153A">
            <w:pPr>
              <w:rPr>
                <w:sz w:val="24"/>
                <w:szCs w:val="24"/>
              </w:rPr>
            </w:pPr>
            <w:r>
              <w:t>Apr 03</w:t>
            </w:r>
          </w:p>
        </w:tc>
        <w:tc>
          <w:tcPr>
            <w:tcW w:w="0" w:type="auto"/>
            <w:vAlign w:val="center"/>
            <w:hideMark/>
          </w:tcPr>
          <w:p w:rsidR="00EF153A" w:rsidRDefault="00EF153A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04C43473" wp14:editId="761CD20D">
                  <wp:extent cx="477520" cy="477520"/>
                  <wp:effectExtent l="0" t="0" r="0" b="0"/>
                  <wp:docPr id="1" name="Picture 1" descr="http://texasgymnastics.org/icons/NAIGC.gif">
                    <a:hlinkClick xmlns:a="http://schemas.openxmlformats.org/drawingml/2006/main" r:id="rId26" tgtFrame="&quot;_ne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exasgymnastics.org/icons/NAIGC.gif">
                            <a:hlinkClick r:id="rId26" tgtFrame="&quot;_ne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F153A" w:rsidRDefault="005A7F3F">
            <w:pPr>
              <w:rPr>
                <w:sz w:val="24"/>
                <w:szCs w:val="24"/>
              </w:rPr>
            </w:pPr>
            <w:hyperlink r:id="rId28" w:tgtFrame="_new" w:history="1">
              <w:r w:rsidR="00EF153A">
                <w:rPr>
                  <w:rStyle w:val="Hyperlink"/>
                </w:rPr>
                <w:t>NAIGC National Championships</w:t>
              </w:r>
            </w:hyperlink>
          </w:p>
        </w:tc>
        <w:tc>
          <w:tcPr>
            <w:tcW w:w="0" w:type="auto"/>
            <w:vAlign w:val="center"/>
            <w:hideMark/>
          </w:tcPr>
          <w:p w:rsidR="00EF153A" w:rsidRDefault="00EF153A">
            <w:pPr>
              <w:rPr>
                <w:sz w:val="24"/>
                <w:szCs w:val="24"/>
              </w:rPr>
            </w:pPr>
            <w:r>
              <w:t>Chattanooga, Tennessee</w:t>
            </w:r>
          </w:p>
        </w:tc>
        <w:tc>
          <w:tcPr>
            <w:tcW w:w="0" w:type="auto"/>
            <w:vAlign w:val="center"/>
          </w:tcPr>
          <w:p w:rsidR="00EF153A" w:rsidRDefault="00EF153A">
            <w:pPr>
              <w:rPr>
                <w:sz w:val="24"/>
                <w:szCs w:val="24"/>
              </w:rPr>
            </w:pPr>
          </w:p>
        </w:tc>
      </w:tr>
    </w:tbl>
    <w:p w:rsidR="00EF153A" w:rsidRDefault="00EF153A" w:rsidP="00204DB4">
      <w:pPr>
        <w:spacing w:after="0" w:line="240" w:lineRule="auto"/>
        <w:ind w:left="720"/>
        <w:rPr>
          <w:rFonts w:eastAsia="Times New Roman" w:cs="Times New Roman"/>
          <w:sz w:val="20"/>
          <w:szCs w:val="20"/>
        </w:rPr>
      </w:pPr>
    </w:p>
    <w:p w:rsidR="00FE14D3" w:rsidRPr="00FE14D3" w:rsidRDefault="00FE14D3" w:rsidP="00204DB4">
      <w:pPr>
        <w:spacing w:after="0" w:line="240" w:lineRule="auto"/>
        <w:ind w:left="720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sz w:val="20"/>
          <w:szCs w:val="20"/>
        </w:rPr>
        <w:br/>
      </w:r>
      <w:r w:rsidRPr="00FE14D3">
        <w:rPr>
          <w:rFonts w:eastAsia="Times New Roman" w:cs="Times New Roman"/>
          <w:b/>
          <w:bCs/>
          <w:sz w:val="20"/>
          <w:szCs w:val="20"/>
        </w:rPr>
        <w:t>Previous State Meet Hosts</w:t>
      </w:r>
    </w:p>
    <w:tbl>
      <w:tblPr>
        <w:tblW w:w="95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869"/>
        <w:gridCol w:w="1673"/>
        <w:gridCol w:w="1142"/>
        <w:gridCol w:w="1671"/>
        <w:gridCol w:w="970"/>
        <w:gridCol w:w="1626"/>
      </w:tblGrid>
      <w:tr w:rsidR="00885B40" w:rsidRPr="00885B40" w:rsidTr="00FE1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14D3" w:rsidRPr="00FE14D3" w:rsidRDefault="00FE14D3" w:rsidP="00FE14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14D3">
              <w:rPr>
                <w:rFonts w:eastAsia="Times New Roman" w:cs="Times New Roman"/>
                <w:sz w:val="20"/>
                <w:szCs w:val="20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:rsidR="00FE14D3" w:rsidRPr="00FE14D3" w:rsidRDefault="00FE14D3" w:rsidP="00FE14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14D3">
              <w:rPr>
                <w:rFonts w:eastAsia="Times New Roman" w:cs="Times New Roman"/>
                <w:sz w:val="20"/>
                <w:szCs w:val="20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:rsidR="00FE14D3" w:rsidRPr="00FE14D3" w:rsidRDefault="00FE14D3" w:rsidP="00FE14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14D3">
              <w:rPr>
                <w:rFonts w:eastAsia="Times New Roman" w:cs="Times New Roman"/>
                <w:sz w:val="20"/>
                <w:szCs w:val="20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:rsidR="00FE14D3" w:rsidRPr="00FE14D3" w:rsidRDefault="00FE14D3" w:rsidP="00FE14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14D3">
              <w:rPr>
                <w:rFonts w:eastAsia="Times New Roman" w:cs="Times New Roman"/>
                <w:sz w:val="20"/>
                <w:szCs w:val="20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:rsidR="00FE14D3" w:rsidRPr="00FE14D3" w:rsidRDefault="00FE14D3" w:rsidP="00FE14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14D3">
              <w:rPr>
                <w:rFonts w:eastAsia="Times New Roman" w:cs="Times New Roman"/>
                <w:sz w:val="20"/>
                <w:szCs w:val="20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:rsidR="00FE14D3" w:rsidRPr="00FE14D3" w:rsidRDefault="00FE14D3" w:rsidP="00FE14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14D3">
              <w:rPr>
                <w:rFonts w:eastAsia="Times New Roman" w:cs="Times New Roman"/>
                <w:sz w:val="20"/>
                <w:szCs w:val="20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:rsidR="00FE14D3" w:rsidRPr="00FE14D3" w:rsidRDefault="00FE14D3" w:rsidP="00FE14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14D3">
              <w:rPr>
                <w:rFonts w:eastAsia="Times New Roman" w:cs="Times New Roman"/>
                <w:sz w:val="20"/>
                <w:szCs w:val="20"/>
              </w:rPr>
              <w:t>2007</w:t>
            </w:r>
          </w:p>
        </w:tc>
      </w:tr>
      <w:tr w:rsidR="00885B40" w:rsidRPr="00885B40" w:rsidTr="00FE14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14D3" w:rsidRPr="00FE14D3" w:rsidRDefault="00FE14D3" w:rsidP="00FE14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14D3">
              <w:rPr>
                <w:rFonts w:eastAsia="Times New Roman" w:cs="Times New Roman"/>
                <w:sz w:val="20"/>
                <w:szCs w:val="20"/>
              </w:rPr>
              <w:t>Texas Tech</w:t>
            </w:r>
          </w:p>
        </w:tc>
        <w:tc>
          <w:tcPr>
            <w:tcW w:w="0" w:type="auto"/>
            <w:vAlign w:val="center"/>
            <w:hideMark/>
          </w:tcPr>
          <w:p w:rsidR="00FE14D3" w:rsidRPr="00FE14D3" w:rsidRDefault="00FE14D3" w:rsidP="00FE14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14D3">
              <w:rPr>
                <w:rFonts w:eastAsia="Times New Roman" w:cs="Times New Roman"/>
                <w:sz w:val="20"/>
                <w:szCs w:val="20"/>
              </w:rPr>
              <w:t>Texas</w:t>
            </w:r>
          </w:p>
        </w:tc>
        <w:tc>
          <w:tcPr>
            <w:tcW w:w="0" w:type="auto"/>
            <w:vAlign w:val="center"/>
            <w:hideMark/>
          </w:tcPr>
          <w:p w:rsidR="00FE14D3" w:rsidRPr="00FE14D3" w:rsidRDefault="00FE14D3" w:rsidP="00FE14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14D3">
              <w:rPr>
                <w:rFonts w:eastAsia="Times New Roman" w:cs="Times New Roman"/>
                <w:sz w:val="20"/>
                <w:szCs w:val="20"/>
              </w:rPr>
              <w:t>Texas A&amp;M</w:t>
            </w:r>
          </w:p>
        </w:tc>
        <w:tc>
          <w:tcPr>
            <w:tcW w:w="0" w:type="auto"/>
            <w:vAlign w:val="center"/>
            <w:hideMark/>
          </w:tcPr>
          <w:p w:rsidR="00FE14D3" w:rsidRPr="00FE14D3" w:rsidRDefault="00FE14D3" w:rsidP="00FE14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14D3">
              <w:rPr>
                <w:rFonts w:eastAsia="Times New Roman" w:cs="Times New Roman"/>
                <w:sz w:val="20"/>
                <w:szCs w:val="20"/>
              </w:rPr>
              <w:t>Abilene</w:t>
            </w:r>
          </w:p>
        </w:tc>
        <w:tc>
          <w:tcPr>
            <w:tcW w:w="0" w:type="auto"/>
            <w:vAlign w:val="center"/>
            <w:hideMark/>
          </w:tcPr>
          <w:p w:rsidR="00FE14D3" w:rsidRPr="00FE14D3" w:rsidRDefault="00FE14D3" w:rsidP="00FE14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14D3">
              <w:rPr>
                <w:rFonts w:eastAsia="Times New Roman" w:cs="Times New Roman"/>
                <w:sz w:val="20"/>
                <w:szCs w:val="20"/>
              </w:rPr>
              <w:t>Texas State</w:t>
            </w:r>
          </w:p>
        </w:tc>
        <w:tc>
          <w:tcPr>
            <w:tcW w:w="0" w:type="auto"/>
            <w:vAlign w:val="center"/>
            <w:hideMark/>
          </w:tcPr>
          <w:p w:rsidR="00FE14D3" w:rsidRPr="00FE14D3" w:rsidRDefault="00FE14D3" w:rsidP="00FE14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14D3">
              <w:rPr>
                <w:rFonts w:eastAsia="Times New Roman" w:cs="Times New Roman"/>
                <w:sz w:val="20"/>
                <w:szCs w:val="20"/>
              </w:rPr>
              <w:t>Baylor</w:t>
            </w:r>
          </w:p>
        </w:tc>
        <w:tc>
          <w:tcPr>
            <w:tcW w:w="0" w:type="auto"/>
            <w:vAlign w:val="center"/>
            <w:hideMark/>
          </w:tcPr>
          <w:p w:rsidR="00FE14D3" w:rsidRPr="00FE14D3" w:rsidRDefault="00FE14D3" w:rsidP="00FE14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14D3">
              <w:rPr>
                <w:rFonts w:eastAsia="Times New Roman" w:cs="Times New Roman"/>
                <w:sz w:val="20"/>
                <w:szCs w:val="20"/>
              </w:rPr>
              <w:t>Texas Tech</w:t>
            </w:r>
          </w:p>
        </w:tc>
      </w:tr>
    </w:tbl>
    <w:p w:rsidR="00FE14D3" w:rsidRPr="00FE14D3" w:rsidRDefault="00FE14D3" w:rsidP="00FE14D3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E14D3">
        <w:rPr>
          <w:rFonts w:eastAsia="Times New Roman" w:cs="Times New Roman"/>
          <w:sz w:val="20"/>
          <w:szCs w:val="20"/>
        </w:rPr>
        <w:t> </w:t>
      </w:r>
    </w:p>
    <w:p w:rsidR="00FE14D3" w:rsidRPr="0016577F" w:rsidRDefault="00FE14D3" w:rsidP="00FE14D3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577F">
        <w:rPr>
          <w:rFonts w:eastAsia="Times New Roman" w:cs="Times New Roman"/>
          <w:b/>
          <w:bCs/>
          <w:sz w:val="20"/>
          <w:szCs w:val="20"/>
        </w:rPr>
        <w:t>8. Rules</w:t>
      </w:r>
    </w:p>
    <w:p w:rsidR="00FE14D3" w:rsidRPr="00FE14D3" w:rsidRDefault="00FE14D3" w:rsidP="00204DB4">
      <w:pPr>
        <w:pStyle w:val="NoSpacing"/>
        <w:ind w:left="720"/>
      </w:pPr>
      <w:r w:rsidRPr="00FE14D3">
        <w:t xml:space="preserve">Discussion of Current Rules (Women - Modified Level 9, Men - NCAA) </w:t>
      </w:r>
    </w:p>
    <w:p w:rsidR="00FE14D3" w:rsidRDefault="00FE14D3" w:rsidP="00204DB4">
      <w:pPr>
        <w:pStyle w:val="NoSpacing"/>
        <w:ind w:left="720"/>
      </w:pPr>
      <w:r w:rsidRPr="00FE14D3">
        <w:t>Discuss and vote on any proposed changes</w:t>
      </w:r>
    </w:p>
    <w:p w:rsidR="00D45407" w:rsidRPr="00D025E4" w:rsidRDefault="00D45407" w:rsidP="00204DB4">
      <w:pPr>
        <w:pStyle w:val="NoSpacing"/>
        <w:ind w:left="720"/>
        <w:rPr>
          <w:b/>
        </w:rPr>
      </w:pPr>
      <w:r w:rsidRPr="00D025E4">
        <w:rPr>
          <w:b/>
        </w:rPr>
        <w:t>Men –  pull NAIGC vault bonuses (level 9). Bonus Vaults will now be evaluated at TGC meets.</w:t>
      </w:r>
    </w:p>
    <w:p w:rsidR="00E943B7" w:rsidRPr="00D025E4" w:rsidRDefault="00E943B7" w:rsidP="00204DB4">
      <w:pPr>
        <w:pStyle w:val="NoSpacing"/>
        <w:ind w:left="720"/>
        <w:rPr>
          <w:b/>
        </w:rPr>
      </w:pPr>
      <w:r w:rsidRPr="00D025E4">
        <w:rPr>
          <w:b/>
        </w:rPr>
        <w:t>Only TGC Members can receive awards at the state meet</w:t>
      </w:r>
      <w:r w:rsidR="00755852">
        <w:rPr>
          <w:b/>
        </w:rPr>
        <w:t>. PBars height can be adjusted with judges approval.</w:t>
      </w:r>
      <w:bookmarkStart w:id="0" w:name="_GoBack"/>
      <w:bookmarkEnd w:id="0"/>
    </w:p>
    <w:p w:rsidR="00131AFB" w:rsidRPr="00FE14D3" w:rsidRDefault="00131AFB" w:rsidP="00204DB4">
      <w:pPr>
        <w:pStyle w:val="NoSpacing"/>
        <w:ind w:left="720"/>
      </w:pPr>
    </w:p>
    <w:p w:rsidR="00FE14D3" w:rsidRPr="0016577F" w:rsidRDefault="00FE14D3" w:rsidP="00FE14D3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577F">
        <w:rPr>
          <w:rFonts w:eastAsia="Times New Roman" w:cs="Times New Roman"/>
          <w:b/>
          <w:bCs/>
          <w:sz w:val="20"/>
          <w:szCs w:val="20"/>
        </w:rPr>
        <w:t>9. New Business</w:t>
      </w:r>
    </w:p>
    <w:p w:rsidR="009B3E08" w:rsidRDefault="009B3E08" w:rsidP="009B3E08">
      <w:pPr>
        <w:pStyle w:val="NoSpacing"/>
        <w:ind w:firstLine="720"/>
      </w:pPr>
      <w:r>
        <w:t>Communication and email listserv</w:t>
      </w:r>
      <w:r w:rsidR="00877C6D">
        <w:t xml:space="preserve"> - </w:t>
      </w:r>
      <w:r w:rsidR="00877C6D" w:rsidRPr="00877C6D">
        <w:rPr>
          <w:rStyle w:val="gi"/>
        </w:rPr>
        <w:t>tgcreps@texasgymnastics.org</w:t>
      </w:r>
      <w:r w:rsidR="00877C6D">
        <w:rPr>
          <w:rStyle w:val="gi"/>
        </w:rPr>
        <w:t xml:space="preserve"> </w:t>
      </w:r>
    </w:p>
    <w:p w:rsidR="009B3E08" w:rsidRDefault="00FE14D3" w:rsidP="009B3E08">
      <w:pPr>
        <w:pStyle w:val="NoSpacing"/>
        <w:ind w:firstLine="720"/>
      </w:pPr>
      <w:r w:rsidRPr="00FE14D3">
        <w:t>Open discussion on future expenditures.</w:t>
      </w:r>
    </w:p>
    <w:p w:rsidR="00E943B7" w:rsidRPr="00D025E4" w:rsidRDefault="00E943B7" w:rsidP="00E943B7">
      <w:pPr>
        <w:pStyle w:val="NoSpacing"/>
        <w:ind w:left="720" w:firstLine="720"/>
        <w:rPr>
          <w:b/>
        </w:rPr>
      </w:pPr>
      <w:r w:rsidRPr="00D025E4">
        <w:rPr>
          <w:b/>
        </w:rPr>
        <w:t>Allocated $400 for promotional materials</w:t>
      </w:r>
    </w:p>
    <w:p w:rsidR="00E943B7" w:rsidRPr="00D025E4" w:rsidRDefault="00E943B7" w:rsidP="00D025E4">
      <w:pPr>
        <w:pStyle w:val="NoSpacing"/>
        <w:ind w:firstLine="720"/>
        <w:rPr>
          <w:b/>
        </w:rPr>
      </w:pPr>
      <w:r w:rsidRPr="00D025E4">
        <w:rPr>
          <w:b/>
        </w:rPr>
        <w:t>TAMU will contact TSU to see if they can donate any equipment</w:t>
      </w:r>
    </w:p>
    <w:p w:rsidR="00131AFB" w:rsidRDefault="00131AFB" w:rsidP="009B3E08">
      <w:pPr>
        <w:pStyle w:val="NoSpacing"/>
        <w:ind w:firstLine="720"/>
      </w:pPr>
    </w:p>
    <w:p w:rsidR="00FE14D3" w:rsidRPr="0016577F" w:rsidRDefault="00FE14D3" w:rsidP="00FE14D3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16577F">
        <w:rPr>
          <w:rFonts w:eastAsia="Times New Roman" w:cs="Times New Roman"/>
          <w:b/>
          <w:bCs/>
          <w:sz w:val="20"/>
          <w:szCs w:val="20"/>
        </w:rPr>
        <w:t>10. TGC Officer Nominations/Elections for 2013-14</w:t>
      </w:r>
    </w:p>
    <w:p w:rsidR="00FE14D3" w:rsidRPr="00FE14D3" w:rsidRDefault="00FE14D3" w:rsidP="00204DB4">
      <w:pPr>
        <w:pStyle w:val="NoSpacing"/>
        <w:ind w:left="720"/>
      </w:pPr>
      <w:r w:rsidRPr="00FE14D3">
        <w:t>President</w:t>
      </w:r>
      <w:r w:rsidR="00E943B7">
        <w:t xml:space="preserve"> – </w:t>
      </w:r>
      <w:r w:rsidR="00E943B7" w:rsidRPr="00D025E4">
        <w:rPr>
          <w:b/>
        </w:rPr>
        <w:t>Andrew Hutcheson</w:t>
      </w:r>
    </w:p>
    <w:p w:rsidR="00FE14D3" w:rsidRPr="00FE14D3" w:rsidRDefault="00FE14D3" w:rsidP="00204DB4">
      <w:pPr>
        <w:pStyle w:val="NoSpacing"/>
        <w:ind w:left="720"/>
      </w:pPr>
      <w:r w:rsidRPr="00FE14D3">
        <w:lastRenderedPageBreak/>
        <w:t>Vice President</w:t>
      </w:r>
      <w:r w:rsidR="00E943B7">
        <w:t xml:space="preserve"> – </w:t>
      </w:r>
      <w:r w:rsidR="00E943B7" w:rsidRPr="00D025E4">
        <w:rPr>
          <w:b/>
        </w:rPr>
        <w:t>Rudy Fernandez</w:t>
      </w:r>
    </w:p>
    <w:p w:rsidR="00FE14D3" w:rsidRPr="00FE14D3" w:rsidRDefault="00FE14D3" w:rsidP="00204DB4">
      <w:pPr>
        <w:pStyle w:val="NoSpacing"/>
        <w:ind w:left="720"/>
      </w:pPr>
      <w:r w:rsidRPr="00FE14D3">
        <w:t>Sect./Treas.</w:t>
      </w:r>
      <w:r w:rsidR="00E943B7">
        <w:t xml:space="preserve"> – </w:t>
      </w:r>
      <w:r w:rsidR="00E943B7" w:rsidRPr="00D025E4">
        <w:rPr>
          <w:b/>
        </w:rPr>
        <w:t>Justin Powers</w:t>
      </w:r>
    </w:p>
    <w:p w:rsidR="00FE14D3" w:rsidRPr="00FE14D3" w:rsidRDefault="00FE14D3" w:rsidP="00204DB4">
      <w:pPr>
        <w:pStyle w:val="NoSpacing"/>
        <w:ind w:left="720"/>
      </w:pPr>
      <w:r w:rsidRPr="00FE14D3">
        <w:t>Executive Director</w:t>
      </w:r>
      <w:r w:rsidR="00E943B7">
        <w:t xml:space="preserve"> – </w:t>
      </w:r>
      <w:r w:rsidR="00E943B7" w:rsidRPr="00D025E4">
        <w:rPr>
          <w:b/>
        </w:rPr>
        <w:t>James Sergeant</w:t>
      </w:r>
    </w:p>
    <w:p w:rsidR="00B64F05" w:rsidRPr="00885B40" w:rsidRDefault="00B64F05">
      <w:pPr>
        <w:rPr>
          <w:sz w:val="20"/>
          <w:szCs w:val="20"/>
        </w:rPr>
      </w:pPr>
    </w:p>
    <w:sectPr w:rsidR="00B64F05" w:rsidRPr="00885B40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F3F" w:rsidRDefault="005A7F3F" w:rsidP="0016577F">
      <w:pPr>
        <w:spacing w:after="0" w:line="240" w:lineRule="auto"/>
      </w:pPr>
      <w:r>
        <w:separator/>
      </w:r>
    </w:p>
  </w:endnote>
  <w:endnote w:type="continuationSeparator" w:id="0">
    <w:p w:rsidR="005A7F3F" w:rsidRDefault="005A7F3F" w:rsidP="00165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277" w:rsidRDefault="00BF6277">
    <w:pPr>
      <w:pStyle w:val="Footer"/>
    </w:pPr>
    <w:r>
      <w:t>TexasGymConference.com</w:t>
    </w:r>
  </w:p>
  <w:p w:rsidR="00BF6277" w:rsidRDefault="00BF6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F3F" w:rsidRDefault="005A7F3F" w:rsidP="0016577F">
      <w:pPr>
        <w:spacing w:after="0" w:line="240" w:lineRule="auto"/>
      </w:pPr>
      <w:r>
        <w:separator/>
      </w:r>
    </w:p>
  </w:footnote>
  <w:footnote w:type="continuationSeparator" w:id="0">
    <w:p w:rsidR="005A7F3F" w:rsidRDefault="005A7F3F" w:rsidP="00165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77F" w:rsidRPr="0016577F" w:rsidRDefault="0016577F" w:rsidP="0016577F">
    <w:pPr>
      <w:pStyle w:val="Header"/>
      <w:jc w:val="center"/>
      <w:rPr>
        <w:sz w:val="32"/>
        <w:szCs w:val="32"/>
      </w:rPr>
    </w:pPr>
    <w:r w:rsidRPr="0016577F">
      <w:rPr>
        <w:sz w:val="32"/>
        <w:szCs w:val="32"/>
      </w:rPr>
      <w:t xml:space="preserve">TGC 2013 Annual Meeting </w:t>
    </w:r>
    <w:r w:rsidR="00C55375">
      <w:rPr>
        <w:sz w:val="32"/>
        <w:szCs w:val="32"/>
      </w:rPr>
      <w:t>Minutes</w:t>
    </w:r>
    <w:r w:rsidRPr="0016577F">
      <w:rPr>
        <w:sz w:val="32"/>
        <w:szCs w:val="32"/>
      </w:rPr>
      <w:t xml:space="preserve"> – Aug 31</w:t>
    </w:r>
    <w:r w:rsidRPr="0016577F">
      <w:rPr>
        <w:sz w:val="32"/>
        <w:szCs w:val="32"/>
        <w:vertAlign w:val="superscript"/>
      </w:rPr>
      <w:t>st</w:t>
    </w:r>
  </w:p>
  <w:p w:rsidR="0016577F" w:rsidRDefault="001657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41DF1"/>
    <w:multiLevelType w:val="multilevel"/>
    <w:tmpl w:val="CB50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C130F"/>
    <w:multiLevelType w:val="multilevel"/>
    <w:tmpl w:val="8EDE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8151F"/>
    <w:multiLevelType w:val="multilevel"/>
    <w:tmpl w:val="D88E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A64847"/>
    <w:multiLevelType w:val="multilevel"/>
    <w:tmpl w:val="2BC0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A05764"/>
    <w:multiLevelType w:val="multilevel"/>
    <w:tmpl w:val="B34C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BA1AF3"/>
    <w:multiLevelType w:val="multilevel"/>
    <w:tmpl w:val="4012695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6">
    <w:nsid w:val="4BBC21D3"/>
    <w:multiLevelType w:val="multilevel"/>
    <w:tmpl w:val="83E0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6E330C"/>
    <w:multiLevelType w:val="multilevel"/>
    <w:tmpl w:val="4792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9F1"/>
    <w:rsid w:val="000E54B9"/>
    <w:rsid w:val="00131AFB"/>
    <w:rsid w:val="0016577F"/>
    <w:rsid w:val="001922B5"/>
    <w:rsid w:val="00204DB4"/>
    <w:rsid w:val="004201D9"/>
    <w:rsid w:val="005A7F3F"/>
    <w:rsid w:val="00755852"/>
    <w:rsid w:val="007F5BBD"/>
    <w:rsid w:val="0085433E"/>
    <w:rsid w:val="00877C6D"/>
    <w:rsid w:val="00885B40"/>
    <w:rsid w:val="009B3E08"/>
    <w:rsid w:val="009F29F1"/>
    <w:rsid w:val="00AF62B9"/>
    <w:rsid w:val="00B64F05"/>
    <w:rsid w:val="00BB6F28"/>
    <w:rsid w:val="00BF6277"/>
    <w:rsid w:val="00C55375"/>
    <w:rsid w:val="00C83814"/>
    <w:rsid w:val="00D025E4"/>
    <w:rsid w:val="00D45407"/>
    <w:rsid w:val="00E402D8"/>
    <w:rsid w:val="00E943B7"/>
    <w:rsid w:val="00EF153A"/>
    <w:rsid w:val="00FE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4D3"/>
    <w:rPr>
      <w:color w:val="0000FF"/>
      <w:u w:val="single"/>
    </w:rPr>
  </w:style>
  <w:style w:type="paragraph" w:styleId="NoSpacing">
    <w:name w:val="No Spacing"/>
    <w:uiPriority w:val="1"/>
    <w:qFormat/>
    <w:rsid w:val="00885B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65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77F"/>
  </w:style>
  <w:style w:type="paragraph" w:styleId="Footer">
    <w:name w:val="footer"/>
    <w:basedOn w:val="Normal"/>
    <w:link w:val="FooterChar"/>
    <w:uiPriority w:val="99"/>
    <w:unhideWhenUsed/>
    <w:rsid w:val="00165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77F"/>
  </w:style>
  <w:style w:type="paragraph" w:styleId="BalloonText">
    <w:name w:val="Balloon Text"/>
    <w:basedOn w:val="Normal"/>
    <w:link w:val="BalloonTextChar"/>
    <w:uiPriority w:val="99"/>
    <w:semiHidden/>
    <w:unhideWhenUsed/>
    <w:rsid w:val="00165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7F"/>
    <w:rPr>
      <w:rFonts w:ascii="Tahoma" w:hAnsi="Tahoma" w:cs="Tahoma"/>
      <w:sz w:val="16"/>
      <w:szCs w:val="16"/>
    </w:rPr>
  </w:style>
  <w:style w:type="character" w:customStyle="1" w:styleId="gi">
    <w:name w:val="gi"/>
    <w:basedOn w:val="DefaultParagraphFont"/>
    <w:rsid w:val="00877C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4D3"/>
    <w:rPr>
      <w:color w:val="0000FF"/>
      <w:u w:val="single"/>
    </w:rPr>
  </w:style>
  <w:style w:type="paragraph" w:styleId="NoSpacing">
    <w:name w:val="No Spacing"/>
    <w:uiPriority w:val="1"/>
    <w:qFormat/>
    <w:rsid w:val="00885B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65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77F"/>
  </w:style>
  <w:style w:type="paragraph" w:styleId="Footer">
    <w:name w:val="footer"/>
    <w:basedOn w:val="Normal"/>
    <w:link w:val="FooterChar"/>
    <w:uiPriority w:val="99"/>
    <w:unhideWhenUsed/>
    <w:rsid w:val="00165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77F"/>
  </w:style>
  <w:style w:type="paragraph" w:styleId="BalloonText">
    <w:name w:val="Balloon Text"/>
    <w:basedOn w:val="Normal"/>
    <w:link w:val="BalloonTextChar"/>
    <w:uiPriority w:val="99"/>
    <w:semiHidden/>
    <w:unhideWhenUsed/>
    <w:rsid w:val="00165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7F"/>
    <w:rPr>
      <w:rFonts w:ascii="Tahoma" w:hAnsi="Tahoma" w:cs="Tahoma"/>
      <w:sz w:val="16"/>
      <w:szCs w:val="16"/>
    </w:rPr>
  </w:style>
  <w:style w:type="character" w:customStyle="1" w:styleId="gi">
    <w:name w:val="gi"/>
    <w:basedOn w:val="DefaultParagraphFont"/>
    <w:rsid w:val="0087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9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xasgymnastics.org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baylor.edu/campusrec/clubsports/index.php?id=70421" TargetMode="External"/><Relationship Id="rId26" Type="http://schemas.openxmlformats.org/officeDocument/2006/relationships/hyperlink" Target="http://naigc.net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zerogravitywaco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renshaws.com/new.crenshaws.com/crenshaws/cacmain.html" TargetMode="External"/><Relationship Id="rId17" Type="http://schemas.openxmlformats.org/officeDocument/2006/relationships/hyperlink" Target="http://texasgymnastics.org/rsa-gym.com/" TargetMode="External"/><Relationship Id="rId25" Type="http://schemas.openxmlformats.org/officeDocument/2006/relationships/hyperlink" Target="http://texasgymnastics.org/meet_schedule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epts.ttu.edu/recsports/sportclubs/clubs/Gymnastics.php" TargetMode="External"/><Relationship Id="rId20" Type="http://schemas.openxmlformats.org/officeDocument/2006/relationships/hyperlink" Target="http://www.baylor.edu/campusrec/clubsports/index.php?id=70421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ustinstarcenter.com/" TargetMode="External"/><Relationship Id="rId24" Type="http://schemas.openxmlformats.org/officeDocument/2006/relationships/hyperlink" Target="http://gymnasticsclub.tamu.edu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5.gif"/><Relationship Id="rId28" Type="http://schemas.openxmlformats.org/officeDocument/2006/relationships/hyperlink" Target="http://naigc.net" TargetMode="External"/><Relationship Id="rId10" Type="http://schemas.openxmlformats.org/officeDocument/2006/relationships/hyperlink" Target="http://texasgymnastics.org" TargetMode="External"/><Relationship Id="rId19" Type="http://schemas.openxmlformats.org/officeDocument/2006/relationships/image" Target="media/image4.gi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www.depts.ttu.edu/recsports/sportclubs/clubs/Gymnastics.php" TargetMode="External"/><Relationship Id="rId22" Type="http://schemas.openxmlformats.org/officeDocument/2006/relationships/hyperlink" Target="http://gymnasticsclub.tamu.edu/" TargetMode="External"/><Relationship Id="rId27" Type="http://schemas.openxmlformats.org/officeDocument/2006/relationships/image" Target="media/image6.gi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andrew.hutcheson@gmail.com</dc:creator>
  <cp:keywords/>
  <dc:description/>
  <cp:lastModifiedBy>andrew.hutcheson@gmail.com</cp:lastModifiedBy>
  <cp:revision>24</cp:revision>
  <cp:lastPrinted>2013-08-31T16:01:00Z</cp:lastPrinted>
  <dcterms:created xsi:type="dcterms:W3CDTF">2013-08-31T02:24:00Z</dcterms:created>
  <dcterms:modified xsi:type="dcterms:W3CDTF">2014-08-27T05:11:00Z</dcterms:modified>
</cp:coreProperties>
</file>