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w:t>
      </w:r>
      <w:r w:rsidR="004B1FA8" w:rsidRPr="0051768E">
        <w:rPr>
          <w:i/>
        </w:rPr>
        <w:t>MinDistance2</w:t>
      </w:r>
      <w:r w:rsidR="004B1FA8">
        <w:t>) was indeed far more efficient than the first algorithm (</w:t>
      </w:r>
      <w:r w:rsidR="004B1FA8" w:rsidRPr="0051768E">
        <w:rPr>
          <w:i/>
        </w:rPr>
        <w:t>MinDistance</w:t>
      </w:r>
      <w:r w:rsidR="004B1FA8">
        <w:t>).</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118C4834"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w:t>
      </w:r>
      <w:r w:rsidRPr="00692324">
        <w:rPr>
          <w:i/>
        </w:rPr>
        <w:t>MinDistance</w:t>
      </w:r>
      <w:r>
        <w:t xml:space="preserv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51768E" w:rsidRPr="0051768E">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51768E">
        <w:t>Appendix 1</w:t>
      </w:r>
      <w:r w:rsidR="00C952E1">
        <w:fldChar w:fldCharType="end"/>
      </w:r>
      <w:r w:rsidR="00C952E1">
        <w:t xml:space="preserve">. </w:t>
      </w:r>
      <w:r w:rsidR="00C952E1" w:rsidRPr="00692324">
        <w:rPr>
          <w:i/>
        </w:rPr>
        <w:t>MinDistance2</w:t>
      </w:r>
      <w:r w:rsidR="00C952E1">
        <w:t xml:space="preserve">, which can be found in </w:t>
      </w:r>
      <w:r w:rsidR="00C952E1">
        <w:fldChar w:fldCharType="begin"/>
      </w:r>
      <w:r w:rsidR="00C952E1">
        <w:instrText xml:space="preserve"> REF _Ref482700909 \w \h </w:instrText>
      </w:r>
      <w:r w:rsidR="00C952E1">
        <w:fldChar w:fldCharType="separate"/>
      </w:r>
      <w:r w:rsidR="0051768E">
        <w:t>Appendix 2</w:t>
      </w:r>
      <w:r w:rsidR="00C952E1">
        <w:fldChar w:fldCharType="end"/>
      </w:r>
      <w:r w:rsidR="00C952E1">
        <w:t xml:space="preserve">, serves the same purpose as </w:t>
      </w:r>
      <w:r w:rsidR="00C952E1" w:rsidRPr="00692324">
        <w:rPr>
          <w:i/>
        </w:rPr>
        <w:t>MinDistance</w:t>
      </w:r>
      <w:r w:rsidR="00C952E1">
        <w:t xml:space="preserv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 xml:space="preserve">The </w:t>
      </w:r>
      <w:r w:rsidRPr="00692324">
        <w:rPr>
          <w:i/>
        </w:rPr>
        <w:t>MinDistance</w:t>
      </w:r>
      <w:r>
        <w:t xml:space="preserv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14E9AA19" w:rsidR="00FF44FC" w:rsidRPr="00FF44FC" w:rsidRDefault="006D16DE" w:rsidP="003E3D26">
      <w:r w:rsidRPr="00692324">
        <w:rPr>
          <w:i/>
        </w:rPr>
        <w:t>MinDistance2</w:t>
      </w:r>
      <w:r>
        <w:t xml:space="preserve">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6186AFCE" w14:textId="77777777" w:rsidR="00D87FF5" w:rsidRDefault="00D87FF5" w:rsidP="00D87FF5">
      <w:pPr>
        <w:pStyle w:val="Heading2"/>
      </w:pPr>
      <w:r>
        <w:t>Choice of Basic Operation</w:t>
      </w:r>
    </w:p>
    <w:p w14:paraId="5B63E723" w14:textId="6F802886" w:rsidR="0086660D" w:rsidRDefault="00911C8E" w:rsidP="0086660D">
      <w:r>
        <w:t>To</w:t>
      </w:r>
      <w:r w:rsidR="00D87FF5">
        <w:t xml:space="preserve"> conduct a successful comparison, it makes </w:t>
      </w:r>
      <w:r>
        <w:t xml:space="preserve">sense to choose an </w:t>
      </w:r>
      <w:r w:rsidR="00D87FF5">
        <w:t xml:space="preserve">operation that is </w:t>
      </w:r>
      <w:r>
        <w:t>common to</w:t>
      </w:r>
      <w:r w:rsidR="00D87FF5">
        <w:t xml:space="preserve"> both algorithms to serve as the basic operation. The common operation that </w:t>
      </w:r>
      <w:r>
        <w:t>was</w:t>
      </w:r>
      <w:r w:rsidR="00D87FF5">
        <w:t xml:space="preserve"> identified as the basic operation in both algorithm</w:t>
      </w:r>
      <w:r w:rsidR="00692324">
        <w:t>s</w:t>
      </w:r>
      <w:r w:rsidR="00D87FF5">
        <w:t xml:space="preserve"> </w:t>
      </w:r>
      <w:r w:rsidR="00692324">
        <w:t>are</w:t>
      </w:r>
      <w:r w:rsidR="00D87FF5">
        <w:t xml:space="preserve"> highlighted in both </w:t>
      </w:r>
      <w:r>
        <w:fldChar w:fldCharType="begin"/>
      </w:r>
      <w:r>
        <w:instrText xml:space="preserve"> REF _Ref482700599 \r \h </w:instrText>
      </w:r>
      <w:r>
        <w:fldChar w:fldCharType="separate"/>
      </w:r>
      <w:r w:rsidR="0051768E">
        <w:t>Appendix 1</w:t>
      </w:r>
      <w:r>
        <w:fldChar w:fldCharType="end"/>
      </w:r>
      <w:r>
        <w:t xml:space="preserve"> </w:t>
      </w:r>
      <w:r w:rsidR="00D87FF5">
        <w:t xml:space="preserve">and </w:t>
      </w:r>
      <w:r>
        <w:fldChar w:fldCharType="begin"/>
      </w:r>
      <w:r>
        <w:instrText xml:space="preserve"> REF _Ref482700909 \r \h </w:instrText>
      </w:r>
      <w:r>
        <w:fldChar w:fldCharType="separate"/>
      </w:r>
      <w:r w:rsidR="0051768E">
        <w:t>Appendix 2</w:t>
      </w:r>
      <w:r>
        <w:fldChar w:fldCharType="end"/>
      </w:r>
      <w:r w:rsidR="00D87FF5">
        <w:t>. It is the absolute value resulti</w:t>
      </w:r>
      <w:r w:rsidR="00692324">
        <w:t xml:space="preserve">ng from the subtraction of the </w:t>
      </w:r>
      <w:r w:rsidR="00D87FF5" w:rsidRPr="00F254AE">
        <w:rPr>
          <w:i/>
        </w:rPr>
        <w:t>jth</w:t>
      </w:r>
      <w:r w:rsidR="00D87FF5">
        <w:t xml:space="preserve"> element from the </w:t>
      </w:r>
      <w:r w:rsidR="00D87FF5" w:rsidRPr="00F254AE">
        <w:rPr>
          <w:i/>
        </w:rPr>
        <w:t xml:space="preserve">ith </w:t>
      </w:r>
      <w:r w:rsidR="00D87FF5">
        <w:t xml:space="preserve">element of array </w:t>
      </w:r>
      <m:oMath>
        <m:r>
          <w:rPr>
            <w:rFonts w:ascii="Cambria Math" w:hAnsi="Cambria Math"/>
          </w:rPr>
          <m:t>A</m:t>
        </m:r>
      </m:oMath>
      <w:r w:rsidR="00D87FF5">
        <w:t>.</w:t>
      </w:r>
    </w:p>
    <w:p w14:paraId="4E04287C" w14:textId="444BEB18" w:rsidR="00D87FF5" w:rsidRDefault="00692324" w:rsidP="0086660D">
      <w:r>
        <w:t xml:space="preserve">In </w:t>
      </w:r>
      <w:r w:rsidR="00D87FF5" w:rsidRPr="00DC7E36">
        <w:rPr>
          <w:i/>
        </w:rPr>
        <w:t>MinDistance</w:t>
      </w:r>
      <w:r w:rsidR="00D87FF5">
        <w:t xml:space="preserve"> the operation can be potentially performed twice per iteration of the inner for-loop. The first opportunity for it to be performed is as part of the if-statement</w:t>
      </w:r>
      <w:r w:rsidR="00911C8E">
        <w:t xml:space="preserve"> checking whether the index variables </w:t>
      </w:r>
      <m:oMath>
        <m:r>
          <w:rPr>
            <w:rFonts w:ascii="Cambria Math" w:hAnsi="Cambria Math"/>
          </w:rPr>
          <m:t>i</m:t>
        </m:r>
      </m:oMath>
      <w:r w:rsidR="00911C8E">
        <w:t xml:space="preserve"> and </w:t>
      </w:r>
      <m:oMath>
        <m:r>
          <w:rPr>
            <w:rFonts w:ascii="Cambria Math" w:hAnsi="Cambria Math"/>
          </w:rPr>
          <m:t>j</m:t>
        </m:r>
      </m:oMath>
      <w:r w:rsidR="00D87FF5">
        <w:t xml:space="preserve"> are different values. The second </w:t>
      </w:r>
      <w:r w:rsidR="00911C8E">
        <w:t>execution</w:t>
      </w:r>
      <w:r w:rsidR="00D87FF5">
        <w:t xml:space="preserve"> of the basic operation is also conditional and occurs only when first performance above has been carried out, and the resultant absolute value is less than the current value of the variable </w:t>
      </w:r>
      <m:oMath>
        <m:r>
          <w:rPr>
            <w:rFonts w:ascii="Cambria Math" w:hAnsi="Cambria Math"/>
          </w:rPr>
          <m:t>dmin</m:t>
        </m:r>
      </m:oMath>
      <w:r w:rsidR="00D87FF5">
        <w:t xml:space="preserve">.  </w:t>
      </w:r>
    </w:p>
    <w:p w14:paraId="494F046E" w14:textId="7A14FE23" w:rsidR="00D87FF5" w:rsidRDefault="00692324" w:rsidP="0086660D">
      <w:r>
        <w:t xml:space="preserve">In </w:t>
      </w:r>
      <w:r w:rsidR="00D87FF5" w:rsidRPr="007F1B3A">
        <w:rPr>
          <w:i/>
        </w:rPr>
        <w:t>MinDistance2</w:t>
      </w:r>
      <w:r w:rsidR="00D87FF5">
        <w:t xml:space="preserve"> the operation is only performed once per iteration of the inner for-loop where its absolute value is assigned to the variable </w:t>
      </w:r>
      <m:oMath>
        <m:r>
          <w:rPr>
            <w:rFonts w:ascii="Cambria Math" w:hAnsi="Cambria Math"/>
          </w:rPr>
          <m:t>temp</m:t>
        </m:r>
      </m:oMath>
      <w:r w:rsidR="00D87FF5">
        <w:t xml:space="preserve">. However, it is performed every time the inner for-loop iterates without being subject to conditional statements. </w:t>
      </w:r>
    </w:p>
    <w:p w14:paraId="3371EC7C" w14:textId="5C502A17" w:rsidR="00D87FF5" w:rsidRDefault="00D87FF5" w:rsidP="00911C8E">
      <w:r>
        <w:t>The reason this operation has been selected (</w:t>
      </w:r>
      <w:r w:rsidR="00911C8E">
        <w:t>aside from</w:t>
      </w:r>
      <w:r>
        <w:t xml:space="preserve"> the fact that it is the only operation common</w:t>
      </w:r>
      <w:r w:rsidR="00911C8E">
        <w:t xml:space="preserve"> to both</w:t>
      </w:r>
      <w:r>
        <w:t xml:space="preserve"> algorithms) was because in both algorithms it was not only the most performed operation but </w:t>
      </w:r>
      <w:r w:rsidR="00911C8E">
        <w:t xml:space="preserve">also </w:t>
      </w:r>
      <w:r>
        <w:t xml:space="preserve">the most expensive operation. While </w:t>
      </w:r>
      <w:r w:rsidR="00911C8E">
        <w:t>most</w:t>
      </w:r>
      <w:r>
        <w:t xml:space="preserve"> other operations are either comparisons or assignments, </w:t>
      </w:r>
      <w:r w:rsidR="009B13A6">
        <w:t xml:space="preserve">in </w:t>
      </w:r>
      <w:r w:rsidR="00911C8E">
        <w:t>th</w:t>
      </w:r>
      <w:r>
        <w:t>e identified operation the</w:t>
      </w:r>
      <w:r w:rsidR="009B13A6">
        <w:t xml:space="preserve"> combination of the subtraction performed and the</w:t>
      </w:r>
      <w:r>
        <w:t xml:space="preserve"> calculation of the absolute value is most </w:t>
      </w:r>
      <w:r w:rsidR="009B13A6">
        <w:t>complex</w:t>
      </w:r>
      <w:r>
        <w:t xml:space="preserve"> part of each algorithm and therefore is the operation that </w:t>
      </w:r>
      <w:r w:rsidR="00692324">
        <w:t>should</w:t>
      </w:r>
      <w:r>
        <w:t xml:space="preserve"> have the greatest influence on each algorithm’s execution time.</w:t>
      </w:r>
    </w:p>
    <w:p w14:paraId="348A32AE" w14:textId="77777777" w:rsidR="00D87FF5" w:rsidRDefault="00D87FF5" w:rsidP="00D87FF5">
      <w:pPr>
        <w:pStyle w:val="Heading2"/>
      </w:pPr>
      <w:r>
        <w:t>Choice of Problem Size</w:t>
      </w:r>
    </w:p>
    <w:p w14:paraId="52F1D4BC" w14:textId="1BD668FC" w:rsidR="00D87FF5" w:rsidRDefault="00D87FF5" w:rsidP="00911C8E">
      <w:r>
        <w:t xml:space="preserve">The only logical choice of ‘problem size’ for these algorithms are </w:t>
      </w:r>
      <w:r w:rsidR="009B13A6">
        <w:t>the number of elements in each a</w:t>
      </w:r>
      <w:r>
        <w:t xml:space="preserve">rray </w:t>
      </w:r>
      <m:oMath>
        <m:r>
          <w:rPr>
            <w:rFonts w:ascii="Cambria Math" w:hAnsi="Cambria Math"/>
          </w:rPr>
          <m:t>A</m:t>
        </m:r>
      </m:oMath>
      <w:r>
        <w:t xml:space="preserve">, otherwise represented as the value </w:t>
      </w:r>
      <m:oMath>
        <m:r>
          <w:rPr>
            <w:rFonts w:ascii="Cambria Math" w:hAnsi="Cambria Math"/>
          </w:rPr>
          <m:t>n</m:t>
        </m:r>
      </m:oMath>
      <w:r>
        <w:t xml:space="preserve">. This makes perfect sense, especially when considering that both algorithms are considered to take the same array </w:t>
      </w:r>
      <m:oMath>
        <m:r>
          <w:rPr>
            <w:rFonts w:ascii="Cambria Math" w:hAnsi="Cambria Math"/>
          </w:rPr>
          <m:t>A</m:t>
        </m:r>
      </m:oMath>
      <w:r>
        <w:t xml:space="preserve"> as the</w:t>
      </w:r>
      <w:r w:rsidR="00C33BCA">
        <w:t>ir</w:t>
      </w:r>
      <w:r>
        <w:t xml:space="preserve"> only input.  </w:t>
      </w:r>
    </w:p>
    <w:p w14:paraId="227AFF20" w14:textId="28A3C48D" w:rsidR="00D87FF5" w:rsidRDefault="00D87FF5" w:rsidP="00D87FF5">
      <w:pPr>
        <w:pStyle w:val="Heading2"/>
      </w:pPr>
      <w:r>
        <w:t>Determining the Average-Case Efficiency</w:t>
      </w:r>
    </w:p>
    <w:p w14:paraId="639A2565" w14:textId="691BD939" w:rsidR="00D87FF5" w:rsidRDefault="00D87FF5" w:rsidP="00D87FF5">
      <w:pPr>
        <w:rPr>
          <w:rFonts w:cstheme="minorHAnsi"/>
          <w:b/>
        </w:rPr>
      </w:pPr>
      <w:r>
        <w:t xml:space="preserve">The estimated </w:t>
      </w:r>
      <w:r w:rsidR="00860395">
        <w:t xml:space="preserve">average-case efficiency of the </w:t>
      </w:r>
      <w:r w:rsidRPr="002337F6">
        <w:rPr>
          <w:i/>
        </w:rPr>
        <w:t>MinDistance</w:t>
      </w:r>
      <w:r>
        <w:t xml:space="preserve"> algorithm is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sidRPr="00270421">
        <w:rPr>
          <w:b/>
        </w:rPr>
        <w:t>.</w:t>
      </w:r>
      <w:r>
        <w:rPr>
          <w:b/>
        </w:rPr>
        <w:t xml:space="preserve"> </w:t>
      </w:r>
      <w:r>
        <w:t xml:space="preserve">The inner part of that equation is derived from the fact that the algorithm is being performed </w:t>
      </w:r>
      <m:oMath>
        <m:r>
          <w:rPr>
            <w:rFonts w:ascii="Cambria Math" w:hAnsi="Cambria Math"/>
          </w:rPr>
          <m:t>n -1</m:t>
        </m:r>
      </m:oMath>
      <w:r>
        <w:t xml:space="preserve"> times with each iteration of the inner for-loop. 1 is subtracted from </w:t>
      </w:r>
      <m:oMath>
        <m:r>
          <w:rPr>
            <w:rFonts w:ascii="Cambria Math" w:hAnsi="Cambria Math"/>
          </w:rPr>
          <m:t>n</m:t>
        </m:r>
      </m:oMath>
      <w:r>
        <w:t xml:space="preserve"> to account for the fact that the basic operation is not performed when the </w:t>
      </w:r>
      <w:r w:rsidRPr="00886BBE">
        <w:rPr>
          <w:i/>
        </w:rPr>
        <w:t>ith</w:t>
      </w:r>
      <w:r>
        <w:t xml:space="preserve"> element equals the </w:t>
      </w:r>
      <w:r w:rsidRPr="00886BBE">
        <w:rPr>
          <w:i/>
        </w:rPr>
        <w:t>jth</w:t>
      </w:r>
      <w:r>
        <w:t xml:space="preserve"> element (in accordance with </w:t>
      </w:r>
      <w:r w:rsidR="009B13A6">
        <w:t xml:space="preserve">the conditional if-statement); </w:t>
      </w:r>
      <m:oMath>
        <m:r>
          <w:rPr>
            <w:rFonts w:ascii="Cambria Math" w:hAnsi="Cambria Math"/>
          </w:rPr>
          <m:t>i</m:t>
        </m:r>
      </m:oMath>
      <w:r w:rsidR="009B13A6">
        <w:t xml:space="preserve"> will only ever equal </w:t>
      </w:r>
      <w:r w:rsidRPr="009B26A7">
        <w:rPr>
          <w:i/>
        </w:rPr>
        <w:t>j</w:t>
      </w:r>
      <w:r>
        <w:t xml:space="preserve"> once for each iteration of the inner for-loop, </w:t>
      </w:r>
      <w:r w:rsidR="009B13A6">
        <w:t xml:space="preserve">hence </w:t>
      </w:r>
      <m:oMath>
        <m:r>
          <w:rPr>
            <w:rFonts w:ascii="Cambria Math" w:hAnsi="Cambria Math"/>
          </w:rPr>
          <m:t>n-1</m:t>
        </m:r>
      </m:oMath>
      <w:r>
        <w:t>. Th</w:t>
      </w:r>
      <w:r w:rsidR="009B13A6">
        <w:t>is</w:t>
      </w:r>
      <w:r>
        <w:t xml:space="preserve"> value is then multiplied by </w:t>
      </w:r>
      <m:oMath>
        <m:r>
          <w:rPr>
            <w:rFonts w:ascii="Cambria Math" w:hAnsi="Cambria Math"/>
          </w:rPr>
          <m:t>n</m:t>
        </m:r>
      </m:oMath>
      <w:r>
        <w:t xml:space="preserve"> since the outer for-loop will be iterated </w:t>
      </w:r>
      <m:oMath>
        <m:r>
          <w:rPr>
            <w:rFonts w:ascii="Cambria Math" w:hAnsi="Cambria Math"/>
          </w:rPr>
          <m:t>n</m:t>
        </m:r>
      </m:oMath>
      <w:r>
        <w:t xml:space="preserve"> times</w:t>
      </w:r>
      <w:r w:rsidR="00DB014E">
        <w:t xml:space="preserve"> before it exits</w:t>
      </w:r>
      <w:r>
        <w:t xml:space="preserve">, </w:t>
      </w:r>
      <w:r w:rsidR="009B13A6">
        <w:t>which equates to</w:t>
      </w:r>
      <w:r>
        <w:t xml:space="preserve"> on</w:t>
      </w:r>
      <w:r w:rsidR="00DB014E">
        <w:t>e iteration</w:t>
      </w:r>
      <w:r>
        <w:t xml:space="preserve"> for each element in the array </w:t>
      </w:r>
      <m:oMath>
        <m:r>
          <w:rPr>
            <w:rFonts w:ascii="Cambria Math" w:hAnsi="Cambria Math"/>
          </w:rPr>
          <m:t>A</m:t>
        </m:r>
      </m:oMath>
      <w:r>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Pr>
          <w:b/>
        </w:rPr>
        <w:t xml:space="preserve">  OR  </w:t>
      </w:r>
      <w:r w:rsidR="009B13A6">
        <w:rPr>
          <w:rFonts w:eastAsiaTheme="minorEastAsia"/>
          <w:b/>
        </w:rPr>
        <w:t xml:space="preserve"> </w:t>
      </w:r>
      <m:oMath>
        <m:r>
          <m:rPr>
            <m:sty m:val="bi"/>
          </m:rPr>
          <w:rPr>
            <w:rFonts w:ascii="Cambria Math" w:hAnsi="Cambria Math"/>
          </w:rPr>
          <m:t>n</m:t>
        </m:r>
        <m:r>
          <m:rPr>
            <m:sty m:val="bi"/>
          </m:rPr>
          <w:rPr>
            <w:rFonts w:ascii="Cambria Math" w:hAnsi="Cambria Math" w:cstheme="minorHAnsi"/>
          </w:rPr>
          <m:t>² - n</m:t>
        </m:r>
      </m:oMath>
      <w:r>
        <w:rPr>
          <w:rFonts w:cstheme="minorHAnsi"/>
          <w:b/>
        </w:rPr>
        <w:t>.</w:t>
      </w:r>
    </w:p>
    <w:p w14:paraId="2B998B6E" w14:textId="66BB6F84" w:rsidR="00D87FF5" w:rsidRPr="009B26A7" w:rsidRDefault="00D87FF5" w:rsidP="00D87FF5">
      <w:r>
        <w:rPr>
          <w:rFonts w:cstheme="minorHAnsi"/>
        </w:rPr>
        <w:t xml:space="preserve">Note that this equation does not account for the small amount of iterations </w:t>
      </w:r>
      <w:r w:rsidR="00C051EE">
        <w:rPr>
          <w:rFonts w:cstheme="minorHAnsi"/>
        </w:rPr>
        <w:t>where</w:t>
      </w:r>
      <w:r>
        <w:rPr>
          <w:rFonts w:cstheme="minorHAnsi"/>
        </w:rPr>
        <w:t xml:space="preserve"> the operation is </w:t>
      </w:r>
      <w:r w:rsidR="00C051EE">
        <w:rPr>
          <w:rFonts w:cstheme="minorHAnsi"/>
        </w:rPr>
        <w:t>performed</w:t>
      </w:r>
      <w:r>
        <w:rPr>
          <w:rFonts w:cstheme="minorHAnsi"/>
        </w:rPr>
        <w:t xml:space="preserve"> an extra time </w:t>
      </w:r>
      <w:r w:rsidR="00C051EE">
        <w:rPr>
          <w:rFonts w:cstheme="minorHAnsi"/>
        </w:rPr>
        <w:t xml:space="preserve">due to </w:t>
      </w:r>
      <w:r>
        <w:rPr>
          <w:rFonts w:cstheme="minorHAnsi"/>
        </w:rPr>
        <w:t xml:space="preserve">the current value </w:t>
      </w:r>
      <w:r w:rsidR="00C051EE">
        <w:rPr>
          <w:rFonts w:cstheme="minorHAnsi"/>
        </w:rPr>
        <w:t xml:space="preserve">being </w:t>
      </w:r>
      <w:r>
        <w:rPr>
          <w:rFonts w:cstheme="minorHAnsi"/>
        </w:rPr>
        <w:t xml:space="preserve">less than </w:t>
      </w:r>
      <m:oMath>
        <m:r>
          <w:rPr>
            <w:rFonts w:ascii="Cambria Math" w:hAnsi="Cambria Math" w:cstheme="minorHAnsi"/>
          </w:rPr>
          <m:t>dmin</m:t>
        </m:r>
      </m:oMath>
      <w:r>
        <w:rPr>
          <w:rFonts w:cstheme="minorHAnsi"/>
        </w:rPr>
        <w:t xml:space="preserve"> and the assignment inside the if-statement </w:t>
      </w:r>
      <w:r w:rsidR="00C051EE">
        <w:rPr>
          <w:rFonts w:cstheme="minorHAnsi"/>
        </w:rPr>
        <w:t xml:space="preserve">being </w:t>
      </w:r>
      <w:r>
        <w:rPr>
          <w:rFonts w:cstheme="minorHAnsi"/>
        </w:rPr>
        <w:t>carried out. This is because it would have a negligible effect on the overall average number of operations performed that it would not affect the expected trends</w:t>
      </w:r>
      <w:r w:rsidR="00C051EE">
        <w:rPr>
          <w:rFonts w:cstheme="minorHAnsi"/>
        </w:rPr>
        <w:t xml:space="preserve"> or order of growth</w:t>
      </w:r>
      <w:r>
        <w:rPr>
          <w:rFonts w:cstheme="minorHAnsi"/>
        </w:rPr>
        <w:t>.</w:t>
      </w:r>
    </w:p>
    <w:p w14:paraId="3C86B87A" w14:textId="3F1A5A5B" w:rsidR="00D87FF5" w:rsidRPr="009D07B7" w:rsidRDefault="00D87FF5" w:rsidP="00D87FF5">
      <w:r>
        <w:t xml:space="preserve">The estimated </w:t>
      </w:r>
      <w:r w:rsidR="00860395">
        <w:t xml:space="preserve">average-case efficiency of the </w:t>
      </w:r>
      <w:r w:rsidR="00860395">
        <w:rPr>
          <w:i/>
        </w:rPr>
        <w:t>MinDistance2</w:t>
      </w:r>
      <w:r w:rsidR="009B13A6">
        <w:t xml:space="preserve"> algorithm </w:t>
      </w:r>
      <w:r w:rsidR="009B13A6" w:rsidRPr="009B13A6">
        <w:t>is</w:t>
      </w:r>
      <w:r w:rsidR="009B13A6">
        <w:t> </w:t>
      </w:r>
      <m:oMath>
        <m:r>
          <m:rPr>
            <m:sty m:val="bi"/>
          </m:rPr>
          <w:rPr>
            <w:rFonts w:ascii="Cambria Math" w:hAnsi="Cambria Math"/>
          </w:rPr>
          <m:t>Cavg</m:t>
        </m:r>
        <m:r>
          <m:rPr>
            <m:sty m:val="bi"/>
          </m:rPr>
          <w:rPr>
            <w:rFonts w:ascii="Cambria Math" w:hAnsi="Cambria Math"/>
            <w:sz w:val="24"/>
          </w:rPr>
          <m:t>(n)</m:t>
        </m:r>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sidR="00CC41F9">
        <w:rPr>
          <w:rFonts w:eastAsiaTheme="minorEastAsia"/>
          <w:b/>
        </w:rPr>
        <w:t>.</w:t>
      </w:r>
      <w:r>
        <w:rPr>
          <w:b/>
        </w:rPr>
        <w:t xml:space="preserve"> </w:t>
      </w:r>
      <w:r w:rsidR="00CC41F9">
        <w:t>This</w:t>
      </w:r>
      <w:r>
        <w:t xml:space="preserve"> is </w:t>
      </w:r>
      <w:r w:rsidR="00CC41F9">
        <w:t>like the</w:t>
      </w:r>
      <w:r>
        <w:t xml:space="preserve"> first algorithm</w:t>
      </w:r>
      <w:r w:rsidR="00CC41F9">
        <w:t>,</w:t>
      </w:r>
      <w:r>
        <w:t xml:space="preserve"> </w:t>
      </w:r>
      <w:r w:rsidR="00CC41F9">
        <w:t>except</w:t>
      </w:r>
      <w:r>
        <w:t xml:space="preserve"> instead of operations being skipped in the event wh</w:t>
      </w:r>
      <w:r w:rsidR="00CC41F9">
        <w:t>en</w:t>
      </w:r>
      <w:r>
        <w:t xml:space="preserve"> the </w:t>
      </w:r>
      <w:r w:rsidRPr="006232E0">
        <w:rPr>
          <w:i/>
        </w:rPr>
        <w:t>ith</w:t>
      </w:r>
      <w:r>
        <w:t xml:space="preserve"> element </w:t>
      </w:r>
      <w:r>
        <w:lastRenderedPageBreak/>
        <w:t xml:space="preserve">equals the </w:t>
      </w:r>
      <w:r w:rsidR="00860395">
        <w:rPr>
          <w:i/>
        </w:rPr>
        <w:t>jth</w:t>
      </w:r>
      <w:r>
        <w:t xml:space="preserve"> the </w:t>
      </w:r>
      <m:oMath>
        <m:r>
          <w:rPr>
            <w:rFonts w:ascii="Cambria Math" w:hAnsi="Cambria Math"/>
          </w:rPr>
          <m:t>i</m:t>
        </m:r>
      </m:oMath>
      <w:r>
        <w:t xml:space="preserve"> will never be equal to </w:t>
      </w:r>
      <m:oMath>
        <m:r>
          <w:rPr>
            <w:rFonts w:ascii="Cambria Math" w:hAnsi="Cambria Math"/>
          </w:rPr>
          <m:t>j</m:t>
        </m:r>
      </m:oMath>
      <w:r>
        <w:t xml:space="preserve"> since </w:t>
      </w:r>
      <m:oMath>
        <m:r>
          <w:rPr>
            <w:rFonts w:ascii="Cambria Math" w:hAnsi="Cambria Math"/>
          </w:rPr>
          <m:t>j</m:t>
        </m:r>
      </m:oMath>
      <w:r>
        <w:t xml:space="preserve"> is never less than </w:t>
      </w:r>
      <m:oMath>
        <m:r>
          <w:rPr>
            <w:rFonts w:ascii="Cambria Math" w:hAnsi="Cambria Math"/>
          </w:rPr>
          <m:t>i+1</m:t>
        </m:r>
      </m:oMath>
      <w:r>
        <w:t xml:space="preserve">. But the effect is the same </w:t>
      </w:r>
      <w:r w:rsidR="00CC41F9">
        <w:t>in</w:t>
      </w:r>
      <w:r>
        <w:t xml:space="preserve"> that the efficiency will include </w:t>
      </w:r>
      <w:r w:rsidR="00CC41F9">
        <w:t xml:space="preserve">an </w:t>
      </w:r>
      <m:oMath>
        <m:r>
          <w:rPr>
            <w:rFonts w:ascii="Cambria Math" w:hAnsi="Cambria Math"/>
          </w:rPr>
          <m:t>n(n-1)</m:t>
        </m:r>
      </m:oMath>
      <w:r w:rsidR="00CC41F9">
        <w:rPr>
          <w:rFonts w:eastAsiaTheme="minorEastAsia"/>
        </w:rPr>
        <w:t xml:space="preserve"> term</w:t>
      </w:r>
      <w:r>
        <w:t xml:space="preserve">. It is then </w:t>
      </w:r>
      <w:r w:rsidR="00CC41F9">
        <w:t>halved</w:t>
      </w:r>
      <w:r>
        <w:t xml:space="preserve"> due to the </w:t>
      </w:r>
      <w:r w:rsidR="00CC41F9">
        <w:t>number of iterations</w:t>
      </w:r>
      <w:r>
        <w:t xml:space="preserve"> of the inner for-loop decreasing by 1 as </w:t>
      </w:r>
      <m:oMath>
        <m:r>
          <w:rPr>
            <w:rFonts w:ascii="Cambria Math" w:hAnsi="Cambria Math"/>
          </w:rPr>
          <m:t>i</m:t>
        </m:r>
      </m:oMath>
      <w:r>
        <w:t xml:space="preserve"> approaches </w:t>
      </w:r>
      <m:oMath>
        <m:r>
          <w:rPr>
            <w:rFonts w:ascii="Cambria Math" w:hAnsi="Cambria Math"/>
          </w:rPr>
          <m:t>n</m:t>
        </m:r>
      </m:oMath>
      <w:r>
        <w:t xml:space="preserve">. By the time the final iteration has been run and the outer for-loop has exited, half of the operations that would have been performed </w:t>
      </w:r>
      <w:r w:rsidR="005B1F0F" w:rsidRPr="002F0DA5">
        <w:t xml:space="preserve">in </w:t>
      </w:r>
      <w:r w:rsidR="002F0DA5" w:rsidRPr="002F0DA5">
        <w:t>the first algorithm</w:t>
      </w:r>
      <w:r w:rsidR="005B1F0F">
        <w:t xml:space="preserve"> </w:t>
      </w:r>
      <w:r>
        <w:t>have not</w:t>
      </w:r>
      <w:r w:rsidR="002F0DA5">
        <w:t xml:space="preserve"> been performed here</w:t>
      </w:r>
      <w:r>
        <w:t xml:space="preserve"> due to the inner for-loop</w:t>
      </w:r>
      <w:r w:rsidR="00CC41F9">
        <w:t>’</w:t>
      </w:r>
      <w:r>
        <w:t xml:space="preserve">s assignment of </w:t>
      </w:r>
      <m:oMath>
        <m:r>
          <w:rPr>
            <w:rFonts w:ascii="Cambria Math" w:hAnsi="Cambria Math"/>
          </w:rPr>
          <m:t>j</m:t>
        </m:r>
      </m:oMath>
      <w:r>
        <w:t xml:space="preserve">. </w:t>
      </w:r>
      <w:r w:rsidR="002F0DA5">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d>
          <m:dPr>
            <m:ctrlPr>
              <w:rPr>
                <w:rFonts w:ascii="Cambria Math" w:hAnsi="Cambria Math"/>
                <w:b/>
                <w:i/>
                <w:sz w:val="24"/>
              </w:rPr>
            </m:ctrlPr>
          </m:dPr>
          <m:e>
            <m:r>
              <m:rPr>
                <m:sty m:val="bi"/>
              </m:rPr>
              <w:rPr>
                <w:rFonts w:ascii="Cambria Math" w:hAnsi="Cambria Math"/>
                <w:sz w:val="24"/>
              </w:rPr>
              <m:t>n</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Pr>
          <w:b/>
        </w:rPr>
        <w:t xml:space="preserve">  OR  </w:t>
      </w:r>
      <m:oMath>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rPr>
                  <m:t>n</m:t>
                </m:r>
                <m:ctrlPr>
                  <w:rPr>
                    <w:rFonts w:ascii="Cambria Math" w:hAnsi="Cambria Math"/>
                    <w:b/>
                    <w:i/>
                  </w:rPr>
                </m:ctrlPr>
              </m:e>
              <m:sup>
                <m:r>
                  <m:rPr>
                    <m:sty m:val="bi"/>
                  </m:rPr>
                  <w:rPr>
                    <w:rFonts w:ascii="Cambria Math" w:hAnsi="Cambria Math" w:cstheme="minorHAnsi"/>
                  </w:rPr>
                  <m:t>2</m:t>
                </m:r>
              </m:sup>
            </m:sSup>
            <m:r>
              <m:rPr>
                <m:sty m:val="bi"/>
              </m:rPr>
              <w:rPr>
                <w:rFonts w:ascii="Cambria Math" w:hAnsi="Cambria Math" w:cstheme="minorHAnsi"/>
              </w:rPr>
              <m:t>- n</m:t>
            </m:r>
          </m:num>
          <m:den>
            <m:r>
              <m:rPr>
                <m:sty m:val="bi"/>
              </m:rPr>
              <w:rPr>
                <w:rFonts w:ascii="Cambria Math" w:hAnsi="Cambria Math" w:cstheme="minorHAnsi"/>
              </w:rPr>
              <m:t>2</m:t>
            </m:r>
          </m:den>
        </m:f>
      </m:oMath>
      <w:r>
        <w:rPr>
          <w:rFonts w:cstheme="minorHAnsi"/>
          <w:b/>
        </w:rPr>
        <w:t>.</w:t>
      </w:r>
    </w:p>
    <w:p w14:paraId="175FFF08" w14:textId="6C694B3A" w:rsidR="00D87FF5" w:rsidRDefault="00D87FF5" w:rsidP="00D87FF5">
      <w:r>
        <w:t>From</w:t>
      </w:r>
      <w:r w:rsidR="00CC41F9">
        <w:t xml:space="preserve"> these equations, we can</w:t>
      </w:r>
      <w:r>
        <w:t xml:space="preserve"> identify that both algorithm’s efficiency class</w:t>
      </w:r>
      <w:r w:rsidR="00CC41F9">
        <w:t>es</w:t>
      </w:r>
      <w:r>
        <w:t xml:space="preserve"> and order</w:t>
      </w:r>
      <w:r w:rsidR="00CC41F9">
        <w:t>s</w:t>
      </w:r>
      <w:r>
        <w:t xml:space="preserve"> of growth are quadratic </w:t>
      </w:r>
      <m:oMath>
        <m:r>
          <m:rPr>
            <m:sty m:val="bi"/>
          </m:rPr>
          <w:rPr>
            <w:rFonts w:ascii="Cambria Math" w:hAnsi="Cambria Math"/>
          </w:rPr>
          <m:t>[</m:t>
        </m:r>
        <m:r>
          <m:rPr>
            <m:sty m:val="b"/>
          </m:rPr>
          <w:rPr>
            <w:rFonts w:ascii="Cambria Math" w:hAnsi="Cambria Math"/>
          </w:rPr>
          <m:t>Θ</m:t>
        </m:r>
        <m:r>
          <m:rPr>
            <m:sty m:val="bi"/>
          </m:rPr>
          <w:rPr>
            <w:rFonts w:ascii="Cambria Math" w:hAnsi="Cambria Math" w:cs="CMR10"/>
            <w:sz w:val="20"/>
            <w:szCs w:val="20"/>
          </w:rPr>
          <m:t>(</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Pr="00A35A09">
        <w:rPr>
          <w:b/>
        </w:rPr>
        <w:t>.</w:t>
      </w:r>
      <w:r>
        <w:t xml:space="preserve"> </w:t>
      </w:r>
      <w:r w:rsidR="009C63B7">
        <w:t>We can also see, given the efficiency equations</w:t>
      </w:r>
      <w:r w:rsidR="006573F9">
        <w:t>,</w:t>
      </w:r>
      <w:r w:rsidR="00860395">
        <w:t xml:space="preserve"> that </w:t>
      </w:r>
      <w:r w:rsidR="009C63B7" w:rsidRPr="009C63B7">
        <w:rPr>
          <w:i/>
        </w:rPr>
        <w:t>MinDistance2</w:t>
      </w:r>
      <w:r w:rsidR="009C63B7">
        <w:t xml:space="preserve"> should perform half as many </w:t>
      </w:r>
      <w:r w:rsidR="00860395">
        <w:t xml:space="preserve">basic operations as </w:t>
      </w:r>
      <w:r w:rsidR="009C63B7" w:rsidRPr="009C63B7">
        <w:rPr>
          <w:i/>
        </w:rPr>
        <w:t>MinDistance</w:t>
      </w:r>
      <w:r w:rsidR="001D2417">
        <w:t xml:space="preserve">, strongly indicating that it will be the more efficient of the two </w:t>
      </w:r>
      <w:r w:rsidR="00CC41F9">
        <w:t xml:space="preserve">in terms of </w:t>
      </w:r>
      <w:r w:rsidR="001D2417">
        <w:t>average execution time</w:t>
      </w:r>
      <w:r w:rsidR="009C63B7">
        <w:t xml:space="preserve"> </w:t>
      </w:r>
      <w:r w:rsidR="001D2417">
        <w:t xml:space="preserve">for </w:t>
      </w:r>
      <w:r w:rsidR="0067201D">
        <w:t xml:space="preserve">input </w:t>
      </w:r>
      <w:r w:rsidR="001D2417">
        <w:t>array</w:t>
      </w:r>
      <w:r w:rsidR="0067201D">
        <w:t xml:space="preserve">s of the same </w:t>
      </w:r>
      <w:r w:rsidR="001D2417">
        <w:t xml:space="preserve">size </w:t>
      </w:r>
      <m:oMath>
        <m:r>
          <w:rPr>
            <w:rFonts w:ascii="Cambria Math" w:hAnsi="Cambria Math"/>
          </w:rPr>
          <m:t>(n)</m:t>
        </m:r>
      </m:oMath>
      <w:r w:rsidR="002874DF">
        <w:t>, despite both algorithms having the same order of growth</w:t>
      </w:r>
      <w:r w:rsidR="001D2417">
        <w:t>.</w:t>
      </w:r>
      <w:r w:rsidR="0067201D">
        <w:t xml:space="preserve"> </w:t>
      </w:r>
      <w:r>
        <w:t>This gives us a</w:t>
      </w:r>
      <w:r w:rsidR="00CC41F9">
        <w:t>n</w:t>
      </w:r>
      <w:r>
        <w:t xml:space="preserve"> idea of what type of trend lines w</w:t>
      </w:r>
      <w:r w:rsidR="002874DF">
        <w:t xml:space="preserve">e can expect </w:t>
      </w:r>
      <w:r>
        <w:t>when our test results are plotted</w:t>
      </w:r>
      <w:r w:rsidR="00860395">
        <w:t xml:space="preserve">; two quadratic lines where </w:t>
      </w:r>
      <w:r w:rsidR="001D2417" w:rsidRPr="001D2417">
        <w:rPr>
          <w:i/>
        </w:rPr>
        <w:t>MinDistance</w:t>
      </w:r>
      <w:r w:rsidR="007109CA">
        <w:t xml:space="preserve"> reaches higher on</w:t>
      </w:r>
      <w:r w:rsidR="001D2417">
        <w:t xml:space="preserve"> the y axis (performed operations</w:t>
      </w:r>
      <w:r w:rsidR="00CC41F9">
        <w:t xml:space="preserve"> </w:t>
      </w:r>
      <w:r w:rsidR="00D0397D">
        <w:t xml:space="preserve">or </w:t>
      </w:r>
      <w:r w:rsidR="00860395">
        <w:t xml:space="preserve">execution time) than </w:t>
      </w:r>
      <w:r w:rsidR="001D2417" w:rsidRPr="001D2417">
        <w:rPr>
          <w:i/>
        </w:rPr>
        <w:t>MinDIstanc</w:t>
      </w:r>
      <w:r w:rsidR="001D2417">
        <w:rPr>
          <w:i/>
        </w:rPr>
        <w:t>e2</w:t>
      </w:r>
      <w:r w:rsidR="001D2417">
        <w:t xml:space="preserve"> </w:t>
      </w:r>
      <w:r w:rsidR="00CA00C9">
        <w:t>at</w:t>
      </w:r>
      <w:r w:rsidR="001D2417">
        <w:t xml:space="preserve"> the same </w:t>
      </w:r>
      <w:r w:rsidR="00CA00C9">
        <w:t>point</w:t>
      </w:r>
      <w:r w:rsidR="001D2417">
        <w:t xml:space="preserve"> along the x axis (array size)</w:t>
      </w:r>
      <w:r>
        <w:t>.</w:t>
      </w:r>
    </w:p>
    <w:p w14:paraId="16992F9A" w14:textId="098157C9" w:rsidR="002515DB" w:rsidRDefault="00D87FF5" w:rsidP="00D87FF5">
      <w:r>
        <w:t xml:space="preserve">Due to the number of operations performed being almost exclusively dependent on the size of the array </w:t>
      </w:r>
      <w:r w:rsidR="00DB014E">
        <w:t>(</w:t>
      </w:r>
      <m:oMath>
        <m:r>
          <w:rPr>
            <w:rFonts w:ascii="Cambria Math" w:hAnsi="Cambria Math"/>
          </w:rPr>
          <m:t>n</m:t>
        </m:r>
      </m:oMath>
      <w:r w:rsidR="00DB014E">
        <w:t xml:space="preserve">) </w:t>
      </w:r>
      <w:r>
        <w:t xml:space="preserve">in both algorithms, the best and worst case scenarios are essentially the same, bar some </w:t>
      </w:r>
      <w:r w:rsidR="00DB014E">
        <w:t xml:space="preserve">minor </w:t>
      </w:r>
      <w:r>
        <w:t xml:space="preserve">discrepancies in </w:t>
      </w:r>
      <w:r w:rsidR="00860395">
        <w:rPr>
          <w:i/>
        </w:rPr>
        <w:t>MinDistance</w:t>
      </w:r>
      <w:r>
        <w:rPr>
          <w:i/>
        </w:rPr>
        <w:t xml:space="preserve"> </w:t>
      </w:r>
      <w:r>
        <w:t>mentioned above</w:t>
      </w:r>
      <w:r w:rsidR="0067201D">
        <w:t xml:space="preserve"> that effect only the constants of the equation</w:t>
      </w:r>
      <w:r>
        <w:t>.</w:t>
      </w:r>
      <w:r w:rsidR="00620649">
        <w:t xml:space="preserve"> </w:t>
      </w:r>
      <w:r w:rsidR="00D0397D">
        <w:t>S</w:t>
      </w:r>
      <w:r w:rsidR="00620649">
        <w:t xml:space="preserve">ince there are no opportunities for either algorithm to “exit early” the efficiency will remain at </w:t>
      </w:r>
      <m:oMath>
        <m:r>
          <m:rPr>
            <m:sty m:val="bi"/>
          </m:rPr>
          <w:rPr>
            <w:rFonts w:ascii="Cambria Math" w:hAnsi="Cambria Math" w:cs="CMR10"/>
            <w:sz w:val="20"/>
            <w:szCs w:val="20"/>
          </w:rPr>
          <m:t>Θ(</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00620649">
        <w:t xml:space="preserve"> regardless of what the </w:t>
      </w:r>
      <w:r w:rsidR="00931137">
        <w:t>algorithms</w:t>
      </w:r>
      <w:r w:rsidR="00620649">
        <w:t xml:space="preserve"> take as their input</w:t>
      </w:r>
      <w:r w:rsidR="0067201D">
        <w:t xml:space="preserve"> arrays</w:t>
      </w:r>
      <w:r w:rsidR="00620649">
        <w:rPr>
          <w:b/>
        </w:rPr>
        <w:t>.</w:t>
      </w:r>
    </w:p>
    <w:p w14:paraId="669BF85F" w14:textId="77777777" w:rsidR="00573E17" w:rsidRDefault="00573E17" w:rsidP="00573E17">
      <w:pPr>
        <w:pStyle w:val="Heading1"/>
      </w:pPr>
      <w:commentRangeStart w:id="5"/>
      <w:r>
        <w:t>Methodology, Tools and Techniques</w:t>
      </w:r>
      <w:commentRangeEnd w:id="5"/>
      <w:r>
        <w:rPr>
          <w:rStyle w:val="CommentReference"/>
          <w:rFonts w:asciiTheme="minorHAnsi" w:eastAsiaTheme="minorHAnsi" w:hAnsiTheme="minorHAnsi" w:cstheme="minorBidi"/>
          <w:color w:val="auto"/>
        </w:rPr>
        <w:commentReference w:id="5"/>
      </w:r>
    </w:p>
    <w:p w14:paraId="08943C24" w14:textId="77777777" w:rsidR="00573E17" w:rsidRDefault="00573E17" w:rsidP="00573E17">
      <w:pPr>
        <w:pStyle w:val="Heading2"/>
      </w:pPr>
      <w:r>
        <w:t>Programming Environment</w:t>
      </w:r>
    </w:p>
    <w:p w14:paraId="39D3EC92" w14:textId="2A1E4E26"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EndPr/>
        <w:sdtContent>
          <w:r>
            <w:fldChar w:fldCharType="begin"/>
          </w:r>
          <w:r>
            <w:instrText xml:space="preserve"> CITATION Alb17 \l 3081 </w:instrText>
          </w:r>
          <w:r>
            <w:fldChar w:fldCharType="separate"/>
          </w:r>
          <w:r w:rsidR="0051768E" w:rsidRPr="0051768E">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BA9FAA2" w14:textId="1ACBFB6D" w:rsidR="002D54FD" w:rsidRPr="008A42FD" w:rsidRDefault="002D54FD" w:rsidP="00573E17">
      <w:r>
        <w:t>The results of the experiments were plotted using MATLAB. This was chosen</w:t>
      </w:r>
      <w:r w:rsidR="008A42FD">
        <w:t xml:space="preserve"> because once the results had been collected the script file </w:t>
      </w:r>
      <w:r w:rsidR="008A42FD">
        <w:rPr>
          <w:i/>
        </w:rPr>
        <w:t xml:space="preserve">plotResults.m </w:t>
      </w:r>
      <w:r w:rsidR="008A42FD">
        <w:t>(</w:t>
      </w:r>
      <w:r w:rsidR="008A42FD">
        <w:fldChar w:fldCharType="begin"/>
      </w:r>
      <w:r w:rsidR="008A42FD">
        <w:instrText xml:space="preserve"> REF _Ref483055742 \r \h </w:instrText>
      </w:r>
      <w:r w:rsidR="008A42FD">
        <w:fldChar w:fldCharType="separate"/>
      </w:r>
      <w:r w:rsidR="0051768E">
        <w:t>Appendix 3</w:t>
      </w:r>
      <w:r w:rsidR="008A42FD">
        <w:fldChar w:fldCharType="end"/>
      </w:r>
      <w:r w:rsidR="008A42FD">
        <w:t xml:space="preserve">) could be executed to automatically generate the plots directly from the </w:t>
      </w:r>
      <w:r w:rsidR="00C62537">
        <w:t>CSV files, without the need to copy the data by other means.</w:t>
      </w:r>
    </w:p>
    <w:p w14:paraId="12277F6C" w14:textId="77777777" w:rsidR="00573E17" w:rsidRDefault="00573E17" w:rsidP="00573E17">
      <w:pPr>
        <w:pStyle w:val="Heading2"/>
      </w:pPr>
      <w:r>
        <w:t>Implementation of Algorithms</w:t>
      </w:r>
    </w:p>
    <w:p w14:paraId="105018AC" w14:textId="6787C596" w:rsidR="00573E17" w:rsidRDefault="00573E17" w:rsidP="00573E17">
      <w:r>
        <w:t xml:space="preserve">Both algorithms were implemented as C++ methods that were called within the </w:t>
      </w:r>
      <w:r w:rsidRPr="00D0397D">
        <w:rPr>
          <w:i/>
        </w:rPr>
        <w:t>Main</w:t>
      </w:r>
      <w:r>
        <w:t xml:space="preserve"> </w:t>
      </w:r>
      <w:r w:rsidR="00D0397D">
        <w:t>method</w:t>
      </w:r>
      <w:r>
        <w:t xml:space="preserve">.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rsidR="0051768E">
        <w:t>Appendix 4</w:t>
      </w:r>
      <w:r>
        <w:fldChar w:fldCharType="end"/>
      </w:r>
      <w:r>
        <w:t xml:space="preserve">, and the </w:t>
      </w:r>
      <w:r w:rsidRPr="00D0397D">
        <w:rPr>
          <w:i/>
        </w:rPr>
        <w:t>Main</w:t>
      </w:r>
      <w:r>
        <w:t xml:space="preserve"> method can be found in </w:t>
      </w:r>
      <w:r>
        <w:fldChar w:fldCharType="begin"/>
      </w:r>
      <w:r>
        <w:instrText xml:space="preserve"> REF _Ref482978842 \n \h </w:instrText>
      </w:r>
      <w:r>
        <w:fldChar w:fldCharType="separate"/>
      </w:r>
      <w:r w:rsidR="0051768E">
        <w:t>Appendix 5</w:t>
      </w:r>
      <w:r>
        <w:fldChar w:fldCharType="end"/>
      </w:r>
      <w:r>
        <w:t>.</w:t>
      </w:r>
    </w:p>
    <w:p w14:paraId="07FCC64D" w14:textId="2D2634FB" w:rsidR="005813CD" w:rsidRDefault="00573E17">
      <w:pPr>
        <w:rPr>
          <w:rFonts w:asciiTheme="majorHAnsi" w:eastAsiaTheme="majorEastAsia" w:hAnsiTheme="majorHAnsi" w:cstheme="majorBidi"/>
          <w:color w:val="2E74B5" w:themeColor="accent1" w:themeShade="BF"/>
          <w:sz w:val="26"/>
          <w:szCs w:val="26"/>
        </w:rPr>
      </w:pPr>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Pr>
          <w:rFonts w:eastAsiaTheme="minorEastAsia"/>
        </w:rPr>
        <w:t xml:space="preserve"> is negligible, therefore </w:t>
      </w:r>
      <m:oMath>
        <m:r>
          <w:rPr>
            <w:rFonts w:ascii="Cambria Math" w:eastAsiaTheme="minorEastAsia" w:hAnsi="Cambria Math"/>
          </w:rPr>
          <m:t>INT_MAX</m:t>
        </m:r>
      </m:oMath>
      <w:r>
        <w:rPr>
          <w:rFonts w:eastAsiaTheme="minorEastAsia"/>
        </w:rPr>
        <w:t xml:space="preserve"> is a suitable substitute for infinity in this case. The </w:t>
      </w:r>
      <w:r w:rsidRPr="00D0397D">
        <w:rPr>
          <w:rFonts w:eastAsiaTheme="minorEastAsia"/>
          <w:i/>
        </w:rPr>
        <w:t>MinDistance</w:t>
      </w:r>
      <w:r>
        <w:rPr>
          <w:rFonts w:eastAsiaTheme="minorEastAsia"/>
        </w:rPr>
        <w:t xml:space="preserve"> and </w:t>
      </w:r>
      <w:r w:rsidRPr="00D0397D">
        <w:rPr>
          <w:rFonts w:eastAsiaTheme="minorEastAsia"/>
          <w:i/>
        </w:rPr>
        <w:t>MinDistance2</w:t>
      </w:r>
      <w:r>
        <w:rPr>
          <w:rFonts w:eastAsiaTheme="minorEastAsia"/>
        </w:rPr>
        <w:t xml:space="preserve">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sidR="0051768E">
        <w:rPr>
          <w:rFonts w:eastAsiaTheme="minorEastAsia"/>
        </w:rPr>
        <w:t>Appendix 6</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sidR="0051768E">
        <w:rPr>
          <w:rFonts w:eastAsiaTheme="minorEastAsia"/>
        </w:rPr>
        <w:t>Appendix 7</w:t>
      </w:r>
      <w:r>
        <w:rPr>
          <w:rFonts w:eastAsiaTheme="minorEastAsia"/>
        </w:rPr>
        <w:fldChar w:fldCharType="end"/>
      </w:r>
      <w:r>
        <w:rPr>
          <w:rFonts w:eastAsiaTheme="minorEastAsia"/>
        </w:rPr>
        <w:t xml:space="preserve"> respectively.</w:t>
      </w:r>
    </w:p>
    <w:p w14:paraId="05410D1D" w14:textId="27E7F05C" w:rsidR="00573E17" w:rsidRDefault="00573E17" w:rsidP="00573E17">
      <w:pPr>
        <w:pStyle w:val="Heading2"/>
      </w:pPr>
      <w:r>
        <w:lastRenderedPageBreak/>
        <w:t>Generating Test Data and Running Experiments</w:t>
      </w:r>
    </w:p>
    <w:p w14:paraId="2BA0CB9B" w14:textId="3737D854"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Mersenne Twister 19937 generator, </w:t>
      </w:r>
      <w:commentRangeStart w:id="6"/>
      <w:r>
        <w:rPr>
          <w:rFonts w:eastAsiaTheme="minorEastAsia"/>
        </w:rPr>
        <w:t xml:space="preserve">between </w:t>
      </w:r>
      <w:commentRangeEnd w:id="6"/>
      <m:oMath>
        <m:r>
          <w:rPr>
            <w:rFonts w:ascii="Cambria Math" w:eastAsiaTheme="minorEastAsia" w:hAnsi="Cambria Math"/>
          </w:rPr>
          <m:t>± 500,000,000</m:t>
        </m:r>
      </m:oMath>
      <w:r>
        <w:rPr>
          <w:rStyle w:val="CommentReference"/>
        </w:rPr>
        <w:commentReference w:id="6"/>
      </w:r>
      <w:r>
        <w:rPr>
          <w:rFonts w:eastAsiaTheme="minorEastAsia"/>
        </w:rPr>
        <w:t xml:space="preserve"> after being adapted from cppreference.com’s implementation </w:t>
      </w:r>
      <w:sdt>
        <w:sdtPr>
          <w:rPr>
            <w:rFonts w:eastAsiaTheme="minorEastAsia"/>
          </w:rPr>
          <w:id w:val="1439648071"/>
          <w:citation/>
        </w:sdtPr>
        <w:sdtEnd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0051768E" w:rsidRPr="0051768E">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The size of the test array varied from 25 to 10,000, and increased by 25 at each step. The operations counting 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CF3D99C" w14:textId="41CA863D"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r w:rsidRPr="00CA22C7">
        <w:rPr>
          <w:rFonts w:eastAsiaTheme="minorEastAsia"/>
          <w:i/>
        </w:rPr>
        <w:t>fstream</w:t>
      </w:r>
      <w:r>
        <w:rPr>
          <w:rFonts w:eastAsiaTheme="minorEastAsia"/>
          <w:i/>
        </w:rPr>
        <w:t>’</w:t>
      </w:r>
      <w:r>
        <w:rPr>
          <w:rFonts w:eastAsiaTheme="minorEastAsia"/>
        </w:rPr>
        <w:t xml:space="preserve"> and </w:t>
      </w:r>
      <w:r>
        <w:rPr>
          <w:rFonts w:eastAsiaTheme="minorEastAsia"/>
          <w:i/>
        </w:rPr>
        <w:t xml:space="preserve">‘iostream’ </w:t>
      </w:r>
      <w:r>
        <w:rPr>
          <w:rFonts w:eastAsiaTheme="minorEastAsia"/>
        </w:rPr>
        <w:t xml:space="preserve">libraries were consulted to achieve this </w:t>
      </w:r>
      <w:sdt>
        <w:sdtPr>
          <w:rPr>
            <w:rFonts w:eastAsiaTheme="minorEastAsia"/>
          </w:rPr>
          <w:id w:val="-1350182444"/>
          <w:citation/>
        </w:sdtPr>
        <w:sdtEnd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0051768E" w:rsidRPr="0051768E">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40AD77C0" w:rsidR="00573E17" w:rsidRDefault="00573E17" w:rsidP="00573E17">
      <w:pPr>
        <w:rPr>
          <w:rFonts w:eastAsiaTheme="minorEastAsia"/>
        </w:rPr>
      </w:pPr>
      <w:r>
        <w:t xml:space="preserve">The basic operations were counted once within the main loop for each distinct array size. To achieve this, </w:t>
      </w:r>
      <w:r w:rsidR="00BF2613">
        <w:t>both</w:t>
      </w:r>
      <w:r>
        <w:t xml:space="preserve"> algorithms had to be modified to include a counter that is incremented each time the basic operation was executed. The counter for </w:t>
      </w:r>
      <w:r w:rsidRPr="00D405F2">
        <w:rPr>
          <w:i/>
        </w:rPr>
        <w:t>MinDistance</w:t>
      </w:r>
      <w:r>
        <w:t xml:space="preserve"> and </w:t>
      </w:r>
      <w:r w:rsidRPr="00D405F2">
        <w:rPr>
          <w:i/>
        </w:rPr>
        <w:t>MinDistance2</w:t>
      </w:r>
      <w:r>
        <w:t xml:space="preserve">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59D7DD49" w:rsidR="00573E17" w:rsidRDefault="00573E17" w:rsidP="00573E17">
      <w:pPr>
        <w:rPr>
          <w:rFonts w:eastAsiaTheme="minorEastAsia"/>
        </w:rPr>
      </w:pPr>
      <w:r>
        <w:rPr>
          <w:rFonts w:eastAsiaTheme="minorEastAsia"/>
        </w:rPr>
        <w:t xml:space="preserve">The implementation of the modified algorithms was the separate methods </w:t>
      </w:r>
      <w:r w:rsidRPr="00D0397D">
        <w:rPr>
          <w:rFonts w:eastAsiaTheme="minorEastAsia"/>
          <w:i/>
        </w:rPr>
        <w:t>MinDistance_OpsCount</w:t>
      </w:r>
      <w:r>
        <w:rPr>
          <w:rFonts w:eastAsiaTheme="minorEastAsia"/>
        </w:rPr>
        <w:t xml:space="preserve"> and </w:t>
      </w:r>
      <w:r w:rsidRPr="00D0397D">
        <w:rPr>
          <w:rFonts w:eastAsiaTheme="minorEastAsia"/>
          <w:i/>
        </w:rPr>
        <w:t>MinDistance2_OpsCount</w:t>
      </w:r>
      <w:r>
        <w:rPr>
          <w:rFonts w:eastAsiaTheme="minorEastAsia"/>
        </w:rPr>
        <w:t xml:space="preserve">,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sidR="0051768E">
        <w:rPr>
          <w:rFonts w:eastAsiaTheme="minorEastAsia"/>
        </w:rPr>
        <w:t>Appendix 8</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sidR="0051768E">
        <w:rPr>
          <w:rFonts w:eastAsiaTheme="minorEastAsia"/>
        </w:rPr>
        <w:t>Appendix 9</w:t>
      </w:r>
      <w:r>
        <w:rPr>
          <w:rFonts w:eastAsiaTheme="minorEastAsia"/>
        </w:rPr>
        <w:fldChar w:fldCharType="end"/>
      </w:r>
      <w:r>
        <w:rPr>
          <w:rFonts w:eastAsiaTheme="minorEastAsia"/>
        </w:rPr>
        <w:t xml:space="preserve"> respectively. In </w:t>
      </w:r>
      <w:r w:rsidRPr="00D0397D">
        <w:rPr>
          <w:rFonts w:eastAsiaTheme="minorEastAsia"/>
          <w:i/>
        </w:rPr>
        <w:t>MinDistance_OpsCount</w:t>
      </w:r>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and immediately after the second comparison. In </w:t>
      </w:r>
      <w:r w:rsidRPr="00D0397D">
        <w:rPr>
          <w:rFonts w:eastAsiaTheme="minorEastAsia"/>
          <w:i/>
        </w:rPr>
        <w:t>MinDistance2_OpsCount</w:t>
      </w:r>
      <w:r>
        <w:rPr>
          <w:rFonts w:eastAsiaTheme="minorEastAsia"/>
        </w:rPr>
        <w:t xml:space="preserve">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w:t>
      </w:r>
      <w:r w:rsidR="00BF2613">
        <w:rPr>
          <w:rFonts w:eastAsiaTheme="minorEastAsia"/>
        </w:rPr>
        <w:t xml:space="preserve">as </w:t>
      </w:r>
      <w:r>
        <w:rPr>
          <w:rFonts w:eastAsiaTheme="minorEastAsia"/>
        </w:rPr>
        <w:t>the first algorithm.</w:t>
      </w:r>
    </w:p>
    <w:p w14:paraId="1C4CA301" w14:textId="35F11C86" w:rsidR="00573E17" w:rsidRDefault="00573E17" w:rsidP="00573E17">
      <w:r>
        <w:rPr>
          <w:rFonts w:eastAsiaTheme="minorEastAsia"/>
        </w:rPr>
        <w:t xml:space="preserve">After the basic operations had been counted, the program moved on to the execution timing. Once this was complete, </w:t>
      </w:r>
      <w:r w:rsidR="00941871">
        <w:rPr>
          <w:rFonts w:eastAsiaTheme="minorEastAsia"/>
        </w:rPr>
        <w:t>all 400</w:t>
      </w:r>
      <w:r>
        <w:rPr>
          <w:rFonts w:eastAsiaTheme="minorEastAsia"/>
        </w:rPr>
        <w:t xml:space="preserve"> results </w:t>
      </w:r>
      <w:r w:rsidR="00941871">
        <w:rPr>
          <w:rFonts w:eastAsiaTheme="minorEastAsia"/>
        </w:rPr>
        <w:t>from</w:t>
      </w:r>
      <w:r>
        <w:rPr>
          <w:rFonts w:eastAsiaTheme="minorEastAsia"/>
        </w:rPr>
        <w:t xml:space="preserve"> this part of the experiment were written to the Ops CSV file.</w:t>
      </w:r>
    </w:p>
    <w:p w14:paraId="43161EC7" w14:textId="77777777" w:rsidR="00573E17" w:rsidRDefault="00573E17" w:rsidP="00573E17">
      <w:pPr>
        <w:pStyle w:val="Heading2"/>
      </w:pPr>
      <w:r>
        <w:t>Implementation of Execution Timers</w:t>
      </w:r>
    </w:p>
    <w:p w14:paraId="42A781B9" w14:textId="4B2444F5"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Smistad’s method </w:t>
      </w:r>
      <w:sdt>
        <w:sdtPr>
          <w:id w:val="-1313245738"/>
          <w:citation/>
        </w:sdtPr>
        <w:sdtEndPr/>
        <w:sdtContent>
          <w:r>
            <w:fldChar w:fldCharType="begin"/>
          </w:r>
          <w:r>
            <w:instrText xml:space="preserve"> CITATION Eri12 \l 3081 </w:instrText>
          </w:r>
          <w:r>
            <w:fldChar w:fldCharType="separate"/>
          </w:r>
          <w:r w:rsidR="0051768E" w:rsidRPr="0051768E">
            <w:rPr>
              <w:noProof/>
            </w:rPr>
            <w:t>[5]</w:t>
          </w:r>
          <w:r>
            <w:fldChar w:fldCharType="end"/>
          </w:r>
        </w:sdtContent>
      </w:sdt>
      <w:r>
        <w:t xml:space="preserve">. For the first algorithm, the timer was started, then the </w:t>
      </w:r>
      <w:r w:rsidRPr="00D0397D">
        <w:rPr>
          <w:i/>
        </w:rPr>
        <w:t>MinDistance</w:t>
      </w:r>
      <w:r>
        <w:t xml:space="preserv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w:t>
      </w:r>
      <w:r w:rsidRPr="00D0397D">
        <w:rPr>
          <w:rFonts w:eastAsiaTheme="minorEastAsia"/>
          <w:i/>
        </w:rPr>
        <w:t>MinDistance2</w:t>
      </w:r>
      <w:r>
        <w:rPr>
          <w:rFonts w:eastAsiaTheme="minorEastAsia"/>
        </w:rPr>
        <w:t xml:space="preserve"> method and the </w:t>
      </w:r>
      <m:oMath>
        <m:r>
          <w:rPr>
            <w:rFonts w:ascii="Cambria Math" w:eastAsiaTheme="minorEastAsia" w:hAnsi="Cambria Math"/>
          </w:rPr>
          <m:t>etime2</m:t>
        </m:r>
      </m:oMath>
      <w:r>
        <w:rPr>
          <w:rFonts w:eastAsiaTheme="minorEastAsia"/>
        </w:rPr>
        <w:t xml:space="preserve"> variable. </w:t>
      </w:r>
    </w:p>
    <w:p w14:paraId="2F287059" w14:textId="36288965"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w:t>
      </w:r>
      <w:r w:rsidR="00941871">
        <w:rPr>
          <w:rFonts w:eastAsiaTheme="minorEastAsia"/>
        </w:rPr>
        <w:t xml:space="preserve">all 400 of </w:t>
      </w:r>
      <w:r>
        <w:rPr>
          <w:rFonts w:eastAsiaTheme="minorEastAsia"/>
        </w:rPr>
        <w:t xml:space="preserve">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71F69EB5" w:rsidR="00573E17" w:rsidRDefault="00573E17" w:rsidP="00573E17">
      <w:r>
        <w:t xml:space="preserve">Prior to the experiments, the functionality of the code was tested to ensure the algorithms behaved in the expected way. This was performed by calling the </w:t>
      </w:r>
      <w:r w:rsidRPr="00D0397D">
        <w:rPr>
          <w:i/>
        </w:rPr>
        <w:t>FunctionalTesting</w:t>
      </w:r>
      <w:r>
        <w:t xml:space="preserve"> method, which is included in </w:t>
      </w:r>
      <w:r>
        <w:fldChar w:fldCharType="begin"/>
      </w:r>
      <w:r>
        <w:instrText xml:space="preserve"> REF _Ref482993875 \w \h </w:instrText>
      </w:r>
      <w:r>
        <w:fldChar w:fldCharType="separate"/>
      </w:r>
      <w:r w:rsidR="0051768E">
        <w:t>Appendix 10</w:t>
      </w:r>
      <w:r>
        <w:fldChar w:fldCharType="end"/>
      </w:r>
      <w:r>
        <w:t xml:space="preserve">, at the start of the Main method. If any of the tests failed the </w:t>
      </w:r>
      <w:r w:rsidRPr="00D0397D">
        <w:rPr>
          <w:i/>
        </w:rPr>
        <w:t>Main</w:t>
      </w:r>
      <w:r>
        <w:t xml:space="preserve"> method would return a value of 1 and exit, indicating an error. Five tests were performed on both the </w:t>
      </w:r>
      <w:r w:rsidRPr="00D0397D">
        <w:rPr>
          <w:i/>
        </w:rPr>
        <w:t>MinDistance</w:t>
      </w:r>
      <w:r>
        <w:t xml:space="preserve"> and </w:t>
      </w:r>
      <w:r w:rsidRPr="00D0397D">
        <w:rPr>
          <w:i/>
        </w:rPr>
        <w:t>MinDistance2</w:t>
      </w:r>
      <w:r>
        <w:t xml:space="preserve"> </w:t>
      </w:r>
      <w:r w:rsidR="00D0397D">
        <w:t>methods</w:t>
      </w:r>
      <w:r>
        <w:t>,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31723EC2"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rsidR="0051768E">
        <w:t xml:space="preserve">Figure </w:t>
      </w:r>
      <w:r w:rsidR="0051768E">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941871">
      <w:pPr>
        <w:keepNext/>
        <w:jc w:val="center"/>
      </w:pPr>
      <w:r>
        <w:rPr>
          <w:noProof/>
          <w:lang w:eastAsia="en-AU"/>
        </w:rPr>
        <w:drawing>
          <wp:inline distT="0" distB="0" distL="0" distR="0" wp14:anchorId="251A6A78" wp14:editId="6730BEF1">
            <wp:extent cx="5257800" cy="14190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593" cy="1425973"/>
                    </a:xfrm>
                    <a:prstGeom prst="rect">
                      <a:avLst/>
                    </a:prstGeom>
                  </pic:spPr>
                </pic:pic>
              </a:graphicData>
            </a:graphic>
          </wp:inline>
        </w:drawing>
      </w:r>
    </w:p>
    <w:p w14:paraId="15FA950B" w14:textId="66B244CC" w:rsidR="00883623" w:rsidRDefault="00573E17" w:rsidP="00941871">
      <w:pPr>
        <w:pStyle w:val="Caption"/>
        <w:rPr>
          <w:rFonts w:asciiTheme="majorHAnsi" w:eastAsiaTheme="majorEastAsia" w:hAnsiTheme="majorHAnsi" w:cstheme="majorBidi"/>
          <w:color w:val="2E74B5" w:themeColor="accent1" w:themeShade="BF"/>
          <w:sz w:val="26"/>
          <w:szCs w:val="26"/>
        </w:rPr>
      </w:pPr>
      <w:bookmarkStart w:id="7" w:name="_Ref482994239"/>
      <w:r>
        <w:t xml:space="preserve">Figure </w:t>
      </w:r>
      <w:r w:rsidR="00561E18">
        <w:fldChar w:fldCharType="begin"/>
      </w:r>
      <w:r w:rsidR="00561E18">
        <w:instrText xml:space="preserve"> SEQ Figure \* ARABIC </w:instrText>
      </w:r>
      <w:r w:rsidR="00561E18">
        <w:fldChar w:fldCharType="separate"/>
      </w:r>
      <w:r w:rsidR="0051768E">
        <w:rPr>
          <w:noProof/>
        </w:rPr>
        <w:t>1</w:t>
      </w:r>
      <w:r w:rsidR="00561E18">
        <w:rPr>
          <w:noProof/>
        </w:rPr>
        <w:fldChar w:fldCharType="end"/>
      </w:r>
      <w:bookmarkEnd w:id="7"/>
      <w:r>
        <w:t>: Console output after successful functional testing</w:t>
      </w:r>
    </w:p>
    <w:p w14:paraId="3B96E70F" w14:textId="5455D533" w:rsidR="00F80D61" w:rsidRDefault="00F80D61" w:rsidP="00F80D61">
      <w:pPr>
        <w:pStyle w:val="Heading2"/>
      </w:pPr>
      <w:r>
        <w:t>Number of Basic Operations</w:t>
      </w:r>
    </w:p>
    <w:p w14:paraId="272AF215" w14:textId="07968E41" w:rsidR="00F80D61" w:rsidRPr="00883623" w:rsidRDefault="002D54FD" w:rsidP="00F80D61">
      <w:r>
        <w:t xml:space="preserve">The </w:t>
      </w:r>
      <w:r w:rsidR="00941871">
        <w:t xml:space="preserve">400 </w:t>
      </w:r>
      <w:r>
        <w:t>results of the</w:t>
      </w:r>
      <w:r w:rsidR="005813CD">
        <w:t xml:space="preserve"> basic operation counting are shown in </w:t>
      </w:r>
      <w:r w:rsidR="005813CD">
        <w:fldChar w:fldCharType="begin"/>
      </w:r>
      <w:r w:rsidR="005813CD">
        <w:instrText xml:space="preserve"> REF _Ref482994239 \h </w:instrText>
      </w:r>
      <w:r w:rsidR="005813CD">
        <w:fldChar w:fldCharType="separate"/>
      </w:r>
      <w:r w:rsidR="0051768E">
        <w:t xml:space="preserve">Figure </w:t>
      </w:r>
      <w:r w:rsidR="0051768E">
        <w:rPr>
          <w:noProof/>
        </w:rPr>
        <w:t>1</w:t>
      </w:r>
      <w:r w:rsidR="005813CD">
        <w:fldChar w:fldCharType="end"/>
      </w:r>
      <w:r w:rsidR="005813CD">
        <w:t xml:space="preserve"> </w:t>
      </w:r>
      <w:r w:rsidR="00941871">
        <w:t>overleaf</w:t>
      </w:r>
      <w:r w:rsidR="005813CD">
        <w:t xml:space="preserve">. Both algorithms appear to follow a parabolic trend, thus confirming that both algorithms belong to the efficiency </w:t>
      </w:r>
      <w:r w:rsidR="005813CD" w:rsidRPr="00883623">
        <w:t>class</w:t>
      </w:r>
      <w:r w:rsidR="00911C8E">
        <w:t xml:space="preserv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623">
        <w:rPr>
          <w:rFonts w:eastAsiaTheme="minorEastAsia"/>
        </w:rPr>
        <w:t xml:space="preserve">. Furthermore, the number of basic operations executed by the second algorithm is far less than that of the first – thus demonstrating that </w:t>
      </w:r>
      <w:r w:rsidR="00883623" w:rsidRPr="00D0397D">
        <w:rPr>
          <w:rFonts w:eastAsiaTheme="minorEastAsia"/>
          <w:b/>
          <w:i/>
        </w:rPr>
        <w:t>MinDistance2</w:t>
      </w:r>
      <w:r w:rsidR="00883623">
        <w:rPr>
          <w:rFonts w:eastAsiaTheme="minorEastAsia"/>
          <w:b/>
        </w:rPr>
        <w:t xml:space="preserve"> is more efficient than </w:t>
      </w:r>
      <w:r w:rsidR="00883623" w:rsidRPr="00D0397D">
        <w:rPr>
          <w:rFonts w:eastAsiaTheme="minorEastAsia"/>
          <w:b/>
          <w:i/>
        </w:rPr>
        <w:t>MinDistance</w:t>
      </w:r>
      <w:r w:rsidR="00883623">
        <w:rPr>
          <w:rFonts w:eastAsiaTheme="minorEastAsia"/>
        </w:rPr>
        <w:t xml:space="preserve"> in terms of executions of the basic operation.</w:t>
      </w:r>
    </w:p>
    <w:p w14:paraId="6A634668" w14:textId="77777777" w:rsidR="005813CD" w:rsidRDefault="005813CD" w:rsidP="00941871">
      <w:pPr>
        <w:keepNext/>
        <w:jc w:val="center"/>
      </w:pPr>
      <w:r>
        <w:rPr>
          <w:noProof/>
          <w:lang w:eastAsia="en-AU"/>
        </w:rPr>
        <w:lastRenderedPageBreak/>
        <w:drawing>
          <wp:inline distT="0" distB="0" distL="0" distR="0" wp14:anchorId="0D2B514D" wp14:editId="613EC1D1">
            <wp:extent cx="3943350" cy="2957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Ops.png"/>
                    <pic:cNvPicPr/>
                  </pic:nvPicPr>
                  <pic:blipFill>
                    <a:blip r:embed="rId11">
                      <a:extLst>
                        <a:ext uri="{28A0092B-C50C-407E-A947-70E740481C1C}">
                          <a14:useLocalDpi xmlns:a14="http://schemas.microsoft.com/office/drawing/2010/main" val="0"/>
                        </a:ext>
                      </a:extLst>
                    </a:blip>
                    <a:stretch>
                      <a:fillRect/>
                    </a:stretch>
                  </pic:blipFill>
                  <pic:spPr>
                    <a:xfrm>
                      <a:off x="0" y="0"/>
                      <a:ext cx="3988995" cy="2991747"/>
                    </a:xfrm>
                    <a:prstGeom prst="rect">
                      <a:avLst/>
                    </a:prstGeom>
                  </pic:spPr>
                </pic:pic>
              </a:graphicData>
            </a:graphic>
          </wp:inline>
        </w:drawing>
      </w:r>
    </w:p>
    <w:p w14:paraId="73FA8CD7" w14:textId="391017D3" w:rsidR="005813CD" w:rsidRDefault="005813CD" w:rsidP="005813CD">
      <w:pPr>
        <w:pStyle w:val="Caption"/>
      </w:pPr>
      <w:r>
        <w:t xml:space="preserve">Figure </w:t>
      </w:r>
      <w:r w:rsidR="00561E18">
        <w:fldChar w:fldCharType="begin"/>
      </w:r>
      <w:r w:rsidR="00561E18">
        <w:instrText xml:space="preserve"> SEQ Figure \* ARABIC </w:instrText>
      </w:r>
      <w:r w:rsidR="00561E18">
        <w:fldChar w:fldCharType="separate"/>
      </w:r>
      <w:r w:rsidR="0051768E">
        <w:rPr>
          <w:noProof/>
        </w:rPr>
        <w:t>2</w:t>
      </w:r>
      <w:r w:rsidR="00561E18">
        <w:rPr>
          <w:noProof/>
        </w:rPr>
        <w:fldChar w:fldCharType="end"/>
      </w:r>
      <w:r>
        <w:t>: Result of Basic Operation Counting</w:t>
      </w:r>
    </w:p>
    <w:p w14:paraId="3595DBFB" w14:textId="50A3D832" w:rsidR="00F80D61" w:rsidRDefault="00F80D61" w:rsidP="00F80D61">
      <w:pPr>
        <w:pStyle w:val="Heading2"/>
      </w:pPr>
      <w:r>
        <w:t>Execution Time</w:t>
      </w:r>
    </w:p>
    <w:p w14:paraId="502361D6" w14:textId="0A1FC20E" w:rsidR="00883623" w:rsidRPr="00941871" w:rsidRDefault="00883623" w:rsidP="00883623">
      <w:pPr>
        <w:rPr>
          <w:b/>
        </w:rPr>
      </w:pPr>
      <w:r>
        <w:fldChar w:fldCharType="begin"/>
      </w:r>
      <w:r>
        <w:instrText xml:space="preserve"> REF _Ref483056993 \h </w:instrText>
      </w:r>
      <w:r>
        <w:fldChar w:fldCharType="separate"/>
      </w:r>
      <w:r w:rsidR="0051768E">
        <w:t xml:space="preserve">Figure </w:t>
      </w:r>
      <w:r w:rsidR="0051768E">
        <w:rPr>
          <w:noProof/>
        </w:rPr>
        <w:t>3</w:t>
      </w:r>
      <w:r>
        <w:fldChar w:fldCharType="end"/>
      </w:r>
      <w:r>
        <w:t xml:space="preserve"> below shows the</w:t>
      </w:r>
      <w:r w:rsidR="00941871">
        <w:t xml:space="preserve"> 400</w:t>
      </w:r>
      <w:r>
        <w:t xml:space="preserve"> average execution time</w:t>
      </w:r>
      <w:r w:rsidR="00941871">
        <w:t>s</w:t>
      </w:r>
      <w:r>
        <w:t xml:space="preserve"> in milliseconds for both algorithms for 5</w:t>
      </w:r>
      <w:r w:rsidR="0098607F">
        <w:t xml:space="preserve">0 trials on a given input size. The spikes in the data, which occur for the same array size in both algorithms, could be attributed to several unknown factors, including the arrays being populated with uncharacteristically large data values to the computer running other programs in the background at the same time during the testing of a size. In </w:t>
      </w:r>
      <w:r w:rsidR="00941871">
        <w:t xml:space="preserve">either case, the parabolic trend in the data is again made clear, and the second algorithm consistently finishes faster than the first. </w:t>
      </w:r>
      <w:r w:rsidR="00941871">
        <w:rPr>
          <w:b/>
        </w:rPr>
        <w:t xml:space="preserve">This therefore confirms that both algorithms belong to the average efficiency class </w:t>
      </w:r>
      <m:oMath>
        <m:r>
          <m:rPr>
            <m:sty m:val="b"/>
          </m:rPr>
          <w:rPr>
            <w:rFonts w:ascii="Cambria Math" w:hAnsi="Cambria Math"/>
          </w:rPr>
          <m:t>Θ</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941871">
        <w:rPr>
          <w:rFonts w:eastAsiaTheme="minorEastAsia"/>
          <w:b/>
        </w:rPr>
        <w:t xml:space="preserve">, and that </w:t>
      </w:r>
      <w:r w:rsidR="00941871" w:rsidRPr="00D0397D">
        <w:rPr>
          <w:rFonts w:eastAsiaTheme="minorEastAsia"/>
          <w:b/>
          <w:i/>
        </w:rPr>
        <w:t>MinDistance2</w:t>
      </w:r>
      <w:r w:rsidR="00941871">
        <w:rPr>
          <w:rFonts w:eastAsiaTheme="minorEastAsia"/>
          <w:b/>
        </w:rPr>
        <w:t xml:space="preserve"> is the more efficient of the two algorithms.</w:t>
      </w:r>
    </w:p>
    <w:p w14:paraId="58B42B2E" w14:textId="20A9C584" w:rsidR="005813CD" w:rsidRDefault="005813CD" w:rsidP="00941871">
      <w:pPr>
        <w:keepNext/>
        <w:jc w:val="center"/>
      </w:pPr>
      <w:r>
        <w:rPr>
          <w:noProof/>
          <w:lang w:eastAsia="en-AU"/>
        </w:rPr>
        <w:drawing>
          <wp:inline distT="0" distB="0" distL="0" distR="0" wp14:anchorId="4CA988E9" wp14:editId="672716A8">
            <wp:extent cx="4124325" cy="30932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me.png"/>
                    <pic:cNvPicPr/>
                  </pic:nvPicPr>
                  <pic:blipFill>
                    <a:blip r:embed="rId12">
                      <a:extLst>
                        <a:ext uri="{28A0092B-C50C-407E-A947-70E740481C1C}">
                          <a14:useLocalDpi xmlns:a14="http://schemas.microsoft.com/office/drawing/2010/main" val="0"/>
                        </a:ext>
                      </a:extLst>
                    </a:blip>
                    <a:stretch>
                      <a:fillRect/>
                    </a:stretch>
                  </pic:blipFill>
                  <pic:spPr>
                    <a:xfrm>
                      <a:off x="0" y="0"/>
                      <a:ext cx="4133693" cy="3100270"/>
                    </a:xfrm>
                    <a:prstGeom prst="rect">
                      <a:avLst/>
                    </a:prstGeom>
                  </pic:spPr>
                </pic:pic>
              </a:graphicData>
            </a:graphic>
          </wp:inline>
        </w:drawing>
      </w:r>
    </w:p>
    <w:p w14:paraId="5125098B" w14:textId="44D7758A" w:rsidR="00F80D61" w:rsidRPr="00F80D61" w:rsidRDefault="005813CD" w:rsidP="005813CD">
      <w:pPr>
        <w:pStyle w:val="Caption"/>
      </w:pPr>
      <w:bookmarkStart w:id="8" w:name="_Ref483056993"/>
      <w:r>
        <w:t xml:space="preserve">Figure </w:t>
      </w:r>
      <w:r w:rsidR="00561E18">
        <w:fldChar w:fldCharType="begin"/>
      </w:r>
      <w:r w:rsidR="00561E18">
        <w:instrText xml:space="preserve"> SEQ Figure \* ARABIC </w:instrText>
      </w:r>
      <w:r w:rsidR="00561E18">
        <w:fldChar w:fldCharType="separate"/>
      </w:r>
      <w:r w:rsidR="0051768E">
        <w:rPr>
          <w:noProof/>
        </w:rPr>
        <w:t>3</w:t>
      </w:r>
      <w:r w:rsidR="00561E18">
        <w:rPr>
          <w:noProof/>
        </w:rPr>
        <w:fldChar w:fldCharType="end"/>
      </w:r>
      <w:bookmarkEnd w:id="8"/>
      <w:r>
        <w:t>: Result of Execution Time Trials</w:t>
      </w:r>
    </w:p>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27FACDCB" w14:textId="77777777" w:rsidR="0051768E"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1768E" w14:paraId="016FD35C" w14:textId="77777777">
                <w:trPr>
                  <w:divId w:val="815493640"/>
                  <w:tblCellSpacing w:w="15" w:type="dxa"/>
                </w:trPr>
                <w:tc>
                  <w:tcPr>
                    <w:tcW w:w="50" w:type="pct"/>
                    <w:hideMark/>
                  </w:tcPr>
                  <w:p w14:paraId="5893A9B2" w14:textId="5EE23AE8" w:rsidR="0051768E" w:rsidRDefault="0051768E">
                    <w:pPr>
                      <w:pStyle w:val="Bibliography"/>
                      <w:rPr>
                        <w:noProof/>
                        <w:sz w:val="24"/>
                        <w:szCs w:val="24"/>
                      </w:rPr>
                    </w:pPr>
                    <w:r>
                      <w:rPr>
                        <w:noProof/>
                      </w:rPr>
                      <w:t xml:space="preserve">[1] </w:t>
                    </w:r>
                  </w:p>
                </w:tc>
                <w:tc>
                  <w:tcPr>
                    <w:tcW w:w="0" w:type="auto"/>
                    <w:hideMark/>
                  </w:tcPr>
                  <w:p w14:paraId="33E20894" w14:textId="77777777" w:rsidR="0051768E" w:rsidRDefault="0051768E">
                    <w:pPr>
                      <w:pStyle w:val="Bibliography"/>
                      <w:rPr>
                        <w:noProof/>
                      </w:rPr>
                    </w:pPr>
                    <w:r>
                      <w:rPr>
                        <w:noProof/>
                      </w:rPr>
                      <w:t xml:space="preserve">A. Levitin, Introduction to the design and analysis of algorithms, 2nd ed., Pearson Addison-Wesley, 2007. </w:t>
                    </w:r>
                  </w:p>
                </w:tc>
              </w:tr>
              <w:tr w:rsidR="0051768E" w14:paraId="35ECF0A6" w14:textId="77777777">
                <w:trPr>
                  <w:divId w:val="815493640"/>
                  <w:tblCellSpacing w:w="15" w:type="dxa"/>
                </w:trPr>
                <w:tc>
                  <w:tcPr>
                    <w:tcW w:w="50" w:type="pct"/>
                    <w:hideMark/>
                  </w:tcPr>
                  <w:p w14:paraId="3A0C2FBD" w14:textId="77777777" w:rsidR="0051768E" w:rsidRDefault="0051768E">
                    <w:pPr>
                      <w:pStyle w:val="Bibliography"/>
                      <w:rPr>
                        <w:noProof/>
                      </w:rPr>
                    </w:pPr>
                    <w:r>
                      <w:rPr>
                        <w:noProof/>
                      </w:rPr>
                      <w:t xml:space="preserve">[2] </w:t>
                    </w:r>
                  </w:p>
                </w:tc>
                <w:tc>
                  <w:tcPr>
                    <w:tcW w:w="0" w:type="auto"/>
                    <w:hideMark/>
                  </w:tcPr>
                  <w:p w14:paraId="00902BCC" w14:textId="77777777" w:rsidR="0051768E" w:rsidRDefault="0051768E">
                    <w:pPr>
                      <w:pStyle w:val="Bibliography"/>
                      <w:rPr>
                        <w:noProof/>
                      </w:rPr>
                    </w:pPr>
                    <w:r>
                      <w:rPr>
                        <w:noProof/>
                      </w:rPr>
                      <w:t>"Albatross", “C++: A Brief Description,” cplusplus.com, 2017. [Online]. Available: http://www.cplusplus.com/info/description/. [Accessed 17 May 2017].</w:t>
                    </w:r>
                  </w:p>
                </w:tc>
              </w:tr>
              <w:tr w:rsidR="0051768E" w14:paraId="7ABB1F63" w14:textId="77777777">
                <w:trPr>
                  <w:divId w:val="815493640"/>
                  <w:tblCellSpacing w:w="15" w:type="dxa"/>
                </w:trPr>
                <w:tc>
                  <w:tcPr>
                    <w:tcW w:w="50" w:type="pct"/>
                    <w:hideMark/>
                  </w:tcPr>
                  <w:p w14:paraId="5DD8EB58" w14:textId="77777777" w:rsidR="0051768E" w:rsidRDefault="0051768E">
                    <w:pPr>
                      <w:pStyle w:val="Bibliography"/>
                      <w:rPr>
                        <w:noProof/>
                      </w:rPr>
                    </w:pPr>
                    <w:r>
                      <w:rPr>
                        <w:noProof/>
                      </w:rPr>
                      <w:t xml:space="preserve">[3] </w:t>
                    </w:r>
                  </w:p>
                </w:tc>
                <w:tc>
                  <w:tcPr>
                    <w:tcW w:w="0" w:type="auto"/>
                    <w:hideMark/>
                  </w:tcPr>
                  <w:p w14:paraId="65C96882" w14:textId="77777777" w:rsidR="0051768E" w:rsidRDefault="0051768E">
                    <w:pPr>
                      <w:pStyle w:val="Bibliography"/>
                      <w:rPr>
                        <w:noProof/>
                      </w:rPr>
                    </w:pPr>
                    <w:r>
                      <w:rPr>
                        <w:noProof/>
                      </w:rPr>
                      <w:t>cppreference.com, “cppreference.com,” 2017. [Online]. Available: httpp://en.cppreference.com/w/cpp/numeric/random/uniform_int_distribution. [Accessed May 2017].</w:t>
                    </w:r>
                  </w:p>
                </w:tc>
              </w:tr>
              <w:tr w:rsidR="0051768E" w14:paraId="11CDAB2B" w14:textId="77777777">
                <w:trPr>
                  <w:divId w:val="815493640"/>
                  <w:tblCellSpacing w:w="15" w:type="dxa"/>
                </w:trPr>
                <w:tc>
                  <w:tcPr>
                    <w:tcW w:w="50" w:type="pct"/>
                    <w:hideMark/>
                  </w:tcPr>
                  <w:p w14:paraId="77B002D6" w14:textId="77777777" w:rsidR="0051768E" w:rsidRDefault="0051768E">
                    <w:pPr>
                      <w:pStyle w:val="Bibliography"/>
                      <w:rPr>
                        <w:noProof/>
                      </w:rPr>
                    </w:pPr>
                    <w:r>
                      <w:rPr>
                        <w:noProof/>
                      </w:rPr>
                      <w:t xml:space="preserve">[4] </w:t>
                    </w:r>
                  </w:p>
                </w:tc>
                <w:tc>
                  <w:tcPr>
                    <w:tcW w:w="0" w:type="auto"/>
                    <w:hideMark/>
                  </w:tcPr>
                  <w:p w14:paraId="3669BEE8" w14:textId="77777777" w:rsidR="0051768E" w:rsidRDefault="0051768E">
                    <w:pPr>
                      <w:pStyle w:val="Bibliography"/>
                      <w:rPr>
                        <w:noProof/>
                      </w:rPr>
                    </w:pPr>
                    <w:r>
                      <w:rPr>
                        <w:noProof/>
                      </w:rPr>
                      <w:t>A. Allain, “C++ File I/O,” Cprogramming.com, 2011. [Online]. Available: http://www.cprogramming.com/tutorial/lesson10.html. [Accessed May 2017].</w:t>
                    </w:r>
                  </w:p>
                </w:tc>
              </w:tr>
              <w:tr w:rsidR="0051768E" w14:paraId="46FC1B44" w14:textId="77777777">
                <w:trPr>
                  <w:divId w:val="815493640"/>
                  <w:tblCellSpacing w:w="15" w:type="dxa"/>
                </w:trPr>
                <w:tc>
                  <w:tcPr>
                    <w:tcW w:w="50" w:type="pct"/>
                    <w:hideMark/>
                  </w:tcPr>
                  <w:p w14:paraId="1A2C3EC8" w14:textId="77777777" w:rsidR="0051768E" w:rsidRDefault="0051768E">
                    <w:pPr>
                      <w:pStyle w:val="Bibliography"/>
                      <w:rPr>
                        <w:noProof/>
                      </w:rPr>
                    </w:pPr>
                    <w:r>
                      <w:rPr>
                        <w:noProof/>
                      </w:rPr>
                      <w:t xml:space="preserve">[5] </w:t>
                    </w:r>
                  </w:p>
                </w:tc>
                <w:tc>
                  <w:tcPr>
                    <w:tcW w:w="0" w:type="auto"/>
                    <w:hideMark/>
                  </w:tcPr>
                  <w:p w14:paraId="2E712DF0" w14:textId="77777777" w:rsidR="0051768E" w:rsidRDefault="0051768E">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50AED9B1" w14:textId="77777777" w:rsidR="0051768E" w:rsidRDefault="0051768E">
              <w:pPr>
                <w:divId w:val="815493640"/>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6916BA64" w14:textId="406F704D" w:rsidR="00CB46F9" w:rsidRDefault="007E5E6D" w:rsidP="00CB46F9">
      <w:pPr>
        <w:pStyle w:val="Appendix"/>
      </w:pPr>
      <w:bookmarkStart w:id="9" w:name="_Ref482700599"/>
      <w:commentRangeStart w:id="10"/>
      <w:r>
        <w:t>MinDistance Algorithm</w:t>
      </w:r>
      <w:commentRangeEnd w:id="10"/>
      <w:r>
        <w:rPr>
          <w:rStyle w:val="CommentReference"/>
          <w:rFonts w:asciiTheme="minorHAnsi" w:eastAsiaTheme="minorHAnsi" w:hAnsiTheme="minorHAnsi" w:cstheme="minorBidi"/>
          <w:color w:val="auto"/>
        </w:rPr>
        <w:commentReference w:id="10"/>
      </w:r>
      <w:bookmarkEnd w:id="9"/>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000250"/>
                    </a:xfrm>
                    <a:prstGeom prst="rect">
                      <a:avLst/>
                    </a:prstGeom>
                  </pic:spPr>
                </pic:pic>
              </a:graphicData>
            </a:graphic>
          </wp:inline>
        </w:drawing>
      </w:r>
    </w:p>
    <w:p w14:paraId="7D1D536F" w14:textId="77777777" w:rsidR="00CB46F9" w:rsidRDefault="00CB46F9" w:rsidP="007E5E6D">
      <w:bookmarkStart w:id="11" w:name="_GoBack"/>
      <w:bookmarkEnd w:id="11"/>
    </w:p>
    <w:p w14:paraId="2F42C618" w14:textId="77777777" w:rsidR="007E5E6D" w:rsidRDefault="007E5E6D" w:rsidP="007E5E6D">
      <w:pPr>
        <w:pStyle w:val="Appendix"/>
      </w:pPr>
      <w:bookmarkStart w:id="12" w:name="_Ref482700909"/>
      <w:r>
        <w:lastRenderedPageBreak/>
        <w:t>MinDistance2 Algorithm</w:t>
      </w:r>
      <w:bookmarkEnd w:id="12"/>
    </w:p>
    <w:p w14:paraId="2DE2F485" w14:textId="7015FEE8" w:rsidR="008A42F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162175"/>
                    </a:xfrm>
                    <a:prstGeom prst="rect">
                      <a:avLst/>
                    </a:prstGeom>
                  </pic:spPr>
                </pic:pic>
              </a:graphicData>
            </a:graphic>
          </wp:inline>
        </w:drawing>
      </w:r>
    </w:p>
    <w:p w14:paraId="16E0FCD9" w14:textId="50166DA7" w:rsidR="008A42FD" w:rsidRDefault="008A42FD"/>
    <w:p w14:paraId="2AFFBA2A" w14:textId="7AA440CE" w:rsidR="008A42FD" w:rsidRDefault="008A42FD" w:rsidP="008A42FD">
      <w:pPr>
        <w:pStyle w:val="Appendix"/>
      </w:pPr>
      <w:bookmarkStart w:id="13" w:name="_Ref483055742"/>
      <w:r>
        <w:t>MATLAB Plotting Script</w:t>
      </w:r>
      <w:bookmarkEnd w:id="13"/>
    </w:p>
    <w:p w14:paraId="1F8E7FF1"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command for CAB301 Assignment 2 Semester 1 2017</w:t>
      </w:r>
    </w:p>
    <w:p w14:paraId="38CEF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Shane Havers n9477756</w:t>
      </w:r>
    </w:p>
    <w:p w14:paraId="761E461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clc;</w:t>
      </w:r>
    </w:p>
    <w:p w14:paraId="0273E8A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In Data</w:t>
      </w:r>
    </w:p>
    <w:p w14:paraId="33B111B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dataOps = csvread(</w:t>
      </w:r>
      <w:r>
        <w:rPr>
          <w:rFonts w:ascii="Courier New" w:hAnsi="Courier New" w:cs="Courier New"/>
          <w:color w:val="A020F0"/>
          <w:sz w:val="20"/>
          <w:szCs w:val="20"/>
        </w:rPr>
        <w:t>'OutputOps.csv'</w:t>
      </w:r>
      <w:r>
        <w:rPr>
          <w:rFonts w:ascii="Courier New" w:hAnsi="Courier New" w:cs="Courier New"/>
          <w:color w:val="000000"/>
          <w:sz w:val="20"/>
          <w:szCs w:val="20"/>
        </w:rPr>
        <w:t>, 1, 0);</w:t>
      </w:r>
    </w:p>
    <w:p w14:paraId="2B01FC3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dataTime = csvread(</w:t>
      </w:r>
      <w:r>
        <w:rPr>
          <w:rFonts w:ascii="Courier New" w:hAnsi="Courier New" w:cs="Courier New"/>
          <w:color w:val="A020F0"/>
          <w:sz w:val="20"/>
          <w:szCs w:val="20"/>
        </w:rPr>
        <w:t>'OutputTime.csv'</w:t>
      </w:r>
      <w:r>
        <w:rPr>
          <w:rFonts w:ascii="Courier New" w:hAnsi="Courier New" w:cs="Courier New"/>
          <w:color w:val="000000"/>
          <w:sz w:val="20"/>
          <w:szCs w:val="20"/>
        </w:rPr>
        <w:t>, 1, 0);</w:t>
      </w:r>
    </w:p>
    <w:p w14:paraId="0635AD3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41D0C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Basic Operations Counting</w:t>
      </w:r>
    </w:p>
    <w:p w14:paraId="7BF3EB1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78EA80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plot(dataOps(:,1), dataOps(:,2), </w:t>
      </w:r>
      <w:r>
        <w:rPr>
          <w:rFonts w:ascii="Courier New" w:hAnsi="Courier New" w:cs="Courier New"/>
          <w:color w:val="A020F0"/>
          <w:sz w:val="20"/>
          <w:szCs w:val="20"/>
        </w:rPr>
        <w:t>'b-*'</w:t>
      </w:r>
      <w:r>
        <w:rPr>
          <w:rFonts w:ascii="Courier New" w:hAnsi="Courier New" w:cs="Courier New"/>
          <w:color w:val="000000"/>
          <w:sz w:val="20"/>
          <w:szCs w:val="20"/>
        </w:rPr>
        <w:t>);</w:t>
      </w:r>
    </w:p>
    <w:p w14:paraId="16D1B45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00619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plot(dataOps(:,1), dataOps(:,3), </w:t>
      </w:r>
      <w:r>
        <w:rPr>
          <w:rFonts w:ascii="Courier New" w:hAnsi="Courier New" w:cs="Courier New"/>
          <w:color w:val="A020F0"/>
          <w:sz w:val="20"/>
          <w:szCs w:val="20"/>
        </w:rPr>
        <w:t>'r-*'</w:t>
      </w:r>
      <w:r>
        <w:rPr>
          <w:rFonts w:ascii="Courier New" w:hAnsi="Courier New" w:cs="Courier New"/>
          <w:color w:val="000000"/>
          <w:sz w:val="20"/>
          <w:szCs w:val="20"/>
        </w:rPr>
        <w:t>);</w:t>
      </w:r>
    </w:p>
    <w:p w14:paraId="57ACE4F3"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ED82B3A"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'Count of Basic Operation Executions'</w:t>
      </w:r>
      <w:r>
        <w:rPr>
          <w:rFonts w:ascii="Courier New" w:hAnsi="Courier New" w:cs="Courier New"/>
          <w:color w:val="000000"/>
          <w:sz w:val="20"/>
          <w:szCs w:val="20"/>
        </w:rPr>
        <w:t>)</w:t>
      </w:r>
    </w:p>
    <w:p w14:paraId="65FF079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'Input Size'</w:t>
      </w:r>
      <w:r>
        <w:rPr>
          <w:rFonts w:ascii="Courier New" w:hAnsi="Courier New" w:cs="Courier New"/>
          <w:color w:val="000000"/>
          <w:sz w:val="20"/>
          <w:szCs w:val="20"/>
        </w:rPr>
        <w:t>)</w:t>
      </w:r>
    </w:p>
    <w:p w14:paraId="03D31C8D"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'Basic operations executed'</w:t>
      </w:r>
      <w:r>
        <w:rPr>
          <w:rFonts w:ascii="Courier New" w:hAnsi="Courier New" w:cs="Courier New"/>
          <w:color w:val="000000"/>
          <w:sz w:val="20"/>
          <w:szCs w:val="20"/>
        </w:rPr>
        <w:t>)</w:t>
      </w:r>
    </w:p>
    <w:p w14:paraId="54FB07E4"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D6A984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0F5E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Execution Times</w:t>
      </w:r>
    </w:p>
    <w:p w14:paraId="4BC72A9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2B8A94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plot(dataTime(:,1), dataTime(:,2), </w:t>
      </w:r>
      <w:r>
        <w:rPr>
          <w:rFonts w:ascii="Courier New" w:hAnsi="Courier New" w:cs="Courier New"/>
          <w:color w:val="A020F0"/>
          <w:sz w:val="20"/>
          <w:szCs w:val="20"/>
        </w:rPr>
        <w:t>'b-*'</w:t>
      </w:r>
      <w:r>
        <w:rPr>
          <w:rFonts w:ascii="Courier New" w:hAnsi="Courier New" w:cs="Courier New"/>
          <w:color w:val="000000"/>
          <w:sz w:val="20"/>
          <w:szCs w:val="20"/>
        </w:rPr>
        <w:t>);</w:t>
      </w:r>
    </w:p>
    <w:p w14:paraId="714225B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1AE988F"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plot(dataTime(:,1), dataTime(:,3), </w:t>
      </w:r>
      <w:r>
        <w:rPr>
          <w:rFonts w:ascii="Courier New" w:hAnsi="Courier New" w:cs="Courier New"/>
          <w:color w:val="A020F0"/>
          <w:sz w:val="20"/>
          <w:szCs w:val="20"/>
        </w:rPr>
        <w:t>'r-*'</w:t>
      </w:r>
      <w:r>
        <w:rPr>
          <w:rFonts w:ascii="Courier New" w:hAnsi="Courier New" w:cs="Courier New"/>
          <w:color w:val="000000"/>
          <w:sz w:val="20"/>
          <w:szCs w:val="20"/>
        </w:rPr>
        <w:t>);</w:t>
      </w:r>
    </w:p>
    <w:p w14:paraId="721F5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691497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'Execution Time Trial Results'</w:t>
      </w:r>
      <w:r>
        <w:rPr>
          <w:rFonts w:ascii="Courier New" w:hAnsi="Courier New" w:cs="Courier New"/>
          <w:color w:val="000000"/>
          <w:sz w:val="20"/>
          <w:szCs w:val="20"/>
        </w:rPr>
        <w:t>)</w:t>
      </w:r>
    </w:p>
    <w:p w14:paraId="7EBC0B9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'Input Size'</w:t>
      </w:r>
      <w:r>
        <w:rPr>
          <w:rFonts w:ascii="Courier New" w:hAnsi="Courier New" w:cs="Courier New"/>
          <w:color w:val="000000"/>
          <w:sz w:val="20"/>
          <w:szCs w:val="20"/>
        </w:rPr>
        <w:t>)</w:t>
      </w:r>
    </w:p>
    <w:p w14:paraId="0F162E0D"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'Execution Time (ms)'</w:t>
      </w:r>
      <w:r>
        <w:rPr>
          <w:rFonts w:ascii="Courier New" w:hAnsi="Courier New" w:cs="Courier New"/>
          <w:color w:val="000000"/>
          <w:sz w:val="20"/>
          <w:szCs w:val="20"/>
        </w:rPr>
        <w:t>)</w:t>
      </w:r>
    </w:p>
    <w:p w14:paraId="60F15C3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A9D5015" w14:textId="52F20D94" w:rsidR="008A42FD" w:rsidRDefault="008A42FD" w:rsidP="008A42FD">
      <w:r>
        <w:br w:type="page"/>
      </w:r>
    </w:p>
    <w:p w14:paraId="5E14057D" w14:textId="77777777" w:rsidR="0086660D" w:rsidRDefault="0086660D" w:rsidP="007E5E6D">
      <w:pPr>
        <w:sectPr w:rsidR="0086660D">
          <w:footerReference w:type="default" r:id="rId15"/>
          <w:pgSz w:w="11906" w:h="16838"/>
          <w:pgMar w:top="1440" w:right="1440" w:bottom="1440" w:left="1440" w:header="708" w:footer="708" w:gutter="0"/>
          <w:cols w:space="708"/>
          <w:docGrid w:linePitch="360"/>
        </w:sectPr>
      </w:pPr>
    </w:p>
    <w:p w14:paraId="6B72EFBF" w14:textId="2CADF557" w:rsidR="00474EFA" w:rsidRDefault="00474EFA" w:rsidP="00474EFA">
      <w:pPr>
        <w:pStyle w:val="Appendix"/>
      </w:pPr>
      <w:bookmarkStart w:id="14" w:name="_Ref482978823"/>
      <w:r>
        <w:lastRenderedPageBreak/>
        <w:t>Setup of C++ Program</w:t>
      </w:r>
      <w:bookmarkEnd w:id="14"/>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0795" cy="4186238"/>
                    </a:xfrm>
                    <a:prstGeom prst="rect">
                      <a:avLst/>
                    </a:prstGeom>
                  </pic:spPr>
                </pic:pic>
              </a:graphicData>
            </a:graphic>
          </wp:inline>
        </w:drawing>
      </w:r>
    </w:p>
    <w:p w14:paraId="5CC964FE" w14:textId="2FB2223F" w:rsidR="00474EFA" w:rsidRDefault="00474EFA" w:rsidP="00474EFA">
      <w:pPr>
        <w:pStyle w:val="Appendix"/>
      </w:pPr>
      <w:bookmarkStart w:id="15" w:name="_Ref482978842"/>
      <w:r>
        <w:lastRenderedPageBreak/>
        <w:t>Main Method</w:t>
      </w:r>
      <w:bookmarkEnd w:id="15"/>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6"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7" w:name="_Ref482978984"/>
      <w:r>
        <w:lastRenderedPageBreak/>
        <w:t>MinDistance C++ Implementation</w:t>
      </w:r>
      <w:bookmarkEnd w:id="16"/>
      <w:bookmarkEnd w:id="17"/>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8" w:name="_Ref482818344"/>
      <w:r>
        <w:t>MinDistance2 C++ Implementation</w:t>
      </w:r>
      <w:bookmarkEnd w:id="18"/>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9" w:name="_Ref482979655"/>
      <w:r>
        <w:t>MinDistance_OpsCount C++ Implementation</w:t>
      </w:r>
      <w:bookmarkEnd w:id="19"/>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20" w:name="_Ref482979663"/>
      <w:r>
        <w:lastRenderedPageBreak/>
        <w:t>MinDistance2_OpsCount C++ Implementation</w:t>
      </w:r>
      <w:bookmarkEnd w:id="20"/>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21"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r>
        <w:t>FunctionalTesting Method</w:t>
      </w:r>
      <w:bookmarkEnd w:id="21"/>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ne Havers" w:date="2017-05-16T11:14:00Z" w:initials="SH">
    <w:p w14:paraId="1E4D7426" w14:textId="77777777" w:rsidR="00911C8E" w:rsidRDefault="00911C8E">
      <w:pPr>
        <w:pStyle w:val="CommentText"/>
      </w:pPr>
      <w:r>
        <w:rPr>
          <w:rStyle w:val="CommentReference"/>
        </w:rPr>
        <w:annotationRef/>
      </w:r>
      <w:r>
        <w:t>Your ID please</w:t>
      </w:r>
    </w:p>
  </w:comment>
  <w:comment w:id="1" w:author="Shane Havers" w:date="2017-05-16T11:15:00Z" w:initials="SH">
    <w:p w14:paraId="1C6D9891" w14:textId="77777777" w:rsidR="00911C8E" w:rsidRDefault="00911C8E">
      <w:pPr>
        <w:pStyle w:val="CommentText"/>
      </w:pPr>
      <w:r>
        <w:rPr>
          <w:rStyle w:val="CommentReference"/>
        </w:rPr>
        <w:annotationRef/>
      </w:r>
      <w:r>
        <w:t>Fill this in with the date submitted</w:t>
      </w:r>
    </w:p>
  </w:comment>
  <w:comment w:id="2" w:author="Shane Havers" w:date="2017-05-16T11:14:00Z" w:initials="SH">
    <w:p w14:paraId="3382C672" w14:textId="4F6258F7" w:rsidR="00911C8E" w:rsidRDefault="00911C8E">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911C8E" w:rsidRDefault="00911C8E">
      <w:pPr>
        <w:pStyle w:val="CommentText"/>
      </w:pPr>
      <w:r>
        <w:rPr>
          <w:rStyle w:val="CommentReference"/>
        </w:rPr>
        <w:annotationRef/>
      </w:r>
      <w:r>
        <w:t xml:space="preserve">The results were what? </w:t>
      </w:r>
    </w:p>
  </w:comment>
  <w:comment w:id="4" w:author="Shane Havers" w:date="2017-05-16T12:53:00Z" w:initials="SH">
    <w:p w14:paraId="29747DF8" w14:textId="54BB7219" w:rsidR="00911C8E" w:rsidRDefault="00911C8E">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404FF61C" w14:textId="77777777" w:rsidR="00911C8E" w:rsidRDefault="00911C8E" w:rsidP="00573E17">
      <w:pPr>
        <w:pStyle w:val="CommentText"/>
      </w:pPr>
      <w:r>
        <w:rPr>
          <w:rStyle w:val="CommentReference"/>
        </w:rPr>
        <w:annotationRef/>
      </w:r>
      <w:r>
        <w:t>I’m happy to do this one</w:t>
      </w:r>
    </w:p>
  </w:comment>
  <w:comment w:id="6" w:author="Shane Havers" w:date="2017-05-17T21:18:00Z" w:initials="SH">
    <w:p w14:paraId="56A1660A" w14:textId="77777777" w:rsidR="00911C8E" w:rsidRDefault="00911C8E" w:rsidP="00573E17">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10" w:author="Shane Havers" w:date="2017-05-16T12:12:00Z" w:initials="SH">
    <w:p w14:paraId="1EB91360" w14:textId="77777777" w:rsidR="00911C8E" w:rsidRDefault="00911C8E">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D7426" w15:done="1"/>
  <w15:commentEx w15:paraId="1C6D9891" w15:done="0"/>
  <w15:commentEx w15:paraId="3382C672" w15:done="0"/>
  <w15:commentEx w15:paraId="3B03E01A" w15:done="1"/>
  <w15:commentEx w15:paraId="29747DF8" w15:done="1"/>
  <w15:commentEx w15:paraId="404FF61C" w15:done="0"/>
  <w15:commentEx w15:paraId="56A1660A" w15:done="1"/>
  <w15:commentEx w15:paraId="1EB913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81BAC" w14:textId="77777777" w:rsidR="00561E18" w:rsidRDefault="00561E18" w:rsidP="00F80D61">
      <w:pPr>
        <w:spacing w:after="0" w:line="240" w:lineRule="auto"/>
      </w:pPr>
      <w:r>
        <w:separator/>
      </w:r>
    </w:p>
  </w:endnote>
  <w:endnote w:type="continuationSeparator" w:id="0">
    <w:p w14:paraId="321758B5" w14:textId="77777777" w:rsidR="00561E18" w:rsidRDefault="00561E18"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4ECB0B34" w:rsidR="00911C8E" w:rsidRDefault="00911C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46F9">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46F9">
              <w:rPr>
                <w:b/>
                <w:bCs/>
                <w:noProof/>
              </w:rPr>
              <w:t>12</w:t>
            </w:r>
            <w:r>
              <w:rPr>
                <w:b/>
                <w:bCs/>
                <w:sz w:val="24"/>
                <w:szCs w:val="24"/>
              </w:rPr>
              <w:fldChar w:fldCharType="end"/>
            </w:r>
          </w:p>
        </w:sdtContent>
      </w:sdt>
    </w:sdtContent>
  </w:sdt>
  <w:p w14:paraId="0D25355E" w14:textId="77777777" w:rsidR="00911C8E" w:rsidRDefault="00911C8E">
    <w:pPr>
      <w:pStyle w:val="Footer"/>
    </w:pPr>
  </w:p>
  <w:p w14:paraId="2CDE1DDB" w14:textId="77777777" w:rsidR="00911C8E" w:rsidRDefault="00911C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E85BD" w14:textId="77777777" w:rsidR="00561E18" w:rsidRDefault="00561E18" w:rsidP="00F80D61">
      <w:pPr>
        <w:spacing w:after="0" w:line="240" w:lineRule="auto"/>
      </w:pPr>
      <w:r>
        <w:separator/>
      </w:r>
    </w:p>
  </w:footnote>
  <w:footnote w:type="continuationSeparator" w:id="0">
    <w:p w14:paraId="6A96A127" w14:textId="77777777" w:rsidR="00561E18" w:rsidRDefault="00561E18" w:rsidP="00F80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16D51"/>
    <w:rsid w:val="00170D7D"/>
    <w:rsid w:val="00176ADA"/>
    <w:rsid w:val="001D2417"/>
    <w:rsid w:val="00237962"/>
    <w:rsid w:val="002515DB"/>
    <w:rsid w:val="00261FBE"/>
    <w:rsid w:val="002874DF"/>
    <w:rsid w:val="002C6D25"/>
    <w:rsid w:val="002D54FD"/>
    <w:rsid w:val="002F0DA5"/>
    <w:rsid w:val="002F5170"/>
    <w:rsid w:val="003479BC"/>
    <w:rsid w:val="003D00B9"/>
    <w:rsid w:val="003E3D26"/>
    <w:rsid w:val="00412023"/>
    <w:rsid w:val="00473EF2"/>
    <w:rsid w:val="00474EFA"/>
    <w:rsid w:val="004B1FA8"/>
    <w:rsid w:val="004B7579"/>
    <w:rsid w:val="004C33B7"/>
    <w:rsid w:val="004D4BF8"/>
    <w:rsid w:val="0051768E"/>
    <w:rsid w:val="00537AEE"/>
    <w:rsid w:val="00537F99"/>
    <w:rsid w:val="00561E18"/>
    <w:rsid w:val="00573E17"/>
    <w:rsid w:val="005813CD"/>
    <w:rsid w:val="005B1F0F"/>
    <w:rsid w:val="005D30C4"/>
    <w:rsid w:val="00620649"/>
    <w:rsid w:val="006573F9"/>
    <w:rsid w:val="0067201D"/>
    <w:rsid w:val="00692324"/>
    <w:rsid w:val="006C0A6A"/>
    <w:rsid w:val="006D16DE"/>
    <w:rsid w:val="007109CA"/>
    <w:rsid w:val="0074686B"/>
    <w:rsid w:val="007B53E0"/>
    <w:rsid w:val="007E5E6D"/>
    <w:rsid w:val="00820221"/>
    <w:rsid w:val="00846267"/>
    <w:rsid w:val="00860395"/>
    <w:rsid w:val="0086660D"/>
    <w:rsid w:val="00883444"/>
    <w:rsid w:val="00883623"/>
    <w:rsid w:val="008A42FD"/>
    <w:rsid w:val="008A520B"/>
    <w:rsid w:val="008B6000"/>
    <w:rsid w:val="008C30EF"/>
    <w:rsid w:val="008C39B7"/>
    <w:rsid w:val="008F3375"/>
    <w:rsid w:val="00911C8E"/>
    <w:rsid w:val="00931137"/>
    <w:rsid w:val="00941871"/>
    <w:rsid w:val="00951335"/>
    <w:rsid w:val="0098607F"/>
    <w:rsid w:val="00986FE5"/>
    <w:rsid w:val="009B13A6"/>
    <w:rsid w:val="009C63B7"/>
    <w:rsid w:val="009E3591"/>
    <w:rsid w:val="00A35A09"/>
    <w:rsid w:val="00A567E6"/>
    <w:rsid w:val="00A647E2"/>
    <w:rsid w:val="00B0474A"/>
    <w:rsid w:val="00B8162A"/>
    <w:rsid w:val="00BA049B"/>
    <w:rsid w:val="00BF2613"/>
    <w:rsid w:val="00C03E93"/>
    <w:rsid w:val="00C051EE"/>
    <w:rsid w:val="00C33BCA"/>
    <w:rsid w:val="00C44D6D"/>
    <w:rsid w:val="00C62537"/>
    <w:rsid w:val="00C65A78"/>
    <w:rsid w:val="00C77C9A"/>
    <w:rsid w:val="00C952E1"/>
    <w:rsid w:val="00CA00C9"/>
    <w:rsid w:val="00CA22C7"/>
    <w:rsid w:val="00CA3F8D"/>
    <w:rsid w:val="00CB1635"/>
    <w:rsid w:val="00CB46F9"/>
    <w:rsid w:val="00CC41F9"/>
    <w:rsid w:val="00D0397D"/>
    <w:rsid w:val="00D256AB"/>
    <w:rsid w:val="00D405F2"/>
    <w:rsid w:val="00D4561A"/>
    <w:rsid w:val="00D81907"/>
    <w:rsid w:val="00D86980"/>
    <w:rsid w:val="00D87FF5"/>
    <w:rsid w:val="00D971AE"/>
    <w:rsid w:val="00DB014E"/>
    <w:rsid w:val="00DE0A8C"/>
    <w:rsid w:val="00DF4F02"/>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15493640">
      <w:bodyDiv w:val="1"/>
      <w:marLeft w:val="0"/>
      <w:marRight w:val="0"/>
      <w:marTop w:val="0"/>
      <w:marBottom w:val="0"/>
      <w:divBdr>
        <w:top w:val="none" w:sz="0" w:space="0" w:color="auto"/>
        <w:left w:val="none" w:sz="0" w:space="0" w:color="auto"/>
        <w:bottom w:val="none" w:sz="0" w:space="0" w:color="auto"/>
        <w:right w:val="none" w:sz="0" w:space="0" w:color="auto"/>
      </w:divBdr>
    </w:div>
    <w:div w:id="817768741">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52858381">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694457929">
      <w:bodyDiv w:val="1"/>
      <w:marLeft w:val="0"/>
      <w:marRight w:val="0"/>
      <w:marTop w:val="0"/>
      <w:marBottom w:val="0"/>
      <w:divBdr>
        <w:top w:val="none" w:sz="0" w:space="0" w:color="auto"/>
        <w:left w:val="none" w:sz="0" w:space="0" w:color="auto"/>
        <w:bottom w:val="none" w:sz="0" w:space="0" w:color="auto"/>
        <w:right w:val="none" w:sz="0" w:space="0" w:color="auto"/>
      </w:divBdr>
    </w:div>
    <w:div w:id="1778795883">
      <w:bodyDiv w:val="1"/>
      <w:marLeft w:val="0"/>
      <w:marRight w:val="0"/>
      <w:marTop w:val="0"/>
      <w:marBottom w:val="0"/>
      <w:divBdr>
        <w:top w:val="none" w:sz="0" w:space="0" w:color="auto"/>
        <w:left w:val="none" w:sz="0" w:space="0" w:color="auto"/>
        <w:bottom w:val="none" w:sz="0" w:space="0" w:color="auto"/>
        <w:right w:val="none" w:sz="0" w:space="0" w:color="auto"/>
      </w:divBdr>
    </w:div>
    <w:div w:id="1785148355">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2EC31F0C-D070-4C9F-8D0A-0E5DFB0E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12</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Jim Grant</cp:lastModifiedBy>
  <cp:revision>57</cp:revision>
  <dcterms:created xsi:type="dcterms:W3CDTF">2017-05-10T09:47:00Z</dcterms:created>
  <dcterms:modified xsi:type="dcterms:W3CDTF">2017-05-21T02:52:00Z</dcterms:modified>
</cp:coreProperties>
</file>