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88F1BC" w14:textId="77777777" w:rsidR="00911221" w:rsidRDefault="00000000">
      <w:pPr>
        <w:pStyle w:val="Title"/>
      </w:pPr>
      <w:r>
        <w:t>Activity 2: Proposed Architecture</w:t>
      </w:r>
    </w:p>
    <w:p w14:paraId="51AE9EE6" w14:textId="77777777" w:rsidR="00911221" w:rsidRDefault="00000000">
      <w:pPr>
        <w:pStyle w:val="Heading1"/>
      </w:pPr>
      <w:r>
        <w:t>Modules and responsibilities</w:t>
      </w:r>
    </w:p>
    <w:p w14:paraId="3312C315" w14:textId="77777777" w:rsidR="00911221" w:rsidRDefault="00000000" w:rsidP="00E419EF">
      <w:pPr>
        <w:pStyle w:val="ListParagraph"/>
        <w:spacing w:after="60"/>
        <w:ind w:left="720"/>
      </w:pPr>
      <w:r w:rsidRPr="00E419EF">
        <w:rPr>
          <w:b/>
          <w:bCs/>
        </w:rPr>
        <w:t>eva.py</w:t>
      </w:r>
      <w:r>
        <w:t>: coordinates the run.</w:t>
      </w:r>
    </w:p>
    <w:p w14:paraId="0F7017DA" w14:textId="77777777" w:rsidR="00E419EF" w:rsidRDefault="00E419EF" w:rsidP="00E419EF">
      <w:pPr>
        <w:pStyle w:val="ListParagraph"/>
        <w:spacing w:after="60"/>
        <w:ind w:left="720"/>
      </w:pPr>
    </w:p>
    <w:p w14:paraId="71D2DB30" w14:textId="77777777" w:rsidR="00911221" w:rsidRDefault="00000000" w:rsidP="00E419EF">
      <w:pPr>
        <w:pStyle w:val="ListParagraph"/>
        <w:spacing w:after="60"/>
        <w:ind w:left="720"/>
      </w:pPr>
      <w:r w:rsidRPr="00E419EF">
        <w:rPr>
          <w:b/>
          <w:bCs/>
        </w:rPr>
        <w:t>data_loader.py</w:t>
      </w:r>
      <w:r>
        <w:t>: reads the JSON file.</w:t>
      </w:r>
    </w:p>
    <w:p w14:paraId="5F6B678C" w14:textId="77777777" w:rsidR="00E419EF" w:rsidRDefault="00E419EF" w:rsidP="00E419EF">
      <w:pPr>
        <w:pStyle w:val="ListParagraph"/>
        <w:spacing w:after="60"/>
        <w:ind w:left="720"/>
      </w:pPr>
    </w:p>
    <w:p w14:paraId="412FA31E" w14:textId="77777777" w:rsidR="00911221" w:rsidRDefault="00000000" w:rsidP="00E419EF">
      <w:pPr>
        <w:pStyle w:val="ListParagraph"/>
        <w:spacing w:after="60"/>
        <w:ind w:left="720"/>
      </w:pPr>
      <w:r w:rsidRPr="00E419EF">
        <w:rPr>
          <w:b/>
          <w:bCs/>
        </w:rPr>
        <w:t>preparation.py</w:t>
      </w:r>
      <w:r>
        <w:t>: validates and prepares the data.</w:t>
      </w:r>
    </w:p>
    <w:p w14:paraId="078506C7" w14:textId="77777777" w:rsidR="00E419EF" w:rsidRDefault="00E419EF" w:rsidP="00E419EF">
      <w:pPr>
        <w:pStyle w:val="ListParagraph"/>
        <w:spacing w:after="60"/>
        <w:ind w:left="720"/>
      </w:pPr>
    </w:p>
    <w:p w14:paraId="5B919847" w14:textId="77777777" w:rsidR="00911221" w:rsidRDefault="00000000" w:rsidP="00E419EF">
      <w:pPr>
        <w:pStyle w:val="ListParagraph"/>
        <w:spacing w:after="60"/>
        <w:ind w:left="720"/>
      </w:pPr>
      <w:r w:rsidRPr="00E419EF">
        <w:rPr>
          <w:b/>
          <w:bCs/>
        </w:rPr>
        <w:t>analysis.py:</w:t>
      </w:r>
      <w:r>
        <w:t xml:space="preserve"> does the calculations.</w:t>
      </w:r>
    </w:p>
    <w:p w14:paraId="406C830B" w14:textId="77777777" w:rsidR="00E419EF" w:rsidRDefault="00E419EF" w:rsidP="00E419EF">
      <w:pPr>
        <w:pStyle w:val="ListParagraph"/>
        <w:spacing w:after="60"/>
        <w:ind w:left="720"/>
      </w:pPr>
    </w:p>
    <w:p w14:paraId="7B8BC896" w14:textId="77777777" w:rsidR="00911221" w:rsidRDefault="00000000" w:rsidP="00E419EF">
      <w:pPr>
        <w:pStyle w:val="ListParagraph"/>
        <w:spacing w:after="60"/>
        <w:ind w:left="720"/>
      </w:pPr>
      <w:r w:rsidRPr="00E419EF">
        <w:rPr>
          <w:b/>
          <w:bCs/>
        </w:rPr>
        <w:t>presentation.py</w:t>
      </w:r>
      <w:r>
        <w:t>: prints results and draws the chart.</w:t>
      </w:r>
    </w:p>
    <w:p w14:paraId="4A837A0E" w14:textId="77777777" w:rsidR="00E419EF" w:rsidRDefault="00E419EF" w:rsidP="00E419EF">
      <w:pPr>
        <w:pStyle w:val="ListParagraph"/>
        <w:spacing w:after="60"/>
        <w:ind w:left="720"/>
      </w:pPr>
    </w:p>
    <w:p w14:paraId="3C9B18CE" w14:textId="77777777" w:rsidR="00911221" w:rsidRDefault="00000000" w:rsidP="00E419EF">
      <w:pPr>
        <w:pStyle w:val="ListParagraph"/>
        <w:spacing w:after="60"/>
        <w:ind w:left="720"/>
      </w:pPr>
      <w:r w:rsidRPr="00E419EF">
        <w:rPr>
          <w:b/>
          <w:bCs/>
        </w:rPr>
        <w:t>records.py:</w:t>
      </w:r>
      <w:r>
        <w:t xml:space="preserve"> defines the </w:t>
      </w:r>
      <w:proofErr w:type="spellStart"/>
      <w:r>
        <w:t>EvaRecord</w:t>
      </w:r>
      <w:proofErr w:type="spellEnd"/>
      <w:r>
        <w:t xml:space="preserve"> data type.</w:t>
      </w:r>
    </w:p>
    <w:p w14:paraId="2513697C" w14:textId="77777777" w:rsidR="00911221" w:rsidRDefault="00000000">
      <w:pPr>
        <w:pStyle w:val="Heading1"/>
      </w:pPr>
      <w:r>
        <w:t>Why these boundaries</w:t>
      </w:r>
    </w:p>
    <w:p w14:paraId="74C27AEF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>Each module covers one of the responsibilities in AR1, and its functions all work on the same kind of data (AR4).</w:t>
      </w:r>
    </w:p>
    <w:p w14:paraId="63F30833" w14:textId="77777777" w:rsidR="00911221" w:rsidRDefault="00000000">
      <w:pPr>
        <w:pStyle w:val="Heading1"/>
      </w:pPr>
      <w:r>
        <w:t>Interfaces</w:t>
      </w:r>
    </w:p>
    <w:p w14:paraId="7D8E8396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data_loader</w:t>
      </w:r>
      <w:proofErr w:type="spellEnd"/>
      <w:r>
        <w:t xml:space="preserve"> returns raw records (a list of </w:t>
      </w:r>
      <w:proofErr w:type="spellStart"/>
      <w:r>
        <w:t>dicts</w:t>
      </w:r>
      <w:proofErr w:type="spellEnd"/>
      <w:r>
        <w:t>).</w:t>
      </w:r>
    </w:p>
    <w:p w14:paraId="5F5B0362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preparation returns a list of </w:t>
      </w:r>
      <w:proofErr w:type="spellStart"/>
      <w:r>
        <w:t>EvaRecords</w:t>
      </w:r>
      <w:proofErr w:type="spellEnd"/>
      <w:r>
        <w:t>.</w:t>
      </w:r>
    </w:p>
    <w:p w14:paraId="419DA40A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analysis takes </w:t>
      </w:r>
      <w:proofErr w:type="spellStart"/>
      <w:r>
        <w:t>EvaRecords</w:t>
      </w:r>
      <w:proofErr w:type="spellEnd"/>
      <w:r>
        <w:t xml:space="preserve"> and returns values (totals, counts, comparison result, chart series).</w:t>
      </w:r>
    </w:p>
    <w:p w14:paraId="57AADA84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>presentation takes those values and displays them.</w:t>
      </w:r>
    </w:p>
    <w:p w14:paraId="508DCD59" w14:textId="77777777" w:rsidR="00911221" w:rsidRDefault="00000000">
      <w:pPr>
        <w:pStyle w:val="Heading1"/>
      </w:pPr>
      <w:r>
        <w:t>Dependencies</w:t>
      </w:r>
    </w:p>
    <w:p w14:paraId="6B0BAF8A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>eva.py depends on all the other modules.</w:t>
      </w:r>
    </w:p>
    <w:p w14:paraId="3A5A23AA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>preparation and analysis depend only on records.py.</w:t>
      </w:r>
    </w:p>
    <w:p w14:paraId="2F170534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data_loader</w:t>
      </w:r>
      <w:proofErr w:type="spellEnd"/>
      <w:r>
        <w:t xml:space="preserve"> and presentation depend on nothing.</w:t>
      </w:r>
    </w:p>
    <w:p w14:paraId="212F6A91" w14:textId="77777777" w:rsidR="00911221" w:rsidRDefault="00000000">
      <w:pPr>
        <w:pStyle w:val="Heading1"/>
      </w:pPr>
      <w:r>
        <w:t>Reducing coupling (AR3)</w:t>
      </w:r>
    </w:p>
    <w:p w14:paraId="33180BE0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>Currently the calculations read raw JSON directly, so a change to the file format means changing the analysis.</w:t>
      </w:r>
    </w:p>
    <w:p w14:paraId="3C8C69FD" w14:textId="77777777" w:rsidR="0091122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 restructuring, analysis only uses </w:t>
      </w:r>
      <w:proofErr w:type="spellStart"/>
      <w:r>
        <w:t>EvaRecords</w:t>
      </w:r>
      <w:proofErr w:type="spellEnd"/>
      <w:r>
        <w:t xml:space="preserve">, so format changes stay in </w:t>
      </w:r>
      <w:proofErr w:type="spellStart"/>
      <w:r>
        <w:t>data_loader</w:t>
      </w:r>
      <w:proofErr w:type="spellEnd"/>
      <w:r>
        <w:t xml:space="preserve"> and preparation.</w:t>
      </w:r>
    </w:p>
    <w:p w14:paraId="71CAF20A" w14:textId="77777777" w:rsidR="00911221" w:rsidRDefault="00000000">
      <w:pPr>
        <w:pStyle w:val="Heading1"/>
      </w:pPr>
      <w:r>
        <w:t>Architecture diagram</w:t>
      </w:r>
    </w:p>
    <w:p w14:paraId="11B44F63" w14:textId="235DD92C" w:rsidR="00911221" w:rsidRDefault="00C01B9D">
      <w:pPr>
        <w:jc w:val="center"/>
      </w:pPr>
      <w:r w:rsidRPr="00C01B9D">
        <w:lastRenderedPageBreak/>
        <w:drawing>
          <wp:inline distT="0" distB="0" distL="0" distR="0" wp14:anchorId="62612D59" wp14:editId="70069E27">
            <wp:extent cx="5731510" cy="3035300"/>
            <wp:effectExtent l="0" t="0" r="0" b="0"/>
            <wp:docPr id="68619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8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12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77AFB"/>
    <w:multiLevelType w:val="hybridMultilevel"/>
    <w:tmpl w:val="A9246164"/>
    <w:lvl w:ilvl="0" w:tplc="B16AA46A">
      <w:start w:val="1"/>
      <w:numFmt w:val="bullet"/>
      <w:lvlText w:val="•"/>
      <w:lvlJc w:val="left"/>
      <w:pPr>
        <w:ind w:left="720" w:hanging="360"/>
      </w:pPr>
    </w:lvl>
    <w:lvl w:ilvl="1" w:tplc="11C2C6FA" w:tentative="1">
      <w:start w:val="1"/>
      <w:numFmt w:val="bullet"/>
      <w:lvlText w:val="–"/>
      <w:lvlJc w:val="left"/>
      <w:pPr>
        <w:ind w:left="1440" w:hanging="360"/>
      </w:pPr>
    </w:lvl>
    <w:lvl w:ilvl="2" w:tplc="E370EF7A">
      <w:numFmt w:val="decimal"/>
      <w:lvlText w:val=""/>
      <w:lvlJc w:val="left"/>
    </w:lvl>
    <w:lvl w:ilvl="3" w:tplc="C93C9DC2">
      <w:numFmt w:val="decimal"/>
      <w:lvlText w:val=""/>
      <w:lvlJc w:val="left"/>
    </w:lvl>
    <w:lvl w:ilvl="4" w:tplc="C31ED594">
      <w:numFmt w:val="decimal"/>
      <w:lvlText w:val=""/>
      <w:lvlJc w:val="left"/>
    </w:lvl>
    <w:lvl w:ilvl="5" w:tplc="205E0972">
      <w:numFmt w:val="decimal"/>
      <w:lvlText w:val=""/>
      <w:lvlJc w:val="left"/>
    </w:lvl>
    <w:lvl w:ilvl="6" w:tplc="DB3ABA44">
      <w:numFmt w:val="decimal"/>
      <w:lvlText w:val=""/>
      <w:lvlJc w:val="left"/>
    </w:lvl>
    <w:lvl w:ilvl="7" w:tplc="4680130E">
      <w:numFmt w:val="decimal"/>
      <w:lvlText w:val=""/>
      <w:lvlJc w:val="left"/>
    </w:lvl>
    <w:lvl w:ilvl="8" w:tplc="541287D0">
      <w:numFmt w:val="decimal"/>
      <w:lvlText w:val=""/>
      <w:lvlJc w:val="left"/>
    </w:lvl>
  </w:abstractNum>
  <w:abstractNum w:abstractNumId="1" w15:restartNumberingAfterBreak="0">
    <w:nsid w:val="3A6C03AD"/>
    <w:multiLevelType w:val="hybridMultilevel"/>
    <w:tmpl w:val="79FE7A6E"/>
    <w:lvl w:ilvl="0" w:tplc="2C60B752" w:tentative="1">
      <w:start w:val="1"/>
      <w:numFmt w:val="bullet"/>
      <w:lvlText w:val="●"/>
      <w:lvlJc w:val="left"/>
      <w:pPr>
        <w:ind w:left="720" w:hanging="360"/>
      </w:pPr>
    </w:lvl>
    <w:lvl w:ilvl="1" w:tplc="740C92C6" w:tentative="1">
      <w:start w:val="1"/>
      <w:numFmt w:val="bullet"/>
      <w:lvlText w:val="○"/>
      <w:lvlJc w:val="left"/>
      <w:pPr>
        <w:ind w:left="1440" w:hanging="360"/>
      </w:pPr>
    </w:lvl>
    <w:lvl w:ilvl="2" w:tplc="3DCE56D0" w:tentative="1">
      <w:start w:val="1"/>
      <w:numFmt w:val="bullet"/>
      <w:lvlText w:val="■"/>
      <w:lvlJc w:val="left"/>
      <w:pPr>
        <w:ind w:left="2160" w:hanging="360"/>
      </w:pPr>
    </w:lvl>
    <w:lvl w:ilvl="3" w:tplc="C10EA8FC" w:tentative="1">
      <w:start w:val="1"/>
      <w:numFmt w:val="bullet"/>
      <w:lvlText w:val="●"/>
      <w:lvlJc w:val="left"/>
      <w:pPr>
        <w:ind w:left="2880" w:hanging="360"/>
      </w:pPr>
    </w:lvl>
    <w:lvl w:ilvl="4" w:tplc="72209C98" w:tentative="1">
      <w:start w:val="1"/>
      <w:numFmt w:val="bullet"/>
      <w:lvlText w:val="○"/>
      <w:lvlJc w:val="left"/>
      <w:pPr>
        <w:ind w:left="3600" w:hanging="360"/>
      </w:pPr>
    </w:lvl>
    <w:lvl w:ilvl="5" w:tplc="07FCA200" w:tentative="1">
      <w:start w:val="1"/>
      <w:numFmt w:val="bullet"/>
      <w:lvlText w:val="■"/>
      <w:lvlJc w:val="left"/>
      <w:pPr>
        <w:ind w:left="4320" w:hanging="360"/>
      </w:pPr>
    </w:lvl>
    <w:lvl w:ilvl="6" w:tplc="45368D08" w:tentative="1">
      <w:start w:val="1"/>
      <w:numFmt w:val="bullet"/>
      <w:lvlText w:val="●"/>
      <w:lvlJc w:val="left"/>
      <w:pPr>
        <w:ind w:left="5040" w:hanging="360"/>
      </w:pPr>
    </w:lvl>
    <w:lvl w:ilvl="7" w:tplc="D2522F98" w:tentative="1">
      <w:start w:val="1"/>
      <w:numFmt w:val="bullet"/>
      <w:lvlText w:val="●"/>
      <w:lvlJc w:val="left"/>
      <w:pPr>
        <w:ind w:left="5760" w:hanging="360"/>
      </w:pPr>
    </w:lvl>
    <w:lvl w:ilvl="8" w:tplc="54F848C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3847619">
    <w:abstractNumId w:val="1"/>
    <w:lvlOverride w:ilvl="0">
      <w:startOverride w:val="1"/>
    </w:lvlOverride>
  </w:num>
  <w:num w:numId="2" w16cid:durableId="928737769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21"/>
    <w:rsid w:val="00333913"/>
    <w:rsid w:val="00911221"/>
    <w:rsid w:val="00C01B9D"/>
    <w:rsid w:val="00E4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B0560"/>
  <w15:docId w15:val="{2E8F00E9-4717-E548-9AF4-C304A61B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uiPriority w:val="10"/>
    <w:qFormat/>
    <w:pPr>
      <w:spacing w:after="200"/>
    </w:pPr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Jaffray</dc:creator>
  <cp:lastModifiedBy>ULStudent:ANDREW.JAFFRAY</cp:lastModifiedBy>
  <cp:revision>2</cp:revision>
  <dcterms:created xsi:type="dcterms:W3CDTF">2026-10-21T20:07:00Z</dcterms:created>
  <dcterms:modified xsi:type="dcterms:W3CDTF">2026-10-21T20:22:00Z</dcterms:modified>
</cp:coreProperties>
</file>