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56" w:rsidRPr="00AA5CD7" w:rsidRDefault="00414B56" w:rsidP="00414B5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14B56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4B56" w:rsidRPr="00AA5CD7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</w:t>
      </w:r>
      <w:r w:rsidR="00B96EC2">
        <w:rPr>
          <w:sz w:val="28"/>
          <w:szCs w:val="28"/>
        </w:rPr>
        <w:t>2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414B56" w:rsidRPr="00AA5CD7" w:rsidRDefault="00414B56" w:rsidP="005C2991">
      <w:pPr>
        <w:pStyle w:val="Standard"/>
        <w:ind w:firstLine="709"/>
        <w:jc w:val="center"/>
        <w:rPr>
          <w:sz w:val="28"/>
          <w:szCs w:val="28"/>
        </w:rPr>
      </w:pPr>
      <w:r w:rsidRPr="00AA5CD7">
        <w:rPr>
          <w:sz w:val="28"/>
          <w:szCs w:val="28"/>
        </w:rPr>
        <w:t>По теме «</w:t>
      </w:r>
      <w:r>
        <w:rPr>
          <w:sz w:val="28"/>
          <w:szCs w:val="28"/>
        </w:rPr>
        <w:t>Арифметическ</w:t>
      </w:r>
      <w:r w:rsidR="00B96EC2">
        <w:rPr>
          <w:sz w:val="28"/>
          <w:szCs w:val="28"/>
        </w:rPr>
        <w:t xml:space="preserve">ая операция умножения </w:t>
      </w:r>
      <w:r>
        <w:rPr>
          <w:sz w:val="28"/>
          <w:szCs w:val="28"/>
        </w:rPr>
        <w:t>с целыми числами</w:t>
      </w:r>
      <w:r w:rsidRPr="00AA5CD7">
        <w:rPr>
          <w:sz w:val="28"/>
          <w:szCs w:val="28"/>
        </w:rPr>
        <w:t>»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414B56" w:rsidRPr="00052846" w:rsidRDefault="00414B56" w:rsidP="00414B5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 w:rsidR="005C2991">
        <w:rPr>
          <w:sz w:val="28"/>
          <w:szCs w:val="28"/>
        </w:rPr>
        <w:t>05</w:t>
      </w:r>
    </w:p>
    <w:p w:rsidR="00414B56" w:rsidRDefault="00414B56" w:rsidP="00414B5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</w:t>
      </w:r>
      <w:r w:rsidR="005C299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C2991">
        <w:rPr>
          <w:sz w:val="28"/>
          <w:szCs w:val="28"/>
        </w:rPr>
        <w:t>.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414B56" w:rsidRPr="00AA5CD7" w:rsidRDefault="00414B56" w:rsidP="00414B56">
      <w:pPr>
        <w:rPr>
          <w:sz w:val="28"/>
          <w:szCs w:val="28"/>
        </w:rPr>
      </w:pPr>
    </w:p>
    <w:p w:rsidR="00414B56" w:rsidRPr="00AA5CD7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5C2991">
      <w:pPr>
        <w:rPr>
          <w:sz w:val="28"/>
          <w:szCs w:val="28"/>
        </w:rPr>
      </w:pPr>
    </w:p>
    <w:p w:rsidR="00414B56" w:rsidRDefault="00414B56" w:rsidP="00414B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dt>
      <w:sdtPr>
        <w:rPr>
          <w:lang w:val="ru-RU"/>
        </w:rPr>
        <w:id w:val="-21805889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:rsidR="00E02451" w:rsidRPr="000F4217" w:rsidRDefault="00E02451" w:rsidP="00E02451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0F4217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0F4217" w:rsidRPr="000F4217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0F4217">
            <w:rPr>
              <w:sz w:val="28"/>
              <w:szCs w:val="28"/>
            </w:rPr>
            <w:fldChar w:fldCharType="begin"/>
          </w:r>
          <w:r w:rsidRPr="000F4217">
            <w:rPr>
              <w:sz w:val="28"/>
              <w:szCs w:val="28"/>
            </w:rPr>
            <w:instrText xml:space="preserve"> TOC \o "1-3" \h \z \u </w:instrText>
          </w:r>
          <w:r w:rsidRPr="000F4217">
            <w:rPr>
              <w:sz w:val="28"/>
              <w:szCs w:val="28"/>
            </w:rPr>
            <w:fldChar w:fldCharType="separate"/>
          </w:r>
          <w:hyperlink w:anchor="_Toc507669317" w:history="1">
            <w:r w:rsidR="000F4217" w:rsidRPr="000F4217">
              <w:rPr>
                <w:rStyle w:val="a3"/>
                <w:noProof/>
                <w:sz w:val="28"/>
                <w:szCs w:val="28"/>
              </w:rPr>
              <w:t>1</w:t>
            </w:r>
            <w:r w:rsidR="000F4217"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0F4217" w:rsidRPr="000F4217">
              <w:rPr>
                <w:rStyle w:val="a3"/>
                <w:noProof/>
                <w:sz w:val="28"/>
                <w:szCs w:val="28"/>
              </w:rPr>
              <w:t>Цель работы</w:t>
            </w:r>
            <w:r w:rsidR="000F4217" w:rsidRPr="000F4217">
              <w:rPr>
                <w:noProof/>
                <w:webHidden/>
                <w:sz w:val="28"/>
                <w:szCs w:val="28"/>
              </w:rPr>
              <w:tab/>
            </w:r>
            <w:r w:rsidR="000F4217"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="000F4217" w:rsidRPr="000F4217">
              <w:rPr>
                <w:noProof/>
                <w:webHidden/>
                <w:sz w:val="28"/>
                <w:szCs w:val="28"/>
              </w:rPr>
              <w:instrText xml:space="preserve"> PAGEREF _Toc507669317 \h </w:instrText>
            </w:r>
            <w:r w:rsidR="000F4217" w:rsidRPr="000F4217">
              <w:rPr>
                <w:noProof/>
                <w:webHidden/>
                <w:sz w:val="28"/>
                <w:szCs w:val="28"/>
              </w:rPr>
            </w:r>
            <w:r w:rsidR="000F4217"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4217" w:rsidRPr="000F4217">
              <w:rPr>
                <w:noProof/>
                <w:webHidden/>
                <w:sz w:val="28"/>
                <w:szCs w:val="28"/>
              </w:rPr>
              <w:t>3</w:t>
            </w:r>
            <w:r w:rsidR="000F4217"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18" w:history="1">
            <w:r w:rsidRPr="000F4217">
              <w:rPr>
                <w:rStyle w:val="a3"/>
                <w:noProof/>
                <w:sz w:val="28"/>
                <w:szCs w:val="28"/>
              </w:rPr>
              <w:t>2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_Toc507669318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4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19" w:history="1">
            <w:r w:rsidRPr="000F4217">
              <w:rPr>
                <w:rStyle w:val="a3"/>
                <w:noProof/>
                <w:sz w:val="28"/>
                <w:szCs w:val="28"/>
              </w:rPr>
              <w:t>3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</w:rPr>
              <w:t>Краткие теоретические сведения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_Toc507669319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5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9320" w:history="1"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0F421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Представление чисел в компьютере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_Toc507669320 \h </w:instrTex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21" w:history="1">
            <w:r w:rsidRPr="000F4217">
              <w:rPr>
                <w:rStyle w:val="a3"/>
                <w:noProof/>
                <w:sz w:val="28"/>
                <w:szCs w:val="28"/>
                <w:lang w:val="en-US" w:eastAsia="ru-BY"/>
              </w:rPr>
              <w:t>4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  <w:lang w:eastAsia="ru-BY"/>
              </w:rPr>
              <w:t xml:space="preserve">Команды </w:t>
            </w:r>
            <w:r w:rsidRPr="000F4217">
              <w:rPr>
                <w:rStyle w:val="a3"/>
                <w:noProof/>
                <w:sz w:val="28"/>
                <w:szCs w:val="28"/>
                <w:lang w:val="en-US" w:eastAsia="ru-BY"/>
              </w:rPr>
              <w:t>Assembler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_Toc507669321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8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9322" w:history="1"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0F421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MOV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_Toc507669322 \h </w:instrTex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9323" w:history="1"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4.2</w:t>
            </w:r>
            <w:r w:rsidRPr="000F421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MUL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_Toc507669323 \h </w:instrTex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9324" w:history="1">
            <w:r w:rsidRPr="000F421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Пример умножения в Ассемблере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_Toc507669324 \h </w:instrTex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F421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25" w:history="1">
            <w:r w:rsidRPr="000F4217">
              <w:rPr>
                <w:rStyle w:val="a3"/>
                <w:noProof/>
                <w:sz w:val="28"/>
                <w:szCs w:val="28"/>
              </w:rPr>
              <w:t>5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</w:rPr>
              <w:t>Флаги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_Toc507669325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12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26" w:history="1">
            <w:r w:rsidRPr="000F4217">
              <w:rPr>
                <w:rStyle w:val="a3"/>
                <w:noProof/>
                <w:sz w:val="28"/>
                <w:szCs w:val="28"/>
              </w:rPr>
              <w:t>6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</w:rPr>
              <w:t>Демонстрация работы программы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_Toc507669326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13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217" w:rsidRPr="000F4217" w:rsidRDefault="000F4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9327" w:history="1">
            <w:r w:rsidRPr="000F4217">
              <w:rPr>
                <w:rStyle w:val="a3"/>
                <w:noProof/>
                <w:sz w:val="28"/>
                <w:szCs w:val="28"/>
              </w:rPr>
              <w:t>7</w:t>
            </w:r>
            <w:r w:rsidRPr="000F4217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0F4217">
              <w:rPr>
                <w:rStyle w:val="a3"/>
                <w:noProof/>
                <w:sz w:val="28"/>
                <w:szCs w:val="28"/>
              </w:rPr>
              <w:t>Вывод</w:t>
            </w:r>
            <w:r w:rsidRPr="000F4217">
              <w:rPr>
                <w:noProof/>
                <w:webHidden/>
                <w:sz w:val="28"/>
                <w:szCs w:val="28"/>
              </w:rPr>
              <w:tab/>
            </w:r>
            <w:r w:rsidRPr="000F42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4217">
              <w:rPr>
                <w:noProof/>
                <w:webHidden/>
                <w:sz w:val="28"/>
                <w:szCs w:val="28"/>
              </w:rPr>
              <w:instrText xml:space="preserve"> PAGEREF _Toc507669327 \h </w:instrText>
            </w:r>
            <w:r w:rsidRPr="000F4217">
              <w:rPr>
                <w:noProof/>
                <w:webHidden/>
                <w:sz w:val="28"/>
                <w:szCs w:val="28"/>
              </w:rPr>
            </w:r>
            <w:r w:rsidRPr="000F42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4217">
              <w:rPr>
                <w:noProof/>
                <w:webHidden/>
                <w:sz w:val="28"/>
                <w:szCs w:val="28"/>
              </w:rPr>
              <w:t>15</w:t>
            </w:r>
            <w:r w:rsidRPr="000F42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Default="00E02451">
          <w:r w:rsidRPr="000F421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 w:rsidP="005C2991"/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Pr="00E02451" w:rsidRDefault="005C2991" w:rsidP="00E02451">
      <w:pPr>
        <w:pStyle w:val="1"/>
      </w:pPr>
      <w:bookmarkStart w:id="1" w:name="_Toc494732346"/>
      <w:bookmarkStart w:id="2" w:name="_Toc507669317"/>
      <w:r w:rsidRPr="00E02451">
        <w:t>Цель работы</w:t>
      </w:r>
      <w:bookmarkEnd w:id="1"/>
      <w:bookmarkEnd w:id="2"/>
    </w:p>
    <w:p w:rsidR="005C2991" w:rsidRPr="00C67415" w:rsidRDefault="005C2991" w:rsidP="005C2991">
      <w:pPr>
        <w:rPr>
          <w:sz w:val="28"/>
          <w:szCs w:val="28"/>
        </w:rPr>
      </w:pPr>
    </w:p>
    <w:p w:rsidR="005C2991" w:rsidRPr="00C67415" w:rsidRDefault="005C2991" w:rsidP="005C2991">
      <w:pPr>
        <w:rPr>
          <w:sz w:val="28"/>
          <w:szCs w:val="28"/>
        </w:rPr>
      </w:pPr>
    </w:p>
    <w:p w:rsidR="005C2991" w:rsidRDefault="005C2991" w:rsidP="005C2991">
      <w:pPr>
        <w:ind w:firstLine="708"/>
        <w:rPr>
          <w:sz w:val="28"/>
          <w:szCs w:val="28"/>
        </w:rPr>
      </w:pPr>
      <w:r w:rsidRPr="00C67415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как производ</w:t>
      </w:r>
      <w:r w:rsidR="00B96EC2">
        <w:rPr>
          <w:sz w:val="28"/>
          <w:szCs w:val="28"/>
        </w:rPr>
        <w:t>и</w:t>
      </w:r>
      <w:r>
        <w:rPr>
          <w:sz w:val="28"/>
          <w:szCs w:val="28"/>
        </w:rPr>
        <w:t>тся арифметическ</w:t>
      </w:r>
      <w:r w:rsidR="00B96EC2">
        <w:rPr>
          <w:sz w:val="28"/>
          <w:szCs w:val="28"/>
        </w:rPr>
        <w:t>ая</w:t>
      </w:r>
      <w:r>
        <w:rPr>
          <w:sz w:val="28"/>
          <w:szCs w:val="28"/>
        </w:rPr>
        <w:t xml:space="preserve"> операци</w:t>
      </w:r>
      <w:r w:rsidR="00B96EC2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B96EC2">
        <w:rPr>
          <w:sz w:val="28"/>
          <w:szCs w:val="28"/>
        </w:rPr>
        <w:t xml:space="preserve">умножения </w:t>
      </w:r>
      <w:r>
        <w:rPr>
          <w:sz w:val="28"/>
          <w:szCs w:val="28"/>
        </w:rPr>
        <w:t>над целыми числами в языке ассемблер.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Pr="00E02451" w:rsidRDefault="005C2991" w:rsidP="00E02451">
      <w:pPr>
        <w:pStyle w:val="1"/>
      </w:pPr>
      <w:bookmarkStart w:id="3" w:name="_Toc494732347"/>
      <w:bookmarkStart w:id="4" w:name="_Toc507669318"/>
      <w:r w:rsidRPr="00E02451">
        <w:lastRenderedPageBreak/>
        <w:t>Постановка задачи</w:t>
      </w:r>
      <w:bookmarkEnd w:id="3"/>
      <w:bookmarkEnd w:id="4"/>
    </w:p>
    <w:p w:rsidR="005C2991" w:rsidRDefault="005C2991" w:rsidP="005C2991">
      <w:pPr>
        <w:pStyle w:val="Nextnorm"/>
        <w:ind w:firstLine="0"/>
      </w:pPr>
    </w:p>
    <w:p w:rsidR="005C2991" w:rsidRDefault="005C2991" w:rsidP="005C2991">
      <w:pPr>
        <w:pStyle w:val="Nextnorm"/>
        <w:ind w:firstLine="708"/>
      </w:pPr>
      <w:r>
        <w:t xml:space="preserve">Написать программу эмулятора АЛУ, реализующего </w:t>
      </w:r>
      <w:r w:rsidR="00B96EC2">
        <w:rPr>
          <w:iCs/>
        </w:rPr>
        <w:t>операцию умножени</w:t>
      </w:r>
      <w:r w:rsidRPr="00483198">
        <w:rPr>
          <w:iCs/>
        </w:rPr>
        <w:t>я с фиксированной точкой</w:t>
      </w:r>
      <w:r w:rsidRPr="00483198">
        <w:t xml:space="preserve"> н</w:t>
      </w:r>
      <w:r>
        <w:t>ад двумя введенными числами, с возможностью пошагового выполнения алгоритмов.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36" w:rsidRPr="00E02451" w:rsidRDefault="00E64B36" w:rsidP="00E02451">
      <w:pPr>
        <w:pStyle w:val="1"/>
      </w:pPr>
      <w:bookmarkStart w:id="5" w:name="_Toc494732348"/>
      <w:bookmarkStart w:id="6" w:name="_Toc507669319"/>
      <w:r w:rsidRPr="00E02451">
        <w:lastRenderedPageBreak/>
        <w:t>Краткие теоретические сведения</w:t>
      </w:r>
      <w:bookmarkEnd w:id="5"/>
      <w:bookmarkEnd w:id="6"/>
    </w:p>
    <w:p w:rsidR="00B65D05" w:rsidRPr="00B65D05" w:rsidRDefault="00B65D05" w:rsidP="00B65D05">
      <w:pPr>
        <w:jc w:val="center"/>
      </w:pPr>
    </w:p>
    <w:p w:rsidR="00B65D05" w:rsidRPr="00E02451" w:rsidRDefault="00B65D05" w:rsidP="00E02451">
      <w:pPr>
        <w:pStyle w:val="2"/>
      </w:pPr>
      <w:bookmarkStart w:id="7" w:name="_Toc507669320"/>
      <w:r w:rsidRPr="00E02451">
        <w:t>Представление чисел в компьютере</w:t>
      </w:r>
      <w:bookmarkEnd w:id="7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b/>
          <w:bCs/>
          <w:color w:val="000000"/>
          <w:sz w:val="28"/>
          <w:szCs w:val="28"/>
        </w:rPr>
        <w:t>Представление чисел в формате с фиксированной запятой.</w:t>
      </w:r>
      <w:r w:rsidRPr="00B65D05">
        <w:rPr>
          <w:color w:val="000000"/>
          <w:sz w:val="28"/>
          <w:szCs w:val="28"/>
        </w:rPr>
        <w:t> Целые числа в компьютере хранятся в памяти в формате с </w:t>
      </w:r>
      <w:r w:rsidRPr="00B65D05">
        <w:rPr>
          <w:i/>
          <w:iCs/>
          <w:color w:val="000000"/>
          <w:sz w:val="28"/>
          <w:szCs w:val="28"/>
        </w:rPr>
        <w:t>фиксированной запятой</w:t>
      </w:r>
      <w:r w:rsidRPr="00B65D05">
        <w:rPr>
          <w:color w:val="000000"/>
          <w:sz w:val="28"/>
          <w:szCs w:val="28"/>
        </w:rPr>
        <w:t>. В этом случае каждому разряду ячейки памяти соответствует всегда один и тот же разряд числа, а "запятая" "находится" справа после младшего разряда, то есть вне разрядной сетки.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отводится одна ячейка памяти (8 битов). Например, число А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= = 11110000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храниться в ячейке памяти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значение целого неотрицательного числа достигается в случае, когда во всех ячейках хранятся единицы. Для n-разрядного представления оно будет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. Минимальное число соответствует восьми нулям, хранящимся в восьми битах ячейки памяти, и равно нулю. Максимальное число соответствует восьми единицам и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1 × 2</w:t>
      </w:r>
      <w:r w:rsidRPr="00B65D05">
        <w:rPr>
          <w:color w:val="000000"/>
          <w:sz w:val="28"/>
          <w:szCs w:val="28"/>
          <w:vertAlign w:val="superscript"/>
        </w:rPr>
        <w:t>7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6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5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4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3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2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0</w:t>
      </w:r>
      <w:r w:rsidRPr="00B65D05">
        <w:rPr>
          <w:color w:val="000000"/>
          <w:sz w:val="28"/>
          <w:szCs w:val="28"/>
        </w:rPr>
        <w:t> = 1 × 2</w:t>
      </w:r>
      <w:r w:rsidRPr="00B65D05">
        <w:rPr>
          <w:color w:val="000000"/>
          <w:sz w:val="28"/>
          <w:szCs w:val="28"/>
          <w:vertAlign w:val="superscript"/>
        </w:rPr>
        <w:t>8</w:t>
      </w:r>
      <w:r w:rsidRPr="00B65D05">
        <w:rPr>
          <w:color w:val="000000"/>
          <w:sz w:val="28"/>
          <w:szCs w:val="28"/>
        </w:rPr>
        <w:t> - 1 = 255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Диапазон изменения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</w:t>
      </w:r>
      <w:proofErr w:type="spellStart"/>
      <w:r w:rsidRPr="00B65D05">
        <w:rPr>
          <w:color w:val="000000"/>
          <w:sz w:val="28"/>
          <w:szCs w:val="28"/>
        </w:rPr>
        <w:t>чисел</w:t>
      </w:r>
      <w:proofErr w:type="spellEnd"/>
      <w:r w:rsidRPr="00B65D05">
        <w:rPr>
          <w:color w:val="000000"/>
          <w:sz w:val="28"/>
          <w:szCs w:val="28"/>
        </w:rPr>
        <w:t>: от 0 до 255.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чисел со знаком</w:t>
      </w:r>
      <w:r w:rsidRPr="00B65D05">
        <w:rPr>
          <w:color w:val="000000"/>
          <w:sz w:val="28"/>
          <w:szCs w:val="28"/>
        </w:rPr>
        <w:t> отводится две ячейки памяти (16 битов), причем старший (левый) разряд отводится под знак числа (если число положительное, то в знаковый разряд записывается 0, если число отрицательное - 1).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Представление в компьютере положительных чисел с использованием формата "знак-величина" называется </w:t>
      </w:r>
      <w:r w:rsidRPr="00B65D05">
        <w:rPr>
          <w:i/>
          <w:iCs/>
          <w:color w:val="000000"/>
          <w:sz w:val="28"/>
          <w:szCs w:val="28"/>
        </w:rPr>
        <w:t>прямым кодом</w:t>
      </w:r>
      <w:r w:rsidRPr="00B65D05">
        <w:rPr>
          <w:color w:val="000000"/>
          <w:sz w:val="28"/>
          <w:szCs w:val="28"/>
        </w:rPr>
        <w:t> числа. Например, число 2002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 = 11111010010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представлено в 16-разрядном представлении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t>Максимальное положительное число (с учетом выделения одного разряда на знак) для целых чисел со знаком в n-разрядном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представления отрицательных чисел используется </w:t>
      </w:r>
      <w:r w:rsidRPr="00B65D05">
        <w:rPr>
          <w:i/>
          <w:iCs/>
          <w:color w:val="000000"/>
          <w:sz w:val="28"/>
          <w:szCs w:val="28"/>
        </w:rPr>
        <w:t>дополнительный код</w:t>
      </w:r>
      <w:r w:rsidRPr="00B65D05">
        <w:rPr>
          <w:color w:val="000000"/>
          <w:sz w:val="28"/>
          <w:szCs w:val="28"/>
        </w:rPr>
        <w:t>. Дополнительный код позволяет заменить арифметическую операцию вычитания операцией сложения, что существенно упрощает работу процессора и увеличивает его быстродействие.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i/>
          <w:iCs/>
          <w:color w:val="000000"/>
          <w:sz w:val="28"/>
          <w:szCs w:val="28"/>
        </w:rPr>
        <w:t>Дополнительный код отрицательного числа А, хранящегося в n ячейках, равен 2</w:t>
      </w:r>
      <w:r w:rsidRPr="00B65D05">
        <w:rPr>
          <w:i/>
          <w:iCs/>
          <w:color w:val="000000"/>
          <w:sz w:val="28"/>
          <w:szCs w:val="28"/>
          <w:vertAlign w:val="superscript"/>
        </w:rPr>
        <w:t>n</w:t>
      </w:r>
      <w:r w:rsidRPr="00B65D05">
        <w:rPr>
          <w:i/>
          <w:iCs/>
          <w:color w:val="000000"/>
          <w:sz w:val="28"/>
          <w:szCs w:val="28"/>
        </w:rPr>
        <w:t> - |A|.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Дополнительный код представляет собой дополнение модуля отрицательного числа А до 0, так как в n-разрядной компьютерной арифметике: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|А| + |А| = 0,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поскольку в компьютерной n-разрядной арифметике 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= 0. Действительно, двоичная запись такого числа состоит из одной единицы и n нулей, а в n-разрядную ячейку может уместиться только n младших разрядов, то есть n нулей.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получения дополнительного кода отрицательного числа можно использовать довольно простой алгоритм: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1. Модуль числа записать в </w:t>
      </w:r>
      <w:r w:rsidRPr="00B65D05">
        <w:rPr>
          <w:i/>
          <w:iCs/>
          <w:color w:val="000000"/>
          <w:sz w:val="28"/>
          <w:szCs w:val="28"/>
        </w:rPr>
        <w:t>прямом коде</w:t>
      </w:r>
      <w:r w:rsidRPr="00B65D05">
        <w:rPr>
          <w:color w:val="000000"/>
          <w:sz w:val="28"/>
          <w:szCs w:val="28"/>
        </w:rPr>
        <w:t> в n двоичных разрядах.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2. Получить </w:t>
      </w:r>
      <w:r w:rsidRPr="00B65D05">
        <w:rPr>
          <w:i/>
          <w:iCs/>
          <w:color w:val="000000"/>
          <w:sz w:val="28"/>
          <w:szCs w:val="28"/>
        </w:rPr>
        <w:t>обратный код</w:t>
      </w:r>
      <w:r w:rsidRPr="00B65D05">
        <w:rPr>
          <w:color w:val="000000"/>
          <w:sz w:val="28"/>
          <w:szCs w:val="28"/>
        </w:rPr>
        <w:t> числа, для этого значения всех битов инвертировать (все единицы заменить на нули и все нули заменить на единицы).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3. К полученному обратному коду прибавить единицу.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Запишем дополнительный код отрицательного числа -2002 для 16-разрядного компьютерного представления: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B65D05" w:rsidRPr="00B65D05" w:rsidTr="00B65D05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65D05" w:rsidRPr="00B65D05" w:rsidRDefault="00B65D05">
            <w:pPr>
              <w:rPr>
                <w:color w:val="000000"/>
                <w:sz w:val="28"/>
                <w:szCs w:val="28"/>
              </w:rPr>
            </w:pPr>
            <w:r w:rsidRPr="00B65D0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715000" cy="1295400"/>
                  <wp:effectExtent l="0" t="0" r="0" b="0"/>
                  <wp:docPr id="1" name="Рисунок 1" descr="http://www.5byte.ru/11/images/inf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5byte.ru/11/images/inf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D05" w:rsidRPr="00B65D05" w:rsidRDefault="00B65D05" w:rsidP="00B65D05">
      <w:pPr>
        <w:rPr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br/>
      </w:r>
      <w:r w:rsidRPr="00B65D05">
        <w:rPr>
          <w:color w:val="000000"/>
          <w:sz w:val="28"/>
          <w:szCs w:val="28"/>
        </w:rPr>
        <w:br/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 xml:space="preserve">При n-разрядном представлении отрицательного числа А </w:t>
      </w:r>
      <w:proofErr w:type="gramStart"/>
      <w:r w:rsidRPr="00B65D05">
        <w:rPr>
          <w:color w:val="000000"/>
          <w:sz w:val="28"/>
          <w:szCs w:val="28"/>
        </w:rPr>
        <w:t>в дополнительным коде</w:t>
      </w:r>
      <w:proofErr w:type="gramEnd"/>
      <w:r w:rsidRPr="00B65D05">
        <w:rPr>
          <w:color w:val="000000"/>
          <w:sz w:val="28"/>
          <w:szCs w:val="28"/>
        </w:rPr>
        <w:t xml:space="preserve"> старший разряд выделяется для хранения знака числа (единицы). В остальных разрядах записывается положительное число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|А|.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Чтобы число было положительным, должно выполняться условие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 £ 2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Следовательно, максимальное значение модуля числа А в га-разрядном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 = 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Тогда минимальное отрицательное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длинных целых чисел со знаком</w:t>
      </w:r>
      <w:r w:rsidRPr="00B65D05">
        <w:rPr>
          <w:color w:val="000000"/>
          <w:sz w:val="28"/>
          <w:szCs w:val="28"/>
        </w:rPr>
        <w:t> (для хранения таких чисел отводится четыре ячейки памяти - 32 бита).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положительное целое число (с учетом выделения одного разряда на знак)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- 1 = 2 147 483 647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Минимальное отрицательное целое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= - 2 147 483 648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/>
    <w:p w:rsidR="005C2991" w:rsidRDefault="005C2991">
      <w:pPr>
        <w:spacing w:after="160" w:line="259" w:lineRule="auto"/>
        <w:rPr>
          <w:sz w:val="28"/>
          <w:szCs w:val="28"/>
        </w:rPr>
      </w:pPr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7AC2" w:rsidRPr="00767AC2" w:rsidRDefault="00767AC2" w:rsidP="00E02451">
      <w:pPr>
        <w:pStyle w:val="1"/>
        <w:rPr>
          <w:lang w:val="en-US" w:eastAsia="ru-BY"/>
        </w:rPr>
      </w:pPr>
      <w:bookmarkStart w:id="8" w:name="_Toc507669321"/>
      <w:r w:rsidRPr="00767AC2">
        <w:rPr>
          <w:lang w:eastAsia="ru-BY"/>
        </w:rPr>
        <w:lastRenderedPageBreak/>
        <w:t xml:space="preserve">Команды </w:t>
      </w:r>
      <w:r w:rsidRPr="00767AC2">
        <w:rPr>
          <w:lang w:val="en-US" w:eastAsia="ru-BY"/>
        </w:rPr>
        <w:t>Assembler</w:t>
      </w:r>
      <w:bookmarkEnd w:id="8"/>
    </w:p>
    <w:p w:rsidR="00767AC2" w:rsidRPr="00767AC2" w:rsidRDefault="00767AC2" w:rsidP="00E02451">
      <w:pPr>
        <w:pStyle w:val="2"/>
        <w:rPr>
          <w:lang w:eastAsia="ru-BY"/>
        </w:rPr>
      </w:pPr>
      <w:bookmarkStart w:id="9" w:name="_Toc507669322"/>
      <w:r w:rsidRPr="00767AC2">
        <w:rPr>
          <w:lang w:val="en-US" w:eastAsia="ru-BY"/>
        </w:rPr>
        <w:t>MOV</w:t>
      </w:r>
      <w:bookmarkEnd w:id="9"/>
    </w:p>
    <w:p w:rsidR="00767AC2" w:rsidRPr="00767AC2" w:rsidRDefault="00767AC2" w:rsidP="00767AC2">
      <w:pPr>
        <w:pStyle w:val="a5"/>
        <w:rPr>
          <w:color w:val="000000"/>
          <w:sz w:val="28"/>
          <w:szCs w:val="28"/>
          <w:lang w:val="ru-BY" w:eastAsia="ru-BY"/>
        </w:rPr>
      </w:pPr>
      <w:r w:rsidRPr="00767AC2">
        <w:rPr>
          <w:color w:val="000000"/>
          <w:sz w:val="28"/>
          <w:szCs w:val="28"/>
          <w:lang w:val="ru-BY" w:eastAsia="ru-BY"/>
        </w:rPr>
        <w:t>Пожалуй, инструкция MOV в ассемблере самая простая. Синтаксис этой команды такой:</w:t>
      </w:r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MOV ПРИЁМНИК, ИСТОЧНИК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помощью этой команды можно переместить значение из ИСТОЧНИКА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в ПРИЁМНИК. То есть по сути команда </w:t>
      </w:r>
      <w:r w:rsidRPr="00767AC2">
        <w:rPr>
          <w:rFonts w:eastAsia="Times New Roman"/>
          <w:b/>
          <w:bCs/>
          <w:color w:val="000000"/>
          <w:sz w:val="28"/>
          <w:szCs w:val="28"/>
          <w:lang w:val="ru-BY" w:eastAsia="ru-BY"/>
        </w:rPr>
        <w:t>MOV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 копирует содержимое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ИСТОЧНИКА и помещает это содержимое в ПРИЁМНИК.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Никакие флаги при этом НЕ изменяются.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 использовании этой команды следует учитывать, что имеются некоторые ограничения. А именно, инструкция MOV </w:t>
      </w:r>
      <w:r w:rsidRPr="00767AC2">
        <w:rPr>
          <w:rFonts w:eastAsia="Times New Roman"/>
          <w:b/>
          <w:bCs/>
          <w:color w:val="000000"/>
          <w:sz w:val="28"/>
          <w:szCs w:val="28"/>
          <w:u w:val="single"/>
          <w:lang w:val="ru-BY" w:eastAsia="ru-BY"/>
        </w:rPr>
        <w:t>не может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: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Записывать данные в регистры CS и IP.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данные из одного сегментного регистра в другой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непосредственное значение в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ИСТОЧНИКОМ может быть один из следующих: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Непосредственное значение (например, число) (IMM)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ПРИЁМНИКОМ может быть один из следующих: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учётом ограничений, которые были описаны выше, комбинации ПРИЁМНИК-ИСТОЧНИК могут быть следующими: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MEM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MEM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REG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SREG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lastRenderedPageBreak/>
        <w:t>REG,  SREG</w:t>
      </w:r>
      <w:proofErr w:type="gramEnd"/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Verdana" w:eastAsia="Times New Roman" w:hAnsi="Verdana"/>
          <w:color w:val="000000"/>
          <w:lang w:val="ru-BY" w:eastAsia="ru-BY"/>
        </w:rPr>
        <w:t>Пример использования инструкции MOV: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AX, 0B800h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установить AX = B800h (память VGA).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DS, AX 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копировать значение из AX в DS.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CL, 'A'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CL = 41h (ASCII-код).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MOV CH, 01001110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b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CH = атрибуты цвета (желтый текст на красном фоне).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BX, 72eh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BX = позиция на экране = 2*(x + y*80).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[BX], CX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[0B800h:015Eh] = CX.</w:t>
      </w:r>
    </w:p>
    <w:p w:rsidR="005C2991" w:rsidRDefault="005C2991" w:rsidP="00E02451">
      <w:pPr>
        <w:pStyle w:val="2"/>
        <w:numPr>
          <w:ilvl w:val="0"/>
          <w:numId w:val="0"/>
        </w:numPr>
        <w:ind w:left="576"/>
        <w:jc w:val="left"/>
        <w:rPr>
          <w:lang w:val="ru-BY"/>
        </w:rPr>
      </w:pPr>
    </w:p>
    <w:p w:rsidR="00767AC2" w:rsidRPr="00767AC2" w:rsidRDefault="00B96EC2" w:rsidP="00E02451">
      <w:pPr>
        <w:pStyle w:val="2"/>
        <w:rPr>
          <w:lang w:val="en-US"/>
        </w:rPr>
      </w:pPr>
      <w:bookmarkStart w:id="10" w:name="_Toc507669323"/>
      <w:r>
        <w:rPr>
          <w:lang w:val="en-US"/>
        </w:rPr>
        <w:t>MUL</w:t>
      </w:r>
      <w:bookmarkEnd w:id="10"/>
    </w:p>
    <w:p w:rsidR="00B96EC2" w:rsidRPr="00B96EC2" w:rsidRDefault="00B96EC2" w:rsidP="00B96EC2">
      <w:pPr>
        <w:pStyle w:val="a5"/>
        <w:rPr>
          <w:sz w:val="28"/>
          <w:szCs w:val="28"/>
          <w:lang w:val="ru-BY" w:eastAsia="ru-BY"/>
        </w:rPr>
      </w:pPr>
      <w:r w:rsidRPr="00B96EC2">
        <w:rPr>
          <w:rStyle w:val="a8"/>
          <w:sz w:val="28"/>
          <w:szCs w:val="28"/>
        </w:rPr>
        <w:t>Инструкция MUL</w:t>
      </w:r>
      <w:r w:rsidRPr="00B96EC2">
        <w:rPr>
          <w:sz w:val="28"/>
          <w:szCs w:val="28"/>
        </w:rPr>
        <w:t> в Ассемблере выполняет умножение без знака. Понять работу команды MUL несколько сложнее, чем это было для </w:t>
      </w:r>
      <w:hyperlink r:id="rId7" w:tgtFrame="_blank" w:history="1">
        <w:r w:rsidRPr="00B96EC2">
          <w:rPr>
            <w:rStyle w:val="a3"/>
            <w:b/>
            <w:bCs/>
            <w:color w:val="auto"/>
            <w:sz w:val="28"/>
            <w:szCs w:val="28"/>
            <w:u w:val="none"/>
          </w:rPr>
          <w:t>команд</w:t>
        </w:r>
      </w:hyperlink>
      <w:r w:rsidRPr="00B96EC2">
        <w:rPr>
          <w:sz w:val="28"/>
          <w:szCs w:val="28"/>
        </w:rPr>
        <w:t>, рассмотренных ранее. Но, надеюсь, что я помогу вам в этом разобраться.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Итак, синтаксис команды MUL такой:</w:t>
      </w:r>
    </w:p>
    <w:p w:rsidR="00B96EC2" w:rsidRDefault="00B96EC2" w:rsidP="00B96EC2">
      <w:pPr>
        <w:pStyle w:val="a5"/>
        <w:rPr>
          <w:rFonts w:ascii="Verdana" w:hAnsi="Verdana"/>
          <w:color w:val="000000"/>
        </w:rPr>
      </w:pPr>
      <w:r>
        <w:rPr>
          <w:rStyle w:val="HTML"/>
          <w:rFonts w:eastAsiaTheme="majorEastAsia"/>
          <w:color w:val="000000"/>
        </w:rPr>
        <w:t>MUL ЧИСЛО</w:t>
      </w:r>
    </w:p>
    <w:p w:rsidR="00B96EC2" w:rsidRPr="00B96EC2" w:rsidRDefault="00B96EC2" w:rsidP="00B96EC2">
      <w:pPr>
        <w:pStyle w:val="a5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Выглядит всё очень просто. Однако эта простота обманчива.</w:t>
      </w:r>
    </w:p>
    <w:p w:rsidR="00B96EC2" w:rsidRPr="00B96EC2" w:rsidRDefault="00B96EC2" w:rsidP="00B96EC2">
      <w:pPr>
        <w:pStyle w:val="a5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Прежде чем разобраться в подробностях работы этой инструкции, давайте посмотрим, что может быть ЧИСЛОМ.</w:t>
      </w:r>
    </w:p>
    <w:p w:rsidR="00B96EC2" w:rsidRPr="00B96EC2" w:rsidRDefault="00B96EC2" w:rsidP="00B96EC2">
      <w:pPr>
        <w:pStyle w:val="a5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ЧИСЛОМ может быть один из следующих:</w:t>
      </w:r>
    </w:p>
    <w:p w:rsidR="00B96EC2" w:rsidRPr="00B96EC2" w:rsidRDefault="00B96EC2" w:rsidP="00B96EC2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Область памяти (MEM)</w:t>
      </w:r>
    </w:p>
    <w:p w:rsidR="00B96EC2" w:rsidRPr="00B96EC2" w:rsidRDefault="00B96EC2" w:rsidP="00B96EC2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Регистр общего назначения (REG)</w:t>
      </w:r>
    </w:p>
    <w:p w:rsidR="00B96EC2" w:rsidRPr="00B96EC2" w:rsidRDefault="00B96EC2" w:rsidP="00B96EC2">
      <w:pPr>
        <w:pStyle w:val="a5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Эта команда не работает с сегментными регистрами, а также не работает непосредственно с числами. То есть вот так</w:t>
      </w:r>
    </w:p>
    <w:p w:rsidR="00B96EC2" w:rsidRDefault="00B96EC2" w:rsidP="00B96EC2">
      <w:pPr>
        <w:pStyle w:val="a5"/>
        <w:rPr>
          <w:rFonts w:ascii="Verdana" w:hAnsi="Verdana"/>
          <w:color w:val="000000"/>
        </w:rPr>
      </w:pPr>
      <w:r>
        <w:rPr>
          <w:rStyle w:val="HTML"/>
          <w:rFonts w:eastAsiaTheme="majorEastAsia"/>
          <w:color w:val="000000"/>
        </w:rPr>
        <w:t xml:space="preserve">MUL </w:t>
      </w:r>
      <w:proofErr w:type="gramStart"/>
      <w:r>
        <w:rPr>
          <w:rStyle w:val="HTML"/>
          <w:rFonts w:eastAsiaTheme="majorEastAsia"/>
          <w:color w:val="000000"/>
        </w:rPr>
        <w:t>200 ;</w:t>
      </w:r>
      <w:proofErr w:type="gramEnd"/>
      <w:r>
        <w:rPr>
          <w:rStyle w:val="HTML"/>
          <w:rFonts w:eastAsiaTheme="majorEastAsia"/>
          <w:color w:val="000000"/>
        </w:rPr>
        <w:t xml:space="preserve"> неправильно</w:t>
      </w:r>
    </w:p>
    <w:p w:rsidR="00B96EC2" w:rsidRDefault="00B96EC2" w:rsidP="00B96EC2">
      <w:pPr>
        <w:pStyle w:val="a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делать нельзя.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А теперь алгоритм работы команды MUL:</w:t>
      </w:r>
    </w:p>
    <w:p w:rsidR="00B96EC2" w:rsidRPr="00B96EC2" w:rsidRDefault="00B96EC2" w:rsidP="00B96EC2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96EC2">
        <w:rPr>
          <w:sz w:val="28"/>
          <w:szCs w:val="28"/>
        </w:rPr>
        <w:t xml:space="preserve">Если ЧИСЛО </w:t>
      </w:r>
      <w:proofErr w:type="gramStart"/>
      <w:r w:rsidRPr="00B96EC2">
        <w:rPr>
          <w:sz w:val="28"/>
          <w:szCs w:val="28"/>
        </w:rPr>
        <w:t>- это</w:t>
      </w:r>
      <w:proofErr w:type="gramEnd"/>
      <w:r w:rsidRPr="00B96EC2">
        <w:rPr>
          <w:sz w:val="28"/>
          <w:szCs w:val="28"/>
        </w:rPr>
        <w:t xml:space="preserve"> БАЙТ, то AX = AL * ЧИСЛО</w:t>
      </w:r>
    </w:p>
    <w:p w:rsidR="00B96EC2" w:rsidRPr="00B96EC2" w:rsidRDefault="00B96EC2" w:rsidP="00B96EC2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96EC2">
        <w:rPr>
          <w:sz w:val="28"/>
          <w:szCs w:val="28"/>
        </w:rPr>
        <w:t xml:space="preserve">Если ЧИСЛО </w:t>
      </w:r>
      <w:proofErr w:type="gramStart"/>
      <w:r w:rsidRPr="00B96EC2">
        <w:rPr>
          <w:sz w:val="28"/>
          <w:szCs w:val="28"/>
        </w:rPr>
        <w:t>- это</w:t>
      </w:r>
      <w:proofErr w:type="gramEnd"/>
      <w:r w:rsidRPr="00B96EC2">
        <w:rPr>
          <w:sz w:val="28"/>
          <w:szCs w:val="28"/>
        </w:rPr>
        <w:t xml:space="preserve"> СЛОВО, то (DX AX) = AX * ЧИСЛО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Вот такая немного сложн</w:t>
      </w:r>
      <w:r w:rsidRPr="00B96EC2">
        <w:rPr>
          <w:sz w:val="28"/>
          <w:szCs w:val="28"/>
        </w:rPr>
        <w:t>ая</w:t>
      </w:r>
      <w:r w:rsidRPr="00B96EC2">
        <w:rPr>
          <w:sz w:val="28"/>
          <w:szCs w:val="28"/>
        </w:rPr>
        <w:t xml:space="preserve"> команда. Хотя сложно это с непривычки. Сейчас мы разберём всё “по косточкам” и всё станет ясно.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 xml:space="preserve">Для начала обратите внимание, что инструкция MUL работает либо с регистром АХ, либо с регистром AL. То есть перед выполнением этой </w:t>
      </w:r>
      <w:r w:rsidRPr="00B96EC2">
        <w:rPr>
          <w:sz w:val="28"/>
          <w:szCs w:val="28"/>
        </w:rPr>
        <w:lastRenderedPageBreak/>
        <w:t>команды нам надо записать в регистр АХ или в регистр AL значение, которое будет участвовать в умножении. Сделать это можно, например, с помощью уже известной нам </w:t>
      </w:r>
      <w:hyperlink r:id="rId8" w:tgtFrame="_blank" w:history="1">
        <w:r w:rsidRPr="00B96EC2">
          <w:rPr>
            <w:rStyle w:val="a3"/>
            <w:b/>
            <w:bCs/>
            <w:color w:val="auto"/>
            <w:sz w:val="28"/>
            <w:szCs w:val="28"/>
            <w:u w:val="none"/>
          </w:rPr>
          <w:t>команды MOV</w:t>
        </w:r>
      </w:hyperlink>
      <w:r w:rsidRPr="00B96EC2">
        <w:rPr>
          <w:sz w:val="28"/>
          <w:szCs w:val="28"/>
        </w:rPr>
        <w:t>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Затем мы выполняем умножение, и получаем результат либо в регистр АХ (если ЧИСЛО - это байт), либо в пару регистров DX и AX (если ЧИСЛО - это слово). Причём в последнем случае в регистре DX будет старшее слово, а в регистре AX - младшее.</w:t>
      </w:r>
    </w:p>
    <w:p w:rsidR="00767AC2" w:rsidRPr="00B96EC2" w:rsidRDefault="00767AC2" w:rsidP="00767AC2">
      <w:pPr>
        <w:spacing w:after="160" w:line="259" w:lineRule="auto"/>
        <w:rPr>
          <w:sz w:val="28"/>
          <w:szCs w:val="28"/>
        </w:rPr>
      </w:pPr>
    </w:p>
    <w:p w:rsidR="00B96EC2" w:rsidRPr="00B96EC2" w:rsidRDefault="00B96EC2" w:rsidP="00B96EC2">
      <w:pPr>
        <w:pStyle w:val="2"/>
        <w:numPr>
          <w:ilvl w:val="0"/>
          <w:numId w:val="0"/>
        </w:numPr>
        <w:ind w:left="993"/>
        <w:rPr>
          <w:rFonts w:eastAsia="Times New Roman"/>
          <w:sz w:val="32"/>
          <w:szCs w:val="32"/>
          <w:lang w:val="ru-BY" w:eastAsia="ru-BY"/>
        </w:rPr>
      </w:pPr>
      <w:bookmarkStart w:id="11" w:name="_Toc507669324"/>
      <w:r w:rsidRPr="00B96EC2">
        <w:rPr>
          <w:sz w:val="32"/>
          <w:szCs w:val="32"/>
        </w:rPr>
        <w:t>Пример умножения в Ассемблере</w:t>
      </w:r>
      <w:bookmarkEnd w:id="11"/>
    </w:p>
    <w:p w:rsidR="00B96EC2" w:rsidRPr="00B96EC2" w:rsidRDefault="00B96EC2" w:rsidP="00B96EC2">
      <w:pPr>
        <w:pStyle w:val="a5"/>
        <w:rPr>
          <w:color w:val="000000"/>
          <w:sz w:val="28"/>
          <w:szCs w:val="28"/>
        </w:rPr>
      </w:pPr>
      <w:r w:rsidRPr="00B96EC2">
        <w:rPr>
          <w:color w:val="000000"/>
          <w:sz w:val="28"/>
          <w:szCs w:val="28"/>
        </w:rPr>
        <w:t>Итак, например, нам надо умножить 150 на 250. Тогда мы делаем так:</w:t>
      </w:r>
    </w:p>
    <w:p w:rsidR="00B96EC2" w:rsidRDefault="00B96EC2" w:rsidP="00B96EC2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AL, 150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Первый множитель в регистр AL</w:t>
      </w:r>
    </w:p>
    <w:p w:rsidR="00B96EC2" w:rsidRDefault="00B96EC2" w:rsidP="00B96EC2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BL, 250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Второй множитель в регистр BL</w:t>
      </w:r>
    </w:p>
    <w:p w:rsidR="00B96EC2" w:rsidRDefault="00B96EC2" w:rsidP="00B96EC2">
      <w:pPr>
        <w:pStyle w:val="HTML0"/>
        <w:rPr>
          <w:color w:val="000000"/>
          <w:sz w:val="24"/>
          <w:szCs w:val="24"/>
        </w:rPr>
      </w:pPr>
      <w:r>
        <w:rPr>
          <w:rStyle w:val="a8"/>
          <w:rFonts w:eastAsiaTheme="majorEastAsia"/>
          <w:color w:val="000000"/>
        </w:rPr>
        <w:t>MUL</w:t>
      </w:r>
      <w:r>
        <w:rPr>
          <w:color w:val="000000"/>
          <w:sz w:val="24"/>
          <w:szCs w:val="24"/>
        </w:rPr>
        <w:t xml:space="preserve"> BL     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Теперь АХ = 150 * 250 = 37500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Обратите внимание, что нам приходится два раза использовать команду MOV, так как команда MUL не работает непосредственно с числами, а только с регистрами общего назначения или с памятью.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После выполнения этого кода в регистре АХ будет результат умножения чисел 150 и 250, то есть число 37500 (927С в </w:t>
      </w:r>
      <w:hyperlink r:id="rId9" w:tgtFrame="_blank" w:history="1">
        <w:r w:rsidRPr="00B96EC2">
          <w:rPr>
            <w:rStyle w:val="a3"/>
            <w:bCs/>
            <w:color w:val="auto"/>
            <w:sz w:val="28"/>
            <w:szCs w:val="28"/>
            <w:u w:val="none"/>
          </w:rPr>
          <w:t>шестнадцатеричной системе</w:t>
        </w:r>
      </w:hyperlink>
      <w:r w:rsidRPr="00B96EC2">
        <w:rPr>
          <w:sz w:val="28"/>
          <w:szCs w:val="28"/>
        </w:rPr>
        <w:t>).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Теперь попробуем умножить 10000 на 5000.</w:t>
      </w:r>
    </w:p>
    <w:p w:rsidR="00B96EC2" w:rsidRPr="00B96EC2" w:rsidRDefault="00B96EC2" w:rsidP="00B96EC2">
      <w:pPr>
        <w:pStyle w:val="HTML0"/>
        <w:rPr>
          <w:sz w:val="24"/>
          <w:szCs w:val="24"/>
        </w:rPr>
      </w:pPr>
      <w:r w:rsidRPr="00B96EC2">
        <w:rPr>
          <w:sz w:val="24"/>
          <w:szCs w:val="24"/>
        </w:rPr>
        <w:t xml:space="preserve">MOV AX, </w:t>
      </w:r>
      <w:proofErr w:type="gramStart"/>
      <w:r w:rsidRPr="00B96EC2">
        <w:rPr>
          <w:sz w:val="24"/>
          <w:szCs w:val="24"/>
        </w:rPr>
        <w:t>10000  ;</w:t>
      </w:r>
      <w:proofErr w:type="gramEnd"/>
      <w:r w:rsidRPr="00B96EC2">
        <w:rPr>
          <w:sz w:val="24"/>
          <w:szCs w:val="24"/>
        </w:rPr>
        <w:t xml:space="preserve"> Первый множитель в регистр AX</w:t>
      </w:r>
    </w:p>
    <w:p w:rsidR="00B96EC2" w:rsidRPr="00B96EC2" w:rsidRDefault="00B96EC2" w:rsidP="00B96EC2">
      <w:pPr>
        <w:pStyle w:val="HTML0"/>
        <w:rPr>
          <w:sz w:val="24"/>
          <w:szCs w:val="24"/>
        </w:rPr>
      </w:pPr>
      <w:r w:rsidRPr="00B96EC2">
        <w:rPr>
          <w:sz w:val="24"/>
          <w:szCs w:val="24"/>
        </w:rPr>
        <w:t xml:space="preserve">MOV BX, 5000 </w:t>
      </w:r>
      <w:proofErr w:type="gramStart"/>
      <w:r w:rsidRPr="00B96EC2">
        <w:rPr>
          <w:sz w:val="24"/>
          <w:szCs w:val="24"/>
        </w:rPr>
        <w:t xml:space="preserve">  ;</w:t>
      </w:r>
      <w:proofErr w:type="gramEnd"/>
      <w:r w:rsidRPr="00B96EC2">
        <w:rPr>
          <w:sz w:val="24"/>
          <w:szCs w:val="24"/>
        </w:rPr>
        <w:t xml:space="preserve"> Второй множитель в регистр BX</w:t>
      </w:r>
    </w:p>
    <w:p w:rsidR="00B96EC2" w:rsidRPr="00B96EC2" w:rsidRDefault="00B96EC2" w:rsidP="00B96EC2">
      <w:pPr>
        <w:pStyle w:val="HTML0"/>
        <w:rPr>
          <w:sz w:val="24"/>
          <w:szCs w:val="24"/>
        </w:rPr>
      </w:pPr>
      <w:r w:rsidRPr="00B96EC2">
        <w:rPr>
          <w:rStyle w:val="a8"/>
          <w:rFonts w:eastAsiaTheme="majorEastAsia"/>
          <w:b w:val="0"/>
          <w:sz w:val="24"/>
          <w:szCs w:val="24"/>
        </w:rPr>
        <w:t>MUL</w:t>
      </w:r>
      <w:r w:rsidRPr="00B96EC2">
        <w:rPr>
          <w:sz w:val="24"/>
          <w:szCs w:val="24"/>
        </w:rPr>
        <w:t xml:space="preserve"> BX       </w:t>
      </w:r>
      <w:proofErr w:type="gramStart"/>
      <w:r w:rsidRPr="00B96EC2">
        <w:rPr>
          <w:sz w:val="24"/>
          <w:szCs w:val="24"/>
        </w:rPr>
        <w:t xml:space="preserve">  ;</w:t>
      </w:r>
      <w:proofErr w:type="gramEnd"/>
      <w:r w:rsidRPr="00B96EC2">
        <w:rPr>
          <w:sz w:val="24"/>
          <w:szCs w:val="24"/>
        </w:rPr>
        <w:t xml:space="preserve"> Теперь (DX АХ) = 10000 * 5000 = 50000000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В результате мы получили довольно большое число, которое, конечно, не поместится в слово. Поэтому для результата используются два регистра - DX и AX. В нашем примере в регистре DX, будет число 762 (02FA - в шестнадцатеричной системе), а в регистре АХ - число 61568 (F080 - в </w:t>
      </w:r>
      <w:hyperlink r:id="rId10" w:tgtFrame="_blank" w:history="1">
        <w:r w:rsidRPr="00B96EC2">
          <w:rPr>
            <w:rStyle w:val="a3"/>
            <w:bCs/>
            <w:color w:val="auto"/>
            <w:sz w:val="28"/>
            <w:szCs w:val="28"/>
            <w:u w:val="none"/>
          </w:rPr>
          <w:t>шестнадцатеричной системе</w:t>
        </w:r>
      </w:hyperlink>
      <w:r w:rsidRPr="00B96EC2">
        <w:rPr>
          <w:sz w:val="28"/>
          <w:szCs w:val="28"/>
        </w:rPr>
        <w:t>). А если рассматривать их как одно число (двойное слово), где в старшем слове 762, а в младшем - 61568, то это и будет 50000000 (2FAF080 - в шестнадцатеричной системе).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Если не верите - может перевести всё это в двоичное число и проверить.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Теперь о </w:t>
      </w:r>
      <w:hyperlink r:id="rId11" w:tgtFrame="_blank" w:history="1">
        <w:r w:rsidRPr="00B96EC2">
          <w:rPr>
            <w:rStyle w:val="a3"/>
            <w:bCs/>
            <w:color w:val="auto"/>
            <w:sz w:val="28"/>
            <w:szCs w:val="28"/>
            <w:u w:val="none"/>
          </w:rPr>
          <w:t>флагах</w:t>
        </w:r>
      </w:hyperlink>
      <w:r w:rsidRPr="00B96EC2">
        <w:rPr>
          <w:sz w:val="28"/>
          <w:szCs w:val="28"/>
        </w:rPr>
        <w:t>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После выполнения команды MUL состояния флагов ZF, SF, PF, AF не определены и могут быть любыми.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lastRenderedPageBreak/>
        <w:t>А если старшая секция результата (регистр AH при умножении байтов или регистр DX при умножении слов) равна нулю, то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CF = OF = 0</w:t>
      </w:r>
    </w:p>
    <w:p w:rsidR="00B96EC2" w:rsidRPr="00B96EC2" w:rsidRDefault="00B96EC2" w:rsidP="00B96EC2">
      <w:pPr>
        <w:pStyle w:val="a5"/>
        <w:rPr>
          <w:sz w:val="28"/>
          <w:szCs w:val="28"/>
        </w:rPr>
      </w:pPr>
      <w:r w:rsidRPr="00B96EC2">
        <w:rPr>
          <w:sz w:val="28"/>
          <w:szCs w:val="28"/>
        </w:rPr>
        <w:t>Иначе эти флаги либо не равны, либо равны 1.</w:t>
      </w:r>
    </w:p>
    <w:p w:rsidR="00B96EC2" w:rsidRDefault="00B96EC2" w:rsidP="00B96EC2">
      <w:pPr>
        <w:pStyle w:val="2"/>
        <w:numPr>
          <w:ilvl w:val="0"/>
          <w:numId w:val="0"/>
        </w:numPr>
        <w:ind w:left="576"/>
        <w:jc w:val="left"/>
        <w:rPr>
          <w:color w:val="000000"/>
          <w:sz w:val="24"/>
          <w:szCs w:val="24"/>
        </w:rPr>
      </w:pP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</w:p>
    <w:p w:rsidR="00767AC2" w:rsidRPr="00767AC2" w:rsidRDefault="00767AC2" w:rsidP="00767AC2">
      <w:pPr>
        <w:spacing w:after="160" w:line="259" w:lineRule="auto"/>
        <w:rPr>
          <w:sz w:val="28"/>
          <w:szCs w:val="28"/>
          <w:lang w:val="ru-BY"/>
        </w:rPr>
      </w:pPr>
    </w:p>
    <w:p w:rsidR="005C2991" w:rsidRPr="00B96EC2" w:rsidRDefault="005C2991" w:rsidP="00414B56">
      <w:pPr>
        <w:ind w:left="2832" w:firstLine="708"/>
        <w:rPr>
          <w:sz w:val="28"/>
          <w:szCs w:val="28"/>
        </w:rPr>
      </w:pPr>
    </w:p>
    <w:p w:rsidR="005C2991" w:rsidRPr="00B96EC2" w:rsidRDefault="005C2991">
      <w:pPr>
        <w:spacing w:after="160" w:line="259" w:lineRule="auto"/>
        <w:rPr>
          <w:sz w:val="28"/>
          <w:szCs w:val="28"/>
        </w:rPr>
      </w:pPr>
      <w:r w:rsidRPr="00B96EC2">
        <w:rPr>
          <w:sz w:val="28"/>
          <w:szCs w:val="28"/>
        </w:rPr>
        <w:br w:type="page"/>
      </w:r>
    </w:p>
    <w:p w:rsidR="005C2991" w:rsidRPr="00767AC2" w:rsidRDefault="00767AC2" w:rsidP="00E02451">
      <w:pPr>
        <w:pStyle w:val="1"/>
      </w:pPr>
      <w:bookmarkStart w:id="12" w:name="_Toc507669325"/>
      <w:r w:rsidRPr="00767AC2">
        <w:lastRenderedPageBreak/>
        <w:t>Флаги</w:t>
      </w:r>
      <w:bookmarkEnd w:id="12"/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CF - флаг переноса. Этот флаг может быть изменён, например, при переполнении.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ZF - флаг нуля. Этот флаг будет установлен, если результатом сложения будет ноль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SF - флаг знака. Этот флаг будет установлен, если результатом сложения будет отрицательное число.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OF - флаг переполнения. Этот флаг будет установлен в случае переполнения (то есть когда результат не помещается в СУММУ - значение слишком большое).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PF - флаг чётности. Этот флаг устанавливается в довольно сложных случаях (для начинающих это пока лишнее), поэтому подробно рассказывать не буду.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AF - вспомогательный флаг переноса. Для новичков это тоже лишнее.</w:t>
      </w:r>
    </w:p>
    <w:p w:rsidR="00767AC2" w:rsidRPr="00767AC2" w:rsidRDefault="00767AC2" w:rsidP="00767AC2">
      <w:pPr>
        <w:rPr>
          <w:sz w:val="28"/>
          <w:szCs w:val="28"/>
          <w:lang w:val="ru-BY"/>
        </w:rPr>
      </w:pPr>
    </w:p>
    <w:p w:rsidR="005C2991" w:rsidRPr="00767AC2" w:rsidRDefault="005C2991">
      <w:pPr>
        <w:spacing w:after="160" w:line="259" w:lineRule="auto"/>
        <w:rPr>
          <w:sz w:val="28"/>
          <w:szCs w:val="28"/>
        </w:rPr>
      </w:pPr>
      <w:r w:rsidRPr="00767AC2">
        <w:rPr>
          <w:sz w:val="28"/>
          <w:szCs w:val="28"/>
        </w:rPr>
        <w:br w:type="page"/>
      </w:r>
    </w:p>
    <w:p w:rsidR="00414B56" w:rsidRDefault="00427223" w:rsidP="00E02451">
      <w:pPr>
        <w:pStyle w:val="1"/>
      </w:pPr>
      <w:bookmarkStart w:id="13" w:name="_Toc507669326"/>
      <w:r w:rsidRPr="00427223">
        <w:lastRenderedPageBreak/>
        <w:t>Демонстрация работы программы</w:t>
      </w:r>
      <w:bookmarkEnd w:id="13"/>
    </w:p>
    <w:p w:rsidR="00427223" w:rsidRPr="00427223" w:rsidRDefault="00427223" w:rsidP="00427223">
      <w:pPr>
        <w:rPr>
          <w:b/>
          <w:sz w:val="32"/>
          <w:szCs w:val="32"/>
        </w:rPr>
      </w:pPr>
    </w:p>
    <w:p w:rsidR="00427223" w:rsidRDefault="00427223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76F84" wp14:editId="5EA86A89">
            <wp:extent cx="5940425" cy="1268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программы </w:t>
      </w:r>
    </w:p>
    <w:p w:rsid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8DFC0" wp14:editId="2839AE44">
            <wp:extent cx="5940425" cy="120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27223">
        <w:rPr>
          <w:sz w:val="28"/>
          <w:szCs w:val="28"/>
        </w:rPr>
        <w:t xml:space="preserve">2 – </w:t>
      </w:r>
      <w:r>
        <w:rPr>
          <w:sz w:val="28"/>
          <w:szCs w:val="28"/>
        </w:rPr>
        <w:t>Виды ошибок в программе</w:t>
      </w:r>
      <w:r>
        <w:rPr>
          <w:sz w:val="28"/>
          <w:szCs w:val="28"/>
        </w:rPr>
        <w:t xml:space="preserve"> 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697DC" wp14:editId="5DCF517E">
            <wp:extent cx="5940425" cy="1759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Статус регистров и флагов</w:t>
      </w:r>
    </w:p>
    <w:p w:rsid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B96EC2" w:rsidP="0042722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9494AA" wp14:editId="13261878">
            <wp:extent cx="5940425" cy="3113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Pr="00B96EC2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Пошаговое выполнение операции </w:t>
      </w:r>
      <w:r w:rsidR="00B96EC2">
        <w:rPr>
          <w:sz w:val="28"/>
          <w:szCs w:val="28"/>
        </w:rPr>
        <w:t>умножения с положительным результатом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B96EC2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84170B" wp14:editId="0E4CD7E2">
            <wp:extent cx="5940425" cy="3088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Пошаговое выполнение операции </w:t>
      </w:r>
      <w:r w:rsidR="00B96EC2">
        <w:rPr>
          <w:sz w:val="28"/>
          <w:szCs w:val="28"/>
        </w:rPr>
        <w:t>умножения с отрицательным результатом</w:t>
      </w:r>
    </w:p>
    <w:p w:rsidR="00427223" w:rsidRDefault="00427223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27223" w:rsidRDefault="00427223" w:rsidP="00E02451">
      <w:pPr>
        <w:pStyle w:val="1"/>
      </w:pPr>
      <w:bookmarkStart w:id="14" w:name="_Toc507669327"/>
      <w:r w:rsidRPr="00427223">
        <w:lastRenderedPageBreak/>
        <w:t>Вывод</w:t>
      </w:r>
      <w:bookmarkEnd w:id="14"/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  <w:lang w:val="ru-BY" w:eastAsia="ru-BY"/>
        </w:rPr>
      </w:pPr>
      <w:r w:rsidRPr="00427223">
        <w:rPr>
          <w:color w:val="000000"/>
          <w:sz w:val="28"/>
          <w:szCs w:val="28"/>
        </w:rPr>
        <w:t>Достоинствами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являются простота и наглядность представления чисел, а также простота алгоритмов реализации арифметических операций.</w:t>
      </w:r>
    </w:p>
    <w:p w:rsid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427223">
        <w:rPr>
          <w:color w:val="000000"/>
          <w:sz w:val="28"/>
          <w:szCs w:val="28"/>
        </w:rPr>
        <w:t>Недостатком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малые, так и очень большие числа.</w:t>
      </w:r>
    </w:p>
    <w:p w:rsidR="0009487F" w:rsidRPr="0009487F" w:rsidRDefault="0009487F" w:rsidP="0009487F">
      <w:pPr>
        <w:pStyle w:val="a5"/>
        <w:ind w:firstLine="480"/>
        <w:jc w:val="both"/>
        <w:rPr>
          <w:sz w:val="28"/>
          <w:szCs w:val="28"/>
          <w:lang w:val="ru-BY" w:eastAsia="ru-BY"/>
        </w:rPr>
      </w:pPr>
      <w:r w:rsidRPr="0009487F">
        <w:rPr>
          <w:sz w:val="28"/>
          <w:szCs w:val="28"/>
        </w:rPr>
        <w:t>Во многих компьютерах </w:t>
      </w:r>
      <w:r w:rsidRPr="0009487F">
        <w:rPr>
          <w:bCs/>
          <w:sz w:val="28"/>
          <w:szCs w:val="28"/>
        </w:rPr>
        <w:t>умножение</w:t>
      </w:r>
      <w:r w:rsidRPr="0009487F">
        <w:rPr>
          <w:sz w:val="28"/>
          <w:szCs w:val="28"/>
        </w:rPr>
        <w:t> производится как последовательность сложений и сдвигов. Для этого в АЛУ имеется </w:t>
      </w:r>
      <w:r w:rsidRPr="0009487F">
        <w:rPr>
          <w:bCs/>
          <w:sz w:val="28"/>
          <w:szCs w:val="28"/>
        </w:rPr>
        <w:t>регистр</w:t>
      </w:r>
      <w:r w:rsidRPr="0009487F">
        <w:rPr>
          <w:sz w:val="28"/>
          <w:szCs w:val="28"/>
        </w:rPr>
        <w:t>, называемый </w:t>
      </w:r>
      <w:r w:rsidRPr="0009487F">
        <w:rPr>
          <w:bCs/>
          <w:sz w:val="28"/>
          <w:szCs w:val="28"/>
        </w:rPr>
        <w:t>накапливающим сумматором</w:t>
      </w:r>
      <w:r w:rsidRPr="0009487F">
        <w:rPr>
          <w:sz w:val="28"/>
          <w:szCs w:val="28"/>
        </w:rPr>
        <w:t>, который до начала выполнения операции </w:t>
      </w:r>
      <w:r w:rsidRPr="0009487F">
        <w:rPr>
          <w:bCs/>
          <w:sz w:val="28"/>
          <w:szCs w:val="28"/>
        </w:rPr>
        <w:t>содержит число ноль</w:t>
      </w:r>
      <w:r w:rsidRPr="0009487F">
        <w:rPr>
          <w:sz w:val="28"/>
          <w:szCs w:val="28"/>
        </w:rPr>
        <w:t>. В процессе выполнения операции в нем поочередно размещаются </w:t>
      </w:r>
      <w:r w:rsidRPr="0009487F">
        <w:rPr>
          <w:bCs/>
          <w:sz w:val="28"/>
          <w:szCs w:val="28"/>
        </w:rPr>
        <w:t>множимое</w:t>
      </w:r>
      <w:r w:rsidRPr="0009487F">
        <w:rPr>
          <w:sz w:val="28"/>
          <w:szCs w:val="28"/>
        </w:rPr>
        <w:t> и </w:t>
      </w:r>
      <w:r w:rsidRPr="0009487F">
        <w:rPr>
          <w:bCs/>
          <w:sz w:val="28"/>
          <w:szCs w:val="28"/>
        </w:rPr>
        <w:t>результаты промежуточных сложений</w:t>
      </w:r>
      <w:r w:rsidRPr="0009487F">
        <w:rPr>
          <w:sz w:val="28"/>
          <w:szCs w:val="28"/>
        </w:rPr>
        <w:t>, а по завершении операции — </w:t>
      </w:r>
      <w:r w:rsidRPr="0009487F">
        <w:rPr>
          <w:bCs/>
          <w:sz w:val="28"/>
          <w:szCs w:val="28"/>
        </w:rPr>
        <w:t>окончательный результат</w:t>
      </w:r>
      <w:r w:rsidRPr="0009487F">
        <w:rPr>
          <w:sz w:val="28"/>
          <w:szCs w:val="28"/>
        </w:rPr>
        <w:t>.</w:t>
      </w:r>
    </w:p>
    <w:p w:rsidR="0009487F" w:rsidRPr="0009487F" w:rsidRDefault="0009487F" w:rsidP="0009487F">
      <w:pPr>
        <w:pStyle w:val="a5"/>
        <w:ind w:firstLine="480"/>
        <w:jc w:val="both"/>
        <w:rPr>
          <w:sz w:val="28"/>
          <w:szCs w:val="28"/>
        </w:rPr>
      </w:pPr>
      <w:r w:rsidRPr="0009487F">
        <w:rPr>
          <w:sz w:val="28"/>
          <w:szCs w:val="28"/>
        </w:rPr>
        <w:t>Другой регистр АЛУ, участвующий в выполнении этой операции, </w:t>
      </w:r>
      <w:r w:rsidRPr="0009487F">
        <w:rPr>
          <w:bCs/>
          <w:sz w:val="28"/>
          <w:szCs w:val="28"/>
        </w:rPr>
        <w:t>вначале содержит множитель</w:t>
      </w:r>
      <w:r w:rsidRPr="0009487F">
        <w:rPr>
          <w:sz w:val="28"/>
          <w:szCs w:val="28"/>
        </w:rPr>
        <w:t>. Затем по мере выполнения сложений содержащееся в нем </w:t>
      </w:r>
      <w:r w:rsidRPr="0009487F">
        <w:rPr>
          <w:bCs/>
          <w:sz w:val="28"/>
          <w:szCs w:val="28"/>
        </w:rPr>
        <w:t>число уменьшается</w:t>
      </w:r>
      <w:r w:rsidRPr="0009487F">
        <w:rPr>
          <w:sz w:val="28"/>
          <w:szCs w:val="28"/>
        </w:rPr>
        <w:t>, </w:t>
      </w:r>
      <w:r w:rsidRPr="0009487F">
        <w:rPr>
          <w:bCs/>
          <w:sz w:val="28"/>
          <w:szCs w:val="28"/>
        </w:rPr>
        <w:t>пока не достигнет нулевого значения.</w:t>
      </w:r>
    </w:p>
    <w:p w:rsidR="00427223" w:rsidRPr="0009487F" w:rsidRDefault="00427223" w:rsidP="00427223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sectPr w:rsidR="00427223" w:rsidRPr="0042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" w15:restartNumberingAfterBreak="0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75054"/>
    <w:multiLevelType w:val="multilevel"/>
    <w:tmpl w:val="C194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7344C8"/>
    <w:multiLevelType w:val="multilevel"/>
    <w:tmpl w:val="F9D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D46BA"/>
    <w:multiLevelType w:val="multilevel"/>
    <w:tmpl w:val="0E4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5" w15:restartNumberingAfterBreak="0">
    <w:nsid w:val="704B3C82"/>
    <w:multiLevelType w:val="multilevel"/>
    <w:tmpl w:val="1B8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D5460"/>
    <w:multiLevelType w:val="multilevel"/>
    <w:tmpl w:val="6CD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4"/>
  </w:num>
  <w:num w:numId="6">
    <w:abstractNumId w:val="13"/>
  </w:num>
  <w:num w:numId="7">
    <w:abstractNumId w:val="12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6"/>
    <w:rsid w:val="0009487F"/>
    <w:rsid w:val="000F4217"/>
    <w:rsid w:val="00193F64"/>
    <w:rsid w:val="00414B56"/>
    <w:rsid w:val="00427223"/>
    <w:rsid w:val="0057353C"/>
    <w:rsid w:val="005840EE"/>
    <w:rsid w:val="005C2991"/>
    <w:rsid w:val="00767AC2"/>
    <w:rsid w:val="00B65D05"/>
    <w:rsid w:val="00B96EC2"/>
    <w:rsid w:val="00E02451"/>
    <w:rsid w:val="00E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564C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414B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14B5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a0"/>
    <w:rsid w:val="00414B56"/>
  </w:style>
  <w:style w:type="paragraph" w:customStyle="1" w:styleId="Nextnorm">
    <w:name w:val="Nextnorm"/>
    <w:basedOn w:val="a"/>
    <w:next w:val="a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414B56"/>
  </w:style>
  <w:style w:type="character" w:customStyle="1" w:styleId="20">
    <w:name w:val="Заголовок 2 Знак"/>
    <w:basedOn w:val="a0"/>
    <w:link w:val="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67A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AC2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9">
    <w:name w:val="Subtitle"/>
    <w:basedOn w:val="a"/>
    <w:next w:val="a"/>
    <w:link w:val="aa"/>
    <w:uiPriority w:val="11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-assembler.ru/instructions/mov.php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av-assembler.ru/instructions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av-assembler.ru/asm/afd/asm-flags-register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v-assembler.ru/asm/afd/asm-hex-system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v-assembler.ru/asm/afd/asm-hex-system.htm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FA"/>
    <w:rsid w:val="00784F3D"/>
    <w:rsid w:val="00E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2267CFF65E4CF79D4983E0043ACFB5">
    <w:name w:val="552267CFF65E4CF79D4983E0043ACFB5"/>
    <w:rsid w:val="00E212FA"/>
  </w:style>
  <w:style w:type="paragraph" w:customStyle="1" w:styleId="73946FBF79464ED981D3F2CDFDD72D16">
    <w:name w:val="73946FBF79464ED981D3F2CDFDD72D16"/>
    <w:rsid w:val="00E212FA"/>
  </w:style>
  <w:style w:type="paragraph" w:customStyle="1" w:styleId="B747C46C7BC04E1B944FFAB2619BE155">
    <w:name w:val="B747C46C7BC04E1B944FFAB2619BE155"/>
    <w:rsid w:val="00E21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47D3-BF65-49B2-8F47-72217AB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2018-03-01T09:06:00Z</dcterms:created>
  <dcterms:modified xsi:type="dcterms:W3CDTF">2018-03-01T09:06:00Z</dcterms:modified>
</cp:coreProperties>
</file>