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9416A2" w14:textId="77EF5107" w:rsidR="00415D50" w:rsidRDefault="005C6F00">
      <w:pPr>
        <w:rPr>
          <w:rFonts w:eastAsiaTheme="minorEastAsia"/>
        </w:rPr>
      </w:pPr>
      <w:r>
        <w:t xml:space="preserve">Мы знаем, что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  <m:r>
          <w:rPr>
            <w:rFonts w:ascii="Cambria Math" w:hAnsi="Cambria Math"/>
          </w:rPr>
          <m:t>=1</m:t>
        </m:r>
      </m:oMath>
    </w:p>
    <w:p w14:paraId="33046032" w14:textId="3091F42D" w:rsidR="005C6F00" w:rsidRPr="005C6F00" w:rsidRDefault="005C6F00">
      <w:pPr>
        <w:rPr>
          <w:rFonts w:eastAsiaTheme="minorEastAsia"/>
          <w:u w:val="single"/>
        </w:rPr>
      </w:pPr>
      <w:r w:rsidRPr="005C6F00">
        <w:rPr>
          <w:rFonts w:eastAsiaTheme="minorEastAsia"/>
          <w:u w:val="single"/>
        </w:rPr>
        <w:t>Доказательство.</w:t>
      </w:r>
    </w:p>
    <w:p w14:paraId="3F6CE4BF" w14:textId="5E7A7D1E" w:rsidR="00F52291" w:rsidRPr="00F52291" w:rsidRDefault="00F52291">
      <w:pPr>
        <w:rPr>
          <w:rFonts w:eastAsiaTheme="minorEastAsia"/>
          <w:iCs/>
        </w:rPr>
      </w:pPr>
      <w:r>
        <w:rPr>
          <w:rFonts w:eastAsiaTheme="minorEastAsia"/>
          <w:iCs/>
        </w:rPr>
        <w:t>Рассмотрим частное двух степеней:</w:t>
      </w:r>
    </w:p>
    <w:p w14:paraId="6A513FDB" w14:textId="1C1EDA78" w:rsidR="005C6F00" w:rsidRPr="00F52291" w:rsidRDefault="00F52291">
      <w:pPr>
        <w:rPr>
          <w:rFonts w:eastAsiaTheme="minorEastAsia"/>
          <w:iCs/>
          <w:lang w:val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  <w:strike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trike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trike/>
                      <w:lang w:val="en-US"/>
                    </w:rPr>
                    <m:t>n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strike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trike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trike/>
                      <w:lang w:val="en-US"/>
                    </w:rPr>
                    <m:t>n</m:t>
                  </m:r>
                </m:sup>
              </m:sSup>
            </m:den>
          </m:f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1</m:t>
          </m:r>
        </m:oMath>
      </m:oMathPara>
    </w:p>
    <w:p w14:paraId="66AFE21E" w14:textId="65EE4948" w:rsidR="00F52291" w:rsidRDefault="00F52291">
      <w:pPr>
        <w:rPr>
          <w:rFonts w:eastAsiaTheme="minorEastAsia"/>
          <w:iCs/>
        </w:rPr>
      </w:pPr>
      <w:r>
        <w:rPr>
          <w:rFonts w:eastAsiaTheme="minorEastAsia"/>
          <w:iCs/>
        </w:rPr>
        <w:t>Но, с другой стороны:</w:t>
      </w:r>
    </w:p>
    <w:p w14:paraId="017E2960" w14:textId="48B2378B" w:rsidR="00F52291" w:rsidRPr="00F92872" w:rsidRDefault="00F52291">
      <w:pPr>
        <w:rPr>
          <w:rFonts w:eastAsiaTheme="minorEastAsia"/>
          <w:iCs/>
          <w:lang w:val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p>
              </m:sSup>
            </m:den>
          </m:f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p>
              <m:r>
                <w:rPr>
                  <w:rFonts w:ascii="Cambria Math" w:hAnsi="Cambria Math"/>
                  <w:lang w:val="en-US"/>
                </w:rPr>
                <m:t>n-n</m:t>
              </m:r>
            </m:sup>
          </m:sSup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p>
              <m:r>
                <w:rPr>
                  <w:rFonts w:ascii="Cambria Math" w:hAnsi="Cambria Math"/>
                  <w:lang w:val="en-US"/>
                </w:rPr>
                <m:t>0</m:t>
              </m:r>
            </m:sup>
          </m:sSup>
        </m:oMath>
      </m:oMathPara>
    </w:p>
    <w:p w14:paraId="78099A59" w14:textId="4940FDD2" w:rsidR="00F92872" w:rsidRDefault="00F92872">
      <w:pPr>
        <w:rPr>
          <w:rFonts w:eastAsiaTheme="minorEastAsia"/>
          <w:iCs/>
        </w:rPr>
      </w:pPr>
      <w:r>
        <w:rPr>
          <w:rFonts w:eastAsiaTheme="minorEastAsia"/>
          <w:iCs/>
        </w:rPr>
        <w:t>Поскольку левые части равны, то и правые части равны, значит:</w:t>
      </w:r>
    </w:p>
    <w:p w14:paraId="5D56452B" w14:textId="202E90ED" w:rsidR="00F92872" w:rsidRPr="00F92872" w:rsidRDefault="00F92872">
      <w:pPr>
        <w:rPr>
          <w:rFonts w:eastAsiaTheme="minorEastAsia"/>
          <w:iCs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p>
              <m:r>
                <w:rPr>
                  <w:rFonts w:ascii="Cambria Math" w:hAnsi="Cambria Math"/>
                  <w:lang w:val="en-US"/>
                </w:rPr>
                <m:t>0</m:t>
              </m:r>
            </m:sup>
          </m:sSup>
          <m:r>
            <w:rPr>
              <w:rFonts w:ascii="Cambria Math" w:hAnsi="Cambria Math"/>
              <w:lang w:val="en-US"/>
            </w:rPr>
            <m:t>=1</m:t>
          </m:r>
        </m:oMath>
      </m:oMathPara>
    </w:p>
    <w:p w14:paraId="14CF6BC4" w14:textId="7B1CFC62" w:rsidR="004515D5" w:rsidRDefault="004515D5" w:rsidP="004515D5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Почему же это свойство не работает для случая, когда </w:t>
      </w:r>
      <w:r>
        <w:rPr>
          <w:rFonts w:eastAsiaTheme="minorEastAsia"/>
          <w:iCs/>
          <w:lang w:val="en-US"/>
        </w:rPr>
        <w:t>a</w:t>
      </w:r>
      <w:r w:rsidRPr="004515D5">
        <w:rPr>
          <w:rFonts w:eastAsiaTheme="minorEastAsia"/>
          <w:iCs/>
        </w:rPr>
        <w:t xml:space="preserve"> = 0?</w:t>
      </w:r>
    </w:p>
    <w:p w14:paraId="220B4074" w14:textId="381B23BC" w:rsidR="004515D5" w:rsidRPr="004515D5" w:rsidRDefault="004515D5" w:rsidP="004515D5">
      <w:pPr>
        <w:rPr>
          <w:rFonts w:eastAsiaTheme="minorEastAsia"/>
          <w:iCs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=?</m:t>
          </m:r>
        </m:oMath>
      </m:oMathPara>
    </w:p>
    <w:p w14:paraId="52E3E322" w14:textId="76868EB5" w:rsidR="00F72A82" w:rsidRDefault="004515D5" w:rsidP="00FF6CAF">
      <w:pPr>
        <w:rPr>
          <w:rFonts w:eastAsiaTheme="minorEastAsia"/>
          <w:iCs/>
        </w:rPr>
      </w:pPr>
      <w:r>
        <w:rPr>
          <w:rFonts w:eastAsiaTheme="minorEastAsia"/>
          <w:iCs/>
        </w:rPr>
        <w:t>Исследуем этот вопрос</w:t>
      </w:r>
      <w:r w:rsidR="00F72A82">
        <w:rPr>
          <w:rFonts w:eastAsiaTheme="minorEastAsia"/>
          <w:iCs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72A82" w14:paraId="13FC362C" w14:textId="77777777" w:rsidTr="00F72A82">
        <w:tc>
          <w:tcPr>
            <w:tcW w:w="4672" w:type="dxa"/>
          </w:tcPr>
          <w:p w14:paraId="1E258776" w14:textId="50E86518" w:rsidR="00F72A82" w:rsidRDefault="00F72A82" w:rsidP="004515D5">
            <w:pPr>
              <w:rPr>
                <w:rFonts w:eastAsiaTheme="minorEastAsia"/>
                <w:iCs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oMath>
            </m:oMathPara>
          </w:p>
        </w:tc>
        <w:tc>
          <w:tcPr>
            <w:tcW w:w="4673" w:type="dxa"/>
          </w:tcPr>
          <w:p w14:paraId="20CA827A" w14:textId="50C094D0" w:rsidR="00F72A82" w:rsidRDefault="00F72A82" w:rsidP="004515D5">
            <w:pPr>
              <w:rPr>
                <w:rFonts w:eastAsiaTheme="minorEastAsia"/>
                <w:iCs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iCs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sup>
                </m:sSup>
              </m:oMath>
            </m:oMathPara>
          </w:p>
        </w:tc>
      </w:tr>
      <w:tr w:rsidR="00FF6CAF" w14:paraId="3BC33999" w14:textId="77777777" w:rsidTr="00FF6CAF">
        <w:tc>
          <w:tcPr>
            <w:tcW w:w="4672" w:type="dxa"/>
            <w:vAlign w:val="center"/>
          </w:tcPr>
          <w:p w14:paraId="4DB70422" w14:textId="227832DD" w:rsidR="00FF6CAF" w:rsidRDefault="00FF6CAF" w:rsidP="00FF6CAF">
            <w:pPr>
              <w:rPr>
                <w:rFonts w:eastAsiaTheme="minorEastAsia"/>
                <w:iCs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  <w:tc>
          <w:tcPr>
            <w:tcW w:w="4673" w:type="dxa"/>
            <w:vAlign w:val="center"/>
          </w:tcPr>
          <w:p w14:paraId="01267781" w14:textId="222F7772" w:rsidR="00FF6CAF" w:rsidRDefault="00FF6CAF" w:rsidP="00FF6CAF">
            <w:pPr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1</w:t>
            </w:r>
          </w:p>
        </w:tc>
      </w:tr>
      <w:tr w:rsidR="00FF6CAF" w14:paraId="77459626" w14:textId="77777777" w:rsidTr="00FF6CAF">
        <w:tc>
          <w:tcPr>
            <w:tcW w:w="4672" w:type="dxa"/>
            <w:vAlign w:val="center"/>
          </w:tcPr>
          <w:p w14:paraId="4B858317" w14:textId="784400EE" w:rsidR="00FF6CAF" w:rsidRDefault="00FF6CAF" w:rsidP="00FF6CAF">
            <w:pPr>
              <w:rPr>
                <w:rFonts w:eastAsiaTheme="minorEastAsia"/>
                <w:iCs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0,5</w:t>
            </w:r>
          </w:p>
        </w:tc>
        <w:tc>
          <w:tcPr>
            <w:tcW w:w="4673" w:type="dxa"/>
            <w:vAlign w:val="center"/>
          </w:tcPr>
          <w:p w14:paraId="5C02ECDC" w14:textId="77777777" w:rsidR="00FF6CAF" w:rsidRDefault="00FF6CAF" w:rsidP="00FF6CAF">
            <w:pPr>
              <w:jc w:val="center"/>
              <w:rPr>
                <w:rFonts w:eastAsiaTheme="minorEastAsia"/>
                <w:iCs/>
                <w:lang w:val="en-US"/>
              </w:rPr>
            </w:pPr>
          </w:p>
        </w:tc>
      </w:tr>
      <w:tr w:rsidR="00FF6CAF" w14:paraId="6E6B2EDB" w14:textId="77777777" w:rsidTr="00FF6CAF">
        <w:tc>
          <w:tcPr>
            <w:tcW w:w="4672" w:type="dxa"/>
            <w:vAlign w:val="center"/>
          </w:tcPr>
          <w:p w14:paraId="439E3507" w14:textId="63E49096" w:rsidR="00FF6CAF" w:rsidRDefault="00FF6CAF" w:rsidP="00FF6CAF">
            <w:pPr>
              <w:rPr>
                <w:rFonts w:eastAsiaTheme="minorEastAsia"/>
                <w:iCs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0,25</w:t>
            </w:r>
          </w:p>
        </w:tc>
        <w:tc>
          <w:tcPr>
            <w:tcW w:w="4673" w:type="dxa"/>
            <w:vAlign w:val="center"/>
          </w:tcPr>
          <w:p w14:paraId="276525E3" w14:textId="77777777" w:rsidR="00FF6CAF" w:rsidRDefault="00FF6CAF" w:rsidP="00FF6CAF">
            <w:pPr>
              <w:jc w:val="center"/>
              <w:rPr>
                <w:rFonts w:eastAsiaTheme="minorEastAsia"/>
                <w:iCs/>
                <w:lang w:val="en-US"/>
              </w:rPr>
            </w:pPr>
          </w:p>
        </w:tc>
      </w:tr>
      <w:tr w:rsidR="00FF6CAF" w14:paraId="4573F032" w14:textId="77777777" w:rsidTr="00FF6CAF">
        <w:tc>
          <w:tcPr>
            <w:tcW w:w="4672" w:type="dxa"/>
            <w:vAlign w:val="center"/>
          </w:tcPr>
          <w:p w14:paraId="20F18D02" w14:textId="528BBA82" w:rsidR="00FF6CAF" w:rsidRDefault="00FF6CAF" w:rsidP="00FF6CAF">
            <w:pPr>
              <w:rPr>
                <w:rFonts w:eastAsiaTheme="minorEastAsia"/>
                <w:iCs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0,125</w:t>
            </w:r>
          </w:p>
        </w:tc>
        <w:tc>
          <w:tcPr>
            <w:tcW w:w="4673" w:type="dxa"/>
            <w:vAlign w:val="center"/>
          </w:tcPr>
          <w:p w14:paraId="6DBB4C88" w14:textId="77777777" w:rsidR="00FF6CAF" w:rsidRDefault="00FF6CAF" w:rsidP="00FF6CAF">
            <w:pPr>
              <w:jc w:val="center"/>
              <w:rPr>
                <w:rFonts w:eastAsiaTheme="minorEastAsia"/>
                <w:iCs/>
                <w:lang w:val="en-US"/>
              </w:rPr>
            </w:pPr>
          </w:p>
        </w:tc>
      </w:tr>
      <w:tr w:rsidR="00FF6CAF" w14:paraId="58CAFB5A" w14:textId="77777777" w:rsidTr="00FF6CAF">
        <w:tc>
          <w:tcPr>
            <w:tcW w:w="4672" w:type="dxa"/>
            <w:vAlign w:val="center"/>
          </w:tcPr>
          <w:p w14:paraId="0BD2927F" w14:textId="557EFC45" w:rsidR="00FF6CAF" w:rsidRDefault="00FF6CAF" w:rsidP="00FF6CAF">
            <w:pPr>
              <w:rPr>
                <w:rFonts w:eastAsiaTheme="minorEastAsia"/>
                <w:iCs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0,0625</w:t>
            </w:r>
          </w:p>
        </w:tc>
        <w:tc>
          <w:tcPr>
            <w:tcW w:w="4673" w:type="dxa"/>
            <w:vAlign w:val="center"/>
          </w:tcPr>
          <w:p w14:paraId="284ACDEE" w14:textId="77777777" w:rsidR="00FF6CAF" w:rsidRDefault="00FF6CAF" w:rsidP="00FF6CAF">
            <w:pPr>
              <w:jc w:val="center"/>
              <w:rPr>
                <w:rFonts w:eastAsiaTheme="minorEastAsia"/>
                <w:iCs/>
                <w:lang w:val="en-US"/>
              </w:rPr>
            </w:pPr>
          </w:p>
        </w:tc>
      </w:tr>
      <w:tr w:rsidR="00FF6CAF" w14:paraId="34BF30E8" w14:textId="77777777" w:rsidTr="00FF6CAF">
        <w:tc>
          <w:tcPr>
            <w:tcW w:w="4672" w:type="dxa"/>
            <w:vAlign w:val="center"/>
          </w:tcPr>
          <w:p w14:paraId="7E198801" w14:textId="03A0C441" w:rsidR="00FF6CAF" w:rsidRDefault="00FF6CAF" w:rsidP="00FF6CAF">
            <w:pPr>
              <w:rPr>
                <w:rFonts w:eastAsiaTheme="minorEastAsia"/>
                <w:iCs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0,03125</w:t>
            </w:r>
          </w:p>
        </w:tc>
        <w:tc>
          <w:tcPr>
            <w:tcW w:w="4673" w:type="dxa"/>
            <w:vAlign w:val="center"/>
          </w:tcPr>
          <w:p w14:paraId="3483862D" w14:textId="77777777" w:rsidR="00FF6CAF" w:rsidRDefault="00FF6CAF" w:rsidP="00FF6CAF">
            <w:pPr>
              <w:jc w:val="center"/>
              <w:rPr>
                <w:rFonts w:eastAsiaTheme="minorEastAsia"/>
                <w:iCs/>
                <w:lang w:val="en-US"/>
              </w:rPr>
            </w:pPr>
          </w:p>
        </w:tc>
      </w:tr>
      <w:tr w:rsidR="00FF6CAF" w14:paraId="3DA620F4" w14:textId="77777777" w:rsidTr="00FF6CAF">
        <w:tc>
          <w:tcPr>
            <w:tcW w:w="4672" w:type="dxa"/>
            <w:vAlign w:val="center"/>
          </w:tcPr>
          <w:p w14:paraId="25C415D7" w14:textId="49959547" w:rsidR="00FF6CAF" w:rsidRDefault="00FF6CAF" w:rsidP="00FF6CAF">
            <w:pPr>
              <w:rPr>
                <w:rFonts w:eastAsiaTheme="minorEastAsia"/>
                <w:iCs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0,015625</w:t>
            </w:r>
          </w:p>
        </w:tc>
        <w:tc>
          <w:tcPr>
            <w:tcW w:w="4673" w:type="dxa"/>
            <w:vAlign w:val="center"/>
          </w:tcPr>
          <w:p w14:paraId="6E869F9C" w14:textId="77777777" w:rsidR="00FF6CAF" w:rsidRDefault="00FF6CAF" w:rsidP="00FF6CAF">
            <w:pPr>
              <w:jc w:val="center"/>
              <w:rPr>
                <w:rFonts w:eastAsiaTheme="minorEastAsia"/>
                <w:iCs/>
                <w:lang w:val="en-US"/>
              </w:rPr>
            </w:pPr>
          </w:p>
        </w:tc>
      </w:tr>
      <w:tr w:rsidR="00FF6CAF" w14:paraId="22DBE06D" w14:textId="77777777" w:rsidTr="00FF6CAF">
        <w:tc>
          <w:tcPr>
            <w:tcW w:w="4672" w:type="dxa"/>
            <w:vAlign w:val="center"/>
          </w:tcPr>
          <w:p w14:paraId="28C02195" w14:textId="0A8CB052" w:rsidR="00FF6CAF" w:rsidRDefault="00FF6CAF" w:rsidP="00FF6CAF">
            <w:pPr>
              <w:rPr>
                <w:rFonts w:eastAsiaTheme="minorEastAsia"/>
                <w:iCs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0,0078125</w:t>
            </w:r>
          </w:p>
        </w:tc>
        <w:tc>
          <w:tcPr>
            <w:tcW w:w="4673" w:type="dxa"/>
            <w:vAlign w:val="center"/>
          </w:tcPr>
          <w:p w14:paraId="6DD516E2" w14:textId="77777777" w:rsidR="00FF6CAF" w:rsidRDefault="00FF6CAF" w:rsidP="00FF6CAF">
            <w:pPr>
              <w:jc w:val="center"/>
              <w:rPr>
                <w:rFonts w:eastAsiaTheme="minorEastAsia"/>
                <w:iCs/>
                <w:lang w:val="en-US"/>
              </w:rPr>
            </w:pPr>
          </w:p>
        </w:tc>
      </w:tr>
      <w:tr w:rsidR="00FF6CAF" w14:paraId="3EEE3FCF" w14:textId="77777777" w:rsidTr="00FF6CAF">
        <w:tc>
          <w:tcPr>
            <w:tcW w:w="4672" w:type="dxa"/>
            <w:vAlign w:val="center"/>
          </w:tcPr>
          <w:p w14:paraId="16D1880F" w14:textId="5254E000" w:rsidR="00FF6CAF" w:rsidRDefault="00FF6CAF" w:rsidP="00FF6CAF">
            <w:pPr>
              <w:rPr>
                <w:rFonts w:eastAsiaTheme="minorEastAsia"/>
                <w:iCs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0,00390625</w:t>
            </w:r>
          </w:p>
        </w:tc>
        <w:tc>
          <w:tcPr>
            <w:tcW w:w="4673" w:type="dxa"/>
            <w:vAlign w:val="center"/>
          </w:tcPr>
          <w:p w14:paraId="7F5D7213" w14:textId="77777777" w:rsidR="00FF6CAF" w:rsidRDefault="00FF6CAF" w:rsidP="00FF6CAF">
            <w:pPr>
              <w:jc w:val="center"/>
              <w:rPr>
                <w:rFonts w:eastAsiaTheme="minorEastAsia"/>
                <w:iCs/>
                <w:lang w:val="en-US"/>
              </w:rPr>
            </w:pPr>
          </w:p>
        </w:tc>
      </w:tr>
      <w:tr w:rsidR="00FF6CAF" w14:paraId="259F407D" w14:textId="77777777" w:rsidTr="00FF6CAF">
        <w:tc>
          <w:tcPr>
            <w:tcW w:w="4672" w:type="dxa"/>
            <w:vAlign w:val="center"/>
          </w:tcPr>
          <w:p w14:paraId="25AB4419" w14:textId="1D225245" w:rsidR="00FF6CAF" w:rsidRDefault="00FF6CAF" w:rsidP="00FF6CAF">
            <w:pPr>
              <w:rPr>
                <w:rFonts w:eastAsiaTheme="minorEastAsia"/>
                <w:iCs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0,001953125</w:t>
            </w:r>
          </w:p>
        </w:tc>
        <w:tc>
          <w:tcPr>
            <w:tcW w:w="4673" w:type="dxa"/>
            <w:vAlign w:val="center"/>
          </w:tcPr>
          <w:p w14:paraId="366040B5" w14:textId="77777777" w:rsidR="00FF6CAF" w:rsidRDefault="00FF6CAF" w:rsidP="00FF6CAF">
            <w:pPr>
              <w:jc w:val="center"/>
              <w:rPr>
                <w:rFonts w:eastAsiaTheme="minorEastAsia"/>
                <w:iCs/>
                <w:lang w:val="en-US"/>
              </w:rPr>
            </w:pPr>
          </w:p>
        </w:tc>
      </w:tr>
      <w:tr w:rsidR="00FF6CAF" w14:paraId="621FF21D" w14:textId="77777777" w:rsidTr="00FF6CAF">
        <w:tc>
          <w:tcPr>
            <w:tcW w:w="4672" w:type="dxa"/>
            <w:vAlign w:val="center"/>
          </w:tcPr>
          <w:p w14:paraId="3EFCEE39" w14:textId="48BAD49E" w:rsidR="00FF6CAF" w:rsidRDefault="00FF6CAF" w:rsidP="00FF6CAF">
            <w:pPr>
              <w:rPr>
                <w:rFonts w:eastAsiaTheme="minorEastAsia"/>
                <w:iCs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0,0009765625</w:t>
            </w:r>
          </w:p>
        </w:tc>
        <w:tc>
          <w:tcPr>
            <w:tcW w:w="4673" w:type="dxa"/>
            <w:vAlign w:val="center"/>
          </w:tcPr>
          <w:p w14:paraId="084BE1BE" w14:textId="77777777" w:rsidR="00FF6CAF" w:rsidRDefault="00FF6CAF" w:rsidP="00FF6CAF">
            <w:pPr>
              <w:jc w:val="center"/>
              <w:rPr>
                <w:rFonts w:eastAsiaTheme="minorEastAsia"/>
                <w:iCs/>
                <w:lang w:val="en-US"/>
              </w:rPr>
            </w:pPr>
          </w:p>
        </w:tc>
      </w:tr>
      <w:tr w:rsidR="00FF6CAF" w14:paraId="5F512EBE" w14:textId="77777777" w:rsidTr="00FF6CAF">
        <w:tc>
          <w:tcPr>
            <w:tcW w:w="4672" w:type="dxa"/>
            <w:vAlign w:val="center"/>
          </w:tcPr>
          <w:p w14:paraId="1F00D26C" w14:textId="427B8A0A" w:rsidR="00FF6CAF" w:rsidRDefault="00FF6CAF" w:rsidP="00FF6CAF">
            <w:pPr>
              <w:rPr>
                <w:rFonts w:eastAsiaTheme="minorEastAsia"/>
                <w:iCs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0,00048828125</w:t>
            </w:r>
          </w:p>
        </w:tc>
        <w:tc>
          <w:tcPr>
            <w:tcW w:w="4673" w:type="dxa"/>
            <w:vAlign w:val="center"/>
          </w:tcPr>
          <w:p w14:paraId="7D952FA1" w14:textId="77777777" w:rsidR="00FF6CAF" w:rsidRDefault="00FF6CAF" w:rsidP="00FF6CAF">
            <w:pPr>
              <w:jc w:val="center"/>
              <w:rPr>
                <w:rFonts w:eastAsiaTheme="minorEastAsia"/>
                <w:iCs/>
                <w:lang w:val="en-US"/>
              </w:rPr>
            </w:pPr>
          </w:p>
        </w:tc>
      </w:tr>
      <w:tr w:rsidR="00FF6CAF" w14:paraId="2D10636A" w14:textId="77777777" w:rsidTr="00FF6CAF">
        <w:tc>
          <w:tcPr>
            <w:tcW w:w="4672" w:type="dxa"/>
            <w:vAlign w:val="center"/>
          </w:tcPr>
          <w:p w14:paraId="1EA24291" w14:textId="186B76E7" w:rsidR="00FF6CAF" w:rsidRDefault="00FF6CAF" w:rsidP="00FF6CAF">
            <w:pPr>
              <w:rPr>
                <w:rFonts w:eastAsiaTheme="minorEastAsia"/>
                <w:iCs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0,000244140625</w:t>
            </w:r>
          </w:p>
        </w:tc>
        <w:tc>
          <w:tcPr>
            <w:tcW w:w="4673" w:type="dxa"/>
            <w:vAlign w:val="center"/>
          </w:tcPr>
          <w:p w14:paraId="51E0830D" w14:textId="77777777" w:rsidR="00FF6CAF" w:rsidRDefault="00FF6CAF" w:rsidP="00FF6CAF">
            <w:pPr>
              <w:jc w:val="center"/>
              <w:rPr>
                <w:rFonts w:eastAsiaTheme="minorEastAsia"/>
                <w:iCs/>
                <w:lang w:val="en-US"/>
              </w:rPr>
            </w:pPr>
          </w:p>
        </w:tc>
      </w:tr>
      <w:tr w:rsidR="00FF6CAF" w14:paraId="49B95B81" w14:textId="77777777" w:rsidTr="00FF6CAF">
        <w:tc>
          <w:tcPr>
            <w:tcW w:w="4672" w:type="dxa"/>
            <w:vAlign w:val="center"/>
          </w:tcPr>
          <w:p w14:paraId="4E5F0D02" w14:textId="6DBD4A84" w:rsidR="00FF6CAF" w:rsidRDefault="00FF6CAF" w:rsidP="00FF6CAF">
            <w:pPr>
              <w:rPr>
                <w:rFonts w:eastAsiaTheme="minorEastAsia"/>
                <w:iCs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0,0001220703125</w:t>
            </w:r>
          </w:p>
        </w:tc>
        <w:tc>
          <w:tcPr>
            <w:tcW w:w="4673" w:type="dxa"/>
            <w:vAlign w:val="center"/>
          </w:tcPr>
          <w:p w14:paraId="2F82D886" w14:textId="77777777" w:rsidR="00FF6CAF" w:rsidRDefault="00FF6CAF" w:rsidP="00FF6CAF">
            <w:pPr>
              <w:jc w:val="center"/>
              <w:rPr>
                <w:rFonts w:eastAsiaTheme="minorEastAsia"/>
                <w:iCs/>
                <w:lang w:val="en-US"/>
              </w:rPr>
            </w:pPr>
          </w:p>
        </w:tc>
      </w:tr>
      <w:tr w:rsidR="00FF6CAF" w14:paraId="25F71EE3" w14:textId="77777777" w:rsidTr="00FF6CAF">
        <w:tc>
          <w:tcPr>
            <w:tcW w:w="4672" w:type="dxa"/>
            <w:vAlign w:val="center"/>
          </w:tcPr>
          <w:p w14:paraId="75B11663" w14:textId="11E0988D" w:rsidR="00FF6CAF" w:rsidRDefault="00FF6CAF" w:rsidP="00FF6CAF">
            <w:pPr>
              <w:rPr>
                <w:rFonts w:eastAsiaTheme="minorEastAsia"/>
                <w:iCs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0,00006103515625</w:t>
            </w:r>
          </w:p>
        </w:tc>
        <w:tc>
          <w:tcPr>
            <w:tcW w:w="4673" w:type="dxa"/>
            <w:vAlign w:val="center"/>
          </w:tcPr>
          <w:p w14:paraId="25B4D90A" w14:textId="77777777" w:rsidR="00FF6CAF" w:rsidRDefault="00FF6CAF" w:rsidP="00FF6CAF">
            <w:pPr>
              <w:jc w:val="center"/>
              <w:rPr>
                <w:rFonts w:eastAsiaTheme="minorEastAsia"/>
                <w:iCs/>
                <w:lang w:val="en-US"/>
              </w:rPr>
            </w:pPr>
          </w:p>
        </w:tc>
      </w:tr>
      <w:tr w:rsidR="00FF6CAF" w14:paraId="057A7A90" w14:textId="77777777" w:rsidTr="00FF6CAF">
        <w:tc>
          <w:tcPr>
            <w:tcW w:w="4672" w:type="dxa"/>
            <w:vAlign w:val="center"/>
          </w:tcPr>
          <w:p w14:paraId="7C0981C9" w14:textId="70491098" w:rsidR="00FF6CAF" w:rsidRDefault="00FF6CAF" w:rsidP="00FF6CAF">
            <w:pPr>
              <w:rPr>
                <w:rFonts w:eastAsiaTheme="minorEastAsia"/>
                <w:iCs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0,000030517578125</w:t>
            </w:r>
          </w:p>
        </w:tc>
        <w:tc>
          <w:tcPr>
            <w:tcW w:w="4673" w:type="dxa"/>
            <w:vAlign w:val="center"/>
          </w:tcPr>
          <w:p w14:paraId="13C4F1BC" w14:textId="77777777" w:rsidR="00FF6CAF" w:rsidRDefault="00FF6CAF" w:rsidP="00FF6CAF">
            <w:pPr>
              <w:jc w:val="center"/>
              <w:rPr>
                <w:rFonts w:eastAsiaTheme="minorEastAsia"/>
                <w:iCs/>
                <w:lang w:val="en-US"/>
              </w:rPr>
            </w:pPr>
          </w:p>
        </w:tc>
      </w:tr>
      <w:tr w:rsidR="00FF6CAF" w14:paraId="15A82719" w14:textId="77777777" w:rsidTr="00FF6CAF">
        <w:tc>
          <w:tcPr>
            <w:tcW w:w="4672" w:type="dxa"/>
            <w:vAlign w:val="center"/>
          </w:tcPr>
          <w:p w14:paraId="6497B0C6" w14:textId="3E0E79FA" w:rsidR="00FF6CAF" w:rsidRDefault="00FF6CAF" w:rsidP="00FF6CAF">
            <w:pPr>
              <w:rPr>
                <w:rFonts w:eastAsiaTheme="minorEastAsia"/>
                <w:iCs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0,0000152587890625</w:t>
            </w:r>
          </w:p>
        </w:tc>
        <w:tc>
          <w:tcPr>
            <w:tcW w:w="4673" w:type="dxa"/>
            <w:vAlign w:val="center"/>
          </w:tcPr>
          <w:p w14:paraId="2A65923E" w14:textId="77777777" w:rsidR="00FF6CAF" w:rsidRDefault="00FF6CAF" w:rsidP="00FF6CAF">
            <w:pPr>
              <w:jc w:val="center"/>
              <w:rPr>
                <w:rFonts w:eastAsiaTheme="minorEastAsia"/>
                <w:iCs/>
                <w:lang w:val="en-US"/>
              </w:rPr>
            </w:pPr>
          </w:p>
        </w:tc>
      </w:tr>
      <w:tr w:rsidR="00FF6CAF" w14:paraId="1D91D354" w14:textId="77777777" w:rsidTr="00FF6CAF">
        <w:tc>
          <w:tcPr>
            <w:tcW w:w="4672" w:type="dxa"/>
            <w:vAlign w:val="center"/>
          </w:tcPr>
          <w:p w14:paraId="796B67BF" w14:textId="4C6A2EE1" w:rsidR="00FF6CAF" w:rsidRDefault="00FF6CAF" w:rsidP="00FF6CAF">
            <w:pPr>
              <w:rPr>
                <w:rFonts w:eastAsiaTheme="minorEastAsia"/>
                <w:iCs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0,00000762939453125</w:t>
            </w:r>
          </w:p>
        </w:tc>
        <w:tc>
          <w:tcPr>
            <w:tcW w:w="4673" w:type="dxa"/>
            <w:vAlign w:val="center"/>
          </w:tcPr>
          <w:p w14:paraId="2877F8D5" w14:textId="77777777" w:rsidR="00FF6CAF" w:rsidRDefault="00FF6CAF" w:rsidP="00FF6CAF">
            <w:pPr>
              <w:jc w:val="center"/>
              <w:rPr>
                <w:rFonts w:eastAsiaTheme="minorEastAsia"/>
                <w:iCs/>
                <w:lang w:val="en-US"/>
              </w:rPr>
            </w:pPr>
          </w:p>
        </w:tc>
      </w:tr>
      <w:tr w:rsidR="00FF6CAF" w14:paraId="0976CC18" w14:textId="77777777" w:rsidTr="00FF6CAF">
        <w:tc>
          <w:tcPr>
            <w:tcW w:w="4672" w:type="dxa"/>
            <w:vAlign w:val="center"/>
          </w:tcPr>
          <w:p w14:paraId="20A8F302" w14:textId="20955D62" w:rsidR="00FF6CAF" w:rsidRDefault="00FF6CAF" w:rsidP="00FF6CAF">
            <w:pPr>
              <w:rPr>
                <w:rFonts w:eastAsiaTheme="minorEastAsia"/>
                <w:iCs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0,000003814697265625</w:t>
            </w:r>
          </w:p>
        </w:tc>
        <w:tc>
          <w:tcPr>
            <w:tcW w:w="4673" w:type="dxa"/>
            <w:vAlign w:val="center"/>
          </w:tcPr>
          <w:p w14:paraId="0C7F4495" w14:textId="77777777" w:rsidR="00FF6CAF" w:rsidRDefault="00FF6CAF" w:rsidP="00FF6CAF">
            <w:pPr>
              <w:jc w:val="center"/>
              <w:rPr>
                <w:rFonts w:eastAsiaTheme="minorEastAsia"/>
                <w:iCs/>
                <w:lang w:val="en-US"/>
              </w:rPr>
            </w:pPr>
          </w:p>
        </w:tc>
      </w:tr>
      <w:tr w:rsidR="00FF6CAF" w14:paraId="6848F6EB" w14:textId="77777777" w:rsidTr="00FF6CAF">
        <w:tc>
          <w:tcPr>
            <w:tcW w:w="4672" w:type="dxa"/>
            <w:vAlign w:val="center"/>
          </w:tcPr>
          <w:p w14:paraId="0265EA3D" w14:textId="1D2C44CE" w:rsidR="00FF6CAF" w:rsidRDefault="00FF6CAF" w:rsidP="00FF6CAF">
            <w:pPr>
              <w:rPr>
                <w:rFonts w:eastAsiaTheme="minorEastAsia"/>
                <w:iCs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0,0000019073486328125</w:t>
            </w:r>
          </w:p>
        </w:tc>
        <w:tc>
          <w:tcPr>
            <w:tcW w:w="4673" w:type="dxa"/>
            <w:vAlign w:val="center"/>
          </w:tcPr>
          <w:p w14:paraId="1AD7EA6C" w14:textId="77777777" w:rsidR="00FF6CAF" w:rsidRDefault="00FF6CAF" w:rsidP="00FF6CAF">
            <w:pPr>
              <w:jc w:val="center"/>
              <w:rPr>
                <w:rFonts w:eastAsiaTheme="minorEastAsia"/>
                <w:iCs/>
                <w:lang w:val="en-US"/>
              </w:rPr>
            </w:pPr>
          </w:p>
        </w:tc>
      </w:tr>
      <w:tr w:rsidR="00FF6CAF" w14:paraId="52BCA97E" w14:textId="77777777" w:rsidTr="00FF6CAF">
        <w:tc>
          <w:tcPr>
            <w:tcW w:w="4672" w:type="dxa"/>
            <w:vAlign w:val="center"/>
          </w:tcPr>
          <w:p w14:paraId="094D1775" w14:textId="46586243" w:rsidR="00FF6CAF" w:rsidRDefault="00FF6CAF" w:rsidP="00FF6CAF">
            <w:pPr>
              <w:rPr>
                <w:rFonts w:eastAsiaTheme="minorEastAsia"/>
                <w:iCs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0,00000095367431640625</w:t>
            </w:r>
          </w:p>
        </w:tc>
        <w:tc>
          <w:tcPr>
            <w:tcW w:w="4673" w:type="dxa"/>
            <w:vAlign w:val="center"/>
          </w:tcPr>
          <w:p w14:paraId="6D8998ED" w14:textId="77777777" w:rsidR="00FF6CAF" w:rsidRDefault="00FF6CAF" w:rsidP="00FF6CAF">
            <w:pPr>
              <w:jc w:val="center"/>
              <w:rPr>
                <w:rFonts w:eastAsiaTheme="minorEastAsia"/>
                <w:iCs/>
                <w:lang w:val="en-US"/>
              </w:rPr>
            </w:pPr>
          </w:p>
        </w:tc>
      </w:tr>
      <w:tr w:rsidR="00FF6CAF" w14:paraId="1D7151DA" w14:textId="77777777" w:rsidTr="00FF6CAF">
        <w:tc>
          <w:tcPr>
            <w:tcW w:w="4672" w:type="dxa"/>
            <w:vAlign w:val="center"/>
          </w:tcPr>
          <w:p w14:paraId="7A9D6E35" w14:textId="47BE6C7F" w:rsidR="00FF6CAF" w:rsidRDefault="00FF6CAF" w:rsidP="00FF6CAF">
            <w:pPr>
              <w:rPr>
                <w:rFonts w:eastAsiaTheme="minorEastAsia"/>
                <w:iCs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0,000000476837158203125</w:t>
            </w:r>
          </w:p>
        </w:tc>
        <w:tc>
          <w:tcPr>
            <w:tcW w:w="4673" w:type="dxa"/>
            <w:vAlign w:val="center"/>
          </w:tcPr>
          <w:p w14:paraId="0499DAF3" w14:textId="77777777" w:rsidR="00FF6CAF" w:rsidRDefault="00FF6CAF" w:rsidP="00FF6CAF">
            <w:pPr>
              <w:jc w:val="center"/>
              <w:rPr>
                <w:rFonts w:eastAsiaTheme="minorEastAsia"/>
                <w:iCs/>
                <w:lang w:val="en-US"/>
              </w:rPr>
            </w:pPr>
          </w:p>
        </w:tc>
      </w:tr>
    </w:tbl>
    <w:p w14:paraId="4D0EB732" w14:textId="2CD82506" w:rsidR="00F72A82" w:rsidRDefault="00F72A82" w:rsidP="00FF6CAF">
      <w:pPr>
        <w:rPr>
          <w:rFonts w:eastAsiaTheme="minorEastAsia"/>
          <w:iCs/>
          <w:lang w:val="en-US"/>
        </w:rPr>
      </w:pPr>
    </w:p>
    <w:p w14:paraId="7B111332" w14:textId="18D74FEC" w:rsidR="0052266C" w:rsidRDefault="0052266C" w:rsidP="00FF6CAF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Так к какому же числу приближается значение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0</m:t>
            </m:r>
          </m:e>
          <m:sup>
            <m:r>
              <w:rPr>
                <w:rFonts w:ascii="Cambria Math" w:eastAsiaTheme="minorEastAsia" w:hAnsi="Cambria Math"/>
              </w:rPr>
              <m:t>0</m:t>
            </m:r>
          </m:sup>
        </m:sSup>
      </m:oMath>
      <w:r w:rsidRPr="0052266C">
        <w:rPr>
          <w:rFonts w:eastAsiaTheme="minorEastAsia"/>
          <w:iCs/>
        </w:rPr>
        <w:t xml:space="preserve"> ?</w:t>
      </w:r>
    </w:p>
    <w:p w14:paraId="1721CB42" w14:textId="7C036E9B" w:rsidR="0052266C" w:rsidRPr="0052266C" w:rsidRDefault="0052266C" w:rsidP="00FF6CAF">
      <w:pPr>
        <w:rPr>
          <w:rFonts w:eastAsiaTheme="minorEastAsia"/>
          <w:i/>
          <w:iCs/>
        </w:rPr>
      </w:pPr>
      <w:r>
        <w:rPr>
          <w:rFonts w:eastAsiaTheme="minorEastAsia"/>
          <w:iCs/>
        </w:rPr>
        <w:t xml:space="preserve">Ответ: </w:t>
      </w:r>
    </w:p>
    <w:sectPr w:rsidR="0052266C" w:rsidRPr="005226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88F"/>
    <w:rsid w:val="002B6D52"/>
    <w:rsid w:val="0034488F"/>
    <w:rsid w:val="00415D50"/>
    <w:rsid w:val="004515D5"/>
    <w:rsid w:val="0050443E"/>
    <w:rsid w:val="0052266C"/>
    <w:rsid w:val="00591678"/>
    <w:rsid w:val="005C6F00"/>
    <w:rsid w:val="005D1226"/>
    <w:rsid w:val="007019BA"/>
    <w:rsid w:val="00911BEB"/>
    <w:rsid w:val="00BA2DF7"/>
    <w:rsid w:val="00F52291"/>
    <w:rsid w:val="00F72A82"/>
    <w:rsid w:val="00F92872"/>
    <w:rsid w:val="00FF6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92F6A8"/>
  <w15:chartTrackingRefBased/>
  <w15:docId w15:val="{7A5DCAE8-FD6F-478B-B1A6-7AE12B611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C6F00"/>
    <w:rPr>
      <w:color w:val="808080"/>
    </w:rPr>
  </w:style>
  <w:style w:type="table" w:styleId="TableGrid">
    <w:name w:val="Table Grid"/>
    <w:basedOn w:val="TableNormal"/>
    <w:uiPriority w:val="39"/>
    <w:rsid w:val="00F72A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108</Words>
  <Characters>619</Characters>
  <Application>Microsoft Office Word</Application>
  <DocSecurity>0</DocSecurity>
  <Lines>5</Lines>
  <Paragraphs>1</Paragraphs>
  <ScaleCrop>false</ScaleCrop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Козырев</dc:creator>
  <cp:keywords/>
  <dc:description/>
  <cp:lastModifiedBy>Андрей Козырев</cp:lastModifiedBy>
  <cp:revision>15</cp:revision>
  <dcterms:created xsi:type="dcterms:W3CDTF">2020-09-06T14:40:00Z</dcterms:created>
  <dcterms:modified xsi:type="dcterms:W3CDTF">2020-09-06T15:04:00Z</dcterms:modified>
</cp:coreProperties>
</file>