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240" w:after="60"/>
        <w:rPr>
          <w:rFonts w:ascii="Times New Roman" w:hAnsi="Times New Roman"/>
        </w:rPr>
      </w:pPr>
      <w:r>
        <w:rPr>
          <w:rFonts w:ascii="Times New Roman" w:hAnsi="Times New Roman"/>
        </w:rPr>
        <w:t>EOSC 211: Practice with loops, if, strings,  fopen, fclose, fprintf, logical indexing</w:t>
      </w:r>
    </w:p>
    <w:p>
      <w:pPr>
        <w:pStyle w:val="Normal"/>
        <w:rPr>
          <w:b/>
        </w:rPr>
      </w:pPr>
      <w:r>
        <w:rPr>
          <w:b/>
        </w:rPr>
      </w:r>
    </w:p>
    <w:p>
      <w:pPr>
        <w:pStyle w:val="Normal"/>
        <w:rPr>
          <w:b/>
        </w:rPr>
      </w:pPr>
      <w:r>
        <w:rPr>
          <w:b/>
        </w:rPr>
        <w:t>Group #:   _______    Name: ___________________________________________________________</w:t>
      </w:r>
    </w:p>
    <w:p>
      <w:pPr>
        <w:pStyle w:val="Normal"/>
        <w:rPr>
          <w:rFonts w:ascii="Times New Roman" w:hAnsi="Times New Roman"/>
        </w:rPr>
      </w:pPr>
      <w:r>
        <w:rPr>
          <w:rFonts w:ascii="Times New Roman" w:hAnsi="Times New Roman"/>
        </w:rPr>
      </w:r>
    </w:p>
    <w:p>
      <w:pPr>
        <w:pStyle w:val="Normal"/>
        <w:rPr>
          <w:rFonts w:ascii="Times New Roman" w:hAnsi="Times New Roman"/>
          <w:b/>
          <w:sz w:val="24"/>
        </w:rPr>
      </w:pPr>
      <w:r>
        <w:rPr>
          <w:rFonts w:ascii="Times New Roman" w:hAnsi="Times New Roman"/>
          <w:b/>
          <w:sz w:val="24"/>
        </w:rPr>
        <w:t>File handling is a very important capability in data analysis.  Here’s an example of a common type of situation:</w:t>
      </w:r>
    </w:p>
    <w:p>
      <w:pPr>
        <w:pStyle w:val="Normal"/>
        <w:rPr>
          <w:rFonts w:ascii="Times New Roman" w:hAnsi="Times New Roman"/>
          <w:b/>
          <w:sz w:val="24"/>
        </w:rPr>
      </w:pPr>
      <w:r>
        <w:rPr>
          <w:rFonts w:ascii="Times New Roman" w:hAnsi="Times New Roman"/>
          <w:b/>
          <w:sz w:val="24"/>
        </w:rPr>
        <w:t xml:space="preserve"> </w:t>
      </w:r>
    </w:p>
    <w:p>
      <w:pPr>
        <w:pStyle w:val="Normal"/>
        <w:rPr>
          <w:rFonts w:ascii="Times New Roman" w:hAnsi="Times New Roman"/>
          <w:i/>
        </w:rPr>
      </w:pPr>
      <w:r>
        <w:rPr>
          <w:rFonts w:ascii="Times New Roman" w:hAnsi="Times New Roman"/>
        </w:rPr>
        <w:t xml:space="preserve">You have a set of files containing pairs of measurements of magnetic field strength taken 20 times per second continuously.  The data are organized such that there is one file per day for </w:t>
      </w:r>
      <w:r>
        <w:rPr>
          <w:rFonts w:ascii="Times New Roman" w:hAnsi="Times New Roman"/>
        </w:rPr>
        <w:t>everyu day in the year</w:t>
      </w:r>
      <w:r>
        <w:rPr>
          <w:rFonts w:ascii="Times New Roman" w:hAnsi="Times New Roman"/>
        </w:rPr>
        <w:t xml:space="preserve"> and each file contains two columns:  time in seconds and magnetic field strength in nT.  You can call these variables TIME and BMAG.  Assume that the files are named as follows </w:t>
      </w:r>
      <w:r>
        <w:rPr>
          <w:rFonts w:ascii="Times New Roman" w:hAnsi="Times New Roman"/>
          <w:i/>
        </w:rPr>
        <w:t>mag001.dat, mag002.dat</w:t>
      </w:r>
      <w:r>
        <w:rPr>
          <w:rFonts w:ascii="Times New Roman" w:hAnsi="Times New Roman"/>
        </w:rPr>
        <w:t xml:space="preserve"> … thr</w:t>
      </w:r>
      <w:r>
        <w:rPr>
          <w:rFonts w:ascii="Times New Roman" w:hAnsi="Times New Roman"/>
        </w:rPr>
        <w:t>ough</w:t>
      </w:r>
      <w:r>
        <w:rPr>
          <w:rFonts w:ascii="Times New Roman" w:hAnsi="Times New Roman"/>
        </w:rPr>
        <w:t xml:space="preserve"> to the file for Dec 31</w:t>
      </w:r>
      <w:r>
        <w:rPr>
          <w:rFonts w:ascii="Times New Roman" w:hAnsi="Times New Roman"/>
          <w:vertAlign w:val="superscript"/>
        </w:rPr>
        <w:t>st</w:t>
      </w:r>
      <w:r>
        <w:rPr>
          <w:rFonts w:ascii="Times New Roman" w:hAnsi="Times New Roman"/>
        </w:rPr>
        <w:t xml:space="preserve">, </w:t>
      </w:r>
      <w:r>
        <w:rPr>
          <w:rFonts w:ascii="Times New Roman" w:hAnsi="Times New Roman"/>
          <w:i/>
        </w:rPr>
        <w:t>mag365.dat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You want to do some analyses of data taken each day but only inside a time interval that is specific to each day.   e.g.,  you want to find the maximum magnetic field in a given time interval, and you want to output the day, the maximum field and the time (in seconds) at which this occurs, to a file called </w:t>
      </w:r>
      <w:r>
        <w:rPr>
          <w:rFonts w:ascii="Times New Roman" w:hAnsi="Times New Roman"/>
          <w:i/>
        </w:rPr>
        <w:t>maxmag.out</w:t>
      </w:r>
      <w:r>
        <w:rPr>
          <w:rFonts w:ascii="Times New Roman" w:hAnsi="Times New Roman"/>
        </w:rPr>
        <w:t xml:space="preserve">.  The time interval to be analyzed each day is given by a start time and end time that are kept in another file called </w:t>
      </w:r>
      <w:r>
        <w:rPr>
          <w:rFonts w:ascii="Times New Roman" w:hAnsi="Times New Roman"/>
          <w:i/>
        </w:rPr>
        <w:t>crossings.dat.</w:t>
      </w:r>
      <w:r>
        <w:rPr>
          <w:rFonts w:ascii="Times New Roman" w:hAnsi="Times New Roman"/>
        </w:rPr>
        <w:t xml:space="preserve"> This has 3 columns of data:  the first contains the day-of-the-year i.e. 1 thru 365 (call this DOY), the second contains the start time (call this TIN) and 3</w:t>
      </w:r>
      <w:r>
        <w:rPr>
          <w:rFonts w:ascii="Times New Roman" w:hAnsi="Times New Roman"/>
          <w:vertAlign w:val="superscript"/>
        </w:rPr>
        <w:t>rd</w:t>
      </w:r>
      <w:r>
        <w:rPr>
          <w:rFonts w:ascii="Times New Roman" w:hAnsi="Times New Roman"/>
        </w:rPr>
        <w:t xml:space="preserve"> contains the end time (call this TOUT) in seconds.</w:t>
      </w:r>
    </w:p>
    <w:p>
      <w:pPr>
        <w:pStyle w:val="Normal"/>
        <w:rPr>
          <w:rFonts w:ascii="Times New Roman" w:hAnsi="Times New Roman"/>
          <w:b/>
        </w:rPr>
      </w:pPr>
      <w:r>
        <w:rPr>
          <w:rFonts w:ascii="Times New Roman" w:hAnsi="Times New Roman"/>
          <w:b/>
        </w:rPr>
      </w:r>
    </w:p>
    <w:p>
      <w:pPr>
        <w:pStyle w:val="Normal"/>
        <w:rPr>
          <w:rFonts w:ascii="Times New Roman" w:hAnsi="Times New Roman"/>
          <w:b/>
        </w:rPr>
      </w:pPr>
      <w:r>
        <w:rPr>
          <w:rFonts w:ascii="Times New Roman" w:hAnsi="Times New Roman"/>
          <w:b/>
        </w:rPr>
      </w:r>
    </w:p>
    <w:p>
      <w:pPr>
        <w:pStyle w:val="Normal"/>
        <w:numPr>
          <w:ilvl w:val="0"/>
          <w:numId w:val="1"/>
        </w:numPr>
        <w:rPr>
          <w:rFonts w:ascii="Times New Roman" w:hAnsi="Times New Roman"/>
          <w:b w:val="false"/>
          <w:bCs w:val="false"/>
        </w:rPr>
      </w:pPr>
      <w:r>
        <w:rPr>
          <w:rFonts w:ascii="Times New Roman" w:hAnsi="Times New Roman"/>
          <w:b w:val="false"/>
          <w:bCs w:val="false"/>
        </w:rPr>
        <w:t xml:space="preserve">First write down a procedure/algorithm for doing this.  Don’t write full matlab code – write a flow chart, or shorthand code or whatever works for you to map out your plan-of-attack…. Remember:  What are the inputs / outputs? What are the repetition / selection parts of this problem? </w:t>
      </w:r>
    </w:p>
    <w:p>
      <w:pPr>
        <w:pStyle w:val="Normal"/>
        <w:ind w:left="720" w:right="0" w:hanging="0"/>
        <w:rPr>
          <w:rFonts w:ascii="Times New Roman" w:hAnsi="Times New Roman"/>
          <w:b w:val="false"/>
          <w:bCs w:val="false"/>
        </w:rPr>
      </w:pPr>
      <w:r>
        <w:rPr>
          <w:rFonts w:ascii="Times New Roman" w:hAnsi="Times New Roman"/>
          <w:b w:val="false"/>
          <w:bCs w:val="false"/>
        </w:rPr>
      </w:r>
    </w:p>
    <w:p>
      <w:pPr>
        <w:pStyle w:val="Normal"/>
        <w:ind w:left="720" w:right="0" w:hanging="0"/>
        <w:rPr>
          <w:rFonts w:ascii="Times New Roman" w:hAnsi="Times New Roman"/>
          <w:b w:val="false"/>
          <w:bCs w:val="false"/>
        </w:rPr>
      </w:pPr>
      <w:r>
        <w:rPr>
          <w:rFonts w:ascii="Times New Roman" w:hAnsi="Times New Roman"/>
          <w:b w:val="false"/>
          <w:bCs w:val="false"/>
        </w:rPr>
        <w:t>HINT:  Often it helps to first solve a simpler problem – e.g. what if you had a data file for one day only?  Break the problem down into pieces and see if you can write the algorithm just for this one day of data.</w:t>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rPr>
      </w:pPr>
      <w:r>
        <w:rPr>
          <w:rFonts w:ascii="Times New Roman" w:hAnsi="Times New Roman"/>
          <w:b/>
        </w:rPr>
      </w:r>
    </w:p>
    <w:p>
      <w:pPr>
        <w:pStyle w:val="Normal"/>
        <w:rPr>
          <w:rFonts w:ascii="Times New Roman" w:hAnsi="Times New Roman"/>
          <w:b/>
        </w:rPr>
      </w:pPr>
      <w:r>
        <w:rPr>
          <w:rFonts w:ascii="Times New Roman" w:hAnsi="Times New Roman"/>
          <w:b/>
        </w:rPr>
      </w:r>
    </w:p>
    <w:p>
      <w:pPr>
        <w:pStyle w:val="Normal"/>
        <w:rPr>
          <w:rFonts w:ascii="Times New Roman" w:hAnsi="Times New Roman"/>
          <w:b/>
        </w:rPr>
      </w:pPr>
      <w:r>
        <w:rPr>
          <w:rFonts w:ascii="Times New Roman" w:hAnsi="Times New Roman"/>
          <w:b/>
        </w:rPr>
      </w:r>
    </w:p>
    <w:p>
      <w:pPr>
        <w:pStyle w:val="Normal"/>
        <w:rPr>
          <w:rFonts w:ascii="Times New Roman" w:hAnsi="Times New Roman"/>
          <w:b/>
        </w:rPr>
      </w:pPr>
      <w:r>
        <w:rPr>
          <w:rFonts w:ascii="Times New Roman" w:hAnsi="Times New Roman"/>
          <w:b/>
        </w:rPr>
      </w:r>
    </w:p>
    <w:p>
      <w:pPr>
        <w:pStyle w:val="Normal"/>
        <w:rPr>
          <w:rFonts w:ascii="Times New Roman" w:hAnsi="Times New Roman"/>
          <w:b/>
        </w:rPr>
      </w:pPr>
      <w:r>
        <w:rPr>
          <w:rFonts w:ascii="Times New Roman" w:hAnsi="Times New Roman"/>
          <w:b/>
        </w:rPr>
      </w:r>
    </w:p>
    <w:p>
      <w:pPr>
        <w:pStyle w:val="Normal"/>
        <w:pageBreakBefore/>
        <w:numPr>
          <w:ilvl w:val="0"/>
          <w:numId w:val="1"/>
        </w:numPr>
        <w:rPr>
          <w:rFonts w:ascii="Times New Roman" w:hAnsi="Times New Roman"/>
          <w:b w:val="false"/>
          <w:bCs w:val="false"/>
        </w:rPr>
      </w:pPr>
      <w:r>
        <w:rPr>
          <w:rFonts w:ascii="Times New Roman" w:hAnsi="Times New Roman"/>
          <w:b w:val="false"/>
          <w:bCs w:val="false"/>
        </w:rPr>
        <w:t xml:space="preserve">Write the code to load the content of one of these files (e.g. mag001.dat) into a variable called </w:t>
      </w:r>
      <w:r>
        <w:rPr>
          <w:rFonts w:ascii="Courier" w:hAnsi="Courier"/>
          <w:b w:val="false"/>
          <w:bCs w:val="false"/>
        </w:rPr>
        <w:t>bdata</w:t>
      </w:r>
      <w:r>
        <w:rPr>
          <w:rFonts w:ascii="Times New Roman" w:hAnsi="Times New Roman"/>
          <w:b w:val="false"/>
          <w:bCs w:val="false"/>
        </w:rPr>
        <w:t xml:space="preserve">.  Because we are going to do this again and again for different filenames it will be easiest to load a file whose file name is in contained in a string variable </w:t>
      </w:r>
      <w:r>
        <w:rPr>
          <w:rFonts w:ascii="Courier" w:hAnsi="Courier"/>
          <w:b w:val="false"/>
          <w:bCs w:val="false"/>
          <w:i w:val="false"/>
          <w:iCs w:val="false"/>
        </w:rPr>
        <w:t>strfil</w:t>
      </w:r>
      <w:r>
        <w:rPr>
          <w:rFonts w:ascii="Times New Roman" w:hAnsi="Times New Roman"/>
          <w:b w:val="false"/>
          <w:bCs w:val="false"/>
        </w:rPr>
        <w:t xml:space="preserve"> so first assign the file name to this variable.</w:t>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numPr>
          <w:ilvl w:val="0"/>
          <w:numId w:val="1"/>
        </w:numPr>
        <w:rPr>
          <w:rFonts w:ascii="Times New Roman" w:hAnsi="Times New Roman"/>
          <w:b w:val="false"/>
          <w:bCs w:val="false"/>
        </w:rPr>
      </w:pPr>
      <w:r>
        <w:rPr>
          <w:rFonts w:ascii="Times New Roman" w:hAnsi="Times New Roman"/>
          <w:b w:val="false"/>
          <w:bCs w:val="false"/>
        </w:rPr>
        <w:t xml:space="preserve">Recall:  you can turn a number into a string using </w:t>
      </w:r>
      <w:r>
        <w:rPr>
          <w:rFonts w:ascii="Courier" w:hAnsi="Courier"/>
          <w:b w:val="false"/>
          <w:bCs w:val="false"/>
        </w:rPr>
        <w:t>num2str</w:t>
      </w:r>
      <w:r>
        <w:rPr>
          <w:rFonts w:ascii="Times New Roman" w:hAnsi="Times New Roman"/>
          <w:b w:val="false"/>
          <w:bCs w:val="false"/>
        </w:rPr>
        <w:t xml:space="preserve">, and you can concatenate 2 strings using </w:t>
      </w:r>
      <w:r>
        <w:rPr>
          <w:rFonts w:ascii="Courier" w:hAnsi="Courier"/>
          <w:b w:val="false"/>
          <w:bCs w:val="false"/>
        </w:rPr>
        <w:t>strcat</w:t>
      </w:r>
      <w:r>
        <w:rPr>
          <w:rFonts w:ascii="Times New Roman" w:hAnsi="Times New Roman"/>
          <w:b w:val="false"/>
          <w:bCs w:val="false"/>
        </w:rPr>
        <w:t xml:space="preserve"> </w:t>
      </w:r>
      <w:r>
        <w:rPr>
          <w:rFonts w:ascii="Times New Roman" w:hAnsi="Times New Roman"/>
          <w:b w:val="false"/>
          <w:bCs w:val="false"/>
        </w:rPr>
        <w:t xml:space="preserve">or </w:t>
      </w:r>
      <w:r>
        <w:rPr>
          <w:rFonts w:ascii="Courier" w:hAnsi="Courier"/>
          <w:b w:val="false"/>
          <w:bCs w:val="false"/>
        </w:rPr>
        <w:t>[str1 str2]</w:t>
      </w:r>
      <w:r>
        <w:rPr>
          <w:rFonts w:ascii="Times New Roman" w:hAnsi="Times New Roman"/>
          <w:b w:val="false"/>
          <w:bCs w:val="false"/>
        </w:rPr>
        <w:t xml:space="preserve">.  Use a loop to successively replace the contents of </w:t>
      </w:r>
      <w:r>
        <w:rPr>
          <w:rFonts w:ascii="Courier" w:hAnsi="Courier"/>
          <w:b w:val="false"/>
          <w:bCs w:val="false"/>
          <w:i w:val="false"/>
          <w:iCs w:val="false"/>
        </w:rPr>
        <w:t>strfil</w:t>
      </w:r>
      <w:r>
        <w:rPr>
          <w:rFonts w:ascii="Times New Roman" w:hAnsi="Times New Roman"/>
          <w:b w:val="false"/>
          <w:bCs w:val="false"/>
        </w:rPr>
        <w:t xml:space="preserve"> with the filenames for days 100 thru 365. </w:t>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numPr>
          <w:ilvl w:val="0"/>
          <w:numId w:val="1"/>
        </w:numPr>
        <w:rPr>
          <w:rFonts w:ascii="Times New Roman" w:hAnsi="Times New Roman"/>
          <w:b w:val="false"/>
          <w:bCs w:val="false"/>
          <w:i/>
          <w:iCs/>
        </w:rPr>
      </w:pPr>
      <w:r>
        <w:rPr>
          <w:rFonts w:ascii="Times New Roman" w:hAnsi="Times New Roman"/>
          <w:b w:val="false"/>
          <w:bCs w:val="false"/>
        </w:rPr>
        <w:t xml:space="preserve">Now include the code needed to include days 1 thru 365 in the loop and replace the contents of </w:t>
      </w:r>
      <w:r>
        <w:rPr>
          <w:rFonts w:ascii="Courier" w:hAnsi="Courier"/>
          <w:b w:val="false"/>
          <w:bCs w:val="false"/>
          <w:i w:val="false"/>
          <w:iCs w:val="false"/>
        </w:rPr>
        <w:t>strfil</w:t>
      </w:r>
      <w:r>
        <w:rPr>
          <w:rFonts w:ascii="Times New Roman" w:hAnsi="Times New Roman"/>
          <w:b w:val="false"/>
          <w:bCs w:val="false"/>
        </w:rPr>
        <w:t xml:space="preserve"> with the filename for any day of the year.  Be careful because the filenames for days 1 thru 9 are e.g. </w:t>
      </w:r>
      <w:r>
        <w:rPr>
          <w:rFonts w:ascii="Times New Roman" w:hAnsi="Times New Roman"/>
          <w:b w:val="false"/>
          <w:bCs w:val="false"/>
          <w:i/>
          <w:iCs/>
        </w:rPr>
        <w:t>mag001.dat</w:t>
      </w:r>
      <w:r>
        <w:rPr>
          <w:rFonts w:ascii="Times New Roman" w:hAnsi="Times New Roman"/>
          <w:b w:val="false"/>
          <w:bCs w:val="false"/>
        </w:rPr>
        <w:t xml:space="preserve">, and those for days 11 thru 99 are e.g. </w:t>
      </w:r>
      <w:r>
        <w:rPr>
          <w:rFonts w:ascii="Times New Roman" w:hAnsi="Times New Roman"/>
          <w:b w:val="false"/>
          <w:bCs w:val="false"/>
          <w:i/>
          <w:iCs/>
        </w:rPr>
        <w:t>mag048.dat</w:t>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rPr>
      </w:pPr>
      <w:r>
        <w:rPr>
          <w:rFonts w:ascii="Times New Roman" w:hAnsi="Times New Roman"/>
          <w:b/>
        </w:rPr>
      </w:r>
    </w:p>
    <w:p>
      <w:pPr>
        <w:pStyle w:val="Normal"/>
        <w:rPr>
          <w:rFonts w:ascii="Times New Roman" w:hAnsi="Times New Roman"/>
          <w:b/>
        </w:rPr>
      </w:pPr>
      <w:r>
        <w:rPr>
          <w:rFonts w:ascii="Times New Roman" w:hAnsi="Times New Roman"/>
          <w:b/>
        </w:rPr>
      </w:r>
    </w:p>
    <w:p>
      <w:pPr>
        <w:pStyle w:val="Normal"/>
        <w:rPr>
          <w:rFonts w:ascii="Times New Roman" w:hAnsi="Times New Roman"/>
          <w:b/>
        </w:rPr>
      </w:pPr>
      <w:r>
        <w:rPr>
          <w:rFonts w:ascii="Times New Roman" w:hAnsi="Times New Roman"/>
          <w:b/>
        </w:rPr>
      </w:r>
    </w:p>
    <w:p>
      <w:pPr>
        <w:pStyle w:val="Normal"/>
        <w:rPr>
          <w:rFonts w:ascii="Times New Roman" w:hAnsi="Times New Roman"/>
          <w:b/>
        </w:rPr>
      </w:pPr>
      <w:r>
        <w:rPr>
          <w:rFonts w:ascii="Times New Roman" w:hAnsi="Times New Roman"/>
          <w:b/>
        </w:rPr>
      </w:r>
    </w:p>
    <w:p>
      <w:pPr>
        <w:pStyle w:val="Normal"/>
        <w:rPr>
          <w:rFonts w:ascii="Times New Roman" w:hAnsi="Times New Roman"/>
          <w:b/>
        </w:rPr>
      </w:pPr>
      <w:r>
        <w:rPr>
          <w:rFonts w:ascii="Times New Roman" w:hAnsi="Times New Roman"/>
          <w:b/>
        </w:rPr>
      </w:r>
    </w:p>
    <w:p>
      <w:pPr>
        <w:pStyle w:val="Normal"/>
        <w:rPr>
          <w:rFonts w:ascii="Times New Roman" w:hAnsi="Times New Roman"/>
          <w:b/>
        </w:rPr>
      </w:pPr>
      <w:r>
        <w:rPr>
          <w:rFonts w:ascii="Times New Roman" w:hAnsi="Times New Roman"/>
          <w:b/>
        </w:rPr>
      </w:r>
    </w:p>
    <w:p>
      <w:pPr>
        <w:pStyle w:val="Normal"/>
        <w:rPr>
          <w:rFonts w:ascii="Times New Roman" w:hAnsi="Times New Roman"/>
          <w:b/>
        </w:rPr>
      </w:pPr>
      <w:r>
        <w:rPr>
          <w:rFonts w:ascii="Times New Roman" w:hAnsi="Times New Roman"/>
          <w:b/>
        </w:rPr>
      </w:r>
    </w:p>
    <w:p>
      <w:pPr>
        <w:pStyle w:val="Normal"/>
        <w:rPr>
          <w:rFonts w:ascii="Times New Roman" w:hAnsi="Times New Roman"/>
          <w:b/>
        </w:rPr>
      </w:pPr>
      <w:r>
        <w:rPr>
          <w:rFonts w:ascii="Times New Roman" w:hAnsi="Times New Roman"/>
          <w:b/>
        </w:rPr>
      </w:r>
    </w:p>
    <w:p>
      <w:pPr>
        <w:pStyle w:val="Normal"/>
        <w:rPr>
          <w:rFonts w:ascii="Times New Roman" w:hAnsi="Times New Roman"/>
          <w:b/>
        </w:rPr>
      </w:pPr>
      <w:r>
        <w:rPr>
          <w:rFonts w:ascii="Times New Roman" w:hAnsi="Times New Roman"/>
          <w:b/>
        </w:rPr>
      </w:r>
    </w:p>
    <w:p>
      <w:pPr>
        <w:pStyle w:val="Normal"/>
        <w:rPr>
          <w:rFonts w:ascii="Times New Roman" w:hAnsi="Times New Roman"/>
          <w:b/>
        </w:rPr>
      </w:pPr>
      <w:r>
        <w:rPr>
          <w:rFonts w:ascii="Times New Roman" w:hAnsi="Times New Roman"/>
          <w:b/>
        </w:rPr>
      </w:r>
    </w:p>
    <w:p>
      <w:pPr>
        <w:pStyle w:val="Normal"/>
        <w:rPr>
          <w:rFonts w:ascii="Times New Roman" w:hAnsi="Times New Roman"/>
          <w:b/>
        </w:rPr>
      </w:pPr>
      <w:r>
        <w:rPr>
          <w:rFonts w:ascii="Times New Roman" w:hAnsi="Times New Roman"/>
          <w:b/>
        </w:rPr>
      </w:r>
    </w:p>
    <w:p>
      <w:pPr>
        <w:pStyle w:val="Normal"/>
        <w:numPr>
          <w:ilvl w:val="0"/>
          <w:numId w:val="1"/>
        </w:numPr>
        <w:rPr>
          <w:rFonts w:ascii="Times New Roman" w:hAnsi="Times New Roman"/>
          <w:b w:val="false"/>
          <w:bCs w:val="false"/>
        </w:rPr>
      </w:pPr>
      <w:r>
        <w:rPr>
          <w:rFonts w:ascii="Times New Roman" w:hAnsi="Times New Roman"/>
          <w:b w:val="false"/>
          <w:bCs w:val="false"/>
        </w:rPr>
        <w:t xml:space="preserve">Now imagine that all you wanted to do was to find the maximum magnetic field value for each day and the time at which this occurs (i.e. ignore the </w:t>
      </w:r>
      <w:r>
        <w:rPr>
          <w:rFonts w:ascii="Times New Roman" w:hAnsi="Times New Roman"/>
          <w:b w:val="false"/>
          <w:bCs w:val="false"/>
          <w:i/>
        </w:rPr>
        <w:t>crossings.dat</w:t>
      </w:r>
      <w:r>
        <w:rPr>
          <w:rFonts w:ascii="Times New Roman" w:hAnsi="Times New Roman"/>
          <w:b w:val="false"/>
          <w:bCs w:val="false"/>
        </w:rPr>
        <w:t xml:space="preserve"> file for now) and write it to a file called </w:t>
      </w:r>
      <w:r>
        <w:rPr>
          <w:rFonts w:ascii="Times New Roman" w:hAnsi="Times New Roman"/>
          <w:b w:val="false"/>
          <w:bCs w:val="false"/>
          <w:i/>
        </w:rPr>
        <w:t>maxmag.out</w:t>
      </w:r>
      <w:r>
        <w:rPr>
          <w:rFonts w:ascii="Times New Roman" w:hAnsi="Times New Roman"/>
          <w:b w:val="false"/>
          <w:bCs w:val="false"/>
        </w:rPr>
        <w:t xml:space="preserve">.  Add the code to your loop to open and close the file </w:t>
      </w:r>
      <w:r>
        <w:rPr>
          <w:rFonts w:ascii="Times New Roman" w:hAnsi="Times New Roman"/>
          <w:b w:val="false"/>
          <w:bCs w:val="false"/>
          <w:i/>
        </w:rPr>
        <w:t>maxmag.out</w:t>
      </w:r>
      <w:r>
        <w:rPr>
          <w:rFonts w:ascii="Times New Roman" w:hAnsi="Times New Roman"/>
          <w:b w:val="false"/>
          <w:bCs w:val="false"/>
        </w:rPr>
        <w:t xml:space="preserve"> (use fopen and fclose) and write out the DOY, the maximum field for each day, and the time (in seconds) at which that occurs (use fprintf).</w:t>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numPr>
          <w:ilvl w:val="0"/>
          <w:numId w:val="1"/>
        </w:numPr>
        <w:rPr>
          <w:rFonts w:ascii="Times New Roman" w:hAnsi="Times New Roman"/>
          <w:b w:val="false"/>
          <w:bCs w:val="false"/>
        </w:rPr>
      </w:pPr>
      <w:r>
        <w:rPr>
          <w:rFonts w:ascii="Times New Roman" w:hAnsi="Times New Roman"/>
          <w:b w:val="false"/>
          <w:bCs w:val="false"/>
        </w:rPr>
        <w:t xml:space="preserve">Now add code that will compute the maximum magnetic field for each day ONLY between the times given by TIN and TOUT for that day in the file </w:t>
      </w:r>
      <w:r>
        <w:rPr>
          <w:rFonts w:ascii="Times New Roman" w:hAnsi="Times New Roman"/>
          <w:b w:val="false"/>
          <w:bCs w:val="false"/>
          <w:i/>
        </w:rPr>
        <w:t>crossings.dat</w:t>
      </w:r>
      <w:r>
        <w:rPr>
          <w:rFonts w:ascii="Times New Roman" w:hAnsi="Times New Roman"/>
          <w:b w:val="false"/>
          <w:bCs w:val="false"/>
        </w:rPr>
        <w:t xml:space="preserve">.    USE LOGICAL INDEXING.   You will first need to load the file </w:t>
      </w:r>
      <w:r>
        <w:rPr>
          <w:rFonts w:ascii="Times New Roman" w:hAnsi="Times New Roman"/>
          <w:b w:val="false"/>
          <w:bCs w:val="false"/>
          <w:i/>
        </w:rPr>
        <w:t>crossings.dat</w:t>
      </w:r>
      <w:r>
        <w:rPr>
          <w:rFonts w:ascii="Times New Roman" w:hAnsi="Times New Roman"/>
          <w:b w:val="false"/>
          <w:bCs w:val="false"/>
        </w:rPr>
        <w:t xml:space="preserve"> and to select the appropriate TIN and TOUT for the day.</w:t>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numPr>
          <w:ilvl w:val="0"/>
          <w:numId w:val="1"/>
        </w:numPr>
        <w:rPr>
          <w:rFonts w:ascii="Times New Roman" w:hAnsi="Times New Roman"/>
          <w:b w:val="false"/>
          <w:bCs w:val="false"/>
        </w:rPr>
      </w:pPr>
      <w:r>
        <w:rPr>
          <w:rFonts w:ascii="Times New Roman" w:hAnsi="Times New Roman"/>
          <w:b w:val="false"/>
          <w:bCs w:val="false"/>
        </w:rPr>
        <w:t xml:space="preserve">You are done!  Finally, look at your code and decide if there are any parts of it that could be put into functions.  If so write down the function definition line and a short version of the help lines. </w:t>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p>
    <w:p>
      <w:pPr>
        <w:pStyle w:val="Footer"/>
        <w:pBdr>
          <w:top w:val="nil"/>
          <w:left w:val="nil"/>
          <w:bottom w:val="nil"/>
          <w:right w:val="nil"/>
        </w:pBdr>
        <w:rPr/>
      </w:pPr>
      <w:r>
        <w:rPr/>
      </w:r>
    </w:p>
    <w:sectPr>
      <w:headerReference w:type="default" r:id="rId2"/>
      <w:footerReference w:type="default" r:id="rId3"/>
      <w:type w:val="nextPage"/>
      <w:pgSz w:w="12240" w:h="15840"/>
      <w:pgMar w:left="900" w:right="648" w:header="720" w:top="900" w:footer="720" w:bottom="792"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ucida Sans Unicode">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ourier">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r>
      <w:pict>
        <v:rect fillcolor="#FFFFFF" style="position:absolute;width:7.05pt;height:12.8pt;mso-wrap-distance-left:-0.05pt;mso-wrap-distance-right:-0.05pt;mso-wrap-distance-top:0pt;mso-wrap-distance-bottom:0pt;margin-top:0.05pt;margin-left:263.8pt">
          <v:fill opacity="0f"/>
          <v:textbox inset="0in,0in,0in,0in">
            <w:txbxContent>
              <w:p>
                <w:pPr>
                  <w:pStyle w:val="Footer"/>
                  <w:pBdr>
                    <w:top w:val="nil"/>
                    <w:left w:val="nil"/>
                    <w:bottom w:val="nil"/>
                    <w:right w:val="nil"/>
                  </w:pBdr>
                  <w:rPr>
                    <w:rStyle w:val="Pagenumber"/>
                  </w:rPr>
                </w:pPr>
                <w:r>
                  <w:rPr>
                    <w:rStyle w:val="Pagenumber"/>
                  </w:rPr>
                  <w:fldChar w:fldCharType="begin"/>
                </w:r>
                <w:r>
                  <w:instrText> PAGE </w:instrText>
                </w:r>
                <w:r>
                  <w:fldChar w:fldCharType="separate"/>
                </w:r>
                <w:r>
                  <w:t>4</w:t>
                </w:r>
                <w:r>
                  <w:fldChar w:fldCharType="end"/>
                </w:r>
              </w:p>
            </w:txbxContent>
          </v:textbox>
          <w10:wrap type="square" side="largest"/>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right"/>
      <w:rPr>
        <w:rFonts w:ascii="Times New Roman" w:hAnsi="Times New Roman"/>
      </w:rPr>
    </w:pPr>
    <w:bookmarkStart w:id="0" w:name="_GoBack"/>
    <w:bookmarkEnd w:id="0"/>
    <w:r>
      <w:rPr>
        <w:rFonts w:ascii="Times New Roman" w:hAnsi="Times New Roman"/>
      </w:rPr>
      <w:t>Week 12 – Worksheet 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5"/>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defUnhideWhenUsed="0" w:count="276" w:defQFormat="0" w:defSemiHidden="0" w:defUIPriority="0" w:defLockedState="0">
    <w:lsdException w:qFormat="1" w:name="heading 2"/>
  </w:latentStyles>
  <w:style w:type="paragraph" w:styleId="Normal" w:default="1">
    <w:name w:val="Normal"/>
    <w:qFormat/>
    <w:rsid w:val="006a2e50"/>
    <w:pPr>
      <w:widowControl/>
      <w:suppressAutoHyphens w:val="true"/>
      <w:bidi w:val="0"/>
      <w:jc w:val="left"/>
    </w:pPr>
    <w:rPr>
      <w:rFonts w:ascii="Calibri" w:hAnsi="Calibri" w:eastAsia="Times New Roman" w:cs="Times New Roman"/>
      <w:color w:val="auto"/>
      <w:sz w:val="22"/>
      <w:szCs w:val="20"/>
      <w:lang w:val="en-US" w:eastAsia="en-US" w:bidi="ar-SA"/>
    </w:rPr>
  </w:style>
  <w:style w:type="paragraph" w:styleId="Heading1">
    <w:name w:val="Heading 1"/>
    <w:qFormat/>
    <w:rsid w:val="00162511"/>
    <w:basedOn w:val="Normal"/>
    <w:next w:val="Normal"/>
    <w:pPr>
      <w:keepNext/>
      <w:tabs>
        <w:tab w:val="left" w:pos="7380" w:leader="none"/>
      </w:tabs>
      <w:jc w:val="right"/>
      <w:outlineLvl w:val="0"/>
    </w:pPr>
    <w:rPr>
      <w:rFonts w:ascii="Lucida Sans Unicode" w:hAnsi="Lucida Sans Unicode"/>
      <w:spacing w:val="38"/>
      <w:u w:val="single"/>
    </w:rPr>
  </w:style>
  <w:style w:type="paragraph" w:styleId="Heading2">
    <w:name w:val="Heading 2"/>
    <w:qFormat/>
    <w:link w:val="Heading2Char"/>
    <w:rsid w:val="00db157b"/>
    <w:basedOn w:val="Normal"/>
    <w:next w:val="Normal"/>
    <w:pPr>
      <w:keepNext/>
      <w:spacing w:before="240" w:after="60"/>
      <w:outlineLvl w:val="1"/>
    </w:pPr>
    <w:rPr>
      <w:rFonts w:ascii="Arial" w:hAnsi="Arial"/>
      <w:b/>
      <w:bCs/>
      <w:iCs/>
      <w:sz w:val="28"/>
      <w:szCs w:val="28"/>
      <w:u w:val="single"/>
    </w:rPr>
  </w:style>
  <w:style w:type="paragraph" w:styleId="Heading3">
    <w:name w:val="Heading 3"/>
    <w:qFormat/>
    <w:rsid w:val="000a639b"/>
    <w:basedOn w:val="Normal"/>
    <w:next w:val="Normal"/>
    <w:pPr>
      <w:keepNext/>
      <w:pBdr>
        <w:top w:val="single" w:sz="4" w:space="1" w:color="00000A"/>
        <w:left w:val="nil"/>
        <w:bottom w:val="nil"/>
        <w:right w:val="nil"/>
      </w:pBdr>
      <w:spacing w:before="240" w:after="60"/>
      <w:outlineLvl w:val="2"/>
    </w:pPr>
    <w:rPr>
      <w:rFonts w:ascii="Arial" w:hAnsi="Arial" w:cs="Arial"/>
      <w:b/>
      <w:bCs/>
      <w:sz w:val="24"/>
      <w:szCs w:val="26"/>
    </w:rPr>
  </w:style>
  <w:style w:type="character" w:styleId="DefaultParagraphFont" w:default="1">
    <w:name w:val="Default Paragraph Font"/>
    <w:uiPriority w:val="1"/>
    <w:semiHidden/>
    <w:unhideWhenUsed/>
    <w:rPr/>
  </w:style>
  <w:style w:type="character" w:styleId="InternetLink">
    <w:name w:val="Internet Link"/>
    <w:rsid w:val="002b2872"/>
    <w:rPr>
      <w:color w:val="0000FF"/>
      <w:u w:val="single"/>
      <w:lang w:val="zxx" w:eastAsia="zxx" w:bidi="zxx"/>
    </w:rPr>
  </w:style>
  <w:style w:type="character" w:styleId="Strong">
    <w:name w:val="Strong"/>
    <w:qFormat/>
    <w:rsid w:val="00071993"/>
    <w:rPr>
      <w:b/>
      <w:bCs/>
    </w:rPr>
  </w:style>
  <w:style w:type="character" w:styleId="HeaderChar" w:customStyle="1">
    <w:name w:val="Header Char"/>
    <w:link w:val="Header"/>
    <w:rsid w:val="00ab5df3"/>
    <w:rPr>
      <w:lang w:val="en-US" w:eastAsia="en-US"/>
    </w:rPr>
  </w:style>
  <w:style w:type="character" w:styleId="FooterChar" w:customStyle="1">
    <w:name w:val="Footer Char"/>
    <w:uiPriority w:val="99"/>
    <w:link w:val="Footer"/>
    <w:rsid w:val="00ab5df3"/>
    <w:rPr>
      <w:lang w:val="en-US" w:eastAsia="en-US"/>
    </w:rPr>
  </w:style>
  <w:style w:type="character" w:styleId="BalloonTextChar" w:customStyle="1">
    <w:name w:val="Balloon Text Char"/>
    <w:link w:val="BalloonText"/>
    <w:rsid w:val="00ab5df3"/>
    <w:rPr>
      <w:rFonts w:ascii="Tahoma" w:hAnsi="Tahoma" w:cs="Tahoma"/>
      <w:sz w:val="16"/>
      <w:szCs w:val="16"/>
      <w:lang w:val="en-US" w:eastAsia="en-US"/>
    </w:rPr>
  </w:style>
  <w:style w:type="character" w:styleId="FootnoteTextChar" w:customStyle="1">
    <w:name w:val="Footnote Text Char"/>
    <w:link w:val="FootnoteText"/>
    <w:rsid w:val="008538b0"/>
    <w:rPr>
      <w:rFonts w:ascii="Calibri" w:hAnsi="Calibri"/>
    </w:rPr>
  </w:style>
  <w:style w:type="character" w:styleId="Footnotereference">
    <w:name w:val="footnote reference"/>
    <w:rsid w:val="008538b0"/>
    <w:rPr>
      <w:vertAlign w:val="superscript"/>
    </w:rPr>
  </w:style>
  <w:style w:type="character" w:styleId="Heading2Char" w:customStyle="1">
    <w:name w:val="Heading 2 Char"/>
    <w:link w:val="Heading2"/>
    <w:rsid w:val="00db157b"/>
    <w:rPr>
      <w:rFonts w:ascii="Arial" w:hAnsi="Arial" w:eastAsia="Times New Roman" w:cs="Times New Roman"/>
      <w:b/>
      <w:bCs/>
      <w:iCs/>
      <w:sz w:val="28"/>
      <w:szCs w:val="28"/>
      <w:u w:val="single"/>
    </w:rPr>
  </w:style>
  <w:style w:type="character" w:styleId="FollowedHyperlink">
    <w:name w:val="FollowedHyperlink"/>
    <w:rsid w:val="00281842"/>
    <w:rPr>
      <w:color w:val="800080"/>
      <w:u w:val="single"/>
    </w:rPr>
  </w:style>
  <w:style w:type="character" w:styleId="Pagenumber">
    <w:name w:val="page number"/>
    <w:rsid w:val="00521322"/>
    <w:basedOn w:val="DefaultParagraphFont"/>
    <w:rPr/>
  </w:style>
  <w:style w:type="character" w:styleId="ListLabel1">
    <w:name w:val="ListLabel 1"/>
    <w:rPr>
      <w:sz w:val="20"/>
    </w:rPr>
  </w:style>
  <w:style w:type="character" w:styleId="ListLabel2">
    <w:name w:val="ListLabel 2"/>
    <w:rPr>
      <w:rFonts w:cs="Wingdings"/>
    </w:rPr>
  </w:style>
  <w:style w:type="character" w:styleId="ListLabel3">
    <w:name w:val="ListLabel 3"/>
    <w:rPr>
      <w:rFonts w:eastAsia="Times New Roman" w:cs="Times New Roma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rsid w:val="00071993"/>
    <w:basedOn w:val="Normal"/>
    <w:pPr>
      <w:spacing w:before="0" w:after="280"/>
    </w:pPr>
    <w:rPr>
      <w:sz w:val="24"/>
      <w:szCs w:val="24"/>
    </w:rPr>
  </w:style>
  <w:style w:type="paragraph" w:styleId="Header">
    <w:name w:val="Header"/>
    <w:link w:val="HeaderChar"/>
    <w:rsid w:val="00ab5df3"/>
    <w:basedOn w:val="Normal"/>
    <w:pPr>
      <w:tabs>
        <w:tab w:val="center" w:pos="4680" w:leader="none"/>
        <w:tab w:val="right" w:pos="9360" w:leader="none"/>
      </w:tabs>
    </w:pPr>
    <w:rPr/>
  </w:style>
  <w:style w:type="paragraph" w:styleId="Footer">
    <w:name w:val="Footer"/>
    <w:uiPriority w:val="99"/>
    <w:link w:val="FooterChar"/>
    <w:rsid w:val="00ab5df3"/>
    <w:basedOn w:val="Normal"/>
    <w:pPr>
      <w:tabs>
        <w:tab w:val="center" w:pos="4680" w:leader="none"/>
        <w:tab w:val="right" w:pos="9360" w:leader="none"/>
      </w:tabs>
    </w:pPr>
    <w:rPr/>
  </w:style>
  <w:style w:type="paragraph" w:styleId="BalloonText">
    <w:name w:val="Balloon Text"/>
    <w:link w:val="BalloonTextChar"/>
    <w:rsid w:val="00ab5df3"/>
    <w:basedOn w:val="Normal"/>
    <w:pPr/>
    <w:rPr>
      <w:rFonts w:ascii="Tahoma" w:hAnsi="Tahoma" w:cs="Tahoma"/>
      <w:sz w:val="16"/>
      <w:szCs w:val="16"/>
    </w:rPr>
  </w:style>
  <w:style w:type="paragraph" w:styleId="ListParagraph">
    <w:name w:val="List Paragraph"/>
    <w:uiPriority w:val="34"/>
    <w:qFormat/>
    <w:rsid w:val="00672fee"/>
    <w:basedOn w:val="Normal"/>
    <w:pPr>
      <w:spacing w:lineRule="auto" w:line="276" w:before="0" w:after="200"/>
      <w:ind w:left="720" w:right="0" w:hanging="0"/>
      <w:contextualSpacing/>
    </w:pPr>
    <w:rPr>
      <w:rFonts w:eastAsia="Calibri"/>
      <w:szCs w:val="22"/>
    </w:rPr>
  </w:style>
  <w:style w:type="paragraph" w:styleId="Footnotetext">
    <w:name w:val="footnote text"/>
    <w:link w:val="FootnoteTextChar"/>
    <w:rsid w:val="008538b0"/>
    <w:basedOn w:val="Normal"/>
    <w:pPr/>
    <w:rPr>
      <w:sz w:val="20"/>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5b5cc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2014-11-18T00:32:00Z</dcterms:created>
  <dc:creator>Teresa Woodley</dc:creator>
  <dc:language>en-CA</dc:language>
  <cp:lastModifiedBy>Catherine Johnson</cp:lastModifiedBy>
  <cp:lastPrinted>2011-11-03T01:01:00Z</cp:lastPrinted>
  <dcterms:modified xsi:type="dcterms:W3CDTF">2015-11-24T01:44:00Z</dcterms:modified>
  <cp:revision>3</cp:revision>
  <dc:title> </dc:title>
</cp:coreProperties>
</file>