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70D" w:rsidRDefault="0075710E" w:rsidP="001E0381">
      <w:pPr>
        <w:pStyle w:val="Title"/>
        <w:spacing w:before="100" w:beforeAutospacing="1" w:after="0"/>
        <w:jc w:val="both"/>
        <w:rPr>
          <w:rFonts w:hint="eastAsia"/>
        </w:rPr>
      </w:pPr>
      <w:r>
        <w:rPr>
          <w:rFonts w:hint="eastAsia"/>
        </w:rPr>
        <w:t xml:space="preserve">Gift Cards </w:t>
      </w:r>
      <w:r>
        <w:t>–</w:t>
      </w:r>
      <w:r>
        <w:rPr>
          <w:rFonts w:hint="eastAsia"/>
        </w:rPr>
        <w:t xml:space="preserve"> Ability to sell gift cards and use as payment types</w:t>
      </w:r>
    </w:p>
    <w:p w:rsidR="0075710E" w:rsidRDefault="0075710E" w:rsidP="001E0381">
      <w:pPr>
        <w:pStyle w:val="Title"/>
        <w:spacing w:before="100" w:beforeAutospacing="1" w:after="0"/>
        <w:jc w:val="both"/>
        <w:rPr>
          <w:rFonts w:hint="eastAsia"/>
        </w:rPr>
      </w:pPr>
      <w:r>
        <w:rPr>
          <w:rFonts w:hint="eastAsia"/>
        </w:rPr>
        <w:t>Customer business needs:</w:t>
      </w:r>
    </w:p>
    <w:p w:rsidR="001E0381" w:rsidRPr="001E0381" w:rsidRDefault="001E0381" w:rsidP="001E0381">
      <w:pPr>
        <w:rPr>
          <w:rFonts w:hint="eastAsia"/>
        </w:rPr>
      </w:pPr>
      <w:bookmarkStart w:id="0" w:name="_GoBack"/>
      <w:bookmarkEnd w:id="0"/>
    </w:p>
    <w:p w:rsidR="0075710E" w:rsidRDefault="00FC275A" w:rsidP="0075710E">
      <w:pPr>
        <w:rPr>
          <w:rFonts w:eastAsia="Arial Unicode MS" w:cs="Arial Unicode MS" w:hint="eastAsia"/>
          <w:sz w:val="24"/>
          <w:szCs w:val="24"/>
        </w:rPr>
      </w:pPr>
      <w:r w:rsidRPr="001E0381">
        <w:rPr>
          <w:rFonts w:eastAsia="Arial Unicode MS" w:cs="Arial Unicode MS"/>
          <w:sz w:val="24"/>
          <w:szCs w:val="24"/>
        </w:rPr>
        <w:t>Customers require the ability to sell gift cards and to accept them as payment, as well as the ability to add value to an existing card. Note that the process of selling a gift card and adding value to one is the same.</w:t>
      </w:r>
    </w:p>
    <w:p w:rsidR="001E0381" w:rsidRPr="001E0381" w:rsidRDefault="001E0381" w:rsidP="0075710E">
      <w:pPr>
        <w:rPr>
          <w:rFonts w:eastAsia="Arial Unicode MS" w:cs="Arial Unicode MS"/>
          <w:sz w:val="24"/>
          <w:szCs w:val="24"/>
        </w:rPr>
      </w:pPr>
    </w:p>
    <w:p w:rsidR="00FC275A" w:rsidRDefault="00FC275A" w:rsidP="0075710E">
      <w:pPr>
        <w:rPr>
          <w:rFonts w:eastAsia="Arial Unicode MS" w:cs="Arial Unicode MS" w:hint="eastAsia"/>
          <w:sz w:val="24"/>
          <w:szCs w:val="24"/>
        </w:rPr>
      </w:pPr>
      <w:r w:rsidRPr="001E0381">
        <w:rPr>
          <w:rFonts w:eastAsia="Arial Unicode MS" w:cs="Arial Unicode MS"/>
          <w:sz w:val="24"/>
          <w:szCs w:val="24"/>
        </w:rPr>
        <w:t>Gift cards will be sold only through Point of Sale, but may be accepted as payment at both integrated POS and non-POS terminals.</w:t>
      </w:r>
    </w:p>
    <w:p w:rsidR="001E0381" w:rsidRPr="001E0381" w:rsidRDefault="001E0381" w:rsidP="0075710E">
      <w:pPr>
        <w:rPr>
          <w:rFonts w:eastAsia="Arial Unicode MS" w:cs="Arial Unicode MS"/>
          <w:sz w:val="24"/>
          <w:szCs w:val="24"/>
        </w:rPr>
      </w:pPr>
    </w:p>
    <w:p w:rsidR="00FC275A" w:rsidRPr="001E0381" w:rsidRDefault="00FC275A" w:rsidP="0075710E">
      <w:pPr>
        <w:rPr>
          <w:rFonts w:eastAsia="Arial Unicode MS" w:cs="Arial Unicode MS"/>
          <w:sz w:val="24"/>
          <w:szCs w:val="24"/>
        </w:rPr>
      </w:pPr>
      <w:r w:rsidRPr="001E0381">
        <w:rPr>
          <w:rFonts w:eastAsia="Arial Unicode MS" w:cs="Arial Unicode MS"/>
          <w:sz w:val="24"/>
          <w:szCs w:val="24"/>
        </w:rPr>
        <w:t>Gift cards will not be printed in Class but will be purchased by the customer already printed and encoded with a unique identifier. When a card is first sold in Class, or value is to be added to an existing card, it will be scanned by the user (or its number will be keyed in), the value to be purchased will be entered, and Class will search the database for the card ID. If not found, the card will be added to the database with its initial value set to the specified amount. If the card is found, its value will be incremented by the specified amount.</w:t>
      </w:r>
    </w:p>
    <w:p w:rsidR="00FC275A" w:rsidRPr="001E0381" w:rsidRDefault="00FC275A" w:rsidP="0075710E">
      <w:pPr>
        <w:rPr>
          <w:rFonts w:eastAsia="Arial Unicode MS" w:cs="Arial Unicode MS"/>
          <w:sz w:val="24"/>
          <w:szCs w:val="24"/>
        </w:rPr>
      </w:pPr>
    </w:p>
    <w:p w:rsidR="00FC275A" w:rsidRPr="001E0381" w:rsidRDefault="00FC275A" w:rsidP="0075710E">
      <w:pPr>
        <w:rPr>
          <w:rFonts w:eastAsia="Arial Unicode MS" w:cs="Arial Unicode MS"/>
          <w:sz w:val="24"/>
          <w:szCs w:val="24"/>
        </w:rPr>
      </w:pPr>
      <w:r w:rsidRPr="001E0381">
        <w:rPr>
          <w:rFonts w:eastAsia="Arial Unicode MS" w:cs="Arial Unicode MS"/>
          <w:sz w:val="24"/>
          <w:szCs w:val="24"/>
        </w:rPr>
        <w:t>The value of each card is stored only in the Class database and not on the card itself.</w:t>
      </w:r>
    </w:p>
    <w:p w:rsidR="00FC275A" w:rsidRPr="001E0381" w:rsidRDefault="00FC275A" w:rsidP="0075710E">
      <w:pPr>
        <w:rPr>
          <w:rFonts w:eastAsia="Arial Unicode MS" w:cs="Arial Unicode MS"/>
          <w:sz w:val="24"/>
          <w:szCs w:val="24"/>
        </w:rPr>
      </w:pPr>
    </w:p>
    <w:p w:rsidR="00FC275A" w:rsidRPr="001E0381" w:rsidRDefault="00FC275A" w:rsidP="0075710E">
      <w:pPr>
        <w:rPr>
          <w:rFonts w:eastAsia="Arial Unicode MS" w:cs="Arial Unicode MS"/>
          <w:sz w:val="24"/>
          <w:szCs w:val="24"/>
        </w:rPr>
      </w:pPr>
      <w:r w:rsidRPr="001E0381">
        <w:rPr>
          <w:rFonts w:eastAsia="Arial Unicode MS" w:cs="Arial Unicode MS"/>
          <w:sz w:val="24"/>
          <w:szCs w:val="24"/>
        </w:rPr>
        <w:t>Users will have the ability to do an inquiry on the card balance without a transaction (similar to a ‘No Sale’ POS function).</w:t>
      </w:r>
    </w:p>
    <w:p w:rsidR="00FC275A" w:rsidRPr="001E0381" w:rsidRDefault="00FC275A" w:rsidP="0075710E">
      <w:pPr>
        <w:rPr>
          <w:rFonts w:eastAsia="Arial Unicode MS" w:cs="Arial Unicode MS"/>
          <w:sz w:val="24"/>
          <w:szCs w:val="24"/>
        </w:rPr>
      </w:pPr>
    </w:p>
    <w:p w:rsidR="00FC275A" w:rsidRPr="001E0381" w:rsidRDefault="00FC275A" w:rsidP="0075710E">
      <w:pPr>
        <w:rPr>
          <w:rFonts w:eastAsia="Arial Unicode MS" w:cs="Arial Unicode MS"/>
          <w:sz w:val="24"/>
          <w:szCs w:val="24"/>
        </w:rPr>
      </w:pPr>
      <w:r w:rsidRPr="001E0381">
        <w:rPr>
          <w:rFonts w:eastAsia="Arial Unicode MS" w:cs="Arial Unicode MS"/>
          <w:sz w:val="24"/>
          <w:szCs w:val="24"/>
        </w:rPr>
        <w:t>A gift card may be used to purchase or to add value to another card.</w:t>
      </w:r>
    </w:p>
    <w:p w:rsidR="00FC275A" w:rsidRPr="001E0381" w:rsidRDefault="00FC275A" w:rsidP="0075710E">
      <w:pPr>
        <w:rPr>
          <w:rFonts w:eastAsia="Arial Unicode MS" w:cs="Arial Unicode MS"/>
          <w:sz w:val="24"/>
          <w:szCs w:val="24"/>
        </w:rPr>
      </w:pPr>
    </w:p>
    <w:p w:rsidR="00FC275A" w:rsidRPr="001E0381" w:rsidRDefault="00FC275A" w:rsidP="0075710E">
      <w:pPr>
        <w:rPr>
          <w:rFonts w:eastAsia="Arial Unicode MS" w:cs="Arial Unicode MS"/>
          <w:sz w:val="24"/>
          <w:szCs w:val="24"/>
        </w:rPr>
      </w:pPr>
      <w:r w:rsidRPr="001E0381">
        <w:rPr>
          <w:rFonts w:eastAsia="Arial Unicode MS" w:cs="Arial Unicode MS"/>
          <w:sz w:val="24"/>
          <w:szCs w:val="24"/>
        </w:rPr>
        <w:t>In this version, gift cards are always active and will not expire and may be used indefinitely.</w:t>
      </w:r>
    </w:p>
    <w:p w:rsidR="00FC275A" w:rsidRPr="001E0381" w:rsidRDefault="00FC275A" w:rsidP="0075710E">
      <w:pPr>
        <w:rPr>
          <w:sz w:val="24"/>
          <w:szCs w:val="24"/>
        </w:rPr>
      </w:pPr>
    </w:p>
    <w:sectPr w:rsidR="00FC275A" w:rsidRPr="001E0381">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7C1"/>
    <w:rsid w:val="001E0381"/>
    <w:rsid w:val="006E47C1"/>
    <w:rsid w:val="0075710E"/>
    <w:rsid w:val="00DD270D"/>
    <w:rsid w:val="00DE2C8B"/>
    <w:rsid w:val="00FC2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5710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75710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75710E"/>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10E"/>
    <w:rPr>
      <w:b/>
      <w:bCs/>
      <w:kern w:val="44"/>
      <w:sz w:val="44"/>
      <w:szCs w:val="44"/>
    </w:rPr>
  </w:style>
  <w:style w:type="character" w:customStyle="1" w:styleId="Heading2Char">
    <w:name w:val="Heading 2 Char"/>
    <w:basedOn w:val="DefaultParagraphFont"/>
    <w:link w:val="Heading2"/>
    <w:uiPriority w:val="9"/>
    <w:rsid w:val="0075710E"/>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75710E"/>
    <w:rPr>
      <w:b/>
      <w:bCs/>
      <w:sz w:val="32"/>
      <w:szCs w:val="32"/>
    </w:rPr>
  </w:style>
  <w:style w:type="paragraph" w:styleId="Title">
    <w:name w:val="Title"/>
    <w:basedOn w:val="Normal"/>
    <w:next w:val="Normal"/>
    <w:link w:val="TitleChar"/>
    <w:uiPriority w:val="10"/>
    <w:qFormat/>
    <w:rsid w:val="0075710E"/>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75710E"/>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5710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75710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75710E"/>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10E"/>
    <w:rPr>
      <w:b/>
      <w:bCs/>
      <w:kern w:val="44"/>
      <w:sz w:val="44"/>
      <w:szCs w:val="44"/>
    </w:rPr>
  </w:style>
  <w:style w:type="character" w:customStyle="1" w:styleId="Heading2Char">
    <w:name w:val="Heading 2 Char"/>
    <w:basedOn w:val="DefaultParagraphFont"/>
    <w:link w:val="Heading2"/>
    <w:uiPriority w:val="9"/>
    <w:rsid w:val="0075710E"/>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75710E"/>
    <w:rPr>
      <w:b/>
      <w:bCs/>
      <w:sz w:val="32"/>
      <w:szCs w:val="32"/>
    </w:rPr>
  </w:style>
  <w:style w:type="paragraph" w:styleId="Title">
    <w:name w:val="Title"/>
    <w:basedOn w:val="Normal"/>
    <w:next w:val="Normal"/>
    <w:link w:val="TitleChar"/>
    <w:uiPriority w:val="10"/>
    <w:qFormat/>
    <w:rsid w:val="0075710E"/>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75710E"/>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Active Network</Company>
  <LinksUpToDate>false</LinksUpToDate>
  <CharactersWithSpaces>1378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Fiona</dc:creator>
  <cp:keywords/>
  <dc:description/>
  <cp:lastModifiedBy>Yan, Fiona</cp:lastModifiedBy>
  <cp:revision>5</cp:revision>
  <dcterms:created xsi:type="dcterms:W3CDTF">2017-05-18T05:11:00Z</dcterms:created>
  <dcterms:modified xsi:type="dcterms:W3CDTF">2017-05-18T05:23:00Z</dcterms:modified>
</cp:coreProperties>
</file>