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A73" w14:textId="77777777" w:rsidR="001B7CF3" w:rsidRDefault="007A6877">
      <w:r>
        <w:rPr>
          <w:noProof/>
          <w:lang w:eastAsia="zh-CN"/>
        </w:rPr>
        <w:drawing>
          <wp:inline distT="0" distB="0" distL="0" distR="0" wp14:anchorId="31F3F436" wp14:editId="76EC83EC">
            <wp:extent cx="5943600" cy="2254200"/>
            <wp:effectExtent l="0" t="0" r="0" b="0"/>
            <wp:docPr id="2" name="Picture 2" descr="http://www.ntu.edu.sg/home/d.campolo/n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tu.edu.sg/home/d.campolo/ntu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3A7F" w14:textId="77777777" w:rsidR="007462A0" w:rsidRPr="00547750" w:rsidRDefault="007462A0" w:rsidP="00547750">
      <w:pPr>
        <w:pStyle w:val="Heading1"/>
        <w:jc w:val="right"/>
        <w:rPr>
          <w:b/>
          <w:color w:val="000000" w:themeColor="text1"/>
        </w:rPr>
      </w:pPr>
      <w:r w:rsidRPr="00547750">
        <w:rPr>
          <w:b/>
          <w:color w:val="000000" w:themeColor="text1"/>
        </w:rPr>
        <w:t>School of Computer Science and Engineering</w:t>
      </w:r>
    </w:p>
    <w:p w14:paraId="7200097A" w14:textId="77777777" w:rsidR="00547750" w:rsidRPr="00547750" w:rsidRDefault="00547750" w:rsidP="007462A0">
      <w:pPr>
        <w:pBdr>
          <w:bottom w:val="single" w:sz="6" w:space="1" w:color="auto"/>
        </w:pBdr>
        <w:jc w:val="right"/>
        <w:rPr>
          <w:color w:val="000000" w:themeColor="text1"/>
        </w:rPr>
      </w:pPr>
    </w:p>
    <w:p w14:paraId="06788A61" w14:textId="72DF8521" w:rsidR="007462A0" w:rsidRPr="000414C1" w:rsidRDefault="000414C1" w:rsidP="00C62533">
      <w:pPr>
        <w:pStyle w:val="Heading2"/>
        <w:spacing w:after="80"/>
        <w:jc w:val="right"/>
        <w:rPr>
          <w:rFonts w:asciiTheme="minorHAnsi" w:hAnsiTheme="minorHAnsi" w:cstheme="minorHAnsi"/>
        </w:rPr>
      </w:pPr>
      <w:r w:rsidRPr="000414C1">
        <w:rPr>
          <w:rFonts w:asciiTheme="minorHAnsi" w:hAnsiTheme="minorHAnsi" w:cstheme="minorHAnsi"/>
          <w:color w:val="333333"/>
        </w:rPr>
        <w:t>Machine Learning Techniques for Prediction of Time Series Data</w:t>
      </w:r>
    </w:p>
    <w:p w14:paraId="596164DB" w14:textId="77777777" w:rsidR="00547750" w:rsidRPr="00547750" w:rsidRDefault="00027051" w:rsidP="007462A0">
      <w:pPr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Interim Report</w:t>
      </w:r>
    </w:p>
    <w:p w14:paraId="0867198D" w14:textId="77777777" w:rsidR="00547750" w:rsidRDefault="00547750" w:rsidP="007462A0">
      <w:pPr>
        <w:jc w:val="right"/>
      </w:pPr>
    </w:p>
    <w:p w14:paraId="764BF097" w14:textId="77777777" w:rsidR="00547750" w:rsidRPr="00547750" w:rsidRDefault="00547750" w:rsidP="007462A0">
      <w:pPr>
        <w:jc w:val="right"/>
        <w:rPr>
          <w:b/>
        </w:rPr>
      </w:pPr>
      <w:r w:rsidRPr="00547750">
        <w:rPr>
          <w:b/>
        </w:rPr>
        <w:t>Student</w:t>
      </w:r>
    </w:p>
    <w:p w14:paraId="5A59BDCD" w14:textId="60F5BE44" w:rsidR="00547750" w:rsidRDefault="00D57A3C" w:rsidP="007462A0">
      <w:pPr>
        <w:jc w:val="right"/>
      </w:pPr>
      <w:r>
        <w:t>Andrew Ng Yong Kuan</w:t>
      </w:r>
    </w:p>
    <w:p w14:paraId="3FD33F82" w14:textId="77777777" w:rsidR="00547750" w:rsidRDefault="00547750" w:rsidP="007462A0">
      <w:pPr>
        <w:jc w:val="right"/>
      </w:pPr>
    </w:p>
    <w:p w14:paraId="2638367E" w14:textId="77777777" w:rsidR="00547750" w:rsidRPr="00547750" w:rsidRDefault="00547750" w:rsidP="007462A0">
      <w:pPr>
        <w:jc w:val="right"/>
        <w:rPr>
          <w:b/>
        </w:rPr>
      </w:pPr>
      <w:r w:rsidRPr="00547750">
        <w:rPr>
          <w:b/>
        </w:rPr>
        <w:t>Supervisor</w:t>
      </w:r>
    </w:p>
    <w:p w14:paraId="558F5890" w14:textId="77777777" w:rsidR="00547750" w:rsidRDefault="00547750" w:rsidP="007462A0">
      <w:pPr>
        <w:jc w:val="right"/>
      </w:pPr>
      <w:r>
        <w:t>A/P YEO CHAI KIAT</w:t>
      </w:r>
    </w:p>
    <w:p w14:paraId="77456F84" w14:textId="77777777" w:rsidR="00547750" w:rsidRDefault="00547750">
      <w:r>
        <w:br w:type="page"/>
      </w:r>
    </w:p>
    <w:p w14:paraId="288D6F2A" w14:textId="77777777" w:rsidR="006A43DE" w:rsidRDefault="006A43DE" w:rsidP="006A43DE">
      <w:pPr>
        <w:pStyle w:val="ListParagraph"/>
        <w:ind w:left="360"/>
        <w:rPr>
          <w:b/>
          <w:sz w:val="32"/>
        </w:rPr>
      </w:pPr>
    </w:p>
    <w:p w14:paraId="59349CE6" w14:textId="1F6609AA" w:rsidR="006E62DE" w:rsidRPr="006A43DE" w:rsidRDefault="006E62DE" w:rsidP="006A43DE">
      <w:pPr>
        <w:pStyle w:val="ListParagraph"/>
        <w:numPr>
          <w:ilvl w:val="0"/>
          <w:numId w:val="3"/>
        </w:numPr>
        <w:rPr>
          <w:b/>
          <w:sz w:val="32"/>
        </w:rPr>
      </w:pPr>
      <w:r w:rsidRPr="006A43DE">
        <w:rPr>
          <w:b/>
          <w:sz w:val="32"/>
        </w:rPr>
        <w:t>Interim Report</w:t>
      </w:r>
    </w:p>
    <w:p w14:paraId="00DC631F" w14:textId="570517D7" w:rsidR="00A041A6" w:rsidRDefault="006E62DE" w:rsidP="006E62DE">
      <w:pPr>
        <w:spacing w:before="240" w:line="276" w:lineRule="auto"/>
      </w:pPr>
      <w:r w:rsidRPr="006E62DE">
        <w:t>Th</w:t>
      </w:r>
      <w:r>
        <w:t xml:space="preserve">is </w:t>
      </w:r>
      <w:r w:rsidRPr="006E62DE">
        <w:t>document</w:t>
      </w:r>
      <w:r>
        <w:t xml:space="preserve"> </w:t>
      </w:r>
      <w:r w:rsidRPr="006E62DE">
        <w:t>serves as a comprehensive progress report, encompassing achieved milestones, projected tasks, and an updated project timeline informed by t</w:t>
      </w:r>
      <w:r>
        <w:t>he current progress.</w:t>
      </w:r>
    </w:p>
    <w:p w14:paraId="68529A1F" w14:textId="77777777" w:rsidR="00070B9F" w:rsidRPr="006E62DE" w:rsidRDefault="00070B9F" w:rsidP="006E62DE">
      <w:pPr>
        <w:spacing w:before="240" w:line="276" w:lineRule="auto"/>
      </w:pPr>
    </w:p>
    <w:p w14:paraId="3DD407AD" w14:textId="527400D7" w:rsidR="00547750" w:rsidRPr="00B95C49" w:rsidRDefault="00B556AF" w:rsidP="00547750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Scope and Objective of Project</w:t>
      </w:r>
    </w:p>
    <w:p w14:paraId="7F48341B" w14:textId="4D1A5082" w:rsidR="00A041A6" w:rsidRDefault="000414C1" w:rsidP="006E62DE">
      <w:pPr>
        <w:spacing w:before="240" w:line="276" w:lineRule="auto"/>
      </w:pPr>
      <w:r w:rsidRPr="000414C1">
        <w:rPr>
          <w:rFonts w:cstheme="minorHAnsi"/>
        </w:rPr>
        <w:t>This project aims to propose and evaluate innovative machine learning techniques to enhance the accuracy of time series data prediction.</w:t>
      </w:r>
      <w:r>
        <w:rPr>
          <w:rFonts w:cstheme="minorHAnsi"/>
        </w:rPr>
        <w:t xml:space="preserve"> The primar</w:t>
      </w:r>
      <w:r w:rsidR="00BD0B20">
        <w:rPr>
          <w:rFonts w:cstheme="minorHAnsi"/>
        </w:rPr>
        <w:t>y</w:t>
      </w:r>
      <w:r>
        <w:rPr>
          <w:rFonts w:cstheme="minorHAnsi"/>
        </w:rPr>
        <w:t xml:space="preserve"> </w:t>
      </w:r>
      <w:r w:rsidR="00BD0B20">
        <w:rPr>
          <w:rFonts w:cstheme="minorHAnsi"/>
        </w:rPr>
        <w:t xml:space="preserve">technique to be evaluated in this project is the </w:t>
      </w:r>
      <w:r w:rsidR="00BD0B20" w:rsidRPr="006E62DE">
        <w:t>transformation of time series data using Stationary Wavelet Transform</w:t>
      </w:r>
      <w:r w:rsidR="00070B9F">
        <w:t xml:space="preserve"> </w:t>
      </w:r>
      <w:r w:rsidR="00BD0B20" w:rsidRPr="006E62DE">
        <w:t xml:space="preserve">(SWT). Coupled with a transformer network, this project </w:t>
      </w:r>
      <w:r w:rsidR="006E62DE" w:rsidRPr="006E62DE">
        <w:t>compares the prediction capabilities of the</w:t>
      </w:r>
      <w:r w:rsidR="00070B9F">
        <w:t xml:space="preserve"> SWT-Transformer</w:t>
      </w:r>
      <w:r w:rsidR="006E62DE" w:rsidRPr="006E62DE">
        <w:t xml:space="preserve"> with other existing models.</w:t>
      </w:r>
    </w:p>
    <w:p w14:paraId="6B4FD5E3" w14:textId="77777777" w:rsidR="00555945" w:rsidRPr="006E62DE" w:rsidRDefault="00555945" w:rsidP="006E62DE">
      <w:pPr>
        <w:spacing w:before="240" w:line="276" w:lineRule="auto"/>
      </w:pPr>
    </w:p>
    <w:p w14:paraId="725D269D" w14:textId="77777777" w:rsidR="00547750" w:rsidRDefault="00B556AF" w:rsidP="00547750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Summary of Work Completed</w:t>
      </w:r>
    </w:p>
    <w:p w14:paraId="7A9F5CBA" w14:textId="77777777" w:rsidR="00A331EB" w:rsidRPr="00A331EB" w:rsidRDefault="00A331EB" w:rsidP="00A331EB">
      <w:pPr>
        <w:rPr>
          <w:b/>
          <w:sz w:val="32"/>
        </w:rPr>
      </w:pPr>
      <w:r>
        <w:t>The following section describes all the work that has been completed for the project.</w:t>
      </w:r>
    </w:p>
    <w:p w14:paraId="4EB549F9" w14:textId="77777777" w:rsidR="00B556AF" w:rsidRDefault="00B556AF" w:rsidP="00B556AF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Project Planning</w:t>
      </w:r>
    </w:p>
    <w:p w14:paraId="03C21767" w14:textId="0098C558" w:rsidR="009F7B55" w:rsidRDefault="009F7B55" w:rsidP="00276B31">
      <w:pPr>
        <w:ind w:left="360"/>
      </w:pPr>
      <w:r w:rsidRPr="009F7B55">
        <w:t>Th</w:t>
      </w:r>
      <w:r>
        <w:t>e project</w:t>
      </w:r>
      <w:r w:rsidRPr="009F7B55">
        <w:t xml:space="preserve"> </w:t>
      </w:r>
      <w:r>
        <w:t xml:space="preserve">planning </w:t>
      </w:r>
      <w:r w:rsidRPr="009F7B55">
        <w:t>phase is dedicated to grasping the precise specifications and expectations outlined by the project supervisor.</w:t>
      </w:r>
    </w:p>
    <w:p w14:paraId="0B412BD5" w14:textId="03FFB4A7" w:rsidR="00276B31" w:rsidRDefault="006261F1" w:rsidP="00276B31">
      <w:pPr>
        <w:ind w:left="360"/>
        <w:rPr>
          <w:rFonts w:cstheme="minorHAnsi"/>
        </w:rPr>
      </w:pPr>
      <w:r>
        <w:t xml:space="preserve">The </w:t>
      </w:r>
      <w:r w:rsidR="00276B31">
        <w:t xml:space="preserve">key </w:t>
      </w:r>
      <w:r w:rsidR="009F7B55">
        <w:t>accomplishments</w:t>
      </w:r>
      <w:r w:rsidR="00276B31">
        <w:t xml:space="preserve"> of this phase are the </w:t>
      </w:r>
      <w:r w:rsidR="009F7B55">
        <w:t xml:space="preserve">submission of the Final Year Project (FYP) plan and </w:t>
      </w:r>
      <w:r w:rsidR="009F7B55" w:rsidRPr="009F7B55">
        <w:rPr>
          <w:rFonts w:cstheme="minorHAnsi"/>
        </w:rPr>
        <w:t>s</w:t>
      </w:r>
      <w:r w:rsidR="00276B31" w:rsidRPr="009F7B55">
        <w:rPr>
          <w:rFonts w:cstheme="minorHAnsi"/>
        </w:rPr>
        <w:t xml:space="preserve">chedule, and </w:t>
      </w:r>
      <w:r w:rsidR="009F7B55" w:rsidRPr="009F7B55">
        <w:rPr>
          <w:rFonts w:cstheme="minorHAnsi"/>
          <w:color w:val="1F1F1F"/>
          <w:shd w:val="clear" w:color="auto" w:fill="FFFFFF"/>
        </w:rPr>
        <w:t>a clearly defined research direction</w:t>
      </w:r>
      <w:r w:rsidR="00276B31" w:rsidRPr="009F7B55">
        <w:rPr>
          <w:rFonts w:cstheme="minorHAnsi"/>
        </w:rPr>
        <w:t xml:space="preserve"> for this project.</w:t>
      </w:r>
    </w:p>
    <w:p w14:paraId="06BDB50D" w14:textId="3DF77575" w:rsidR="009F7B55" w:rsidRDefault="00070B9F" w:rsidP="00276B31">
      <w:pPr>
        <w:ind w:left="360"/>
      </w:pPr>
      <w:r>
        <w:t xml:space="preserve">Stationary Wavelet Transform (SWT) was introduced as the primary machine learning technique to be analyzed. In addition, source codes of models in published papers are provided for comparison. </w:t>
      </w:r>
      <w:r w:rsidR="00245FD4">
        <w:t xml:space="preserve">The project begins by performing a literature review of the published papers and the analysis of source codes. This step uncovers versioning errors </w:t>
      </w:r>
      <w:r w:rsidR="00D5343F">
        <w:t xml:space="preserve">in the source code </w:t>
      </w:r>
      <w:r w:rsidR="00245FD4">
        <w:t>and other complications such as finding and preparing the dataset similarly to what was discussed in the published papers.</w:t>
      </w:r>
    </w:p>
    <w:p w14:paraId="23CBF4B2" w14:textId="77777777" w:rsidR="0001706A" w:rsidRDefault="0001706A" w:rsidP="00276B31">
      <w:pPr>
        <w:ind w:left="360"/>
      </w:pPr>
    </w:p>
    <w:p w14:paraId="23B8F30B" w14:textId="1F3693B6" w:rsidR="00245FD4" w:rsidRPr="00245FD4" w:rsidRDefault="00245FD4" w:rsidP="00245FD4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SWT-Transformer</w:t>
      </w:r>
      <w:r w:rsidR="00B556AF">
        <w:rPr>
          <w:b/>
          <w:sz w:val="32"/>
        </w:rPr>
        <w:t xml:space="preserve"> Development</w:t>
      </w:r>
    </w:p>
    <w:p w14:paraId="6546A79E" w14:textId="78FD8B57" w:rsidR="00245FD4" w:rsidRDefault="008F2A3C" w:rsidP="009E5069">
      <w:pPr>
        <w:ind w:left="360"/>
      </w:pPr>
      <w:r>
        <w:t>As the SWT-Transformer model is a key requirement for this project, it is crucial that the model functions correctly without error or biases. These steps are made to validate the model:</w:t>
      </w:r>
    </w:p>
    <w:p w14:paraId="365D2B4A" w14:textId="77B9D1F5" w:rsidR="008F2A3C" w:rsidRDefault="008F2A3C" w:rsidP="008F2A3C">
      <w:pPr>
        <w:pStyle w:val="ListParagraph"/>
        <w:numPr>
          <w:ilvl w:val="0"/>
          <w:numId w:val="9"/>
        </w:numPr>
      </w:pPr>
      <w:r>
        <w:t xml:space="preserve">SWT-Transformer model was referenced from a </w:t>
      </w:r>
      <w:r w:rsidR="009F2D82">
        <w:t>GitHub</w:t>
      </w:r>
      <w:r>
        <w:t xml:space="preserve"> page but was riddled with basic and versioning errors. These errors were rectified to </w:t>
      </w:r>
      <w:r w:rsidR="009F2D82">
        <w:t>obtain similar results to what was discussed in a published paper found to be coherent to this GitHub page.</w:t>
      </w:r>
    </w:p>
    <w:p w14:paraId="15260D3D" w14:textId="77777777" w:rsidR="009A3F4D" w:rsidRDefault="009A3F4D" w:rsidP="009A3F4D">
      <w:pPr>
        <w:pStyle w:val="ListParagraph"/>
        <w:ind w:left="1080"/>
      </w:pPr>
    </w:p>
    <w:p w14:paraId="1F41D986" w14:textId="3A747B32" w:rsidR="009F2D82" w:rsidRDefault="009F2D82" w:rsidP="006A43DE">
      <w:pPr>
        <w:pStyle w:val="ListParagraph"/>
        <w:numPr>
          <w:ilvl w:val="0"/>
          <w:numId w:val="9"/>
        </w:numPr>
      </w:pPr>
      <w:r>
        <w:lastRenderedPageBreak/>
        <w:t>The data preparation of datasets and source code of other models are done using</w:t>
      </w:r>
      <w:r w:rsidR="00321359">
        <w:t xml:space="preserve"> the</w:t>
      </w:r>
      <w:r>
        <w:t xml:space="preserve"> </w:t>
      </w:r>
      <w:proofErr w:type="spellStart"/>
      <w:r>
        <w:t>Pytorch</w:t>
      </w:r>
      <w:proofErr w:type="spellEnd"/>
      <w:r>
        <w:t xml:space="preserve"> library. The code sample for SWT-Transformer relies on </w:t>
      </w:r>
      <w:r w:rsidR="00321359">
        <w:t xml:space="preserve">the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library. For the convenience of reusing the same data preparation and fair comparison, the code sample for SWT-Transformer was carefully migrated to the </w:t>
      </w:r>
      <w:proofErr w:type="spellStart"/>
      <w:r>
        <w:t>Pytorch</w:t>
      </w:r>
      <w:proofErr w:type="spellEnd"/>
      <w:r>
        <w:t xml:space="preserve"> library. The code was repeatedly run during the migration to note any errors that could explain the differing results in</w:t>
      </w:r>
      <w:r w:rsidR="00321359">
        <w:t xml:space="preserve"> the</w:t>
      </w:r>
      <w:r>
        <w:t xml:space="preserve"> </w:t>
      </w:r>
      <w:proofErr w:type="spellStart"/>
      <w:r>
        <w:t>Pytorch</w:t>
      </w:r>
      <w:proofErr w:type="spellEnd"/>
      <w:r>
        <w:t xml:space="preserve"> library and</w:t>
      </w:r>
      <w:r w:rsidR="00321359">
        <w:t xml:space="preserve"> the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73085616" w14:textId="77777777" w:rsidR="006A43DE" w:rsidRDefault="006A43DE" w:rsidP="006A43DE">
      <w:pPr>
        <w:pStyle w:val="ListParagraph"/>
      </w:pPr>
    </w:p>
    <w:p w14:paraId="2BDDB227" w14:textId="77777777" w:rsidR="006A43DE" w:rsidRDefault="006A43DE" w:rsidP="006A43DE">
      <w:pPr>
        <w:pStyle w:val="ListParagraph"/>
        <w:ind w:left="1080"/>
      </w:pPr>
    </w:p>
    <w:p w14:paraId="3AA0EF68" w14:textId="27F806E5" w:rsidR="009F2D82" w:rsidRDefault="009A3F4D" w:rsidP="009F2D82">
      <w:pPr>
        <w:pStyle w:val="ListParagraph"/>
        <w:numPr>
          <w:ilvl w:val="0"/>
          <w:numId w:val="9"/>
        </w:numPr>
      </w:pPr>
      <w:r>
        <w:t xml:space="preserve">Data from the datasets undergo SWT to produce transformed values. Due to the difference in the structure of the prepared data in </w:t>
      </w:r>
      <w:proofErr w:type="spellStart"/>
      <w:r>
        <w:t>Pytorch</w:t>
      </w:r>
      <w:proofErr w:type="spellEnd"/>
      <w:r>
        <w:t>, the code to transform the data and the code to train the model require some tweaks.</w:t>
      </w:r>
    </w:p>
    <w:p w14:paraId="1B096740" w14:textId="77777777" w:rsidR="009A3F4D" w:rsidRDefault="009A3F4D" w:rsidP="009A3F4D">
      <w:pPr>
        <w:pStyle w:val="ListParagraph"/>
        <w:ind w:left="1080"/>
      </w:pPr>
    </w:p>
    <w:p w14:paraId="054BB309" w14:textId="5A4930A8" w:rsidR="009A3F4D" w:rsidRDefault="009A3F4D" w:rsidP="009A3F4D">
      <w:pPr>
        <w:pStyle w:val="ListParagraph"/>
        <w:numPr>
          <w:ilvl w:val="0"/>
          <w:numId w:val="9"/>
        </w:numPr>
      </w:pPr>
      <w:r>
        <w:t>Two different approaches were made in transforming the data using SWT and training the model.</w:t>
      </w:r>
    </w:p>
    <w:p w14:paraId="65443900" w14:textId="6DCEAE25" w:rsidR="009A3F4D" w:rsidRDefault="00EC283A" w:rsidP="009A3F4D">
      <w:pPr>
        <w:pStyle w:val="ListParagraph"/>
        <w:numPr>
          <w:ilvl w:val="1"/>
          <w:numId w:val="9"/>
        </w:numPr>
      </w:pPr>
      <w:r>
        <w:t>Original method where a sliding window algorithm was used to convert time series data to waves.</w:t>
      </w:r>
    </w:p>
    <w:p w14:paraId="2142E704" w14:textId="5A855B15" w:rsidR="00EC283A" w:rsidRDefault="00EC283A" w:rsidP="00EC283A">
      <w:pPr>
        <w:pStyle w:val="ListParagraph"/>
        <w:numPr>
          <w:ilvl w:val="1"/>
          <w:numId w:val="9"/>
        </w:numPr>
      </w:pPr>
      <w:r>
        <w:t xml:space="preserve">Alternate method where the whole data for a time series are converted into a wave. It takes in the lookback weeks as input data to predict the next x number of </w:t>
      </w:r>
      <w:r w:rsidR="00321359">
        <w:t>days.</w:t>
      </w:r>
    </w:p>
    <w:p w14:paraId="457C7F5D" w14:textId="5258BFD2" w:rsidR="00EC283A" w:rsidRDefault="00EC283A" w:rsidP="00EC283A">
      <w:pPr>
        <w:pStyle w:val="ListParagraph"/>
        <w:ind w:left="1800"/>
      </w:pPr>
    </w:p>
    <w:p w14:paraId="33E421B2" w14:textId="542EBBF2" w:rsidR="00EC283A" w:rsidRDefault="006A43DE" w:rsidP="00EC283A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EADB84" wp14:editId="496E20A3">
                <wp:simplePos x="0" y="0"/>
                <wp:positionH relativeFrom="margin">
                  <wp:align>left</wp:align>
                </wp:positionH>
                <wp:positionV relativeFrom="paragraph">
                  <wp:posOffset>603250</wp:posOffset>
                </wp:positionV>
                <wp:extent cx="6225540" cy="23545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CD26E" w14:textId="4C3C7749" w:rsidR="006A43DE" w:rsidRDefault="006A43DE" w:rsidP="006A43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F8A8D4" wp14:editId="5EE5EC07">
                                  <wp:extent cx="2956560" cy="2249983"/>
                                  <wp:effectExtent l="0" t="0" r="0" b="0"/>
                                  <wp:docPr id="1472674405" name="Picture 2" descr="A graph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2674405" name="Picture 2" descr="A graph of a graph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134" cy="2264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B914CB" wp14:editId="455F9174">
                                  <wp:extent cx="2910840" cy="2234836"/>
                                  <wp:effectExtent l="0" t="0" r="3810" b="0"/>
                                  <wp:docPr id="1387427675" name="Picture 1" descr="A graph with orange lin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7427675" name="Picture 1" descr="A graph with orange lines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8725" cy="22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AD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7.5pt;width:490.2pt;height:185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" stroked="f">
                <v:textbox>
                  <w:txbxContent>
                    <w:p w14:paraId="46CCD26E" w14:textId="4C3C7749" w:rsidR="006A43DE" w:rsidRDefault="006A43DE" w:rsidP="006A43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F8A8D4" wp14:editId="5EE5EC07">
                            <wp:extent cx="2956560" cy="2249983"/>
                            <wp:effectExtent l="0" t="0" r="0" b="0"/>
                            <wp:docPr id="1472674405" name="Picture 2" descr="A graph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2674405" name="Picture 2" descr="A graph of a graph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134" cy="2264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B914CB" wp14:editId="455F9174">
                            <wp:extent cx="2910840" cy="2234836"/>
                            <wp:effectExtent l="0" t="0" r="3810" b="0"/>
                            <wp:docPr id="1387427675" name="Picture 1" descr="A graph with orange lin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7427675" name="Picture 1" descr="A graph with orange lines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8725" cy="22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83A">
        <w:t xml:space="preserve">Current results show the sliding window algorithm predicts significantly better. </w:t>
      </w:r>
      <w:r w:rsidR="00321359">
        <w:t>The a</w:t>
      </w:r>
      <w:r w:rsidR="00EC283A">
        <w:t xml:space="preserve">lternate method predicts worse than other </w:t>
      </w:r>
      <w:proofErr w:type="gramStart"/>
      <w:r w:rsidR="00EC283A">
        <w:t>model</w:t>
      </w:r>
      <w:r w:rsidR="004E1790">
        <w:t>s</w:t>
      </w:r>
      <w:proofErr w:type="gramEnd"/>
      <w:r w:rsidR="00EC283A">
        <w:t xml:space="preserve"> but </w:t>
      </w:r>
      <w:r w:rsidR="00321359">
        <w:t xml:space="preserve">the </w:t>
      </w:r>
      <w:r w:rsidR="00EC283A">
        <w:t>current method predicts 10x better.</w:t>
      </w:r>
    </w:p>
    <w:p w14:paraId="642FD1C7" w14:textId="6C57687A" w:rsidR="00EB2E15" w:rsidRDefault="006A43DE" w:rsidP="006A43DE">
      <w:pPr>
        <w:jc w:val="center"/>
      </w:pPr>
      <w:r>
        <w:t>Figure 1: Sliding window algorithm (left) vs SWT on</w:t>
      </w:r>
      <w:r w:rsidR="00321359">
        <w:t xml:space="preserve"> full length</w:t>
      </w:r>
      <w:r>
        <w:t xml:space="preserve"> time series (right) for Dayton </w:t>
      </w:r>
      <w:proofErr w:type="gramStart"/>
      <w:r>
        <w:t>dataset</w:t>
      </w:r>
      <w:proofErr w:type="gramEnd"/>
    </w:p>
    <w:p w14:paraId="5BD42135" w14:textId="77777777" w:rsidR="006A43DE" w:rsidRDefault="006A43DE" w:rsidP="006A43DE"/>
    <w:p w14:paraId="5D578AA1" w14:textId="77777777" w:rsidR="006A43DE" w:rsidRDefault="006A43DE" w:rsidP="006A43DE"/>
    <w:p w14:paraId="4D293905" w14:textId="77777777" w:rsidR="006A43DE" w:rsidRDefault="006A43DE" w:rsidP="006A43DE"/>
    <w:p w14:paraId="57B69477" w14:textId="77777777" w:rsidR="006A43DE" w:rsidRDefault="006A43DE" w:rsidP="006A43DE"/>
    <w:p w14:paraId="7D7EE8E0" w14:textId="77777777" w:rsidR="006A43DE" w:rsidRDefault="006A43DE" w:rsidP="006A43DE"/>
    <w:p w14:paraId="198FA4C0" w14:textId="77777777" w:rsidR="00B556AF" w:rsidRDefault="00B556AF" w:rsidP="00B556AF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lastRenderedPageBreak/>
        <w:t>Literature Review</w:t>
      </w:r>
    </w:p>
    <w:p w14:paraId="36B00AFB" w14:textId="48D64A9A" w:rsidR="00A331EB" w:rsidRDefault="00CA19CC" w:rsidP="00CA19CC">
      <w:pPr>
        <w:ind w:left="360"/>
      </w:pPr>
      <w:r>
        <w:t xml:space="preserve">The </w:t>
      </w:r>
      <w:r w:rsidR="001735D4">
        <w:t xml:space="preserve">following findings were yielded </w:t>
      </w:r>
      <w:r w:rsidR="00633044">
        <w:t>after</w:t>
      </w:r>
      <w:r w:rsidR="001735D4">
        <w:t xml:space="preserve"> performing</w:t>
      </w:r>
      <w:r w:rsidR="00321359">
        <w:t xml:space="preserve"> a</w:t>
      </w:r>
      <w:r w:rsidR="001735D4">
        <w:t xml:space="preserve"> </w:t>
      </w:r>
      <w:r>
        <w:t>literature review</w:t>
      </w:r>
      <w:r w:rsidR="001735D4">
        <w:t xml:space="preserve"> </w:t>
      </w:r>
      <w:r w:rsidR="00633044">
        <w:t xml:space="preserve">for papers related to </w:t>
      </w:r>
      <w:r w:rsidR="006A43DE">
        <w:t>Stationary Wavelet Transform (SWT) and Transformers.</w:t>
      </w:r>
    </w:p>
    <w:p w14:paraId="1AA1FFA0" w14:textId="24301115" w:rsidR="00CA19CC" w:rsidRDefault="006C17D5" w:rsidP="00CA19CC">
      <w:pPr>
        <w:ind w:left="360"/>
      </w:pPr>
      <w:r>
        <w:t xml:space="preserve">Literature Review in </w:t>
      </w:r>
      <w:r w:rsidR="00C0220C">
        <w:t>SWT:</w:t>
      </w:r>
    </w:p>
    <w:p w14:paraId="53D858B1" w14:textId="4FB7D15E" w:rsidR="005D0DB2" w:rsidRDefault="00C0220C" w:rsidP="00380C0B">
      <w:pPr>
        <w:pStyle w:val="ListParagraph"/>
        <w:numPr>
          <w:ilvl w:val="0"/>
          <w:numId w:val="5"/>
        </w:numPr>
      </w:pPr>
      <w:r w:rsidRPr="00C0220C">
        <w:t xml:space="preserve">Time series features extraction using Fourier and Wavelet transforms on ECG data </w:t>
      </w:r>
      <w:r w:rsidR="005D0DB2">
        <w:t>(</w:t>
      </w:r>
      <w:r w:rsidRPr="00C0220C">
        <w:t xml:space="preserve">Marisa </w:t>
      </w:r>
      <w:proofErr w:type="spellStart"/>
      <w:r w:rsidRPr="00C0220C">
        <w:t>Faraggi</w:t>
      </w:r>
      <w:proofErr w:type="spellEnd"/>
      <w:r w:rsidR="005D0DB2">
        <w:t xml:space="preserve">, </w:t>
      </w:r>
      <w:r>
        <w:t>2019</w:t>
      </w:r>
      <w:r w:rsidR="005D0DB2">
        <w:t>)</w:t>
      </w:r>
      <w:r>
        <w:t xml:space="preserve"> </w:t>
      </w:r>
    </w:p>
    <w:p w14:paraId="30E472C3" w14:textId="471370EA" w:rsidR="00C0220C" w:rsidRDefault="00000000" w:rsidP="00C0220C">
      <w:pPr>
        <w:pStyle w:val="ListParagraph"/>
        <w:numPr>
          <w:ilvl w:val="1"/>
          <w:numId w:val="5"/>
        </w:numPr>
      </w:pPr>
      <w:hyperlink r:id="rId11" w:history="1">
        <w:r w:rsidR="00C0220C" w:rsidRPr="00C95CA6">
          <w:rPr>
            <w:rStyle w:val="Hyperlink"/>
          </w:rPr>
          <w:t>https://blog.octo.com/time-series-features-extraction-using-fourier-and-wavelet-transforms-on-ecg-data</w:t>
        </w:r>
      </w:hyperlink>
    </w:p>
    <w:p w14:paraId="2DCF67A7" w14:textId="215AA46B" w:rsidR="00380C0B" w:rsidRDefault="00C0220C" w:rsidP="00380C0B">
      <w:pPr>
        <w:pStyle w:val="ListParagraph"/>
        <w:numPr>
          <w:ilvl w:val="0"/>
          <w:numId w:val="5"/>
        </w:numPr>
      </w:pPr>
      <w:r w:rsidRPr="00C0220C">
        <w:t xml:space="preserve">Time Series Forecasting Using Wavelet Denoising an Application to Saudi Stock Index </w:t>
      </w:r>
      <w:r w:rsidR="00380C0B">
        <w:t>(</w:t>
      </w:r>
      <w:proofErr w:type="spellStart"/>
      <w:r w:rsidRPr="00C0220C">
        <w:t>Rumaih</w:t>
      </w:r>
      <w:proofErr w:type="spellEnd"/>
      <w:r w:rsidRPr="00C0220C">
        <w:t xml:space="preserve"> M. </w:t>
      </w:r>
      <w:proofErr w:type="spellStart"/>
      <w:r w:rsidRPr="00C0220C">
        <w:t>Alrumaih</w:t>
      </w:r>
      <w:proofErr w:type="spellEnd"/>
      <w:r w:rsidR="00380C0B">
        <w:t>,</w:t>
      </w:r>
      <w:r>
        <w:t xml:space="preserve"> </w:t>
      </w:r>
      <w:r w:rsidRPr="00C0220C">
        <w:t>Mohammad A. Al-Fawzan</w:t>
      </w:r>
      <w:r>
        <w:t>,</w:t>
      </w:r>
      <w:r w:rsidR="00380C0B">
        <w:t xml:space="preserve"> 2009)</w:t>
      </w:r>
    </w:p>
    <w:p w14:paraId="58936B2A" w14:textId="6F6FF835" w:rsidR="00C0220C" w:rsidRDefault="00000000" w:rsidP="00C0220C">
      <w:pPr>
        <w:pStyle w:val="ListParagraph"/>
        <w:numPr>
          <w:ilvl w:val="1"/>
          <w:numId w:val="5"/>
        </w:numPr>
      </w:pPr>
      <w:hyperlink r:id="rId12" w:history="1">
        <w:r w:rsidR="00C0220C" w:rsidRPr="00C95CA6">
          <w:rPr>
            <w:rStyle w:val="Hyperlink"/>
          </w:rPr>
          <w:t>https://www.sciencedirect.com/science/article/pii/S1018363918307554</w:t>
        </w:r>
      </w:hyperlink>
      <w:r w:rsidR="00C0220C">
        <w:t xml:space="preserve"> </w:t>
      </w:r>
    </w:p>
    <w:p w14:paraId="3876EE47" w14:textId="1C2CA84A" w:rsidR="006C17D5" w:rsidRDefault="006C17D5" w:rsidP="00CA19CC">
      <w:pPr>
        <w:ind w:left="360"/>
      </w:pPr>
      <w:r>
        <w:t xml:space="preserve">Literature Review in </w:t>
      </w:r>
      <w:r w:rsidR="00623762">
        <w:t>Wavelet Transformers</w:t>
      </w:r>
    </w:p>
    <w:p w14:paraId="459FE578" w14:textId="6F60B2D0" w:rsidR="00CA19CC" w:rsidRDefault="00623762" w:rsidP="006C17D5">
      <w:pPr>
        <w:pStyle w:val="ListParagraph"/>
        <w:numPr>
          <w:ilvl w:val="0"/>
          <w:numId w:val="5"/>
        </w:numPr>
      </w:pPr>
      <w:r w:rsidRPr="00623762">
        <w:t xml:space="preserve">A transformer-based deep neural network with wavelet </w:t>
      </w:r>
      <w:proofErr w:type="gramStart"/>
      <w:r w:rsidRPr="00623762">
        <w:t>transform</w:t>
      </w:r>
      <w:proofErr w:type="gramEnd"/>
      <w:r w:rsidRPr="00623762">
        <w:t xml:space="preserve"> for forecasting wind speed and wind energy</w:t>
      </w:r>
      <w:r w:rsidR="00C93091">
        <w:t xml:space="preserve"> (</w:t>
      </w:r>
      <w:r w:rsidRPr="00623762">
        <w:t>Erick Giovani Sperandio Nascimento</w:t>
      </w:r>
      <w:r w:rsidR="00C93091">
        <w:t xml:space="preserve">, </w:t>
      </w:r>
      <w:proofErr w:type="spellStart"/>
      <w:r w:rsidRPr="00623762">
        <w:t>Talison</w:t>
      </w:r>
      <w:proofErr w:type="spellEnd"/>
      <w:r w:rsidRPr="00623762">
        <w:t xml:space="preserve"> A.C. de Melo</w:t>
      </w:r>
      <w:r w:rsidR="00C93091">
        <w:t xml:space="preserve">, and </w:t>
      </w:r>
      <w:r w:rsidRPr="00623762">
        <w:t>Davidson M. Moreira</w:t>
      </w:r>
      <w:r w:rsidR="00C93091">
        <w:t xml:space="preserve">, </w:t>
      </w:r>
      <w:r>
        <w:t>2023</w:t>
      </w:r>
      <w:r w:rsidR="00C93091">
        <w:t>)</w:t>
      </w:r>
    </w:p>
    <w:p w14:paraId="7DB94E0A" w14:textId="6DDCCE18" w:rsidR="004E1790" w:rsidRDefault="00000000" w:rsidP="00555945">
      <w:pPr>
        <w:pStyle w:val="ListParagraph"/>
        <w:numPr>
          <w:ilvl w:val="1"/>
          <w:numId w:val="5"/>
        </w:numPr>
      </w:pPr>
      <w:hyperlink r:id="rId13" w:history="1">
        <w:r w:rsidR="00623762" w:rsidRPr="00C95CA6">
          <w:rPr>
            <w:rStyle w:val="Hyperlink"/>
          </w:rPr>
          <w:t>https://www.sciencedirect.com/science/article/pii/S0360544223010721</w:t>
        </w:r>
      </w:hyperlink>
      <w:r w:rsidR="00623762">
        <w:t xml:space="preserve"> </w:t>
      </w:r>
    </w:p>
    <w:p w14:paraId="5F18A708" w14:textId="4FEB92E0" w:rsidR="00555945" w:rsidRDefault="00555945" w:rsidP="00555945">
      <w:pPr>
        <w:pStyle w:val="ListParagraph"/>
        <w:numPr>
          <w:ilvl w:val="0"/>
          <w:numId w:val="5"/>
        </w:numPr>
      </w:pPr>
      <w:proofErr w:type="spellStart"/>
      <w:r w:rsidRPr="00555945">
        <w:t>Dwtformer</w:t>
      </w:r>
      <w:proofErr w:type="spellEnd"/>
      <w:r w:rsidRPr="00555945">
        <w:t>: Wavelet decomposition Transformer with 2D Variation for Long-Term Series Forecasting</w:t>
      </w:r>
      <w:r>
        <w:t xml:space="preserve"> (</w:t>
      </w:r>
      <w:proofErr w:type="spellStart"/>
      <w:r w:rsidRPr="00555945">
        <w:t>Yujie</w:t>
      </w:r>
      <w:proofErr w:type="spellEnd"/>
      <w:r w:rsidRPr="00555945">
        <w:t xml:space="preserve"> Cao</w:t>
      </w:r>
      <w:r>
        <w:t xml:space="preserve">, </w:t>
      </w:r>
      <w:r w:rsidRPr="00555945">
        <w:t>Xi Zhao</w:t>
      </w:r>
      <w:r>
        <w:t>, 2023)</w:t>
      </w:r>
    </w:p>
    <w:p w14:paraId="00C61AF5" w14:textId="06802103" w:rsidR="00555945" w:rsidRDefault="00000000" w:rsidP="00555945">
      <w:pPr>
        <w:pStyle w:val="ListParagraph"/>
        <w:numPr>
          <w:ilvl w:val="1"/>
          <w:numId w:val="5"/>
        </w:numPr>
      </w:pPr>
      <w:hyperlink r:id="rId14" w:history="1">
        <w:r w:rsidR="00555945" w:rsidRPr="00C95CA6">
          <w:rPr>
            <w:rStyle w:val="Hyperlink"/>
          </w:rPr>
          <w:t>https://ieeexplore.ieee.org/document/10082078</w:t>
        </w:r>
      </w:hyperlink>
      <w:r w:rsidR="00555945">
        <w:t xml:space="preserve"> </w:t>
      </w:r>
    </w:p>
    <w:p w14:paraId="78E101A6" w14:textId="34572D11" w:rsidR="00555945" w:rsidRDefault="00555945" w:rsidP="00555945">
      <w:pPr>
        <w:pStyle w:val="ListParagraph"/>
        <w:numPr>
          <w:ilvl w:val="0"/>
          <w:numId w:val="5"/>
        </w:numPr>
      </w:pPr>
      <w:r w:rsidRPr="00555945">
        <w:t>W-</w:t>
      </w:r>
      <w:proofErr w:type="gramStart"/>
      <w:r w:rsidRPr="00555945">
        <w:t>Transformers :</w:t>
      </w:r>
      <w:proofErr w:type="gramEnd"/>
      <w:r w:rsidRPr="00555945">
        <w:t xml:space="preserve"> A Wavelet-based Transformer Framework for Univariate Time Series Forecasting</w:t>
      </w:r>
      <w:r>
        <w:t xml:space="preserve"> (</w:t>
      </w:r>
      <w:r w:rsidRPr="00555945">
        <w:t>Lena Sasal</w:t>
      </w:r>
      <w:r>
        <w:t xml:space="preserve">, </w:t>
      </w:r>
      <w:proofErr w:type="spellStart"/>
      <w:r>
        <w:t>Tanujit</w:t>
      </w:r>
      <w:proofErr w:type="spellEnd"/>
      <w:r>
        <w:t xml:space="preserve"> Chakraborty, </w:t>
      </w:r>
      <w:proofErr w:type="spellStart"/>
      <w:r>
        <w:t>Abdenour</w:t>
      </w:r>
      <w:proofErr w:type="spellEnd"/>
      <w:r>
        <w:t xml:space="preserve"> Hadid, NIL )</w:t>
      </w:r>
    </w:p>
    <w:p w14:paraId="3D6F90EA" w14:textId="36E79D1E" w:rsidR="00555945" w:rsidRDefault="00000000" w:rsidP="00555945">
      <w:pPr>
        <w:pStyle w:val="ListParagraph"/>
        <w:numPr>
          <w:ilvl w:val="1"/>
          <w:numId w:val="5"/>
        </w:numPr>
      </w:pPr>
      <w:hyperlink r:id="rId15" w:history="1">
        <w:r w:rsidR="00555945" w:rsidRPr="00C95CA6">
          <w:rPr>
            <w:rStyle w:val="Hyperlink"/>
          </w:rPr>
          <w:t>https://ideas.repec.org/p/arx/papers/2209.03945.html</w:t>
        </w:r>
      </w:hyperlink>
      <w:r w:rsidR="00555945">
        <w:t xml:space="preserve"> </w:t>
      </w:r>
    </w:p>
    <w:p w14:paraId="3F196A93" w14:textId="77777777" w:rsidR="00555945" w:rsidRPr="00A331EB" w:rsidRDefault="00555945" w:rsidP="00555945">
      <w:pPr>
        <w:pStyle w:val="ListParagraph"/>
        <w:ind w:left="1440"/>
      </w:pPr>
    </w:p>
    <w:p w14:paraId="5A2699FB" w14:textId="77777777" w:rsidR="00A331EB" w:rsidRDefault="00A331EB" w:rsidP="00B556AF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Interim Report Writing</w:t>
      </w:r>
    </w:p>
    <w:p w14:paraId="15EE0E46" w14:textId="6BAF9B31" w:rsidR="00A331EB" w:rsidRPr="00A331EB" w:rsidRDefault="00CA19CC" w:rsidP="00A331EB">
      <w:pPr>
        <w:ind w:firstLine="360"/>
      </w:pPr>
      <w:r>
        <w:t xml:space="preserve">The Interim Report (this report) was written as per </w:t>
      </w:r>
      <w:r w:rsidR="00CB44A1">
        <w:t xml:space="preserve">the </w:t>
      </w:r>
      <w:r>
        <w:t>requirements of the Final Year Project.</w:t>
      </w:r>
    </w:p>
    <w:p w14:paraId="458B2657" w14:textId="77777777" w:rsidR="00555945" w:rsidRDefault="00555945" w:rsidP="00A331EB"/>
    <w:p w14:paraId="4F56D44E" w14:textId="77777777" w:rsidR="00B95C49" w:rsidRPr="00B95C49" w:rsidRDefault="00B556AF" w:rsidP="00B95C4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Forecasted Work</w:t>
      </w:r>
    </w:p>
    <w:p w14:paraId="511B8DCD" w14:textId="77777777" w:rsidR="00A331EB" w:rsidRDefault="00C05B77" w:rsidP="00A331EB">
      <w:pPr>
        <w:rPr>
          <w:highlight w:val="yellow"/>
        </w:rPr>
      </w:pPr>
      <w:r>
        <w:t xml:space="preserve">The following section describes all the work that is sought to be completed by the end of the project. </w:t>
      </w:r>
    </w:p>
    <w:p w14:paraId="1ECEDBB7" w14:textId="7D220EDA" w:rsidR="00872EF6" w:rsidRDefault="00872EF6" w:rsidP="00872EF6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Code logic correction</w:t>
      </w:r>
    </w:p>
    <w:p w14:paraId="5D123F60" w14:textId="4C1FF5C8" w:rsidR="00872EF6" w:rsidRDefault="00872EF6" w:rsidP="00872EF6">
      <w:pPr>
        <w:ind w:left="360"/>
        <w:rPr>
          <w:bCs/>
        </w:rPr>
      </w:pPr>
      <w:r>
        <w:rPr>
          <w:bCs/>
        </w:rPr>
        <w:t>The results produced by SWT-Transformer for all datasets are suspiciously accurate. This prompted some investigations into the code for sign</w:t>
      </w:r>
      <w:r w:rsidR="00CB44A1">
        <w:rPr>
          <w:bCs/>
        </w:rPr>
        <w:t>s</w:t>
      </w:r>
      <w:r>
        <w:rPr>
          <w:bCs/>
        </w:rPr>
        <w:t xml:space="preserve"> of leakage where the model accepts input values that give information </w:t>
      </w:r>
      <w:r w:rsidR="00CB44A1">
        <w:rPr>
          <w:bCs/>
        </w:rPr>
        <w:t>about</w:t>
      </w:r>
      <w:r>
        <w:rPr>
          <w:bCs/>
        </w:rPr>
        <w:t xml:space="preserve"> the target value.</w:t>
      </w:r>
    </w:p>
    <w:p w14:paraId="11F4DF1B" w14:textId="2B62E831" w:rsidR="00872EF6" w:rsidRDefault="00872EF6" w:rsidP="00872EF6">
      <w:pPr>
        <w:ind w:left="360"/>
        <w:rPr>
          <w:bCs/>
        </w:rPr>
      </w:pPr>
      <w:r>
        <w:rPr>
          <w:bCs/>
        </w:rPr>
        <w:t>These are the current two hypotheses that w</w:t>
      </w:r>
      <w:r w:rsidR="00CB44A1">
        <w:rPr>
          <w:bCs/>
        </w:rPr>
        <w:t>ere</w:t>
      </w:r>
      <w:r>
        <w:rPr>
          <w:bCs/>
        </w:rPr>
        <w:t xml:space="preserve"> formulated during the analysis:</w:t>
      </w:r>
    </w:p>
    <w:p w14:paraId="32E77513" w14:textId="45CD1E01" w:rsidR="00872EF6" w:rsidRDefault="00872EF6" w:rsidP="00872EF6">
      <w:pPr>
        <w:pStyle w:val="ListParagraph"/>
        <w:numPr>
          <w:ilvl w:val="0"/>
          <w:numId w:val="11"/>
        </w:numPr>
        <w:rPr>
          <w:bCs/>
        </w:rPr>
      </w:pPr>
      <w:r w:rsidRPr="00872EF6">
        <w:rPr>
          <w:bCs/>
        </w:rPr>
        <w:t>SWT transformation in each window could leak the actual value to other values in the wave since the waves are created based on the input</w:t>
      </w:r>
      <w:r>
        <w:rPr>
          <w:bCs/>
        </w:rPr>
        <w:t xml:space="preserve"> (types of wave decomposition)</w:t>
      </w:r>
    </w:p>
    <w:p w14:paraId="69CA5C03" w14:textId="34154D86" w:rsidR="00872EF6" w:rsidRDefault="00872EF6" w:rsidP="00872EF6">
      <w:pPr>
        <w:pStyle w:val="ListParagraph"/>
        <w:numPr>
          <w:ilvl w:val="0"/>
          <w:numId w:val="11"/>
        </w:numPr>
        <w:rPr>
          <w:bCs/>
        </w:rPr>
      </w:pPr>
      <w:r w:rsidRPr="00872EF6">
        <w:rPr>
          <w:bCs/>
        </w:rPr>
        <w:lastRenderedPageBreak/>
        <w:t xml:space="preserve">Currently, the implementation of this sliding window results in data in the prediction zone </w:t>
      </w:r>
      <w:r w:rsidR="00CB44A1">
        <w:rPr>
          <w:bCs/>
        </w:rPr>
        <w:t>being</w:t>
      </w:r>
      <w:r w:rsidRPr="00872EF6">
        <w:rPr>
          <w:bCs/>
        </w:rPr>
        <w:t xml:space="preserve"> added in future time steps. For example, for </w:t>
      </w:r>
      <w:r w:rsidR="00CB44A1">
        <w:rPr>
          <w:bCs/>
        </w:rPr>
        <w:t xml:space="preserve">the </w:t>
      </w:r>
      <w:r w:rsidRPr="00872EF6">
        <w:rPr>
          <w:bCs/>
        </w:rPr>
        <w:t xml:space="preserve">London dataset with </w:t>
      </w:r>
      <w:proofErr w:type="spellStart"/>
      <w:r w:rsidRPr="00872EF6">
        <w:rPr>
          <w:bCs/>
        </w:rPr>
        <w:t>seq_len</w:t>
      </w:r>
      <w:proofErr w:type="spellEnd"/>
      <w:r w:rsidRPr="00872EF6">
        <w:rPr>
          <w:bCs/>
        </w:rPr>
        <w:t xml:space="preserve"> = 50, in the second window, 49 wave values + 1 ground truth wave value of 1st prediction time step is used to predict the wave value of the 2nd time step</w:t>
      </w:r>
      <w:r>
        <w:rPr>
          <w:bCs/>
        </w:rPr>
        <w:t xml:space="preserve"> (Boundary Problem)</w:t>
      </w:r>
    </w:p>
    <w:p w14:paraId="72AA986A" w14:textId="2E03430B" w:rsidR="00872EF6" w:rsidRPr="00872EF6" w:rsidRDefault="00872EF6" w:rsidP="00872EF6">
      <w:pPr>
        <w:ind w:left="360"/>
        <w:rPr>
          <w:bCs/>
        </w:rPr>
      </w:pPr>
      <w:r>
        <w:rPr>
          <w:bCs/>
        </w:rPr>
        <w:t xml:space="preserve">While scouring through the internet for similar problems, several articles seem to address this issue too. </w:t>
      </w:r>
      <w:r w:rsidR="006911C9">
        <w:rPr>
          <w:bCs/>
        </w:rPr>
        <w:t>Therefore, it is vital that the code address</w:t>
      </w:r>
      <w:r w:rsidR="00CB44A1">
        <w:rPr>
          <w:bCs/>
        </w:rPr>
        <w:t xml:space="preserve">es </w:t>
      </w:r>
      <w:r w:rsidR="006911C9">
        <w:rPr>
          <w:bCs/>
        </w:rPr>
        <w:t>this pressing issue.</w:t>
      </w:r>
    </w:p>
    <w:p w14:paraId="5FDFDCBF" w14:textId="2536DDD1" w:rsidR="00555945" w:rsidRDefault="00555945" w:rsidP="00623762">
      <w:pPr>
        <w:pStyle w:val="ListParagraph"/>
        <w:ind w:left="360"/>
        <w:rPr>
          <w:bCs/>
        </w:rPr>
      </w:pPr>
      <w:r w:rsidRPr="00555945">
        <w:rPr>
          <w:b/>
          <w:bCs/>
        </w:rPr>
        <w:t>Boundary Problem</w:t>
      </w:r>
      <w:r w:rsidR="00872EF6">
        <w:rPr>
          <w:b/>
          <w:bCs/>
        </w:rPr>
        <w:t xml:space="preserve"> and types of wave decomposition</w:t>
      </w:r>
      <w:r>
        <w:rPr>
          <w:bCs/>
        </w:rPr>
        <w:t xml:space="preserve"> in SWT:</w:t>
      </w:r>
    </w:p>
    <w:p w14:paraId="4643C9FA" w14:textId="5D422EC0" w:rsidR="00623762" w:rsidRDefault="00623762" w:rsidP="00623762">
      <w:pPr>
        <w:pStyle w:val="ListParagraph"/>
        <w:numPr>
          <w:ilvl w:val="0"/>
          <w:numId w:val="5"/>
        </w:numPr>
        <w:rPr>
          <w:bCs/>
        </w:rPr>
      </w:pPr>
      <w:r w:rsidRPr="00623762">
        <w:rPr>
          <w:bCs/>
        </w:rPr>
        <w:t>Forecasting Natural Gas Prices Using Wavelets, Time Series, and Artificial Neural Networks</w:t>
      </w:r>
      <w:r>
        <w:rPr>
          <w:bCs/>
        </w:rPr>
        <w:t xml:space="preserve"> (</w:t>
      </w:r>
      <w:proofErr w:type="spellStart"/>
      <w:r w:rsidRPr="00623762">
        <w:rPr>
          <w:bCs/>
        </w:rPr>
        <w:t>Junghwan</w:t>
      </w:r>
      <w:proofErr w:type="spellEnd"/>
      <w:r w:rsidRPr="00623762">
        <w:rPr>
          <w:bCs/>
        </w:rPr>
        <w:t xml:space="preserve"> Jin</w:t>
      </w:r>
      <w:r>
        <w:rPr>
          <w:bCs/>
        </w:rPr>
        <w:t xml:space="preserve">, </w:t>
      </w:r>
      <w:proofErr w:type="spellStart"/>
      <w:r w:rsidRPr="00623762">
        <w:rPr>
          <w:bCs/>
        </w:rPr>
        <w:t>Jinsoo</w:t>
      </w:r>
      <w:proofErr w:type="spellEnd"/>
      <w:r w:rsidRPr="00623762">
        <w:rPr>
          <w:bCs/>
        </w:rPr>
        <w:t xml:space="preserve"> Kim</w:t>
      </w:r>
      <w:r>
        <w:rPr>
          <w:bCs/>
        </w:rPr>
        <w:t>, 2015)</w:t>
      </w:r>
    </w:p>
    <w:p w14:paraId="14ACF365" w14:textId="77777777" w:rsidR="00555945" w:rsidRDefault="00000000" w:rsidP="00555945">
      <w:pPr>
        <w:pStyle w:val="ListParagraph"/>
        <w:numPr>
          <w:ilvl w:val="1"/>
          <w:numId w:val="5"/>
        </w:numPr>
        <w:rPr>
          <w:bCs/>
        </w:rPr>
      </w:pPr>
      <w:hyperlink r:id="rId16" w:history="1">
        <w:r w:rsidR="00623762" w:rsidRPr="00C95CA6">
          <w:rPr>
            <w:rStyle w:val="Hyperlink"/>
            <w:bCs/>
          </w:rPr>
          <w:t>https://journals.plos.org/plosone/article?id=10.1371/journal.pone.0142064</w:t>
        </w:r>
      </w:hyperlink>
    </w:p>
    <w:p w14:paraId="402BBE6C" w14:textId="103A0991" w:rsidR="00555945" w:rsidRDefault="00623762" w:rsidP="0055594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 </w:t>
      </w:r>
      <w:r w:rsidR="00555945" w:rsidRPr="00555945">
        <w:rPr>
          <w:bCs/>
        </w:rPr>
        <w:t xml:space="preserve">Boundary problem and data leakage: A caveat for wavelet-based forecasting </w:t>
      </w:r>
      <w:r w:rsidR="00555945">
        <w:rPr>
          <w:bCs/>
        </w:rPr>
        <w:t>(</w:t>
      </w:r>
      <w:r w:rsidR="00555945" w:rsidRPr="00555945">
        <w:rPr>
          <w:bCs/>
        </w:rPr>
        <w:t>Yuto Kajita</w:t>
      </w:r>
      <w:r w:rsidR="00555945">
        <w:rPr>
          <w:bCs/>
        </w:rPr>
        <w:t>, 2018)</w:t>
      </w:r>
    </w:p>
    <w:p w14:paraId="4F6303FA" w14:textId="363E6D3F" w:rsidR="00555945" w:rsidRDefault="00000000" w:rsidP="00555945">
      <w:pPr>
        <w:pStyle w:val="ListParagraph"/>
        <w:numPr>
          <w:ilvl w:val="1"/>
          <w:numId w:val="5"/>
        </w:numPr>
        <w:rPr>
          <w:bCs/>
        </w:rPr>
      </w:pPr>
      <w:hyperlink r:id="rId17" w:history="1">
        <w:r w:rsidR="00555945" w:rsidRPr="00C95CA6">
          <w:rPr>
            <w:rStyle w:val="Hyperlink"/>
            <w:bCs/>
          </w:rPr>
          <w:t>https://www.researchgate.net/publication/329443818_Boundary_problem_and_data_leakage_A_caveat_for_wavelet-based_forecasting</w:t>
        </w:r>
      </w:hyperlink>
      <w:r w:rsidR="00555945" w:rsidRPr="00555945">
        <w:rPr>
          <w:bCs/>
        </w:rPr>
        <w:t xml:space="preserve"> </w:t>
      </w:r>
    </w:p>
    <w:p w14:paraId="19C1C0FD" w14:textId="77777777" w:rsidR="00555945" w:rsidRPr="00555945" w:rsidRDefault="00555945" w:rsidP="00555945">
      <w:pPr>
        <w:pStyle w:val="ListParagraph"/>
        <w:ind w:left="1440"/>
        <w:rPr>
          <w:bCs/>
        </w:rPr>
      </w:pPr>
    </w:p>
    <w:p w14:paraId="291BC6AB" w14:textId="3C17CF69" w:rsidR="00A331EB" w:rsidRDefault="006911C9" w:rsidP="00A331EB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Exploring other models</w:t>
      </w:r>
    </w:p>
    <w:p w14:paraId="455242AA" w14:textId="540FA2A9" w:rsidR="00447CA4" w:rsidRPr="006911C9" w:rsidRDefault="006911C9" w:rsidP="00447CA4">
      <w:pPr>
        <w:ind w:left="360"/>
      </w:pPr>
      <w:r>
        <w:t xml:space="preserve">In recent years, new models </w:t>
      </w:r>
      <w:r w:rsidR="00CB44A1">
        <w:t xml:space="preserve">have been </w:t>
      </w:r>
      <w:r>
        <w:t>used for time series forecasting. One such model is the Time-Series Generative Adversarial Networks (</w:t>
      </w:r>
      <w:proofErr w:type="spellStart"/>
      <w:r>
        <w:t>TimeGAN</w:t>
      </w:r>
      <w:proofErr w:type="spellEnd"/>
      <w:r>
        <w:t xml:space="preserve">). Given the time remaining, this will be </w:t>
      </w:r>
      <w:r w:rsidR="00CB44A1">
        <w:t>taken as</w:t>
      </w:r>
      <w:r>
        <w:t xml:space="preserve"> consideration and a simpler model, such as </w:t>
      </w:r>
      <w:r w:rsidRPr="006911C9">
        <w:t xml:space="preserve">Autoregressive Moving Average </w:t>
      </w:r>
      <w:r>
        <w:t>(ARMA), could be discussed instead.</w:t>
      </w:r>
    </w:p>
    <w:p w14:paraId="1729A9BD" w14:textId="77777777" w:rsidR="00A331EB" w:rsidRDefault="00A331EB" w:rsidP="00A331EB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Final Report Writing</w:t>
      </w:r>
    </w:p>
    <w:p w14:paraId="34617A46" w14:textId="06CDFB37" w:rsidR="00A331EB" w:rsidRPr="00A331EB" w:rsidRDefault="00CA19CC" w:rsidP="00CA19CC">
      <w:pPr>
        <w:ind w:left="360"/>
      </w:pPr>
      <w:r>
        <w:t>A Final Report will be written as per requirements of the Final Year Project</w:t>
      </w:r>
      <w:r w:rsidR="00400A20">
        <w:t>. I</w:t>
      </w:r>
      <w:r>
        <w:t>t will contain a comprehensive documentation of all activities and findings of this project.</w:t>
      </w:r>
    </w:p>
    <w:p w14:paraId="1A9C9544" w14:textId="77777777" w:rsidR="00A331EB" w:rsidRDefault="00A331EB" w:rsidP="00A331EB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Oral Presentation</w:t>
      </w:r>
    </w:p>
    <w:p w14:paraId="04171046" w14:textId="77777777" w:rsidR="00A331EB" w:rsidRPr="00A331EB" w:rsidRDefault="00CA19CC" w:rsidP="00CA19CC">
      <w:pPr>
        <w:ind w:left="360"/>
      </w:pPr>
      <w:r>
        <w:t>An Oral Presentation will be delivered to the grading committee as per requirements of the Final Year Project, presenting the project’s activities and findings in a succinct and engaging manner.</w:t>
      </w:r>
    </w:p>
    <w:p w14:paraId="03D7F43F" w14:textId="77777777" w:rsidR="00B556AF" w:rsidRDefault="00B556AF" w:rsidP="00B556AF">
      <w:pPr>
        <w:spacing w:after="0"/>
      </w:pPr>
    </w:p>
    <w:p w14:paraId="0EC1CBD0" w14:textId="77777777" w:rsidR="00A331EB" w:rsidRDefault="00A331EB" w:rsidP="00B556AF">
      <w:pPr>
        <w:spacing w:after="0"/>
      </w:pPr>
    </w:p>
    <w:p w14:paraId="3BB4A382" w14:textId="77777777" w:rsidR="00B556AF" w:rsidRPr="00A331EB" w:rsidRDefault="00B556AF" w:rsidP="00A331EB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Summary of Problems Faced</w:t>
      </w:r>
    </w:p>
    <w:p w14:paraId="1BF18DDE" w14:textId="77777777" w:rsidR="00B556AF" w:rsidRDefault="00B556AF" w:rsidP="00A331EB">
      <w:r>
        <w:t>This section provides a brief listing of all problems faced, grouped by the component of the project in which the problem was faced.</w:t>
      </w:r>
    </w:p>
    <w:p w14:paraId="1CDC36BF" w14:textId="4C1960F3" w:rsidR="00A331EB" w:rsidRPr="00A331EB" w:rsidRDefault="00447CA4" w:rsidP="00A331EB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SWT-Transformer</w:t>
      </w:r>
      <w:r w:rsidR="00A331EB">
        <w:rPr>
          <w:b/>
          <w:sz w:val="32"/>
        </w:rPr>
        <w:t xml:space="preserve"> Development</w:t>
      </w:r>
    </w:p>
    <w:p w14:paraId="7025957C" w14:textId="2D6A894A" w:rsidR="00447CA4" w:rsidRDefault="00447CA4" w:rsidP="00447CA4">
      <w:pPr>
        <w:ind w:left="360"/>
      </w:pPr>
      <w:r>
        <w:t>The challenges faced during the model’s implementation are as follows:</w:t>
      </w:r>
    </w:p>
    <w:p w14:paraId="06149997" w14:textId="37B57FEB" w:rsidR="00447CA4" w:rsidRDefault="00447CA4" w:rsidP="00447CA4">
      <w:pPr>
        <w:pStyle w:val="ListParagraph"/>
        <w:numPr>
          <w:ilvl w:val="0"/>
          <w:numId w:val="12"/>
        </w:numPr>
      </w:pPr>
      <w:r>
        <w:t>Finding</w:t>
      </w:r>
      <w:r w:rsidR="0052165E">
        <w:t xml:space="preserve"> and cleaning</w:t>
      </w:r>
      <w:r>
        <w:t xml:space="preserve"> the dataset used by the SWT-transformer research </w:t>
      </w:r>
      <w:proofErr w:type="gramStart"/>
      <w:r>
        <w:t>paper</w:t>
      </w:r>
      <w:proofErr w:type="gramEnd"/>
    </w:p>
    <w:p w14:paraId="46341C78" w14:textId="2E4B9860" w:rsidR="00447CA4" w:rsidRDefault="00447CA4" w:rsidP="00447CA4">
      <w:pPr>
        <w:pStyle w:val="ListParagraph"/>
        <w:numPr>
          <w:ilvl w:val="1"/>
          <w:numId w:val="12"/>
        </w:numPr>
      </w:pPr>
      <w:r>
        <w:t xml:space="preserve">The dataset was not readily available, and the codebase referenced a different dataset </w:t>
      </w:r>
      <w:r w:rsidR="00CB44A1">
        <w:t>from the</w:t>
      </w:r>
      <w:r>
        <w:t xml:space="preserve"> one in the research paper.</w:t>
      </w:r>
      <w:r w:rsidR="0052165E">
        <w:t xml:space="preserve"> </w:t>
      </w:r>
      <w:r w:rsidR="00CB44A1">
        <w:t>The d</w:t>
      </w:r>
      <w:r w:rsidR="0052165E">
        <w:t xml:space="preserve">ataset was found by looking through the </w:t>
      </w:r>
      <w:r w:rsidR="0052165E">
        <w:lastRenderedPageBreak/>
        <w:t>references made in the research paper. The data is then analyzed and transform</w:t>
      </w:r>
      <w:r w:rsidR="00CB44A1">
        <w:t xml:space="preserve">ed </w:t>
      </w:r>
      <w:r w:rsidR="0052165E">
        <w:t>similarly to what was described in the research paper</w:t>
      </w:r>
      <w:r w:rsidR="008E3255">
        <w:t>.</w:t>
      </w:r>
    </w:p>
    <w:p w14:paraId="6469D489" w14:textId="77777777" w:rsidR="008E3255" w:rsidRDefault="008E3255" w:rsidP="008E3255">
      <w:pPr>
        <w:pStyle w:val="ListParagraph"/>
        <w:ind w:left="1440"/>
      </w:pPr>
    </w:p>
    <w:p w14:paraId="008DFC6E" w14:textId="1701A505" w:rsidR="0052165E" w:rsidRDefault="0052165E" w:rsidP="0052165E">
      <w:pPr>
        <w:pStyle w:val="ListParagraph"/>
        <w:numPr>
          <w:ilvl w:val="0"/>
          <w:numId w:val="12"/>
        </w:numPr>
      </w:pPr>
      <w:r>
        <w:t>Correcting version and basic errors in</w:t>
      </w:r>
      <w:r w:rsidR="00CB44A1">
        <w:t xml:space="preserve"> the </w:t>
      </w:r>
      <w:r>
        <w:t>SWT-Transformer codebase</w:t>
      </w:r>
    </w:p>
    <w:p w14:paraId="7BF25171" w14:textId="646F397B" w:rsidR="0052165E" w:rsidRDefault="0052165E" w:rsidP="008E3255">
      <w:pPr>
        <w:pStyle w:val="ListParagraph"/>
        <w:numPr>
          <w:ilvl w:val="1"/>
          <w:numId w:val="12"/>
        </w:numPr>
      </w:pPr>
      <w:r>
        <w:t xml:space="preserve">The largest issue in this section is the transformation of the data using SWT. Due to versioning errors, the main functions in the </w:t>
      </w:r>
      <w:proofErr w:type="spellStart"/>
      <w:r>
        <w:t>PyWavelets</w:t>
      </w:r>
      <w:proofErr w:type="spellEnd"/>
      <w:r>
        <w:t xml:space="preserve"> library, </w:t>
      </w:r>
      <w:proofErr w:type="spellStart"/>
      <w:r>
        <w:t>pywt.swt</w:t>
      </w:r>
      <w:proofErr w:type="spellEnd"/>
      <w:r>
        <w:t xml:space="preserve"> and </w:t>
      </w:r>
      <w:proofErr w:type="spellStart"/>
      <w:proofErr w:type="gramStart"/>
      <w:r>
        <w:t>pywt.iswt</w:t>
      </w:r>
      <w:proofErr w:type="spellEnd"/>
      <w:proofErr w:type="gramEnd"/>
      <w:r>
        <w:t xml:space="preserve">, no longer functions as before. Multiple </w:t>
      </w:r>
      <w:r w:rsidR="00CB44A1">
        <w:t>tests</w:t>
      </w:r>
      <w:r>
        <w:t xml:space="preserve"> using self-created data helped to narrow the errors to the change of data types between these transformations.</w:t>
      </w:r>
    </w:p>
    <w:p w14:paraId="1AD1D8F9" w14:textId="77777777" w:rsidR="008E3255" w:rsidRDefault="008E3255" w:rsidP="008E3255">
      <w:pPr>
        <w:pStyle w:val="ListParagraph"/>
        <w:ind w:left="1440"/>
      </w:pPr>
    </w:p>
    <w:p w14:paraId="5A3F24AF" w14:textId="428609C4" w:rsidR="008E3255" w:rsidRDefault="008E3255" w:rsidP="008E3255">
      <w:pPr>
        <w:pStyle w:val="ListParagraph"/>
        <w:numPr>
          <w:ilvl w:val="0"/>
          <w:numId w:val="12"/>
        </w:numPr>
      </w:pPr>
      <w:r>
        <w:t xml:space="preserve">Conversion of SWT-Transformer codebase from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to </w:t>
      </w:r>
      <w:proofErr w:type="spellStart"/>
      <w:r>
        <w:t>Pytorch</w:t>
      </w:r>
      <w:proofErr w:type="spellEnd"/>
      <w:r>
        <w:t xml:space="preserve"> library</w:t>
      </w:r>
    </w:p>
    <w:p w14:paraId="5119E52E" w14:textId="3FC6833C" w:rsidR="008E3255" w:rsidRDefault="008E3255" w:rsidP="008E3255">
      <w:pPr>
        <w:pStyle w:val="ListParagraph"/>
        <w:numPr>
          <w:ilvl w:val="1"/>
          <w:numId w:val="12"/>
        </w:numPr>
      </w:pPr>
      <w:r>
        <w:t xml:space="preserve">Although both libraries aid the user in creating a machine learning model, there are distinct differences in the way the model is instantiated. Examples include the lack of requirement for build function in </w:t>
      </w:r>
      <w:proofErr w:type="spellStart"/>
      <w:r>
        <w:t>Pytorch</w:t>
      </w:r>
      <w:proofErr w:type="spellEnd"/>
      <w:r>
        <w:t xml:space="preserve">, the need to specify </w:t>
      </w:r>
      <w:r w:rsidR="00CB44A1">
        <w:t xml:space="preserve">the </w:t>
      </w:r>
      <w:r>
        <w:t xml:space="preserve">number of incoming and outgoing channels in convolution layers in </w:t>
      </w:r>
      <w:proofErr w:type="spellStart"/>
      <w:r>
        <w:t>Pytorch</w:t>
      </w:r>
      <w:proofErr w:type="spellEnd"/>
      <w:r>
        <w:t xml:space="preserve">, the need to track batch number in </w:t>
      </w:r>
      <w:proofErr w:type="spellStart"/>
      <w:r>
        <w:t>Pytorch</w:t>
      </w:r>
      <w:proofErr w:type="spellEnd"/>
      <w:r>
        <w:t>, etc. This was time</w:t>
      </w:r>
      <w:r w:rsidR="00CB44A1">
        <w:t>-</w:t>
      </w:r>
      <w:r>
        <w:t>consuming as there are cases where the model could run but the prediction loss is vastly different from the original codebase.</w:t>
      </w:r>
    </w:p>
    <w:p w14:paraId="36FB51FF" w14:textId="77777777" w:rsidR="008E3255" w:rsidRDefault="008E3255" w:rsidP="008E3255">
      <w:pPr>
        <w:pStyle w:val="ListParagraph"/>
        <w:ind w:left="1440"/>
      </w:pPr>
    </w:p>
    <w:p w14:paraId="1B34DEF5" w14:textId="184591DE" w:rsidR="008E3255" w:rsidRDefault="008E3255" w:rsidP="008E3255">
      <w:pPr>
        <w:pStyle w:val="ListParagraph"/>
        <w:numPr>
          <w:ilvl w:val="0"/>
          <w:numId w:val="12"/>
        </w:numPr>
      </w:pPr>
      <w:r>
        <w:t xml:space="preserve">Preparing other datasets </w:t>
      </w:r>
      <w:r w:rsidR="00AA6086">
        <w:t>for</w:t>
      </w:r>
      <w:r>
        <w:t xml:space="preserve"> SWT-Transfor</w:t>
      </w:r>
      <w:r w:rsidR="00AA6086">
        <w:t>mer</w:t>
      </w:r>
    </w:p>
    <w:p w14:paraId="58C39E23" w14:textId="7A10A407" w:rsidR="00151883" w:rsidRDefault="00AA6086" w:rsidP="00AA6086">
      <w:pPr>
        <w:pStyle w:val="ListParagraph"/>
        <w:numPr>
          <w:ilvl w:val="1"/>
          <w:numId w:val="12"/>
        </w:numPr>
      </w:pPr>
      <w:r>
        <w:t>While the other datasets were well prepared, further data modification and changes to how SWT is implemented were required.</w:t>
      </w:r>
    </w:p>
    <w:p w14:paraId="5C83D466" w14:textId="77777777" w:rsidR="00AA6086" w:rsidRDefault="00AA6086" w:rsidP="00AA6086">
      <w:pPr>
        <w:pStyle w:val="ListParagraph"/>
        <w:ind w:left="1440"/>
      </w:pPr>
    </w:p>
    <w:p w14:paraId="4958DEFA" w14:textId="2877FB05" w:rsidR="00AA6086" w:rsidRDefault="00AA6086" w:rsidP="00AA6086">
      <w:pPr>
        <w:pStyle w:val="ListParagraph"/>
        <w:numPr>
          <w:ilvl w:val="0"/>
          <w:numId w:val="12"/>
        </w:numPr>
      </w:pPr>
      <w:r>
        <w:t>Questionable results by SWT-Transformer on other datasets</w:t>
      </w:r>
    </w:p>
    <w:p w14:paraId="0FEE6DA2" w14:textId="00E2F48E" w:rsidR="00AA6086" w:rsidRDefault="00AA6086" w:rsidP="00AA6086">
      <w:pPr>
        <w:pStyle w:val="ListParagraph"/>
        <w:numPr>
          <w:ilvl w:val="1"/>
          <w:numId w:val="12"/>
        </w:numPr>
      </w:pPr>
      <w:r>
        <w:t>While the results show that SWT-Transformer is functioning correctly, the prediction results were suspiciously accurate. The SWT-Transformer seem</w:t>
      </w:r>
      <w:r w:rsidR="00CB44A1">
        <w:t>s</w:t>
      </w:r>
      <w:r>
        <w:t xml:space="preserve"> to be able to predict about 10 times better than previously known models. This raised questions and led me to narrow down a few possible explanations. While writing this interim report, it has come to my attention that there are papers that support the explanations.</w:t>
      </w:r>
    </w:p>
    <w:p w14:paraId="46F1E5ED" w14:textId="77777777" w:rsidR="00AA6086" w:rsidRPr="00A331EB" w:rsidRDefault="00AA6086" w:rsidP="00AA6086"/>
    <w:p w14:paraId="63967D5A" w14:textId="77777777" w:rsidR="00A331EB" w:rsidRDefault="00A331EB" w:rsidP="00A331EB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Literature Review</w:t>
      </w:r>
    </w:p>
    <w:p w14:paraId="1F53E154" w14:textId="3F455EB3" w:rsidR="00C05B77" w:rsidRDefault="004F7343" w:rsidP="00151883">
      <w:pPr>
        <w:ind w:left="360"/>
      </w:pPr>
      <w:r>
        <w:t>The main challenge faced</w:t>
      </w:r>
      <w:r w:rsidR="00AA6086">
        <w:t xml:space="preserve"> during</w:t>
      </w:r>
      <w:r w:rsidR="00CB44A1">
        <w:t xml:space="preserve"> the</w:t>
      </w:r>
      <w:r>
        <w:t xml:space="preserve"> literature review </w:t>
      </w:r>
      <w:r w:rsidR="00CB44A1">
        <w:t>was</w:t>
      </w:r>
      <w:r>
        <w:t xml:space="preserve"> the understa</w:t>
      </w:r>
      <w:r w:rsidR="00151883">
        <w:t>nding of mathematical notations</w:t>
      </w:r>
      <w:r w:rsidR="00AA6086">
        <w:t xml:space="preserve"> for SWT. The e</w:t>
      </w:r>
      <w:r w:rsidR="00151883">
        <w:t xml:space="preserve">xplanations provided by the authors of the papers </w:t>
      </w:r>
      <w:r w:rsidR="00AA6086">
        <w:t>assisted in my understanding of SWT.</w:t>
      </w:r>
    </w:p>
    <w:p w14:paraId="6FF8221D" w14:textId="77777777" w:rsidR="00151883" w:rsidRPr="00A331EB" w:rsidRDefault="00151883" w:rsidP="00151883">
      <w:pPr>
        <w:ind w:left="360"/>
      </w:pPr>
    </w:p>
    <w:p w14:paraId="7CBA10CC" w14:textId="77777777" w:rsidR="00C05B77" w:rsidRPr="00A331EB" w:rsidRDefault="00C05B77" w:rsidP="00C05B77"/>
    <w:p w14:paraId="092355A7" w14:textId="77777777" w:rsidR="00A331EB" w:rsidRDefault="00A331EB" w:rsidP="00A331EB"/>
    <w:p w14:paraId="2B999EBE" w14:textId="77777777" w:rsidR="00B556AF" w:rsidRPr="00B556AF" w:rsidRDefault="00B556AF" w:rsidP="00B556AF">
      <w:pPr>
        <w:ind w:left="720"/>
        <w:rPr>
          <w:b/>
          <w:sz w:val="32"/>
        </w:rPr>
      </w:pPr>
    </w:p>
    <w:p w14:paraId="3F6BA5E8" w14:textId="77777777" w:rsidR="00500139" w:rsidRDefault="00500139" w:rsidP="00B556AF">
      <w:pPr>
        <w:spacing w:after="0"/>
        <w:sectPr w:rsidR="00500139" w:rsidSect="00DF04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37274">
        <w:rPr>
          <w:rFonts w:ascii="Helvetica" w:eastAsia="Times New Roman" w:hAnsi="Helvetica" w:cs="Times New Roman"/>
          <w:sz w:val="19"/>
          <w:szCs w:val="19"/>
        </w:rPr>
        <w:br/>
      </w:r>
    </w:p>
    <w:p w14:paraId="1FC888AE" w14:textId="77777777" w:rsidR="00547750" w:rsidRPr="00B95C49" w:rsidRDefault="00027051" w:rsidP="00547750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lastRenderedPageBreak/>
        <w:t xml:space="preserve">Amended </w:t>
      </w:r>
      <w:r w:rsidR="00547750" w:rsidRPr="00B95C49">
        <w:rPr>
          <w:b/>
          <w:sz w:val="32"/>
        </w:rPr>
        <w:t>Project Schedule</w:t>
      </w:r>
    </w:p>
    <w:p w14:paraId="6B30350E" w14:textId="77777777" w:rsidR="00547750" w:rsidRDefault="00547750" w:rsidP="00547750">
      <w:pPr>
        <w:ind w:left="720"/>
      </w:pPr>
      <w:r>
        <w:t xml:space="preserve">The following Gantt chart details the </w:t>
      </w:r>
      <w:r w:rsidR="00027051">
        <w:t>amended</w:t>
      </w:r>
      <w:r>
        <w:t xml:space="preserve"> project schedule.</w:t>
      </w:r>
    </w:p>
    <w:p w14:paraId="3BF49B3B" w14:textId="27B7BE87" w:rsidR="00547750" w:rsidRDefault="009E198B" w:rsidP="00547750">
      <w:r w:rsidRPr="009E198B">
        <w:drawing>
          <wp:inline distT="0" distB="0" distL="0" distR="0" wp14:anchorId="4F15114A" wp14:editId="42E77710">
            <wp:extent cx="9304020" cy="3790798"/>
            <wp:effectExtent l="0" t="0" r="0" b="635"/>
            <wp:docPr id="1003032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236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14042" cy="37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50" w:rsidSect="00DF04D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B767" w14:textId="77777777" w:rsidR="006E7433" w:rsidRDefault="006E7433" w:rsidP="00C0220C">
      <w:pPr>
        <w:spacing w:after="0" w:line="240" w:lineRule="auto"/>
      </w:pPr>
      <w:r>
        <w:separator/>
      </w:r>
    </w:p>
  </w:endnote>
  <w:endnote w:type="continuationSeparator" w:id="0">
    <w:p w14:paraId="4F2DF610" w14:textId="77777777" w:rsidR="006E7433" w:rsidRDefault="006E7433" w:rsidP="00C0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1211" w14:textId="77777777" w:rsidR="006E7433" w:rsidRDefault="006E7433" w:rsidP="00C0220C">
      <w:pPr>
        <w:spacing w:after="0" w:line="240" w:lineRule="auto"/>
      </w:pPr>
      <w:r>
        <w:separator/>
      </w:r>
    </w:p>
  </w:footnote>
  <w:footnote w:type="continuationSeparator" w:id="0">
    <w:p w14:paraId="56E0280E" w14:textId="77777777" w:rsidR="006E7433" w:rsidRDefault="006E7433" w:rsidP="00C0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D9B"/>
    <w:multiLevelType w:val="hybridMultilevel"/>
    <w:tmpl w:val="1F5A4BAC"/>
    <w:lvl w:ilvl="0" w:tplc="2C38AC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A7933"/>
    <w:multiLevelType w:val="hybridMultilevel"/>
    <w:tmpl w:val="AA44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56A1D"/>
    <w:multiLevelType w:val="hybridMultilevel"/>
    <w:tmpl w:val="405697E4"/>
    <w:lvl w:ilvl="0" w:tplc="9BFCC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4CFA"/>
    <w:multiLevelType w:val="multilevel"/>
    <w:tmpl w:val="0F4AD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68" w:hanging="10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C836B2"/>
    <w:multiLevelType w:val="hybridMultilevel"/>
    <w:tmpl w:val="2DC8D2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957C3"/>
    <w:multiLevelType w:val="hybridMultilevel"/>
    <w:tmpl w:val="9122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86B16"/>
    <w:multiLevelType w:val="hybridMultilevel"/>
    <w:tmpl w:val="8142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54089"/>
    <w:multiLevelType w:val="hybridMultilevel"/>
    <w:tmpl w:val="67E4112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D2429A"/>
    <w:multiLevelType w:val="hybridMultilevel"/>
    <w:tmpl w:val="6636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74C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4C1CF6"/>
    <w:multiLevelType w:val="hybridMultilevel"/>
    <w:tmpl w:val="65D2A7D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2C3B1A"/>
    <w:multiLevelType w:val="hybridMultilevel"/>
    <w:tmpl w:val="06E607E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4037294">
    <w:abstractNumId w:val="5"/>
  </w:num>
  <w:num w:numId="2" w16cid:durableId="289481914">
    <w:abstractNumId w:val="8"/>
  </w:num>
  <w:num w:numId="3" w16cid:durableId="2121801399">
    <w:abstractNumId w:val="3"/>
  </w:num>
  <w:num w:numId="4" w16cid:durableId="252665302">
    <w:abstractNumId w:val="0"/>
  </w:num>
  <w:num w:numId="5" w16cid:durableId="931469868">
    <w:abstractNumId w:val="2"/>
  </w:num>
  <w:num w:numId="6" w16cid:durableId="1565607863">
    <w:abstractNumId w:val="9"/>
  </w:num>
  <w:num w:numId="7" w16cid:durableId="1846747507">
    <w:abstractNumId w:val="1"/>
  </w:num>
  <w:num w:numId="8" w16cid:durableId="304550864">
    <w:abstractNumId w:val="6"/>
  </w:num>
  <w:num w:numId="9" w16cid:durableId="1046681502">
    <w:abstractNumId w:val="7"/>
  </w:num>
  <w:num w:numId="10" w16cid:durableId="5349722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1958292">
    <w:abstractNumId w:val="11"/>
  </w:num>
  <w:num w:numId="12" w16cid:durableId="1468545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2NDG2NLA0MTcyNjFX0lEKTi0uzszPAykwNKwFAPY1/W4tAAAA"/>
  </w:docVars>
  <w:rsids>
    <w:rsidRoot w:val="00B97FC0"/>
    <w:rsid w:val="0001706A"/>
    <w:rsid w:val="00027051"/>
    <w:rsid w:val="000414C1"/>
    <w:rsid w:val="00070B9F"/>
    <w:rsid w:val="00151883"/>
    <w:rsid w:val="001735D4"/>
    <w:rsid w:val="00177D5C"/>
    <w:rsid w:val="001B7CF3"/>
    <w:rsid w:val="00232744"/>
    <w:rsid w:val="00245FD4"/>
    <w:rsid w:val="002606F8"/>
    <w:rsid w:val="002664AD"/>
    <w:rsid w:val="00276B31"/>
    <w:rsid w:val="002820EE"/>
    <w:rsid w:val="00303AAB"/>
    <w:rsid w:val="00321359"/>
    <w:rsid w:val="00380C0B"/>
    <w:rsid w:val="003F5176"/>
    <w:rsid w:val="00400A20"/>
    <w:rsid w:val="004427A9"/>
    <w:rsid w:val="00447CA4"/>
    <w:rsid w:val="004901F2"/>
    <w:rsid w:val="004D00BE"/>
    <w:rsid w:val="004E1790"/>
    <w:rsid w:val="004F7343"/>
    <w:rsid w:val="00500139"/>
    <w:rsid w:val="00517552"/>
    <w:rsid w:val="0052165E"/>
    <w:rsid w:val="005405A5"/>
    <w:rsid w:val="00547750"/>
    <w:rsid w:val="00555945"/>
    <w:rsid w:val="005D0DB2"/>
    <w:rsid w:val="00623762"/>
    <w:rsid w:val="006261F1"/>
    <w:rsid w:val="00633044"/>
    <w:rsid w:val="00635F19"/>
    <w:rsid w:val="00685295"/>
    <w:rsid w:val="006911C9"/>
    <w:rsid w:val="006A43DE"/>
    <w:rsid w:val="006C17D5"/>
    <w:rsid w:val="006D227D"/>
    <w:rsid w:val="006E62DE"/>
    <w:rsid w:val="006E7433"/>
    <w:rsid w:val="007462A0"/>
    <w:rsid w:val="0076466F"/>
    <w:rsid w:val="00777E89"/>
    <w:rsid w:val="0079107D"/>
    <w:rsid w:val="007A6877"/>
    <w:rsid w:val="00816AA0"/>
    <w:rsid w:val="00834D4A"/>
    <w:rsid w:val="00844546"/>
    <w:rsid w:val="00872EF6"/>
    <w:rsid w:val="008E3255"/>
    <w:rsid w:val="008F2A3C"/>
    <w:rsid w:val="0090321A"/>
    <w:rsid w:val="009540EE"/>
    <w:rsid w:val="00954784"/>
    <w:rsid w:val="009A3F4D"/>
    <w:rsid w:val="009B0FEE"/>
    <w:rsid w:val="009D664C"/>
    <w:rsid w:val="009E198B"/>
    <w:rsid w:val="009E5069"/>
    <w:rsid w:val="009F2D82"/>
    <w:rsid w:val="009F7B55"/>
    <w:rsid w:val="00A041A6"/>
    <w:rsid w:val="00A331EB"/>
    <w:rsid w:val="00A66A26"/>
    <w:rsid w:val="00A725F7"/>
    <w:rsid w:val="00AA6086"/>
    <w:rsid w:val="00B3672C"/>
    <w:rsid w:val="00B556AF"/>
    <w:rsid w:val="00B7687D"/>
    <w:rsid w:val="00B95C49"/>
    <w:rsid w:val="00B97FC0"/>
    <w:rsid w:val="00BD0B20"/>
    <w:rsid w:val="00C0220C"/>
    <w:rsid w:val="00C05B77"/>
    <w:rsid w:val="00C62533"/>
    <w:rsid w:val="00C93091"/>
    <w:rsid w:val="00CA19CC"/>
    <w:rsid w:val="00CB44A1"/>
    <w:rsid w:val="00D5343F"/>
    <w:rsid w:val="00D57A3C"/>
    <w:rsid w:val="00D60E46"/>
    <w:rsid w:val="00D81CF2"/>
    <w:rsid w:val="00DF04DE"/>
    <w:rsid w:val="00DF1674"/>
    <w:rsid w:val="00E039C7"/>
    <w:rsid w:val="00E360C2"/>
    <w:rsid w:val="00E56560"/>
    <w:rsid w:val="00E81D0F"/>
    <w:rsid w:val="00EB2E15"/>
    <w:rsid w:val="00EC0135"/>
    <w:rsid w:val="00EC283A"/>
    <w:rsid w:val="00F5078F"/>
    <w:rsid w:val="00F733D9"/>
    <w:rsid w:val="00FC3D8C"/>
    <w:rsid w:val="00FC4EAD"/>
    <w:rsid w:val="00FF22B7"/>
    <w:rsid w:val="00F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3F71"/>
  <w15:chartTrackingRefBased/>
  <w15:docId w15:val="{8F1995D6-8B36-462B-9F6C-D228D89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775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022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2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22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02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encedirect.com/science/article/pii/S0360544223010721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1018363918307554" TargetMode="External"/><Relationship Id="rId17" Type="http://schemas.openxmlformats.org/officeDocument/2006/relationships/hyperlink" Target="https://www.researchgate.net/publication/329443818_Boundary_problem_and_data_leakage_A_caveat_for_wavelet-based_foreca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urnals.plos.org/plosone/article?id=10.1371/journal.pone.014206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octo.com/time-series-features-extraction-using-fourier-and-wavelet-transforms-on-ecg-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eas.repec.org/p/arx/papers/2209.03945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eeexplore.ieee.org/document/10082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B7A28-FEB7-40C0-9D6D-55CB3614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Cheng</dc:creator>
  <cp:keywords/>
  <dc:description/>
  <cp:lastModifiedBy>Andrew Ng</cp:lastModifiedBy>
  <cp:revision>14</cp:revision>
  <dcterms:created xsi:type="dcterms:W3CDTF">2024-01-26T17:55:00Z</dcterms:created>
  <dcterms:modified xsi:type="dcterms:W3CDTF">2024-01-28T14:41:00Z</dcterms:modified>
</cp:coreProperties>
</file>