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4"/>
        </w:numPr>
        <w:spacing w:before="240" w:after="120"/>
        <w:rPr/>
      </w:pPr>
      <w:r>
        <w:rPr/>
      </w:r>
    </w:p>
    <w:p>
      <w:pPr>
        <w:pStyle w:val="1"/>
        <w:numPr>
          <w:ilvl w:val="0"/>
          <w:numId w:val="4"/>
        </w:numPr>
        <w:rPr/>
      </w:pPr>
      <w:r>
        <w:rPr/>
      </w:r>
    </w:p>
    <w:p>
      <w:pPr>
        <w:pStyle w:val="1"/>
        <w:numPr>
          <w:ilvl w:val="0"/>
          <w:numId w:val="4"/>
        </w:numPr>
        <w:rPr/>
      </w:pPr>
      <w:r>
        <w:rPr/>
      </w:r>
    </w:p>
    <w:p>
      <w:pPr>
        <w:pStyle w:val="1"/>
        <w:numPr>
          <w:ilvl w:val="0"/>
          <w:numId w:val="3"/>
        </w:numPr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1"/>
        <w:numPr>
          <w:ilvl w:val="0"/>
          <w:numId w:val="4"/>
        </w:numPr>
        <w:jc w:val="center"/>
        <w:rPr/>
      </w:pPr>
      <w:r>
        <w:rPr/>
        <w:t>Тахео Порт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ПРОГРАММА ДЛЯ МАТЕМАТИЧЕСКОЙ ОБРАБОТКИ РЕЗУЛЬТАТОВ ТАХЕОМЕТРИЧЕСКОЙ СЪЁМКИ.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Руководство пользователя.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2025</w:t>
      </w:r>
    </w:p>
    <w:p>
      <w:pPr>
        <w:pStyle w:val="Normal"/>
        <w:jc w:val="center"/>
        <w:rPr/>
      </w:pPr>
      <w:r>
        <w:rPr/>
        <w:t>СОДЕРЖАНИЕ.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480"/>
        <w:rPr/>
      </w:pPr>
      <w:r>
        <w:rPr/>
        <w:t>1. Назначение программы ………………………………………..……………………………1</w:t>
      </w:r>
    </w:p>
    <w:p>
      <w:pPr>
        <w:pStyle w:val="Normal"/>
        <w:tabs>
          <w:tab w:val="clear" w:pos="709"/>
          <w:tab w:val="left" w:pos="9300" w:leader="none"/>
        </w:tabs>
        <w:spacing w:lineRule="auto" w:line="480"/>
        <w:rPr/>
      </w:pPr>
      <w:r>
        <w:rPr/>
        <w:t>2. Установка и  выполнения программы ……………………………………………………..1</w:t>
      </w:r>
    </w:p>
    <w:p>
      <w:pPr>
        <w:pStyle w:val="Normal"/>
        <w:spacing w:lineRule="auto" w:line="480"/>
        <w:rPr/>
      </w:pPr>
      <w:r>
        <w:rPr/>
        <w:t>3. Решаемые задачи ………………………………………………………...…………………..1</w:t>
      </w:r>
    </w:p>
    <w:p>
      <w:pPr>
        <w:pStyle w:val="Normal"/>
        <w:spacing w:lineRule="auto" w:line="480"/>
        <w:rPr/>
      </w:pPr>
      <w:r>
        <w:rPr/>
        <w:tab/>
        <w:t>3.1 Импорт измерений ………………………...……………………...….……………..1</w:t>
      </w:r>
    </w:p>
    <w:p>
      <w:pPr>
        <w:pStyle w:val="Normal"/>
        <w:spacing w:lineRule="auto" w:line="480"/>
        <w:rPr/>
      </w:pPr>
      <w:r>
        <w:rPr/>
        <w:tab/>
        <w:t>3.2 Математическая обработка тахеометрической съёмки …………………….…….1</w:t>
      </w:r>
    </w:p>
    <w:p>
      <w:pPr>
        <w:pStyle w:val="Normal"/>
        <w:spacing w:lineRule="auto" w:line="480"/>
        <w:rPr/>
      </w:pPr>
      <w:r>
        <w:rPr/>
        <w:tab/>
        <w:t>3.3 Извлечение тахеометрического хода из файла измерений ……………….……...1</w:t>
      </w:r>
    </w:p>
    <w:p>
      <w:pPr>
        <w:pStyle w:val="Normal"/>
        <w:spacing w:lineRule="auto" w:line="480"/>
        <w:rPr/>
      </w:pPr>
      <w:r>
        <w:rPr/>
        <w:tab/>
        <w:t>3.4 Уравнивание одиночного тахеометрического хода ……………….……………...1</w:t>
      </w:r>
    </w:p>
    <w:p>
      <w:pPr>
        <w:pStyle w:val="Normal"/>
        <w:spacing w:lineRule="auto" w:line="480"/>
        <w:rPr/>
      </w:pPr>
      <w:r>
        <w:rPr/>
        <w:t>4. Пользовательский интерфейс ………………………………………………………..….…..1</w:t>
      </w:r>
    </w:p>
    <w:p>
      <w:pPr>
        <w:pStyle w:val="Normal"/>
        <w:spacing w:lineRule="auto" w:line="480"/>
        <w:rPr/>
      </w:pPr>
      <w:r>
        <w:rPr/>
        <w:tab/>
        <w:t>4.1 Главное меню ……………………………………………………..…………….…..1</w:t>
      </w:r>
    </w:p>
    <w:p>
      <w:pPr>
        <w:pStyle w:val="Normal"/>
        <w:spacing w:lineRule="auto" w:line="480"/>
        <w:rPr/>
      </w:pPr>
      <w:r>
        <w:rPr/>
        <w:tab/>
        <w:t>4.2 Панель инструментов ……………………………………………….………….…..1</w:t>
      </w:r>
    </w:p>
    <w:p>
      <w:pPr>
        <w:pStyle w:val="Normal"/>
        <w:spacing w:lineRule="auto" w:line="480"/>
        <w:rPr/>
      </w:pPr>
      <w:r>
        <w:rPr/>
        <w:tab/>
        <w:t>4.3 Вкладка «Измерения» ……………………………………………….………….…..1</w:t>
      </w:r>
    </w:p>
    <w:p>
      <w:pPr>
        <w:pStyle w:val="Normal"/>
        <w:spacing w:lineRule="auto" w:line="480"/>
        <w:rPr/>
      </w:pPr>
      <w:r>
        <w:rPr/>
        <w:tab/>
        <w:t>4.5 Вкладка «Полигон» …………………………………………………….……….…..1</w:t>
      </w:r>
    </w:p>
    <w:p>
      <w:pPr>
        <w:pStyle w:val="Normal"/>
        <w:spacing w:lineRule="auto" w:line="480"/>
        <w:rPr/>
      </w:pPr>
      <w:r>
        <w:rPr/>
        <w:tab/>
        <w:t>4.6 Настройки программы ……………………………………………….………….…..1</w:t>
      </w:r>
    </w:p>
    <w:p>
      <w:pPr>
        <w:pStyle w:val="Normal"/>
        <w:spacing w:lineRule="auto" w:line="480"/>
        <w:rPr/>
      </w:pPr>
      <w:r>
        <w:rPr/>
        <w:t>5. Типы файлов ……………….………………………………………………………………….1</w:t>
      </w:r>
    </w:p>
    <w:p>
      <w:pPr>
        <w:pStyle w:val="Normal"/>
        <w:rPr/>
      </w:pPr>
      <w:r>
        <w:rPr/>
      </w:r>
      <w:r>
        <w:br w:type="page"/>
      </w:r>
    </w:p>
    <w:p>
      <w:pPr>
        <w:pStyle w:val="3"/>
        <w:numPr>
          <w:ilvl w:val="2"/>
          <w:numId w:val="3"/>
        </w:numPr>
        <w:jc w:val="center"/>
        <w:rPr/>
      </w:pPr>
      <w:r>
        <w:rPr/>
        <w:t>1. Назначение программы.</w:t>
      </w:r>
    </w:p>
    <w:p>
      <w:pPr>
        <w:pStyle w:val="Normal"/>
        <w:spacing w:lineRule="auto" w:line="276" w:before="57" w:after="57"/>
        <w:ind w:left="0" w:right="0" w:firstLine="170"/>
        <w:rPr/>
      </w:pPr>
      <w:r>
        <w:rPr/>
        <w:t xml:space="preserve">Программа предназначена для автоматизации камеральной обработки полевых инженерно-геодезических данных и измерений, выполненных с использованием электронных тахеометров. </w:t>
      </w:r>
    </w:p>
    <w:p>
      <w:pPr>
        <w:pStyle w:val="Normal"/>
        <w:spacing w:lineRule="auto" w:line="276" w:before="57" w:after="57"/>
        <w:jc w:val="center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Область применения.</w:t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создание опорных и съёмочных планово-высотных сетей;</w:t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создание цифровых моделей местности или сооружений;</w:t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инженерно-геодезические изыскания при проектировании и строительстве сооружений;</w:t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наблюдения за деформациями земной поверхности и инженерных сооружений;</w:t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землеустроительные работы;</w:t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маркшейдерские работы в горных выработках;</w:t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другие прикладные геодезические задачи.</w:t>
      </w:r>
    </w:p>
    <w:p>
      <w:pPr>
        <w:pStyle w:val="Normal"/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spacing w:lineRule="auto" w:line="276"/>
        <w:jc w:val="center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Входные данные.</w:t>
      </w:r>
    </w:p>
    <w:p>
      <w:pPr>
        <w:pStyle w:val="Normal"/>
        <w:spacing w:lineRule="auto" w:line="276"/>
        <w:ind w:left="0" w:right="0" w:firstLine="17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Программа работает с одним файлом измерений и одним теодолитным ходом. Это означает, что при создании или импорте нового набора измерений, редактируемые данные будут утеряны, если не были сохранены на диске.</w:t>
      </w:r>
    </w:p>
    <w:p>
      <w:pPr>
        <w:pStyle w:val="Normal"/>
        <w:spacing w:lineRule="auto" w:line="276"/>
        <w:ind w:left="0" w:right="0" w:firstLine="17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Редактор измерений предоставляет графический интерфейс для ручного ввода координат точек съёмочной сети и результатов линейно-угловых измерений на определяемые точки (пикеты).</w:t>
      </w:r>
    </w:p>
    <w:p>
      <w:pPr>
        <w:pStyle w:val="Normal"/>
        <w:spacing w:lineRule="auto" w:line="276"/>
        <w:ind w:left="0" w:right="0" w:firstLine="170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Координаты съёмочной сети (станций и ориентиров) можно вставить из предварительно созданного каталога координат.</w:t>
      </w:r>
    </w:p>
    <w:p>
      <w:pPr>
        <w:pStyle w:val="Normal"/>
        <w:spacing w:lineRule="auto" w:line="276"/>
        <w:ind w:left="0" w:right="0" w:firstLine="17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Результаты линейно-угловых измерений можно импортировать из файлов электронных тахеометров.</w:t>
      </w:r>
    </w:p>
    <w:p>
      <w:pPr>
        <w:pStyle w:val="Normal"/>
        <w:spacing w:lineRule="auto" w:line="276"/>
        <w:ind w:left="0" w:right="0" w:firstLine="170"/>
        <w:rPr/>
      </w:pPr>
      <w:r>
        <w:rPr/>
        <w:t>Редактор полигона (тахеометрического хода) предоставляет графический интерфейс для ручного ввода координат опорных пунктов и линейно-угловых измерений в одиночном тахеометрическом ходе с различными схемами привязки к опорной сети.</w:t>
      </w:r>
    </w:p>
    <w:p>
      <w:pPr>
        <w:pStyle w:val="Normal"/>
        <w:spacing w:lineRule="auto" w:line="276"/>
        <w:ind w:left="0" w:right="0" w:firstLine="170"/>
        <w:rPr/>
      </w:pPr>
      <w:r>
        <w:rPr/>
        <w:t>Программа предоставляет возможность извлечь тахеометрический ход из файла измерений, интерпретируя при этом первое и второе измерения на каждой станции как измерения на заднюю и переднюю точку.</w:t>
      </w:r>
    </w:p>
    <w:p>
      <w:pPr>
        <w:pStyle w:val="Normal"/>
        <w:spacing w:lineRule="auto" w:line="276"/>
        <w:ind w:left="0" w:right="0" w:firstLine="170"/>
        <w:rPr/>
      </w:pPr>
      <w:r>
        <w:rPr/>
      </w:r>
    </w:p>
    <w:p>
      <w:pPr>
        <w:pStyle w:val="Normal"/>
        <w:spacing w:lineRule="auto" w:line="276"/>
        <w:ind w:left="0" w:right="0" w:firstLine="170"/>
        <w:rPr/>
      </w:pPr>
      <w:r>
        <w:rPr/>
        <w:t xml:space="preserve">Программа выполняет нестрогое уравнивание одиночного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тахеометрического</w:t>
      </w:r>
      <w:r>
        <w:rPr/>
        <w:t xml:space="preserve"> хода. Это можно использовать для предварительной оценки точности выполненных измерений перед строгим уравниванием сети или для получения рабочих координат точек съёмочной сети при тахеометрической съёмке местности.</w:t>
      </w:r>
    </w:p>
    <w:p>
      <w:pPr>
        <w:pStyle w:val="Normal"/>
        <w:spacing w:lineRule="auto" w:line="276"/>
        <w:ind w:left="0" w:right="0" w:firstLine="170"/>
        <w:rPr/>
      </w:pPr>
      <w:r>
        <w:rPr/>
      </w:r>
    </w:p>
    <w:p>
      <w:pPr>
        <w:pStyle w:val="Normal"/>
        <w:spacing w:lineRule="auto" w:line="276"/>
        <w:ind w:left="0" w:right="0" w:firstLine="170"/>
        <w:jc w:val="center"/>
        <w:rPr/>
      </w:pPr>
      <w:r>
        <w:rPr/>
        <w:t>Результаты работы.</w:t>
      </w:r>
    </w:p>
    <w:p>
      <w:pPr>
        <w:pStyle w:val="Normal"/>
        <w:numPr>
          <w:ilvl w:val="0"/>
          <w:numId w:val="5"/>
        </w:numPr>
        <w:spacing w:lineRule="auto" w:line="276"/>
        <w:rPr/>
      </w:pPr>
      <w:r>
        <w:rPr/>
        <w:t>каталог координат определяемых точек (пикетов)</w:t>
      </w:r>
    </w:p>
    <w:p>
      <w:pPr>
        <w:pStyle w:val="Normal"/>
        <w:numPr>
          <w:ilvl w:val="0"/>
          <w:numId w:val="5"/>
        </w:numPr>
        <w:spacing w:lineRule="auto" w:line="276"/>
        <w:rPr/>
      </w:pPr>
      <w:r>
        <w:rPr/>
        <w:t>ведомость определения координат пикетов</w:t>
      </w:r>
    </w:p>
    <w:p>
      <w:pPr>
        <w:pStyle w:val="Normal"/>
        <w:numPr>
          <w:ilvl w:val="0"/>
          <w:numId w:val="5"/>
        </w:numPr>
        <w:spacing w:lineRule="auto" w:line="276"/>
        <w:rPr/>
      </w:pPr>
      <w:r>
        <w:rPr/>
        <w:t>ведомость уравнивания одиночного теодолитного хода</w:t>
      </w:r>
    </w:p>
    <w:p>
      <w:pPr>
        <w:pStyle w:val="Normal"/>
        <w:numPr>
          <w:ilvl w:val="0"/>
          <w:numId w:val="5"/>
        </w:numPr>
        <w:spacing w:lineRule="auto" w:line="276"/>
        <w:rPr/>
      </w:pPr>
      <w:r>
        <w:rPr/>
        <w:t>ведомость уравнивания высотного хода</w:t>
      </w:r>
    </w:p>
    <w:p>
      <w:pPr>
        <w:pStyle w:val="Normal"/>
        <w:numPr>
          <w:ilvl w:val="0"/>
          <w:numId w:val="5"/>
        </w:numPr>
        <w:spacing w:lineRule="auto" w:line="276"/>
        <w:rPr/>
      </w:pPr>
      <w:r>
        <w:rPr/>
        <w:t xml:space="preserve">каталог координат тахеометрического хода </w:t>
      </w:r>
    </w:p>
    <w:p>
      <w:pPr>
        <w:pStyle w:val="Normal"/>
        <w:spacing w:lineRule="auto" w:line="276"/>
        <w:ind w:left="0" w:right="0" w:firstLine="170"/>
        <w:rPr/>
      </w:pPr>
      <w:r>
        <w:rPr/>
      </w:r>
      <w:r>
        <w:br w:type="page"/>
      </w:r>
    </w:p>
    <w:p>
      <w:pPr>
        <w:pStyle w:val="3"/>
        <w:numPr>
          <w:ilvl w:val="2"/>
          <w:numId w:val="2"/>
        </w:numPr>
        <w:jc w:val="center"/>
        <w:rPr/>
      </w:pPr>
      <w:r>
        <w:rPr/>
        <w:t>2. Установка и выполнение программы.</w:t>
      </w:r>
    </w:p>
    <w:p>
      <w:pPr>
        <w:pStyle w:val="Normal"/>
        <w:spacing w:lineRule="auto" w:line="276"/>
        <w:ind w:left="0" w:right="0" w:firstLine="170"/>
        <w:rPr/>
      </w:pPr>
      <w:r>
        <w:rPr/>
        <w:t xml:space="preserve">«Тахео Порт» написан на языке программирования Java. Программа может выполняться на компьютерах под управлением различных операционных систем (Windows, MacOs, Linux), в том числе отечественной «Астра-Линукс».В системе должна быть установлена Java (JDK-17 и выше) и переменная окружения JAVA_HOME, указывающая на путь к JDK. </w:t>
      </w:r>
    </w:p>
    <w:p>
      <w:pPr>
        <w:pStyle w:val="Normal"/>
        <w:spacing w:lineRule="auto" w:line="276"/>
        <w:ind w:left="0" w:right="0" w:firstLine="170"/>
        <w:rPr/>
      </w:pPr>
      <w:r>
        <w:rPr/>
        <w:t>Программа поставляется в виде архива, содержащего файл программы taheoport.jar и папку images. Для успешной работы программы необходимо, чтобы эти компоненты находились в одной дирректории.</w:t>
      </w:r>
    </w:p>
    <w:p>
      <w:pPr>
        <w:pStyle w:val="Normal"/>
        <w:spacing w:lineRule="auto" w:line="276"/>
        <w:ind w:left="0" w:right="0" w:firstLine="170"/>
        <w:rPr/>
      </w:pPr>
      <w:r>
        <w:rPr/>
        <w:t>В общем случае программа запускается командой терминала:</w:t>
      </w:r>
    </w:p>
    <w:p>
      <w:pPr>
        <w:pStyle w:val="Normal"/>
        <w:spacing w:lineRule="auto" w:line="276"/>
        <w:ind w:left="0" w:right="0" w:firstLine="170"/>
        <w:rPr>
          <w:rFonts w:ascii="Courier New" w:hAnsi="Courier New"/>
        </w:rPr>
      </w:pPr>
      <w:r>
        <w:rPr>
          <w:rFonts w:ascii="Courier New" w:hAnsi="Courier New"/>
        </w:rPr>
        <w:t>`java -jar taheoport.jar`</w:t>
      </w:r>
    </w:p>
    <w:p>
      <w:pPr>
        <w:pStyle w:val="Normal"/>
        <w:spacing w:lineRule="auto" w:line="276"/>
        <w:ind w:left="0" w:right="0" w:firstLine="170"/>
        <w:rPr/>
      </w:pPr>
      <w:r>
        <w:rPr/>
        <w:t>Под управлением Windows, запустить программу можно из проводника, выбрав соответствующий пункт контекстного меню проводника.</w:t>
      </w:r>
    </w:p>
    <w:p>
      <w:pPr>
        <w:pStyle w:val="Normal"/>
        <w:spacing w:lineRule="auto" w:line="276"/>
        <w:ind w:left="0" w:right="0" w:firstLine="170"/>
        <w:rPr/>
      </w:pPr>
      <w:r>
        <w:rPr/>
      </w:r>
    </w:p>
    <w:p>
      <w:pPr>
        <w:pStyle w:val="Normal"/>
        <w:spacing w:lineRule="auto" w:line="276"/>
        <w:ind w:left="0" w:right="0" w:firstLine="170"/>
        <w:jc w:val="center"/>
        <w:rPr/>
      </w:pPr>
      <w:r>
        <w:rPr/>
        <w:t>Примерный алгоритм работы.</w:t>
      </w:r>
    </w:p>
    <w:p>
      <w:pPr>
        <w:pStyle w:val="Normal"/>
        <w:spacing w:lineRule="auto" w:line="276"/>
        <w:ind w:left="0" w:right="0" w:firstLine="170"/>
        <w:rPr/>
      </w:pPr>
      <w:r>
        <w:rPr/>
        <w:t>Для эффективного использования программного обеспечения рассмотрим работу всего программно-аппаратного комплекса, включая программу «Тахео Порт», электронный тахеометр и исполнителя, записывающего результаты измерений в полевой журнал.</w:t>
      </w:r>
    </w:p>
    <w:p>
      <w:pPr>
        <w:pStyle w:val="Normal"/>
        <w:spacing w:lineRule="auto" w:line="276"/>
        <w:ind w:left="0" w:right="0" w:firstLine="170"/>
        <w:rPr/>
      </w:pPr>
      <w:r>
        <w:rPr/>
        <w:t>Предположим, получено техническое задание на топографическую съёмку участка улицы протяжённостью 500 метров. В начале и конце участка закреплены по две твёрдые точки и определены их координаты.</w:t>
      </w:r>
    </w:p>
    <w:p>
      <w:pPr>
        <w:pStyle w:val="Normal"/>
        <w:spacing w:lineRule="auto" w:line="276"/>
        <w:ind w:left="0" w:right="0" w:firstLine="170"/>
        <w:rPr/>
      </w:pPr>
      <w:r>
        <w:rPr/>
        <w:t>Перед началом работы на объекте, топограф выполняет поверки и калибровки инструмента.</w:t>
      </w:r>
    </w:p>
    <w:p>
      <w:pPr>
        <w:pStyle w:val="Normal"/>
        <w:spacing w:lineRule="auto" w:line="276"/>
        <w:ind w:left="0" w:right="0" w:firstLine="170"/>
        <w:rPr/>
      </w:pPr>
      <w:r>
        <w:rPr/>
        <w:t>Алгоритм работы на каждой станции, включает следующие операции: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установить прибор над точкой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записать в журнал названия точек стояния, ориентирования, передней точки хода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измерить и записать в журнал значение высоты инструмента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сориентировать прибор нулём на заднюю точку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ввести в прибор значение высоты инструмента и высоту наведения (вехи)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выполнить измерения на заднюю точку хода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записать в журнал значения направления, горизонтального проложения и превышения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выполнить полевой контроль измерений сравнив с результатами измерений на предыдущей точке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выполнить измерения на переднюю точку хода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записать в журнал значения направления, горизонтального проложения и превышения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выполнить измерения на каждую определяемую точку (пикет)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записать в журнал значение кода пикета, горизонтальное направление, наклонное расстояние, вертикальный угол, высоту наведения (вехи)</w:t>
      </w:r>
    </w:p>
    <w:p>
      <w:pPr>
        <w:pStyle w:val="Normal"/>
        <w:spacing w:lineRule="auto" w:line="276"/>
        <w:ind w:left="0" w:right="0" w:firstLine="170"/>
        <w:rPr/>
      </w:pPr>
      <w:r>
        <w:rPr/>
      </w:r>
    </w:p>
    <w:p>
      <w:pPr>
        <w:pStyle w:val="Normal"/>
        <w:spacing w:lineRule="auto" w:line="276"/>
        <w:ind w:left="0" w:right="0" w:firstLine="17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d3385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 w:customStyle="1">
    <w:name w:val="Heading 1"/>
    <w:basedOn w:val="Style12"/>
    <w:next w:val="Style13"/>
    <w:qFormat/>
    <w:rsid w:val="008d3385"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2" w:customStyle="1">
    <w:name w:val="Heading 2"/>
    <w:basedOn w:val="Style12"/>
    <w:next w:val="Style13"/>
    <w:qFormat/>
    <w:rsid w:val="008d3385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next w:val="Style13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Символ нумерации"/>
    <w:qFormat/>
    <w:rPr/>
  </w:style>
  <w:style w:type="paragraph" w:styleId="Style12" w:customStyle="1">
    <w:name w:val="Заголовок"/>
    <w:basedOn w:val="Normal"/>
    <w:next w:val="Style13"/>
    <w:qFormat/>
    <w:rsid w:val="008d3385"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Style13">
    <w:name w:val="Body Text"/>
    <w:basedOn w:val="Normal"/>
    <w:rsid w:val="008d3385"/>
    <w:pPr>
      <w:spacing w:lineRule="auto" w:line="276" w:before="0" w:after="140"/>
    </w:pPr>
    <w:rPr/>
  </w:style>
  <w:style w:type="paragraph" w:styleId="Style14">
    <w:name w:val="List"/>
    <w:basedOn w:val="Style13"/>
    <w:rsid w:val="008d3385"/>
    <w:pPr/>
    <w:rPr/>
  </w:style>
  <w:style w:type="paragraph" w:styleId="Style15" w:customStyle="1">
    <w:name w:val="Caption"/>
    <w:basedOn w:val="Normal"/>
    <w:qFormat/>
    <w:rsid w:val="008d3385"/>
    <w:pPr>
      <w:suppressLineNumbers/>
      <w:spacing w:before="120" w:after="120"/>
    </w:pPr>
    <w:rPr>
      <w:i/>
      <w:iCs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Normal"/>
    <w:qFormat/>
    <w:rsid w:val="008d3385"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2f0410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Style17">
    <w:name w:val="Маркер •"/>
    <w:qFormat/>
  </w:style>
  <w:style w:type="numbering" w:styleId="123">
    <w:name w:val="Нумерованный 123"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335C5-12AD-41DF-BD4E-6C2FAB82B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LibreOffice/6.4.7.2$Linux_X86_64 LibreOffice_project/40$Build-2</Application>
  <Pages>4</Pages>
  <Words>613</Words>
  <Characters>4680</Characters>
  <CharactersWithSpaces>5223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2025-06-27T08:05:00Z</dcterms:created>
  <dc:creator/>
  <dc:description/>
  <dc:language>ru-RU</dc:language>
  <cp:lastModifiedBy/>
  <dcterms:modified xsi:type="dcterms:W3CDTF">2025-07-03T11:11:10Z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