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F468" w14:textId="085E585A" w:rsidR="007D6C9E" w:rsidRDefault="007D6C9E" w:rsidP="008602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294">
        <w:rPr>
          <w:rFonts w:ascii="Times New Roman" w:hAnsi="Times New Roman" w:cs="Times New Roman"/>
          <w:sz w:val="24"/>
          <w:szCs w:val="24"/>
        </w:rPr>
        <w:t>Andrew Plum</w:t>
      </w:r>
    </w:p>
    <w:p w14:paraId="26701EE2" w14:textId="14341FB8" w:rsidR="000C29C3" w:rsidRPr="00860294" w:rsidRDefault="000C29C3" w:rsidP="008602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Dan Hickman</w:t>
      </w:r>
    </w:p>
    <w:p w14:paraId="61D90097" w14:textId="12FA50AE" w:rsidR="007D6C9E" w:rsidRPr="00860294" w:rsidRDefault="007D6C9E" w:rsidP="008602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294">
        <w:rPr>
          <w:rFonts w:ascii="Times New Roman" w:hAnsi="Times New Roman" w:cs="Times New Roman"/>
          <w:sz w:val="24"/>
          <w:szCs w:val="24"/>
        </w:rPr>
        <w:t>Econ 407-0</w:t>
      </w:r>
      <w:r w:rsidR="0021203A" w:rsidRPr="00860294">
        <w:rPr>
          <w:rFonts w:ascii="Times New Roman" w:hAnsi="Times New Roman" w:cs="Times New Roman"/>
          <w:sz w:val="24"/>
          <w:szCs w:val="24"/>
        </w:rPr>
        <w:t>1</w:t>
      </w:r>
    </w:p>
    <w:p w14:paraId="5CF878C8" w14:textId="22913F4A" w:rsidR="007D6C9E" w:rsidRPr="00860294" w:rsidRDefault="003C6F4F" w:rsidP="008602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294">
        <w:rPr>
          <w:rFonts w:ascii="Times New Roman" w:hAnsi="Times New Roman" w:cs="Times New Roman"/>
          <w:sz w:val="24"/>
          <w:szCs w:val="24"/>
        </w:rPr>
        <w:t>9</w:t>
      </w:r>
      <w:r w:rsidR="007D6C9E" w:rsidRPr="00860294">
        <w:rPr>
          <w:rFonts w:ascii="Times New Roman" w:hAnsi="Times New Roman" w:cs="Times New Roman"/>
          <w:sz w:val="24"/>
          <w:szCs w:val="24"/>
        </w:rPr>
        <w:t>/</w:t>
      </w:r>
      <w:r w:rsidRPr="00860294">
        <w:rPr>
          <w:rFonts w:ascii="Times New Roman" w:hAnsi="Times New Roman" w:cs="Times New Roman"/>
          <w:sz w:val="24"/>
          <w:szCs w:val="24"/>
        </w:rPr>
        <w:t>6</w:t>
      </w:r>
      <w:r w:rsidR="007D6C9E" w:rsidRPr="00860294">
        <w:rPr>
          <w:rFonts w:ascii="Times New Roman" w:hAnsi="Times New Roman" w:cs="Times New Roman"/>
          <w:sz w:val="24"/>
          <w:szCs w:val="24"/>
        </w:rPr>
        <w:t>/2</w:t>
      </w:r>
      <w:r w:rsidRPr="00860294">
        <w:rPr>
          <w:rFonts w:ascii="Times New Roman" w:hAnsi="Times New Roman" w:cs="Times New Roman"/>
          <w:sz w:val="24"/>
          <w:szCs w:val="24"/>
        </w:rPr>
        <w:t>2</w:t>
      </w:r>
    </w:p>
    <w:p w14:paraId="433E8399" w14:textId="21BDD846" w:rsidR="007D6C9E" w:rsidRPr="00860294" w:rsidRDefault="007D6C9E" w:rsidP="008602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0294">
        <w:rPr>
          <w:rFonts w:ascii="Times New Roman" w:hAnsi="Times New Roman" w:cs="Times New Roman"/>
          <w:sz w:val="24"/>
          <w:szCs w:val="24"/>
        </w:rPr>
        <w:t>Debate Assignment #1</w:t>
      </w:r>
    </w:p>
    <w:p w14:paraId="6C63174B" w14:textId="4A7F6A60" w:rsidR="000B3C0F" w:rsidRDefault="00860294" w:rsidP="000B3C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294">
        <w:rPr>
          <w:rFonts w:ascii="Times New Roman" w:hAnsi="Times New Roman" w:cs="Times New Roman"/>
          <w:sz w:val="24"/>
          <w:szCs w:val="24"/>
        </w:rPr>
        <w:t xml:space="preserve">“The Economics of Private Prisons” is </w:t>
      </w:r>
      <w:r w:rsidR="003B4A1D" w:rsidRPr="00860294">
        <w:rPr>
          <w:rFonts w:ascii="Times New Roman" w:hAnsi="Times New Roman" w:cs="Times New Roman"/>
          <w:sz w:val="24"/>
          <w:szCs w:val="24"/>
        </w:rPr>
        <w:t>a</w:t>
      </w:r>
      <w:r w:rsidRPr="00860294">
        <w:rPr>
          <w:rFonts w:ascii="Times New Roman" w:hAnsi="Times New Roman" w:cs="Times New Roman"/>
          <w:sz w:val="24"/>
          <w:szCs w:val="24"/>
        </w:rPr>
        <w:t xml:space="preserve"> </w:t>
      </w:r>
      <w:r w:rsidR="00710A68">
        <w:rPr>
          <w:rFonts w:ascii="Times New Roman" w:hAnsi="Times New Roman" w:cs="Times New Roman"/>
          <w:sz w:val="24"/>
          <w:szCs w:val="24"/>
        </w:rPr>
        <w:t>policy report</w:t>
      </w:r>
      <w:r w:rsidRPr="00860294">
        <w:rPr>
          <w:rFonts w:ascii="Times New Roman" w:hAnsi="Times New Roman" w:cs="Times New Roman"/>
          <w:sz w:val="24"/>
          <w:szCs w:val="24"/>
        </w:rPr>
        <w:t xml:space="preserve"> </w:t>
      </w:r>
      <w:r w:rsidR="00900957">
        <w:rPr>
          <w:rFonts w:ascii="Times New Roman" w:hAnsi="Times New Roman" w:cs="Times New Roman"/>
          <w:sz w:val="24"/>
          <w:szCs w:val="24"/>
        </w:rPr>
        <w:t xml:space="preserve">published in October 2016 </w:t>
      </w:r>
      <w:r w:rsidRPr="00860294">
        <w:rPr>
          <w:rFonts w:ascii="Times New Roman" w:hAnsi="Times New Roman" w:cs="Times New Roman"/>
          <w:sz w:val="24"/>
          <w:szCs w:val="24"/>
        </w:rPr>
        <w:t>by The Hamilton Project</w:t>
      </w:r>
      <w:r>
        <w:rPr>
          <w:rFonts w:ascii="Times New Roman" w:hAnsi="Times New Roman" w:cs="Times New Roman"/>
          <w:sz w:val="24"/>
          <w:szCs w:val="24"/>
        </w:rPr>
        <w:t>, a policy institute within the</w:t>
      </w:r>
      <w:r w:rsidR="000B3C0F">
        <w:rPr>
          <w:rFonts w:ascii="Times New Roman" w:hAnsi="Times New Roman" w:cs="Times New Roman"/>
          <w:sz w:val="24"/>
          <w:szCs w:val="24"/>
        </w:rPr>
        <w:t xml:space="preserve"> Brookings Institute.</w:t>
      </w:r>
      <w:r w:rsidR="00274CB1">
        <w:rPr>
          <w:rFonts w:ascii="Times New Roman" w:hAnsi="Times New Roman" w:cs="Times New Roman"/>
          <w:sz w:val="24"/>
          <w:szCs w:val="24"/>
        </w:rPr>
        <w:t xml:space="preserve"> The </w:t>
      </w:r>
      <w:r w:rsidR="000B3C0F">
        <w:rPr>
          <w:rFonts w:ascii="Times New Roman" w:hAnsi="Times New Roman" w:cs="Times New Roman"/>
          <w:sz w:val="24"/>
          <w:szCs w:val="24"/>
        </w:rPr>
        <w:t>Brookings Institute is a think tank associated with liberal and centrist leanings so the analysis in this article could be skewed in this way.</w:t>
      </w:r>
      <w:r w:rsidR="00274CB1">
        <w:rPr>
          <w:rFonts w:ascii="Times New Roman" w:hAnsi="Times New Roman" w:cs="Times New Roman"/>
          <w:sz w:val="24"/>
          <w:szCs w:val="24"/>
        </w:rPr>
        <w:t xml:space="preserve"> </w:t>
      </w:r>
      <w:r w:rsidR="00274CB1">
        <w:rPr>
          <w:rFonts w:ascii="Times New Roman" w:hAnsi="Times New Roman" w:cs="Times New Roman"/>
          <w:sz w:val="24"/>
          <w:szCs w:val="24"/>
        </w:rPr>
        <w:t>All data in the report was provide</w:t>
      </w:r>
      <w:r w:rsidR="005A55B7">
        <w:rPr>
          <w:rFonts w:ascii="Times New Roman" w:hAnsi="Times New Roman" w:cs="Times New Roman"/>
          <w:sz w:val="24"/>
          <w:szCs w:val="24"/>
        </w:rPr>
        <w:t>d</w:t>
      </w:r>
      <w:r w:rsidR="00274CB1">
        <w:rPr>
          <w:rFonts w:ascii="Times New Roman" w:hAnsi="Times New Roman" w:cs="Times New Roman"/>
          <w:sz w:val="24"/>
          <w:szCs w:val="24"/>
        </w:rPr>
        <w:t xml:space="preserve"> by government</w:t>
      </w:r>
      <w:r w:rsidR="00274CB1">
        <w:rPr>
          <w:rFonts w:ascii="Times New Roman" w:hAnsi="Times New Roman" w:cs="Times New Roman"/>
          <w:sz w:val="24"/>
          <w:szCs w:val="24"/>
        </w:rPr>
        <w:t>s and prisons</w:t>
      </w:r>
      <w:r w:rsidR="00274CB1">
        <w:rPr>
          <w:rFonts w:ascii="Times New Roman" w:hAnsi="Times New Roman" w:cs="Times New Roman"/>
          <w:sz w:val="24"/>
          <w:szCs w:val="24"/>
        </w:rPr>
        <w:t>.</w:t>
      </w:r>
    </w:p>
    <w:p w14:paraId="7756F11B" w14:textId="22DC02D4" w:rsidR="00860294" w:rsidRDefault="000B3C0F" w:rsidP="00B450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article began by explaining how private prisons came about in the country</w:t>
      </w:r>
      <w:r w:rsidR="00B45068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t detailed that with </w:t>
      </w:r>
      <w:r w:rsidR="00B4506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explosion of incarcerated individuals in the 1980’s</w:t>
      </w:r>
      <w:r w:rsidR="00B45068">
        <w:rPr>
          <w:rFonts w:ascii="Times New Roman" w:hAnsi="Times New Roman" w:cs="Times New Roman"/>
          <w:sz w:val="24"/>
          <w:szCs w:val="24"/>
        </w:rPr>
        <w:t xml:space="preserve">, many states running out of room in their own public prisons decided to contract with private prisons to address their increasing prison populations. </w:t>
      </w:r>
      <w:r w:rsidR="000120CF">
        <w:rPr>
          <w:rFonts w:ascii="Times New Roman" w:hAnsi="Times New Roman" w:cs="Times New Roman"/>
          <w:sz w:val="24"/>
          <w:szCs w:val="24"/>
        </w:rPr>
        <w:t>P</w:t>
      </w:r>
      <w:r w:rsidR="00B45068">
        <w:rPr>
          <w:rFonts w:ascii="Times New Roman" w:hAnsi="Times New Roman" w:cs="Times New Roman"/>
          <w:sz w:val="24"/>
          <w:szCs w:val="24"/>
        </w:rPr>
        <w:t>rivate prisons became increasingly used over time</w:t>
      </w:r>
      <w:r w:rsidR="00690E2E">
        <w:rPr>
          <w:rFonts w:ascii="Times New Roman" w:hAnsi="Times New Roman" w:cs="Times New Roman"/>
          <w:sz w:val="24"/>
          <w:szCs w:val="24"/>
        </w:rPr>
        <w:t>,</w:t>
      </w:r>
      <w:r w:rsidR="00B45068">
        <w:rPr>
          <w:rFonts w:ascii="Times New Roman" w:hAnsi="Times New Roman" w:cs="Times New Roman"/>
          <w:sz w:val="24"/>
          <w:szCs w:val="24"/>
        </w:rPr>
        <w:t xml:space="preserve"> as it was </w:t>
      </w:r>
      <w:r w:rsidR="00690E2E">
        <w:rPr>
          <w:rFonts w:ascii="Times New Roman" w:hAnsi="Times New Roman" w:cs="Times New Roman"/>
          <w:sz w:val="24"/>
          <w:szCs w:val="24"/>
        </w:rPr>
        <w:t>more convenient</w:t>
      </w:r>
      <w:r w:rsidR="00B45068">
        <w:rPr>
          <w:rFonts w:ascii="Times New Roman" w:hAnsi="Times New Roman" w:cs="Times New Roman"/>
          <w:sz w:val="24"/>
          <w:szCs w:val="24"/>
        </w:rPr>
        <w:t xml:space="preserve"> for legislators to send prisoners to private prisons rather </w:t>
      </w:r>
      <w:r w:rsidR="00690E2E">
        <w:rPr>
          <w:rFonts w:ascii="Times New Roman" w:hAnsi="Times New Roman" w:cs="Times New Roman"/>
          <w:sz w:val="24"/>
          <w:szCs w:val="24"/>
        </w:rPr>
        <w:t xml:space="preserve">than getting the votes necessary to fund new public prisons due to the already existing lack of space. Even </w:t>
      </w:r>
      <w:r w:rsidR="000120CF">
        <w:rPr>
          <w:rFonts w:ascii="Times New Roman" w:hAnsi="Times New Roman" w:cs="Times New Roman"/>
          <w:sz w:val="24"/>
          <w:szCs w:val="24"/>
        </w:rPr>
        <w:t xml:space="preserve">though I </w:t>
      </w:r>
      <w:r w:rsidR="00690E2E">
        <w:rPr>
          <w:rFonts w:ascii="Times New Roman" w:hAnsi="Times New Roman" w:cs="Times New Roman"/>
          <w:sz w:val="24"/>
          <w:szCs w:val="24"/>
        </w:rPr>
        <w:t xml:space="preserve">knew a moderate amount about private prisons before I read the article, it was interesting to learn this. I had never considered </w:t>
      </w:r>
      <w:r w:rsidR="00531C0F">
        <w:rPr>
          <w:rFonts w:ascii="Times New Roman" w:hAnsi="Times New Roman" w:cs="Times New Roman"/>
          <w:sz w:val="24"/>
          <w:szCs w:val="24"/>
        </w:rPr>
        <w:t xml:space="preserve">this aspect of the political economy concerning this topic. Before I believed the reasons private prisons existed was mainly due to the proponents believing they were more efficient than public prisons so seeing that they may be a result of political convenience was </w:t>
      </w:r>
      <w:r w:rsidR="00EA3EC0">
        <w:rPr>
          <w:rFonts w:ascii="Times New Roman" w:hAnsi="Times New Roman" w:cs="Times New Roman"/>
          <w:sz w:val="24"/>
          <w:szCs w:val="24"/>
        </w:rPr>
        <w:t>intriguing and</w:t>
      </w:r>
      <w:r w:rsidR="00531C0F">
        <w:rPr>
          <w:rFonts w:ascii="Times New Roman" w:hAnsi="Times New Roman" w:cs="Times New Roman"/>
          <w:sz w:val="24"/>
          <w:szCs w:val="24"/>
        </w:rPr>
        <w:t xml:space="preserve"> implicates that if you want </w:t>
      </w:r>
      <w:r w:rsidR="00EA3EC0">
        <w:rPr>
          <w:rFonts w:ascii="Times New Roman" w:hAnsi="Times New Roman" w:cs="Times New Roman"/>
          <w:sz w:val="24"/>
          <w:szCs w:val="24"/>
        </w:rPr>
        <w:t xml:space="preserve">to abolish </w:t>
      </w:r>
      <w:r w:rsidR="00531C0F">
        <w:rPr>
          <w:rFonts w:ascii="Times New Roman" w:hAnsi="Times New Roman" w:cs="Times New Roman"/>
          <w:sz w:val="24"/>
          <w:szCs w:val="24"/>
        </w:rPr>
        <w:t>private prisons you would have to address the political inconvenience of not having the votes to fund new public prisons</w:t>
      </w:r>
      <w:r w:rsidR="00EA3EC0">
        <w:rPr>
          <w:rFonts w:ascii="Times New Roman" w:hAnsi="Times New Roman" w:cs="Times New Roman"/>
          <w:sz w:val="24"/>
          <w:szCs w:val="24"/>
        </w:rPr>
        <w:t xml:space="preserve"> when there is a lack of space for new prisoners</w:t>
      </w:r>
      <w:r w:rsidR="00531C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74E28" w14:textId="6A916018" w:rsidR="00C3246B" w:rsidRDefault="00EA3EC0" w:rsidP="008602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article also explained how there is an issue with</w:t>
      </w:r>
      <w:r w:rsidR="00710A68">
        <w:rPr>
          <w:rFonts w:ascii="Times New Roman" w:hAnsi="Times New Roman" w:cs="Times New Roman"/>
          <w:sz w:val="24"/>
          <w:szCs w:val="24"/>
        </w:rPr>
        <w:t xml:space="preserve"> the market concentration in the private prison lobby and that this was a result of the naturalistic monopolistic tendency of the industry due to governments most of the time only contracting with one prison firm. </w:t>
      </w:r>
      <w:r w:rsidR="00900957">
        <w:rPr>
          <w:rFonts w:ascii="Times New Roman" w:hAnsi="Times New Roman" w:cs="Times New Roman"/>
          <w:sz w:val="24"/>
          <w:szCs w:val="24"/>
        </w:rPr>
        <w:t>It said since 1999 there were 12 for</w:t>
      </w:r>
      <w:r w:rsidR="000D4D50">
        <w:rPr>
          <w:rFonts w:ascii="Times New Roman" w:hAnsi="Times New Roman" w:cs="Times New Roman"/>
          <w:sz w:val="24"/>
          <w:szCs w:val="24"/>
        </w:rPr>
        <w:t>-</w:t>
      </w:r>
      <w:r w:rsidR="00900957">
        <w:rPr>
          <w:rFonts w:ascii="Times New Roman" w:hAnsi="Times New Roman" w:cs="Times New Roman"/>
          <w:sz w:val="24"/>
          <w:szCs w:val="24"/>
        </w:rPr>
        <w:t>profit prison firms</w:t>
      </w:r>
      <w:r w:rsidR="002263AB">
        <w:rPr>
          <w:rFonts w:ascii="Times New Roman" w:hAnsi="Times New Roman" w:cs="Times New Roman"/>
          <w:sz w:val="24"/>
          <w:szCs w:val="24"/>
        </w:rPr>
        <w:t>,</w:t>
      </w:r>
      <w:r w:rsidR="00900957">
        <w:rPr>
          <w:rFonts w:ascii="Times New Roman" w:hAnsi="Times New Roman" w:cs="Times New Roman"/>
          <w:sz w:val="24"/>
          <w:szCs w:val="24"/>
        </w:rPr>
        <w:t xml:space="preserve"> and since then 8 have closed</w:t>
      </w:r>
      <w:r w:rsidR="002263AB">
        <w:rPr>
          <w:rFonts w:ascii="Times New Roman" w:hAnsi="Times New Roman" w:cs="Times New Roman"/>
          <w:sz w:val="24"/>
          <w:szCs w:val="24"/>
        </w:rPr>
        <w:t xml:space="preserve"> with only 2 new ones opening. It further explained that today the top 2 firms provide 55% and 30% of all private prison beds respectively and that with the next firm, all three possess 96% of all prison beds. </w:t>
      </w:r>
    </w:p>
    <w:p w14:paraId="6D5F46AD" w14:textId="1961869F" w:rsidR="00860294" w:rsidRDefault="002263AB" w:rsidP="00860294">
      <w:pPr>
        <w:spacing w:line="480" w:lineRule="auto"/>
        <w:ind w:firstLine="720"/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46B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also illustrate</w:t>
      </w:r>
      <w:r w:rsidR="00C3246B">
        <w:rPr>
          <w:rFonts w:ascii="Times New Roman" w:hAnsi="Times New Roman" w:cs="Times New Roman"/>
          <w:sz w:val="24"/>
          <w:szCs w:val="24"/>
        </w:rPr>
        <w:t xml:space="preserve">s the power of the private prison lobby. </w:t>
      </w:r>
      <w:r w:rsidR="00702BA8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2015, the top 3 private prison firms spent $2 million while the largest public correctional </w:t>
      </w:r>
      <w:proofErr w:type="gramStart"/>
      <w:r w:rsidR="00702BA8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officers</w:t>
      </w:r>
      <w:proofErr w:type="gramEnd"/>
      <w:r w:rsidR="00702BA8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association in comparison lobbied $66,000. One of the things the article described was how these lobbying efforts goes towards trying to increase mandatory minimum sentencing. </w:t>
      </w:r>
      <w:r w:rsidR="0033209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They do this because increasing </w:t>
      </w:r>
      <w:r w:rsidR="000D4D50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it</w:t>
      </w:r>
      <w:r w:rsidR="0033209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would increase the incarcerat</w:t>
      </w:r>
      <w:r w:rsidR="000D4D50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ed population</w:t>
      </w:r>
      <w:r w:rsidR="0033209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since it’d take a longer time for prisoners to serve out their sentences which would increase the revenue and profits of private prisons. </w:t>
      </w:r>
      <w:r w:rsidR="00BF24F9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These policies</w:t>
      </w:r>
      <w:r w:rsidR="00801F67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F24F9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lead to an increased burden on the taxpayer as they are paying for the increased incarceration. </w:t>
      </w:r>
    </w:p>
    <w:p w14:paraId="5C829097" w14:textId="0C565063" w:rsidR="00BF24F9" w:rsidRDefault="00BF24F9" w:rsidP="00860294">
      <w:pPr>
        <w:spacing w:line="480" w:lineRule="auto"/>
        <w:ind w:firstLine="720"/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article explains there </w:t>
      </w:r>
      <w:r w:rsidRPr="00DC5324">
        <w:rPr>
          <w:rStyle w:val="xs1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is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not a lot of data on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cost and quality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of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private prisons to compare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to public prisons because most states do not require that private prisons disclose this. This does not seem logical because private prisons are contracted through public expenditure, so it 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doesn’t seem reasonable that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5C0C4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public </w:t>
      </w:r>
      <w:r w:rsidR="005C0C4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can’t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see the results of their expenditure.</w:t>
      </w:r>
      <w:r w:rsidR="003B4A1D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report </w:t>
      </w:r>
      <w:r w:rsidR="003B4A1D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said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that there is data from Mississippi, but most of the reasons for the lower costs in private prisons 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there 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was 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due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understaffing</w:t>
      </w:r>
      <w:r w:rsidR="003B4A1D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lower salaries for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prison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officers</w:t>
      </w:r>
      <w:r w:rsidR="003B4A1D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and decreased safety and security</w:t>
      </w:r>
      <w:r w:rsidR="001D057C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14:paraId="50B54A96" w14:textId="5381A3A2" w:rsidR="00DF39CF" w:rsidRPr="003B4A1D" w:rsidRDefault="000C29C3" w:rsidP="003B4A1D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Overall,</w:t>
      </w:r>
      <w:r w:rsidR="000120CF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this policy report seems to be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in my judgement,</w:t>
      </w:r>
      <w:r w:rsidR="000120CF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fair</w:t>
      </w:r>
      <w:r w:rsidR="000120CF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 its analysis of private prisons. It concludes that private prisons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don’t offer a clear advantage and suggests adjusting the 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incentives offered to those running private prisons to better meet public needs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</w:t>
      </w:r>
      <w:r w:rsidR="00801F67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improve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01F67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safety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security of the prisoners</w:t>
      </w:r>
      <w:r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In addition, I think private prisons should be required to disclose</w:t>
      </w:r>
      <w:r w:rsidR="003605C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i</w:t>
      </w:r>
      <w:r w:rsidR="005C0C4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 the same way as public prisons, some action like antitrust should be </w:t>
      </w:r>
      <w:r w:rsidR="005A55B7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considered</w:t>
      </w:r>
      <w:r w:rsidR="005C0C45">
        <w:rPr>
          <w:rStyle w:val="xs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 address market concentration, the power of the private prison lobby should be limited, and increased oversight to examine the quality and care of private prisons should be taken. </w:t>
      </w:r>
    </w:p>
    <w:p w14:paraId="2D40AFDD" w14:textId="39D55E1B" w:rsidR="007D6C9E" w:rsidRPr="00860294" w:rsidRDefault="00860294" w:rsidP="00860294">
      <w:pPr>
        <w:pStyle w:val="xli1"/>
        <w:shd w:val="clear" w:color="auto" w:fill="FFFFFF"/>
        <w:spacing w:before="0" w:beforeAutospacing="0" w:after="0" w:afterAutospacing="0" w:line="480" w:lineRule="auto"/>
        <w:jc w:val="center"/>
        <w:rPr>
          <w:rStyle w:val="xs1"/>
          <w:color w:val="000000"/>
        </w:rPr>
      </w:pPr>
      <w:r w:rsidRPr="00860294">
        <w:rPr>
          <w:rStyle w:val="xs1"/>
          <w:color w:val="000000"/>
        </w:rPr>
        <w:t>References</w:t>
      </w:r>
    </w:p>
    <w:p w14:paraId="42464E0A" w14:textId="77777777" w:rsidR="00860294" w:rsidRPr="00860294" w:rsidRDefault="00860294" w:rsidP="00860294">
      <w:pPr>
        <w:pStyle w:val="xli1"/>
        <w:shd w:val="clear" w:color="auto" w:fill="FFFFFF"/>
        <w:spacing w:before="0" w:beforeAutospacing="0" w:after="0" w:afterAutospacing="0" w:line="480" w:lineRule="auto"/>
        <w:rPr>
          <w:color w:val="222222"/>
          <w:shd w:val="clear" w:color="auto" w:fill="FFFFFF"/>
        </w:rPr>
      </w:pPr>
      <w:r w:rsidRPr="00860294">
        <w:rPr>
          <w:color w:val="222222"/>
          <w:shd w:val="clear" w:color="auto" w:fill="FFFFFF"/>
        </w:rPr>
        <w:t xml:space="preserve">Mumford, Megan, Diane Whitmore Schanzenbach, and Ryan Nunn. "The economics of private </w:t>
      </w:r>
    </w:p>
    <w:p w14:paraId="33930606" w14:textId="23A1F4CC" w:rsidR="00D006E5" w:rsidRPr="003B4A1D" w:rsidRDefault="00860294" w:rsidP="003B4A1D">
      <w:pPr>
        <w:pStyle w:val="xli1"/>
        <w:shd w:val="clear" w:color="auto" w:fill="FFFFFF"/>
        <w:spacing w:before="0" w:beforeAutospacing="0" w:after="0" w:afterAutospacing="0" w:line="480" w:lineRule="auto"/>
        <w:ind w:firstLine="720"/>
        <w:rPr>
          <w:color w:val="000000"/>
        </w:rPr>
      </w:pPr>
      <w:r w:rsidRPr="00860294">
        <w:rPr>
          <w:color w:val="222222"/>
          <w:shd w:val="clear" w:color="auto" w:fill="FFFFFF"/>
        </w:rPr>
        <w:t>prisons." </w:t>
      </w:r>
      <w:r w:rsidRPr="00860294">
        <w:rPr>
          <w:i/>
          <w:iCs/>
          <w:color w:val="222222"/>
          <w:shd w:val="clear" w:color="auto" w:fill="FFFFFF"/>
        </w:rPr>
        <w:t>The Hamilton Project at the Brookings Institution</w:t>
      </w:r>
      <w:r w:rsidRPr="00860294">
        <w:rPr>
          <w:color w:val="222222"/>
          <w:shd w:val="clear" w:color="auto" w:fill="FFFFFF"/>
        </w:rPr>
        <w:t> (2016).</w:t>
      </w:r>
    </w:p>
    <w:sectPr w:rsidR="00D006E5" w:rsidRPr="003B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41A"/>
    <w:multiLevelType w:val="multilevel"/>
    <w:tmpl w:val="FD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90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5"/>
    <w:rsid w:val="000120CF"/>
    <w:rsid w:val="000B3C0F"/>
    <w:rsid w:val="000C29C3"/>
    <w:rsid w:val="000D4D50"/>
    <w:rsid w:val="001D057C"/>
    <w:rsid w:val="0021203A"/>
    <w:rsid w:val="002263AB"/>
    <w:rsid w:val="00274CB1"/>
    <w:rsid w:val="00294AB4"/>
    <w:rsid w:val="00312CB0"/>
    <w:rsid w:val="00332095"/>
    <w:rsid w:val="003605C5"/>
    <w:rsid w:val="003B4A1D"/>
    <w:rsid w:val="003C6F4F"/>
    <w:rsid w:val="00531C0F"/>
    <w:rsid w:val="005A55B7"/>
    <w:rsid w:val="005C0C45"/>
    <w:rsid w:val="00610D65"/>
    <w:rsid w:val="00690E2E"/>
    <w:rsid w:val="00702BA8"/>
    <w:rsid w:val="00710A68"/>
    <w:rsid w:val="007D6C9E"/>
    <w:rsid w:val="00801F67"/>
    <w:rsid w:val="00860294"/>
    <w:rsid w:val="00900957"/>
    <w:rsid w:val="00A8064E"/>
    <w:rsid w:val="00B45068"/>
    <w:rsid w:val="00BF24F9"/>
    <w:rsid w:val="00C3246B"/>
    <w:rsid w:val="00D006E5"/>
    <w:rsid w:val="00DC5324"/>
    <w:rsid w:val="00DF39CF"/>
    <w:rsid w:val="00EA3EC0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D0BF"/>
  <w15:chartTrackingRefBased/>
  <w15:docId w15:val="{03312C57-C923-4E72-9B78-E593C38B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1">
    <w:name w:val="x_li1"/>
    <w:basedOn w:val="Normal"/>
    <w:rsid w:val="007D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">
    <w:name w:val="x_s1"/>
    <w:basedOn w:val="DefaultParagraphFont"/>
    <w:rsid w:val="007D6C9E"/>
  </w:style>
  <w:style w:type="character" w:customStyle="1" w:styleId="xapple-converted-space">
    <w:name w:val="x_apple-converted-space"/>
    <w:basedOn w:val="DefaultParagraphFont"/>
    <w:rsid w:val="007D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2022-09-06T18:48:00Z</dcterms:created>
  <dcterms:modified xsi:type="dcterms:W3CDTF">2022-09-06T18:48:00Z</dcterms:modified>
</cp:coreProperties>
</file>