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D1320" w14:textId="6072A98A" w:rsidR="00511568" w:rsidRPr="00FD1F79" w:rsidRDefault="00511568" w:rsidP="00511568">
      <w:pPr>
        <w:rPr>
          <w:b/>
          <w:bCs/>
        </w:rPr>
      </w:pPr>
      <w:r w:rsidRPr="00FD1F79">
        <w:rPr>
          <w:b/>
          <w:bCs/>
        </w:rPr>
        <w:t>Andrew Plum</w:t>
      </w:r>
    </w:p>
    <w:p w14:paraId="6A7D63E0" w14:textId="7BFE96B1" w:rsidR="00511568" w:rsidRPr="00FD1F79" w:rsidRDefault="00511568" w:rsidP="00511568">
      <w:pPr>
        <w:rPr>
          <w:b/>
          <w:bCs/>
        </w:rPr>
      </w:pPr>
      <w:r w:rsidRPr="00FD1F79">
        <w:rPr>
          <w:b/>
          <w:bCs/>
        </w:rPr>
        <w:t>4/8</w:t>
      </w:r>
      <w:r w:rsidR="00771229" w:rsidRPr="00FD1F79">
        <w:rPr>
          <w:b/>
          <w:bCs/>
        </w:rPr>
        <w:t>/2026</w:t>
      </w:r>
    </w:p>
    <w:p w14:paraId="17069A96" w14:textId="0B86F40B" w:rsidR="00E21D87" w:rsidRPr="00FD1F79" w:rsidRDefault="00357DBD" w:rsidP="00357DBD">
      <w:pPr>
        <w:jc w:val="center"/>
        <w:rPr>
          <w:b/>
          <w:bCs/>
        </w:rPr>
      </w:pPr>
      <w:r w:rsidRPr="00FD1F79">
        <w:rPr>
          <w:b/>
          <w:bCs/>
        </w:rPr>
        <w:t xml:space="preserve">Regional </w:t>
      </w:r>
      <w:r w:rsidR="00F47D02" w:rsidRPr="00FD1F79">
        <w:rPr>
          <w:b/>
          <w:bCs/>
        </w:rPr>
        <w:t>Industry Portfolio Optimization</w:t>
      </w:r>
    </w:p>
    <w:p w14:paraId="75342CAC" w14:textId="4AFEC04E" w:rsidR="00FD1F79" w:rsidRPr="00FD1F79" w:rsidRDefault="00FD1F79" w:rsidP="0015447F">
      <w:pPr>
        <w:rPr>
          <w:b/>
          <w:bCs/>
        </w:rPr>
      </w:pPr>
      <w:r w:rsidRPr="00FD1F79">
        <w:rPr>
          <w:b/>
          <w:bCs/>
        </w:rPr>
        <w:t>Objective</w:t>
      </w:r>
    </w:p>
    <w:p w14:paraId="4E04C918" w14:textId="4B102F8A" w:rsidR="00FD1F79" w:rsidRDefault="009342E5" w:rsidP="0015447F">
      <w:r>
        <w:t xml:space="preserve">The motivation for this project is to </w:t>
      </w:r>
      <w:r w:rsidR="005161FC">
        <w:t>research</w:t>
      </w:r>
      <w:r>
        <w:t xml:space="preserve"> </w:t>
      </w:r>
      <w:r w:rsidR="000F5637">
        <w:t>how</w:t>
      </w:r>
      <w:r w:rsidR="00A85602">
        <w:t>,</w:t>
      </w:r>
      <w:r w:rsidR="003F6AE0">
        <w:t xml:space="preserve"> </w:t>
      </w:r>
      <w:r w:rsidR="00A85602">
        <w:t>for a regional economy, its c</w:t>
      </w:r>
      <w:r w:rsidR="00913FB7">
        <w:t>urrent portfolio of industries</w:t>
      </w:r>
      <w:r w:rsidR="000F5637">
        <w:t xml:space="preserve"> deviate</w:t>
      </w:r>
      <w:r w:rsidR="00733443">
        <w:t>s</w:t>
      </w:r>
      <w:r w:rsidR="000F5637">
        <w:t xml:space="preserve"> from </w:t>
      </w:r>
      <w:r w:rsidR="00913FB7">
        <w:t>a</w:t>
      </w:r>
      <w:r w:rsidR="008467FC">
        <w:t xml:space="preserve">n optimized </w:t>
      </w:r>
      <w:r w:rsidR="00913FB7">
        <w:t xml:space="preserve">portfolio of </w:t>
      </w:r>
      <w:r w:rsidR="00A86145">
        <w:t>its</w:t>
      </w:r>
      <w:r w:rsidR="00913FB7">
        <w:t xml:space="preserve"> industries</w:t>
      </w:r>
      <w:r w:rsidR="00101521">
        <w:t>. Th</w:t>
      </w:r>
      <w:r w:rsidR="008467FC">
        <w:t>is</w:t>
      </w:r>
      <w:r w:rsidR="00F73E59">
        <w:t xml:space="preserve"> optimized </w:t>
      </w:r>
      <w:r w:rsidR="00101521">
        <w:t>rebalance</w:t>
      </w:r>
      <w:r w:rsidR="0094172B">
        <w:t>d</w:t>
      </w:r>
      <w:r w:rsidR="00101521">
        <w:t xml:space="preserve"> </w:t>
      </w:r>
      <w:r w:rsidR="008467FC">
        <w:t>mix</w:t>
      </w:r>
      <w:r w:rsidR="00101521">
        <w:t xml:space="preserve"> is </w:t>
      </w:r>
      <w:r w:rsidR="0094172B">
        <w:t>designed</w:t>
      </w:r>
      <w:r w:rsidR="00101521">
        <w:t xml:space="preserve"> to</w:t>
      </w:r>
      <w:r w:rsidR="00913FB7">
        <w:t xml:space="preserve"> maximize the </w:t>
      </w:r>
      <w:r w:rsidR="00913FB7" w:rsidRPr="008221FC">
        <w:t>regional econom</w:t>
      </w:r>
      <w:r w:rsidR="00930DC1" w:rsidRPr="008221FC">
        <w:t>y’s</w:t>
      </w:r>
      <w:r w:rsidR="00101521">
        <w:t xml:space="preserve"> overall</w:t>
      </w:r>
      <w:r w:rsidR="00930DC1" w:rsidRPr="008221FC">
        <w:t xml:space="preserve"> multipliers subject to a volatility constraint</w:t>
      </w:r>
      <w:r w:rsidR="003A1C0E" w:rsidRPr="008221FC">
        <w:t xml:space="preserve"> while accounting for </w:t>
      </w:r>
      <w:r w:rsidR="00132A44" w:rsidRPr="008221FC">
        <w:t>the diminishing returns of increased industry concentration</w:t>
      </w:r>
      <w:r w:rsidR="0015447F" w:rsidRPr="008221FC">
        <w:t xml:space="preserve"> due to issues such as congestion</w:t>
      </w:r>
      <w:r w:rsidR="00930DC1" w:rsidRPr="008221FC">
        <w:t xml:space="preserve">. </w:t>
      </w:r>
      <w:r w:rsidR="008E635B" w:rsidRPr="008221FC">
        <w:t>When optim</w:t>
      </w:r>
      <w:r w:rsidR="008E635B">
        <w:t xml:space="preserve">ized, the </w:t>
      </w:r>
      <w:r w:rsidR="00CE2EB5">
        <w:t>regional portfolio of industries will satisfy the equ</w:t>
      </w:r>
      <w:r w:rsidR="00025622">
        <w:t xml:space="preserve">al </w:t>
      </w:r>
      <w:r w:rsidR="00CE2EB5">
        <w:t>marginal principle in accordance with</w:t>
      </w:r>
      <w:r w:rsidR="00025622">
        <w:t xml:space="preserve"> the</w:t>
      </w:r>
      <w:r w:rsidR="00CE2EB5">
        <w:t xml:space="preserve"> </w:t>
      </w:r>
      <w:r w:rsidR="00A81BFE">
        <w:t xml:space="preserve">optimization equation. </w:t>
      </w:r>
    </w:p>
    <w:p w14:paraId="257E7479" w14:textId="3811AB1C" w:rsidR="00FD1F79" w:rsidRPr="00FD1F79" w:rsidRDefault="0031545C" w:rsidP="0015447F">
      <w:pPr>
        <w:rPr>
          <w:b/>
          <w:bCs/>
        </w:rPr>
      </w:pPr>
      <w:r>
        <w:rPr>
          <w:b/>
          <w:bCs/>
        </w:rPr>
        <w:t xml:space="preserve">The </w:t>
      </w:r>
      <w:r w:rsidR="00FD1F79" w:rsidRPr="00FD1F79">
        <w:rPr>
          <w:b/>
          <w:bCs/>
        </w:rPr>
        <w:t>Problem</w:t>
      </w:r>
    </w:p>
    <w:p w14:paraId="026F5F6F" w14:textId="1D65ACD4" w:rsidR="004B2509" w:rsidRDefault="00556EF6" w:rsidP="0015447F">
      <w:r>
        <w:t xml:space="preserve">While the </w:t>
      </w:r>
      <w:r w:rsidR="00695B48">
        <w:t>matrix of industry multipliers</w:t>
      </w:r>
      <w:r>
        <w:t xml:space="preserve"> </w:t>
      </w:r>
      <w:r w:rsidR="009909A1">
        <w:t>is</w:t>
      </w:r>
      <w:r w:rsidR="00A85602">
        <w:t xml:space="preserve"> </w:t>
      </w:r>
      <w:r w:rsidR="00A86145">
        <w:t>easily obtained</w:t>
      </w:r>
      <w:r w:rsidR="00A85602">
        <w:t xml:space="preserve"> from </w:t>
      </w:r>
      <w:r w:rsidR="00700A5B">
        <w:t xml:space="preserve">the region’s </w:t>
      </w:r>
      <w:r w:rsidR="00A85602">
        <w:t>existing</w:t>
      </w:r>
      <w:r w:rsidR="00A86145">
        <w:t xml:space="preserve"> social accounting matri</w:t>
      </w:r>
      <w:r w:rsidR="00700A5B">
        <w:t>x (SAM)</w:t>
      </w:r>
      <w:r w:rsidR="00A86145">
        <w:t>, there is no</w:t>
      </w:r>
      <w:r w:rsidR="00700A5B">
        <w:t xml:space="preserve"> </w:t>
      </w:r>
      <w:r w:rsidR="00CB463D">
        <w:t xml:space="preserve">diminishing term </w:t>
      </w:r>
      <w:r w:rsidR="009909A1">
        <w:t>for</w:t>
      </w:r>
      <w:r w:rsidR="00CB463D">
        <w:t xml:space="preserve"> increased industry concentration</w:t>
      </w:r>
      <w:r w:rsidR="00471BB5">
        <w:t xml:space="preserve"> </w:t>
      </w:r>
      <w:r w:rsidR="004A7EA5">
        <w:t>to be derived</w:t>
      </w:r>
      <w:r w:rsidR="00955805">
        <w:t xml:space="preserve"> </w:t>
      </w:r>
      <w:r w:rsidR="00960339">
        <w:t>from the SAM</w:t>
      </w:r>
      <w:r w:rsidR="00CB463D">
        <w:t xml:space="preserve">. </w:t>
      </w:r>
      <w:r w:rsidR="000F69BC">
        <w:t>This diminishing term could be estimated</w:t>
      </w:r>
      <w:r w:rsidR="00926CF8">
        <w:t xml:space="preserve"> empirically with a </w:t>
      </w:r>
      <w:r w:rsidR="00BB3BAA">
        <w:t>log-log regression</w:t>
      </w:r>
      <w:r w:rsidR="004B2D68">
        <w:t xml:space="preserve"> </w:t>
      </w:r>
      <w:r w:rsidR="00A061FB">
        <w:t xml:space="preserve">of the form: </w:t>
      </w:r>
    </w:p>
    <w:p w14:paraId="17AB89D6" w14:textId="0E2285D6" w:rsidR="004B2509" w:rsidRDefault="00A061FB" w:rsidP="004B2509">
      <w:pPr>
        <w:jc w:val="center"/>
      </w:pPr>
      <w:r>
        <w:t xml:space="preserve">ln(total_impact) = </w:t>
      </w:r>
      <w:r w:rsidR="005D1041">
        <w:t>ln(multiplier) + diminishing_term * ln(</w:t>
      </w:r>
      <w:r w:rsidR="00CD0F21">
        <w:t>initial_impact</w:t>
      </w:r>
      <w:r w:rsidR="005D1041">
        <w:t>)</w:t>
      </w:r>
    </w:p>
    <w:p w14:paraId="0F546275" w14:textId="77777777" w:rsidR="00FD1F79" w:rsidRDefault="004B2509" w:rsidP="0015447F">
      <w:r>
        <w:t>H</w:t>
      </w:r>
      <w:r w:rsidR="0015447F">
        <w:t xml:space="preserve">owever, since </w:t>
      </w:r>
      <w:r w:rsidR="00260EE7">
        <w:t>a SAM is a linear system,</w:t>
      </w:r>
      <w:r w:rsidR="00462B53">
        <w:t xml:space="preserve"> the diminishing term </w:t>
      </w:r>
      <w:r w:rsidR="0003441D">
        <w:t>would be estimated to be linear and no</w:t>
      </w:r>
      <w:r w:rsidR="00203ABC">
        <w:t xml:space="preserve"> longer diminishing. </w:t>
      </w:r>
    </w:p>
    <w:p w14:paraId="68790E19" w14:textId="5ACEFFE0" w:rsidR="00FD1F79" w:rsidRPr="00FD1F79" w:rsidRDefault="0031545C" w:rsidP="0015447F">
      <w:pPr>
        <w:rPr>
          <w:b/>
          <w:bCs/>
        </w:rPr>
      </w:pPr>
      <w:r>
        <w:rPr>
          <w:b/>
          <w:bCs/>
        </w:rPr>
        <w:t xml:space="preserve">The </w:t>
      </w:r>
      <w:r w:rsidR="002B00B6">
        <w:rPr>
          <w:b/>
          <w:bCs/>
        </w:rPr>
        <w:t>Analysis</w:t>
      </w:r>
    </w:p>
    <w:p w14:paraId="39A5A23F" w14:textId="26F67110" w:rsidR="0015447F" w:rsidRDefault="006708B6" w:rsidP="0015447F">
      <w:r>
        <w:t xml:space="preserve">The alternative, which estimates the </w:t>
      </w:r>
      <w:r w:rsidR="001A6DF7">
        <w:t>diminishing term</w:t>
      </w:r>
      <w:r w:rsidR="00260EE7">
        <w:t xml:space="preserve"> </w:t>
      </w:r>
      <w:r w:rsidR="009F1F9E">
        <w:t xml:space="preserve">to its </w:t>
      </w:r>
      <w:r w:rsidR="00CD0F21">
        <w:t>more useful</w:t>
      </w:r>
      <w:r w:rsidR="009F1F9E">
        <w:t xml:space="preserve"> non-linear form, is to </w:t>
      </w:r>
      <w:r w:rsidR="00085902">
        <w:t>estimate the diminishing term across</w:t>
      </w:r>
      <w:r w:rsidR="009D5E75">
        <w:t xml:space="preserve"> a time series of</w:t>
      </w:r>
      <w:r w:rsidR="00085902">
        <w:t xml:space="preserve"> multiple SAMs of the regional economy. The </w:t>
      </w:r>
      <w:r w:rsidR="00BC3C6E">
        <w:t xml:space="preserve">final </w:t>
      </w:r>
      <w:r w:rsidR="00085902">
        <w:t>regression</w:t>
      </w:r>
      <w:r w:rsidR="00357C3B">
        <w:t xml:space="preserve"> equation</w:t>
      </w:r>
      <w:r w:rsidR="00085902">
        <w:t xml:space="preserve"> </w:t>
      </w:r>
      <w:r w:rsidR="004B28A4">
        <w:t xml:space="preserve">in the last step </w:t>
      </w:r>
      <w:r w:rsidR="008501B4">
        <w:t xml:space="preserve">of the derivation </w:t>
      </w:r>
      <w:r w:rsidR="00F60393">
        <w:t>is</w:t>
      </w:r>
      <w:r w:rsidR="00085902">
        <w:t xml:space="preserve"> </w:t>
      </w:r>
      <w:r w:rsidR="00BC3C6E">
        <w:t>derived via</w:t>
      </w:r>
      <w:r w:rsidR="00085902">
        <w:t xml:space="preserve">: </w:t>
      </w:r>
    </w:p>
    <w:p w14:paraId="577504CD" w14:textId="353A265A" w:rsidR="00BC7493" w:rsidRPr="00FB401A" w:rsidRDefault="00BC7493" w:rsidP="00BC3C6E">
      <w:pPr>
        <w:jc w:val="center"/>
        <w:rPr>
          <w:rFonts w:eastAsiaTheme="minorEastAsia"/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observed</m:t>
          </m:r>
          <m:r>
            <m:rPr>
              <m:lit/>
              <m:nor/>
            </m:rPr>
            <w:rPr>
              <w:rFonts w:ascii="Cambria Math" w:hAnsi="Cambria Math"/>
              <w:sz w:val="22"/>
              <w:szCs w:val="22"/>
            </w:rPr>
            <m:t>_</m:t>
          </m:r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multiplier</m:t>
          </m:r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sz w:val="22"/>
                  <w:szCs w:val="22"/>
                </w:rPr>
                <m:t>total</m:t>
              </m:r>
              <m:r>
                <m:rPr>
                  <m:lit/>
                  <m:nor/>
                </m:rPr>
                <w:rPr>
                  <w:rFonts w:ascii="Cambria Math" w:hAnsi="Cambria Math"/>
                  <w:sz w:val="22"/>
                  <w:szCs w:val="22"/>
                </w:rPr>
                <m:t>_</m:t>
              </m:r>
              <m:r>
                <m:rPr>
                  <m:nor/>
                </m:rPr>
                <w:rPr>
                  <w:rFonts w:ascii="Cambria Math" w:hAnsi="Cambria Math"/>
                  <w:sz w:val="22"/>
                  <w:szCs w:val="22"/>
                </w:rPr>
                <m:t>impact</m:t>
              </m: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um>
            <m:den>
              <m:r>
                <m:rPr>
                  <m:nor/>
                </m:rPr>
                <w:rPr>
                  <w:rFonts w:ascii="Cambria Math" w:hAnsi="Cambria Math"/>
                  <w:sz w:val="22"/>
                  <w:szCs w:val="22"/>
                </w:rPr>
                <m:t>initial</m:t>
              </m:r>
              <m:r>
                <m:rPr>
                  <m:lit/>
                  <m:nor/>
                </m:rPr>
                <w:rPr>
                  <w:rFonts w:ascii="Cambria Math" w:hAnsi="Cambria Math"/>
                  <w:sz w:val="22"/>
                  <w:szCs w:val="22"/>
                </w:rPr>
                <m:t>_</m:t>
              </m:r>
              <m:r>
                <m:rPr>
                  <m:nor/>
                </m:rPr>
                <w:rPr>
                  <w:rFonts w:ascii="Cambria Math" w:hAnsi="Cambria Math"/>
                  <w:sz w:val="22"/>
                  <w:szCs w:val="22"/>
                </w:rPr>
                <m:t>impact</m:t>
              </m: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en>
          </m:f>
        </m:oMath>
      </m:oMathPara>
    </w:p>
    <w:p w14:paraId="3D973F0D" w14:textId="12DE2211" w:rsidR="00BC7493" w:rsidRPr="00FB401A" w:rsidRDefault="00170945" w:rsidP="00BC3C6E">
      <w:pPr>
        <w:jc w:val="center"/>
        <w:rPr>
          <w:rFonts w:eastAsiaTheme="minorEastAsia"/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  <w:sz w:val="22"/>
              <w:szCs w:val="22"/>
            </w:rPr>
            <m:t>total</m:t>
          </m:r>
          <m:r>
            <m:rPr>
              <m:lit/>
              <m:nor/>
            </m:rPr>
            <w:rPr>
              <w:rFonts w:ascii="Cambria Math" w:eastAsiaTheme="minorEastAsia" w:hAnsi="Cambria Math"/>
              <w:sz w:val="22"/>
              <w:szCs w:val="22"/>
            </w:rPr>
            <m:t>_</m:t>
          </m:r>
          <m:r>
            <m:rPr>
              <m:nor/>
            </m:rPr>
            <w:rPr>
              <w:rFonts w:ascii="Cambria Math" w:eastAsiaTheme="minorEastAsia" w:hAnsi="Cambria Math"/>
              <w:sz w:val="22"/>
              <w:szCs w:val="22"/>
            </w:rPr>
            <m:t>impact</m:t>
          </m:r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r>
            <m:rPr>
              <m:nor/>
            </m:rPr>
            <w:rPr>
              <w:rFonts w:ascii="Cambria Math" w:eastAsiaTheme="minorEastAsia" w:hAnsi="Cambria Math"/>
              <w:sz w:val="22"/>
              <w:szCs w:val="22"/>
            </w:rPr>
            <m:t>base</m:t>
          </m:r>
          <m:r>
            <m:rPr>
              <m:lit/>
              <m:nor/>
            </m:rPr>
            <w:rPr>
              <w:rFonts w:ascii="Cambria Math" w:eastAsiaTheme="minorEastAsia" w:hAnsi="Cambria Math"/>
              <w:sz w:val="22"/>
              <w:szCs w:val="22"/>
            </w:rPr>
            <m:t>_</m:t>
          </m:r>
          <m:r>
            <m:rPr>
              <m:nor/>
            </m:rPr>
            <w:rPr>
              <w:rFonts w:ascii="Cambria Math" w:eastAsiaTheme="minorEastAsia" w:hAnsi="Cambria Math"/>
              <w:sz w:val="22"/>
              <w:szCs w:val="22"/>
            </w:rPr>
            <m:t>multiplier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initial</m:t>
              </m:r>
              <m:r>
                <m:rPr>
                  <m:lit/>
                  <m:nor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_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impact</m:t>
              </m: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e>
            <m:sup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diminishing</m:t>
              </m:r>
              <m:r>
                <m:rPr>
                  <m:lit/>
                  <m:nor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_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term</m:t>
              </m:r>
            </m:sup>
          </m:sSup>
        </m:oMath>
      </m:oMathPara>
    </w:p>
    <w:p w14:paraId="08BB59BC" w14:textId="5F5BBB0C" w:rsidR="00170945" w:rsidRPr="00FB401A" w:rsidRDefault="00D6162D" w:rsidP="00BC3C6E">
      <w:pPr>
        <w:jc w:val="center"/>
        <w:rPr>
          <w:rFonts w:eastAsiaTheme="minorEastAsia"/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  <w:sz w:val="22"/>
              <w:szCs w:val="22"/>
            </w:rPr>
            <m:t>observed</m:t>
          </m:r>
          <m:r>
            <m:rPr>
              <m:lit/>
              <m:nor/>
            </m:rPr>
            <w:rPr>
              <w:rFonts w:ascii="Cambria Math" w:eastAsiaTheme="minorEastAsia" w:hAnsi="Cambria Math"/>
              <w:sz w:val="22"/>
              <w:szCs w:val="22"/>
            </w:rPr>
            <m:t>_</m:t>
          </m:r>
          <m:r>
            <m:rPr>
              <m:nor/>
            </m:rPr>
            <w:rPr>
              <w:rFonts w:ascii="Cambria Math" w:eastAsiaTheme="minorEastAsia" w:hAnsi="Cambria Math"/>
              <w:sz w:val="22"/>
              <w:szCs w:val="22"/>
            </w:rPr>
            <m:t>multiplier</m:t>
          </m:r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base</m:t>
              </m:r>
              <m:r>
                <m:rPr>
                  <m:lit/>
                  <m:nor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_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multiplier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initial</m:t>
                  </m:r>
                  <m:r>
                    <m:rPr>
                      <m:lit/>
                      <m:nor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_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impact</m:t>
                  </m:r>
                  <m:ctrlPr>
                    <w:rPr>
                      <w:rFonts w:ascii="Cambria Math" w:eastAsiaTheme="minorEastAsia" w:hAnsi="Cambria Math"/>
                      <w:sz w:val="22"/>
                      <w:szCs w:val="22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diminishing</m:t>
                  </m:r>
                  <m:r>
                    <m:rPr>
                      <m:lit/>
                      <m:nor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_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term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um>
            <m:den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initial</m:t>
              </m:r>
              <m:r>
                <m:rPr>
                  <m:lit/>
                  <m:nor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_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impact</m:t>
              </m: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en>
          </m:f>
        </m:oMath>
      </m:oMathPara>
    </w:p>
    <w:p w14:paraId="2913B755" w14:textId="3B477E5F" w:rsidR="00D6162D" w:rsidRPr="00FB401A" w:rsidRDefault="00FB401A" w:rsidP="00BC3C6E">
      <w:pPr>
        <w:jc w:val="center"/>
        <w:rPr>
          <w:rFonts w:eastAsiaTheme="minorEastAsia"/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  <w:sz w:val="22"/>
              <w:szCs w:val="22"/>
            </w:rPr>
            <m:t>observed</m:t>
          </m:r>
          <m:r>
            <m:rPr>
              <m:lit/>
              <m:nor/>
            </m:rPr>
            <w:rPr>
              <w:rFonts w:ascii="Cambria Math" w:eastAsiaTheme="minorEastAsia" w:hAnsi="Cambria Math"/>
              <w:sz w:val="22"/>
              <w:szCs w:val="22"/>
            </w:rPr>
            <m:t>_</m:t>
          </m:r>
          <m:r>
            <m:rPr>
              <m:nor/>
            </m:rPr>
            <w:rPr>
              <w:rFonts w:ascii="Cambria Math" w:eastAsiaTheme="minorEastAsia" w:hAnsi="Cambria Math"/>
              <w:sz w:val="22"/>
              <w:szCs w:val="22"/>
            </w:rPr>
            <m:t>multiplier</m:t>
          </m:r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r>
            <m:rPr>
              <m:nor/>
            </m:rPr>
            <w:rPr>
              <w:rFonts w:ascii="Cambria Math" w:eastAsiaTheme="minorEastAsia" w:hAnsi="Cambria Math"/>
              <w:sz w:val="22"/>
              <w:szCs w:val="22"/>
            </w:rPr>
            <m:t>base</m:t>
          </m:r>
          <m:r>
            <m:rPr>
              <m:lit/>
              <m:nor/>
            </m:rPr>
            <w:rPr>
              <w:rFonts w:ascii="Cambria Math" w:eastAsiaTheme="minorEastAsia" w:hAnsi="Cambria Math"/>
              <w:sz w:val="22"/>
              <w:szCs w:val="22"/>
            </w:rPr>
            <m:t>_</m:t>
          </m:r>
          <m:r>
            <m:rPr>
              <m:nor/>
            </m:rPr>
            <w:rPr>
              <w:rFonts w:ascii="Cambria Math" w:eastAsiaTheme="minorEastAsia" w:hAnsi="Cambria Math"/>
              <w:sz w:val="22"/>
              <w:szCs w:val="22"/>
            </w:rPr>
            <m:t>multiplier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initial</m:t>
              </m:r>
              <m:r>
                <m:rPr>
                  <m:lit/>
                  <m:nor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_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impact</m:t>
              </m: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diminishing</m:t>
                  </m:r>
                  <m:r>
                    <m:rPr>
                      <m:lit/>
                      <m:nor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_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term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-1</m:t>
                  </m:r>
                </m:e>
              </m:d>
            </m:sup>
          </m:sSup>
        </m:oMath>
      </m:oMathPara>
    </w:p>
    <w:p w14:paraId="5AD88AE8" w14:textId="4AB42487" w:rsidR="00FB401A" w:rsidRPr="00FB401A" w:rsidRDefault="00000000" w:rsidP="00BC3C6E">
      <w:pPr>
        <w:jc w:val="center"/>
        <w:rPr>
          <w:rFonts w:eastAsiaTheme="minorEastAsia"/>
          <w:sz w:val="22"/>
          <w:szCs w:val="22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ln</m:t>
              </m: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observed</m:t>
                  </m:r>
                  <m:r>
                    <m:rPr>
                      <m:lit/>
                      <m:nor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_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multiplier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ln</m:t>
              </m: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base</m:t>
                  </m:r>
                  <m:r>
                    <m:rPr>
                      <m:lit/>
                      <m:nor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_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multiplier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diminishing</m:t>
              </m:r>
              <m:r>
                <m:rPr>
                  <m:lit/>
                  <m:nor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_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term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-1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</w:rPr>
            <m:t>⋅</m:t>
          </m:r>
          <m:func>
            <m:funcP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ln</m:t>
              </m: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initial</m:t>
                  </m:r>
                  <m:r>
                    <m:rPr>
                      <m:lit/>
                      <m:nor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_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impact</m:t>
                  </m:r>
                </m:e>
              </m:d>
            </m:e>
          </m:func>
        </m:oMath>
      </m:oMathPara>
    </w:p>
    <w:p w14:paraId="36D519CD" w14:textId="77777777" w:rsidR="00FB401A" w:rsidRPr="00FB401A" w:rsidRDefault="00FB401A" w:rsidP="00BC3C6E">
      <w:pPr>
        <w:jc w:val="center"/>
        <w:rPr>
          <w:rFonts w:eastAsiaTheme="minorEastAsia"/>
        </w:rPr>
      </w:pPr>
    </w:p>
    <w:p w14:paraId="616D79E3" w14:textId="47568D9D" w:rsidR="002F4BDD" w:rsidRDefault="00AD28B8" w:rsidP="00AD28B8">
      <w:r>
        <w:lastRenderedPageBreak/>
        <w:t>From this regression, the residuals would be used to calculate a covariance matrix of the residuals between the estimated and observed multipliers of each industry. This covariance matrix would then be used in the volatility constraint in a fashion similar to Markowitz portfolio optimization in financial portfolio theory.</w:t>
      </w:r>
      <w:r w:rsidR="001F5E32">
        <w:t xml:space="preserve"> The volatility constraint would be of the form:</w:t>
      </w:r>
    </w:p>
    <w:p w14:paraId="3A76F5CF" w14:textId="0D79EB83" w:rsidR="001F5E32" w:rsidRPr="00EC55EF" w:rsidRDefault="00EC55EF" w:rsidP="001F5E32">
      <w:pPr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scaling</m:t>
          </m:r>
          <m:r>
            <m:rPr>
              <m:lit/>
              <m:nor/>
            </m:rPr>
            <w:rPr>
              <w:rFonts w:ascii="Cambria Math" w:hAnsi="Cambria Math"/>
            </w:rPr>
            <m:t>_</m:t>
          </m:r>
          <m:r>
            <m:rPr>
              <m:nor/>
            </m:rPr>
            <w:rPr>
              <w:rFonts w:ascii="Cambria Math" w:hAnsi="Cambria Math"/>
            </w:rPr>
            <m:t xml:space="preserve">factor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initial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>_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impact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w:rPr>
                  <w:rFonts w:ascii="Cambria Math" w:hAnsi="Cambria Math"/>
                </w:rPr>
                <m:t>covariance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_</m:t>
              </m:r>
              <m:r>
                <m:rPr>
                  <m:nor/>
                </m:rPr>
                <w:rPr>
                  <w:rFonts w:ascii="Cambria Math" w:hAnsi="Cambria Math"/>
                </w:rPr>
                <m:t>matrix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w:rPr>
                  <w:rFonts w:ascii="Cambria Math" w:hAnsi="Cambria Math"/>
                </w:rPr>
                <m:t>initial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_</m:t>
              </m:r>
              <m:r>
                <m:rPr>
                  <m:nor/>
                </m:rPr>
                <w:rPr>
                  <w:rFonts w:ascii="Cambria Math" w:hAnsi="Cambria Math"/>
                </w:rPr>
                <m:t>impact</m:t>
              </m:r>
            </m:e>
          </m:d>
        </m:oMath>
      </m:oMathPara>
    </w:p>
    <w:p w14:paraId="02EECE3E" w14:textId="58F318DD" w:rsidR="00BE789B" w:rsidRDefault="0009521F" w:rsidP="00F371A4">
      <w:r>
        <w:t xml:space="preserve">Different volatility constraints may be employed in the analysis (especially to explore how the results vary from this), but </w:t>
      </w:r>
      <w:r w:rsidR="00566433">
        <w:t xml:space="preserve">the kind </w:t>
      </w:r>
      <w:r>
        <w:t>employed in</w:t>
      </w:r>
      <w:r w:rsidR="00611D1B">
        <w:t xml:space="preserve"> Markowitz portfolio optimization </w:t>
      </w:r>
      <w:r w:rsidR="00566433">
        <w:t xml:space="preserve">is a reasonable starting point for analysis. </w:t>
      </w:r>
    </w:p>
    <w:p w14:paraId="058F28C6" w14:textId="33B4DBD7" w:rsidR="00566433" w:rsidRDefault="00566433" w:rsidP="00F371A4">
      <w:r>
        <w:t xml:space="preserve">After </w:t>
      </w:r>
      <w:r w:rsidR="003C464A">
        <w:t>parameter</w:t>
      </w:r>
      <w:r>
        <w:t xml:space="preserve"> estimation, </w:t>
      </w:r>
      <w:r w:rsidR="00650545">
        <w:t xml:space="preserve">convex optimization </w:t>
      </w:r>
      <w:r w:rsidR="00B954C3">
        <w:t>is employed. The equation optimized is of the form:</w:t>
      </w:r>
    </w:p>
    <w:p w14:paraId="5FF0D52B" w14:textId="77777777" w:rsidR="00883A54" w:rsidRPr="00883A54" w:rsidRDefault="00883A54" w:rsidP="00F371A4">
      <w:pPr>
        <w:rPr>
          <w:rFonts w:eastAsiaTheme="minorEastAsia"/>
          <w:sz w:val="16"/>
          <w:szCs w:val="16"/>
        </w:rPr>
      </w:pPr>
    </w:p>
    <w:p w14:paraId="00D3F8A6" w14:textId="79CB75FA" w:rsidR="00D05F6A" w:rsidRPr="00883A54" w:rsidRDefault="00D05F6A" w:rsidP="00F371A4">
      <w:pPr>
        <w:rPr>
          <w:rFonts w:eastAsiaTheme="minorEastAsia"/>
          <w:sz w:val="16"/>
          <w:szCs w:val="16"/>
        </w:rPr>
      </w:pPr>
      <m:oMathPara>
        <m:oMath>
          <m:r>
            <m:rPr>
              <m:nor/>
            </m:rPr>
            <w:rPr>
              <w:rFonts w:ascii="Cambria Math" w:hAnsi="Cambria Math"/>
              <w:sz w:val="16"/>
              <w:szCs w:val="16"/>
            </w:rPr>
            <m:t xml:space="preserve">Maximize: </m:t>
          </m:r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sz w:val="16"/>
                  <w:szCs w:val="16"/>
                </w:rPr>
              </m:ctrlPr>
            </m:naryPr>
            <m:sub/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base</m:t>
                          </m:r>
                          <m:r>
                            <m:rPr>
                              <m:lit/>
                              <m:nor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_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multiplier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⋅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initial</m:t>
                          </m:r>
                          <m:r>
                            <m:rPr>
                              <m:lit/>
                              <m:nor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_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impact</m:t>
                          </m:r>
                          <m:ctrl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diminishing</m:t>
                              </m:r>
                              <m:r>
                                <m:rPr>
                                  <m:lit/>
                                  <m:nor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_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term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sub>
                          </m:sSub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-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16"/>
                      <w:szCs w:val="16"/>
                    </w:rPr>
                    <m:t>scaling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  <w:sz w:val="16"/>
                      <w:szCs w:val="16"/>
                    </w:rPr>
                    <m:t>_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16"/>
                      <w:szCs w:val="16"/>
                    </w:rPr>
                    <m:t xml:space="preserve">factor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initial</m:t>
                          </m:r>
                          <m:r>
                            <m:rPr>
                              <m:lit/>
                              <m:nor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_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impact</m:t>
                          </m:r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⋅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covariance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_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matrix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⋅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initial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_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impact</m:t>
                      </m:r>
                    </m:e>
                  </m:d>
                </m:e>
              </m:d>
            </m:e>
          </m:nary>
        </m:oMath>
      </m:oMathPara>
    </w:p>
    <w:p w14:paraId="765A3927" w14:textId="77777777" w:rsidR="00D05F6A" w:rsidRPr="00D05F6A" w:rsidRDefault="00D05F6A" w:rsidP="00F371A4">
      <w:pPr>
        <w:rPr>
          <w:rFonts w:eastAsiaTheme="minorEastAsia"/>
        </w:rPr>
      </w:pPr>
    </w:p>
    <w:p w14:paraId="02C72435" w14:textId="72B02214" w:rsidR="00CA4D45" w:rsidRDefault="00CA4D45" w:rsidP="001B2134">
      <w:r>
        <w:t xml:space="preserve">Once the portfolio is optimized, </w:t>
      </w:r>
      <w:r w:rsidR="006C48B3">
        <w:t xml:space="preserve">further analysis includes measuring the difference from the optimized industry portfolio and </w:t>
      </w:r>
      <w:r w:rsidR="00E767CA">
        <w:t xml:space="preserve">the current portfolio </w:t>
      </w:r>
      <w:r w:rsidR="00DD654A">
        <w:t>through different distance metrics with more conventional ones like Manhattan or Euclidian distance to more creative measures like Mahal</w:t>
      </w:r>
      <w:r w:rsidR="00B00E3F">
        <w:t>an</w:t>
      </w:r>
      <w:r w:rsidR="00DD654A">
        <w:t xml:space="preserve">obis </w:t>
      </w:r>
      <w:r w:rsidR="00B00E3F">
        <w:t xml:space="preserve">or Wasserstein distance or possibly even cosine similarity. </w:t>
      </w:r>
      <w:r w:rsidR="009D4F5E">
        <w:t xml:space="preserve">Future </w:t>
      </w:r>
      <w:r w:rsidR="003A6891">
        <w:t xml:space="preserve">steps could include </w:t>
      </w:r>
      <w:r w:rsidR="002B7B12">
        <w:t>integrating shift share</w:t>
      </w:r>
      <w:r w:rsidR="007D1B5E">
        <w:t xml:space="preserve"> </w:t>
      </w:r>
      <w:r w:rsidR="00AC2959">
        <w:t>data</w:t>
      </w:r>
      <w:r w:rsidR="002B7B12">
        <w:t xml:space="preserve"> into the analysis and </w:t>
      </w:r>
      <w:r w:rsidR="003A6891">
        <w:t>expanding the analysis to an</w:t>
      </w:r>
      <w:r w:rsidR="00B2499C">
        <w:t xml:space="preserve"> increasing number of regions and exploring if there are any trends across characteristics. </w:t>
      </w:r>
    </w:p>
    <w:p w14:paraId="2742F3B6" w14:textId="0B0A5CA3" w:rsidR="00FD1F79" w:rsidRPr="00FD1F79" w:rsidRDefault="00FD1F79" w:rsidP="001B2134">
      <w:pPr>
        <w:rPr>
          <w:b/>
          <w:bCs/>
        </w:rPr>
      </w:pPr>
      <w:r w:rsidRPr="00FD1F79">
        <w:rPr>
          <w:b/>
          <w:bCs/>
        </w:rPr>
        <w:t>Technology and Data</w:t>
      </w:r>
    </w:p>
    <w:p w14:paraId="34069B5D" w14:textId="14894639" w:rsidR="001B2134" w:rsidRDefault="003208C3" w:rsidP="001B2134">
      <w:r>
        <w:t xml:space="preserve">The analysis will be performed in Python. </w:t>
      </w:r>
      <w:r w:rsidR="004354DF">
        <w:t xml:space="preserve">For ease and speed, the </w:t>
      </w:r>
      <w:r w:rsidR="00673AB3">
        <w:t>P</w:t>
      </w:r>
      <w:r w:rsidR="004354DF">
        <w:t>ython package</w:t>
      </w:r>
      <w:r w:rsidR="00673AB3">
        <w:t xml:space="preserve"> </w:t>
      </w:r>
      <w:r w:rsidR="00673AB3" w:rsidRPr="00673AB3">
        <w:t>scipy.stats</w:t>
      </w:r>
      <w:r w:rsidR="00673AB3">
        <w:t xml:space="preserve"> will be used for </w:t>
      </w:r>
      <w:r w:rsidR="00846BB7">
        <w:t>linear</w:t>
      </w:r>
      <w:r w:rsidR="00673AB3">
        <w:t xml:space="preserve"> regressions, the package</w:t>
      </w:r>
      <w:r w:rsidR="004354DF">
        <w:t xml:space="preserve"> cvxpy will be used to </w:t>
      </w:r>
      <w:r w:rsidR="00B318C3">
        <w:t>perform the convex optimization process</w:t>
      </w:r>
      <w:r w:rsidR="00673AB3">
        <w:t>, and the packages numpy and pandas will be used for data manipulation. The data</w:t>
      </w:r>
      <w:r w:rsidR="00CA4D45">
        <w:t xml:space="preserve"> for the project has generously been supplied by</w:t>
      </w:r>
      <w:r w:rsidR="00C1553D">
        <w:t xml:space="preserve"> </w:t>
      </w:r>
      <w:r w:rsidR="00CA4D45">
        <w:t>Lightcast.</w:t>
      </w:r>
    </w:p>
    <w:sectPr w:rsidR="001B2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76"/>
    <w:rsid w:val="0001363B"/>
    <w:rsid w:val="00025622"/>
    <w:rsid w:val="0003441D"/>
    <w:rsid w:val="00034D25"/>
    <w:rsid w:val="00050E9F"/>
    <w:rsid w:val="00085902"/>
    <w:rsid w:val="0009521F"/>
    <w:rsid w:val="000E4BBC"/>
    <w:rsid w:val="000F0126"/>
    <w:rsid w:val="000F3E55"/>
    <w:rsid w:val="000F5637"/>
    <w:rsid w:val="000F69BC"/>
    <w:rsid w:val="00101521"/>
    <w:rsid w:val="00132A44"/>
    <w:rsid w:val="001376EF"/>
    <w:rsid w:val="001414BE"/>
    <w:rsid w:val="0015447F"/>
    <w:rsid w:val="00170945"/>
    <w:rsid w:val="001A427D"/>
    <w:rsid w:val="001A6DF7"/>
    <w:rsid w:val="001B2134"/>
    <w:rsid w:val="001F5E32"/>
    <w:rsid w:val="00203ABC"/>
    <w:rsid w:val="00210E03"/>
    <w:rsid w:val="00222FFB"/>
    <w:rsid w:val="00245C80"/>
    <w:rsid w:val="00260EE7"/>
    <w:rsid w:val="002910AA"/>
    <w:rsid w:val="002B00B6"/>
    <w:rsid w:val="002B7B12"/>
    <w:rsid w:val="002F4BDD"/>
    <w:rsid w:val="0031545C"/>
    <w:rsid w:val="003208C3"/>
    <w:rsid w:val="00357C3B"/>
    <w:rsid w:val="00357DBD"/>
    <w:rsid w:val="003A1C0E"/>
    <w:rsid w:val="003A6891"/>
    <w:rsid w:val="003C464A"/>
    <w:rsid w:val="003F0493"/>
    <w:rsid w:val="003F6AE0"/>
    <w:rsid w:val="00401CF2"/>
    <w:rsid w:val="004354DF"/>
    <w:rsid w:val="00462B53"/>
    <w:rsid w:val="00471BB5"/>
    <w:rsid w:val="004A7EA5"/>
    <w:rsid w:val="004B2509"/>
    <w:rsid w:val="004B28A4"/>
    <w:rsid w:val="004B2D68"/>
    <w:rsid w:val="004C13A9"/>
    <w:rsid w:val="00511568"/>
    <w:rsid w:val="005161FC"/>
    <w:rsid w:val="00556EF6"/>
    <w:rsid w:val="00566433"/>
    <w:rsid w:val="0058562C"/>
    <w:rsid w:val="005D1041"/>
    <w:rsid w:val="005F6CD4"/>
    <w:rsid w:val="00611D1B"/>
    <w:rsid w:val="00640976"/>
    <w:rsid w:val="00650545"/>
    <w:rsid w:val="006708B6"/>
    <w:rsid w:val="00673AB3"/>
    <w:rsid w:val="00695B48"/>
    <w:rsid w:val="006C48B3"/>
    <w:rsid w:val="00700A5B"/>
    <w:rsid w:val="00733443"/>
    <w:rsid w:val="00746DB9"/>
    <w:rsid w:val="007504EB"/>
    <w:rsid w:val="00767DEE"/>
    <w:rsid w:val="00771229"/>
    <w:rsid w:val="00784E10"/>
    <w:rsid w:val="007A5491"/>
    <w:rsid w:val="007D1B5E"/>
    <w:rsid w:val="007F57D5"/>
    <w:rsid w:val="008221FC"/>
    <w:rsid w:val="008467FC"/>
    <w:rsid w:val="00846BB7"/>
    <w:rsid w:val="008501B4"/>
    <w:rsid w:val="008569A5"/>
    <w:rsid w:val="00877E6E"/>
    <w:rsid w:val="00883A54"/>
    <w:rsid w:val="008E635B"/>
    <w:rsid w:val="008F7DD4"/>
    <w:rsid w:val="00913FB7"/>
    <w:rsid w:val="00926CF8"/>
    <w:rsid w:val="00930DC1"/>
    <w:rsid w:val="009342E5"/>
    <w:rsid w:val="0094172B"/>
    <w:rsid w:val="00955805"/>
    <w:rsid w:val="00960339"/>
    <w:rsid w:val="009909A1"/>
    <w:rsid w:val="009D4F5E"/>
    <w:rsid w:val="009D5E75"/>
    <w:rsid w:val="009F1F9E"/>
    <w:rsid w:val="00A061FB"/>
    <w:rsid w:val="00A32C47"/>
    <w:rsid w:val="00A81BFE"/>
    <w:rsid w:val="00A85602"/>
    <w:rsid w:val="00A86145"/>
    <w:rsid w:val="00A92168"/>
    <w:rsid w:val="00A9488C"/>
    <w:rsid w:val="00AC2959"/>
    <w:rsid w:val="00AD28B8"/>
    <w:rsid w:val="00B00E3F"/>
    <w:rsid w:val="00B2499C"/>
    <w:rsid w:val="00B318C3"/>
    <w:rsid w:val="00B61E03"/>
    <w:rsid w:val="00B954C3"/>
    <w:rsid w:val="00BA783C"/>
    <w:rsid w:val="00BB3BAA"/>
    <w:rsid w:val="00BC3C6E"/>
    <w:rsid w:val="00BC7493"/>
    <w:rsid w:val="00BE789B"/>
    <w:rsid w:val="00C1553D"/>
    <w:rsid w:val="00CA4D45"/>
    <w:rsid w:val="00CB463D"/>
    <w:rsid w:val="00CC16F3"/>
    <w:rsid w:val="00CD0F21"/>
    <w:rsid w:val="00CE2EB5"/>
    <w:rsid w:val="00CF7328"/>
    <w:rsid w:val="00D05F6A"/>
    <w:rsid w:val="00D332FB"/>
    <w:rsid w:val="00D6162D"/>
    <w:rsid w:val="00D87999"/>
    <w:rsid w:val="00DD3C9C"/>
    <w:rsid w:val="00DD654A"/>
    <w:rsid w:val="00E21D87"/>
    <w:rsid w:val="00E50A1C"/>
    <w:rsid w:val="00E52584"/>
    <w:rsid w:val="00E767CA"/>
    <w:rsid w:val="00E823F2"/>
    <w:rsid w:val="00EC55EF"/>
    <w:rsid w:val="00F371A4"/>
    <w:rsid w:val="00F47D02"/>
    <w:rsid w:val="00F55F39"/>
    <w:rsid w:val="00F60393"/>
    <w:rsid w:val="00F73E59"/>
    <w:rsid w:val="00F8144A"/>
    <w:rsid w:val="00FB2F18"/>
    <w:rsid w:val="00FB401A"/>
    <w:rsid w:val="00FD166E"/>
    <w:rsid w:val="00FD1F79"/>
    <w:rsid w:val="00FE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23F5"/>
  <w15:chartTrackingRefBased/>
  <w15:docId w15:val="{2D533DF7-C058-41CB-8CAA-5C804EE50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97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B2F1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458</Words>
  <Characters>3094</Characters>
  <Application>Microsoft Office Word</Application>
  <DocSecurity>0</DocSecurity>
  <Lines>55</Lines>
  <Paragraphs>24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Plum, Andrew (plum0598@vandals.uidaho.edu)</dc:creator>
  <cp:keywords/>
  <dc:description/>
  <cp:lastModifiedBy>Plum, Andrew (plum0598@vandals.uidaho.edu)</cp:lastModifiedBy>
  <cp:revision>158</cp:revision>
  <cp:lastPrinted>2026-04-09T09:57:00Z</cp:lastPrinted>
  <dcterms:created xsi:type="dcterms:W3CDTF">2026-04-09T06:22:00Z</dcterms:created>
  <dcterms:modified xsi:type="dcterms:W3CDTF">2026-04-09T09:57:00Z</dcterms:modified>
</cp:coreProperties>
</file>