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0C7060">
        <w:t>ATIONS Model and Services 4.2</w:t>
      </w:r>
    </w:p>
    <w:p w:rsidR="00D915D8" w:rsidRDefault="005E6B5B">
      <w:pPr>
        <w:pStyle w:val="HeadingNoTOC"/>
      </w:pPr>
      <w:bookmarkStart w:id="0" w:name="_Toc8979112"/>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0C7060">
        <w:t>CUFX_4.2</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0C7060">
        <w:t>CUFX_4.1</w:t>
      </w:r>
      <w:r w:rsidRPr="00B87B19">
        <w:t>_RFC_</w:t>
      </w:r>
      <w:r>
        <w:t>Archive</w:t>
      </w:r>
    </w:p>
    <w:p w:rsidR="00D915D8" w:rsidRDefault="005E6B5B">
      <w:pPr>
        <w:pStyle w:val="HeadingNoTOC"/>
      </w:pPr>
      <w:bookmarkStart w:id="1" w:name="_Toc8979113"/>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changed additionalDataList to customData for consistency, added LocationIdList</w:t>
            </w:r>
            <w:r w:rsidR="006F3F89">
              <w:rPr>
                <w:color w:val="365F91"/>
              </w:rPr>
              <w:t xml:space="preserve">. </w:t>
            </w:r>
            <w:r w:rsidR="006F3F89" w:rsidRPr="006F3F89">
              <w:rPr>
                <w:color w:val="365F91"/>
              </w:rPr>
              <w:t>Replaced locationId with locationIdList, type with locationTypeList, added s</w:t>
            </w:r>
            <w:r w:rsidR="006F3F89">
              <w:rPr>
                <w:color w:val="365F91"/>
              </w:rPr>
              <w:t>ervicesList, and isLocationOpen to filter.</w:t>
            </w:r>
          </w:p>
        </w:tc>
      </w:tr>
      <w:tr w:rsidR="00FC4C5C" w:rsidTr="000C7060">
        <w:tc>
          <w:tcPr>
            <w:tcW w:w="1008" w:type="dxa"/>
            <w:shd w:val="clear" w:color="auto" w:fill="auto"/>
          </w:tcPr>
          <w:p w:rsidR="00FC4C5C" w:rsidRDefault="00FC4C5C">
            <w:pPr>
              <w:spacing w:before="0" w:after="0" w:line="240" w:lineRule="auto"/>
              <w:rPr>
                <w:b/>
                <w:color w:val="365F91"/>
              </w:rPr>
            </w:pPr>
            <w:r>
              <w:rPr>
                <w:b/>
                <w:color w:val="365F91"/>
              </w:rPr>
              <w:t>4.1</w:t>
            </w:r>
          </w:p>
        </w:tc>
        <w:tc>
          <w:tcPr>
            <w:tcW w:w="1440" w:type="dxa"/>
            <w:shd w:val="clear" w:color="auto" w:fill="auto"/>
          </w:tcPr>
          <w:p w:rsidR="00FC4C5C" w:rsidRDefault="008468F3" w:rsidP="00B83D02">
            <w:pPr>
              <w:spacing w:before="0" w:after="0" w:line="240" w:lineRule="auto"/>
              <w:rPr>
                <w:b/>
                <w:color w:val="365F91"/>
              </w:rPr>
            </w:pPr>
            <w:r>
              <w:rPr>
                <w:b/>
                <w:color w:val="365F91"/>
              </w:rPr>
              <w:t>12/10/2018</w:t>
            </w:r>
          </w:p>
        </w:tc>
        <w:tc>
          <w:tcPr>
            <w:tcW w:w="7110" w:type="dxa"/>
            <w:shd w:val="clear" w:color="auto" w:fill="auto"/>
          </w:tcPr>
          <w:p w:rsidR="00FC4C5C" w:rsidRDefault="00FC4C5C" w:rsidP="006F3F89">
            <w:pPr>
              <w:numPr>
                <w:ilvl w:val="0"/>
                <w:numId w:val="11"/>
              </w:numPr>
              <w:contextualSpacing/>
              <w:rPr>
                <w:color w:val="365F91"/>
              </w:rPr>
            </w:pPr>
            <w:r>
              <w:rPr>
                <w:color w:val="365F91"/>
              </w:rPr>
              <w:t>Updated to release 4.1</w:t>
            </w:r>
          </w:p>
        </w:tc>
      </w:tr>
      <w:tr w:rsidR="000C7060" w:rsidTr="000C7060">
        <w:tc>
          <w:tcPr>
            <w:tcW w:w="1008" w:type="dxa"/>
            <w:shd w:val="clear" w:color="auto" w:fill="D9D9D9" w:themeFill="background1" w:themeFillShade="D9"/>
          </w:tcPr>
          <w:p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Release 4.2 is a breaking fix release. *** Errors found in App, ArtifactFilter, and BillFilter required a breaking fix to align with the standard and prevent additional implementation difficulties going forward.</w:t>
            </w:r>
          </w:p>
        </w:tc>
      </w:tr>
      <w:tr w:rsidR="00D35817" w:rsidTr="00D35817">
        <w:tc>
          <w:tcPr>
            <w:tcW w:w="1008" w:type="dxa"/>
            <w:shd w:val="clear" w:color="auto" w:fill="auto"/>
          </w:tcPr>
          <w:p w:rsidR="00D35817" w:rsidRDefault="00D35817">
            <w:pPr>
              <w:spacing w:before="0" w:after="0" w:line="240" w:lineRule="auto"/>
              <w:rPr>
                <w:b/>
                <w:color w:val="365F91"/>
              </w:rPr>
            </w:pPr>
            <w:r>
              <w:rPr>
                <w:b/>
                <w:color w:val="365F91"/>
              </w:rPr>
              <w:lastRenderedPageBreak/>
              <w:t>4.2</w:t>
            </w:r>
          </w:p>
        </w:tc>
        <w:tc>
          <w:tcPr>
            <w:tcW w:w="1440" w:type="dxa"/>
            <w:shd w:val="clear" w:color="auto" w:fill="auto"/>
          </w:tcPr>
          <w:p w:rsidR="00D35817" w:rsidRDefault="00D35817" w:rsidP="00B83D02">
            <w:pPr>
              <w:spacing w:before="0" w:after="0" w:line="240" w:lineRule="auto"/>
              <w:rPr>
                <w:b/>
                <w:color w:val="365F91"/>
              </w:rPr>
            </w:pPr>
            <w:r>
              <w:rPr>
                <w:b/>
                <w:color w:val="365F91"/>
              </w:rPr>
              <w:t>05/17/2019</w:t>
            </w:r>
          </w:p>
        </w:tc>
        <w:tc>
          <w:tcPr>
            <w:tcW w:w="7110" w:type="dxa"/>
            <w:shd w:val="clear" w:color="auto" w:fill="auto"/>
          </w:tcPr>
          <w:p w:rsidR="00D35817" w:rsidRPr="000C7060" w:rsidRDefault="00D35817" w:rsidP="006F3F89">
            <w:pPr>
              <w:numPr>
                <w:ilvl w:val="0"/>
                <w:numId w:val="11"/>
              </w:numPr>
              <w:contextualSpacing/>
              <w:rPr>
                <w:color w:val="365F91"/>
              </w:rPr>
            </w:pPr>
            <w:r>
              <w:rPr>
                <w:rFonts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hAnsi="Calibri" w:cs="Calibri"/>
              </w:rPr>
              <w:t xml:space="preserve"> for prior document publication history.</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8979114"/>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8979115"/>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8979116"/>
      <w:r>
        <w:t>Table of Contents</w:t>
      </w:r>
      <w:bookmarkEnd w:id="4"/>
    </w:p>
    <w:p w:rsidR="00D35817"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5" w:name="_GoBack"/>
      <w:bookmarkEnd w:id="5"/>
      <w:r w:rsidR="00D35817">
        <w:rPr>
          <w:noProof/>
        </w:rPr>
        <w:t>Document Status</w:t>
      </w:r>
      <w:r w:rsidR="00D35817">
        <w:rPr>
          <w:noProof/>
        </w:rPr>
        <w:tab/>
      </w:r>
      <w:r w:rsidR="00D35817">
        <w:rPr>
          <w:noProof/>
        </w:rPr>
        <w:fldChar w:fldCharType="begin"/>
      </w:r>
      <w:r w:rsidR="00D35817">
        <w:rPr>
          <w:noProof/>
        </w:rPr>
        <w:instrText xml:space="preserve"> PAGEREF _Toc8979112 \h </w:instrText>
      </w:r>
      <w:r w:rsidR="00D35817">
        <w:rPr>
          <w:noProof/>
        </w:rPr>
      </w:r>
      <w:r w:rsidR="00D35817">
        <w:rPr>
          <w:noProof/>
        </w:rPr>
        <w:fldChar w:fldCharType="separate"/>
      </w:r>
      <w:r w:rsidR="00D35817">
        <w:rPr>
          <w:noProof/>
        </w:rPr>
        <w:t>1</w:t>
      </w:r>
      <w:r w:rsidR="00D35817">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_Toc8979113 \h </w:instrText>
      </w:r>
      <w:r>
        <w:rPr>
          <w:noProof/>
        </w:rPr>
      </w:r>
      <w:r>
        <w:rPr>
          <w:noProof/>
        </w:rPr>
        <w:fldChar w:fldCharType="separate"/>
      </w:r>
      <w:r>
        <w:rPr>
          <w:noProof/>
        </w:rPr>
        <w:t>1</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_Toc8979114 \h </w:instrText>
      </w:r>
      <w:r>
        <w:rPr>
          <w:noProof/>
        </w:rPr>
      </w:r>
      <w:r>
        <w:rPr>
          <w:noProof/>
        </w:rPr>
        <w:fldChar w:fldCharType="separate"/>
      </w:r>
      <w:r>
        <w:rPr>
          <w:noProof/>
        </w:rPr>
        <w:t>2</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_Toc8979115 \h </w:instrText>
      </w:r>
      <w:r>
        <w:rPr>
          <w:noProof/>
        </w:rPr>
      </w:r>
      <w:r>
        <w:rPr>
          <w:noProof/>
        </w:rPr>
        <w:fldChar w:fldCharType="separate"/>
      </w:r>
      <w:r>
        <w:rPr>
          <w:noProof/>
        </w:rPr>
        <w:t>2</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_Toc8979116 \h </w:instrText>
      </w:r>
      <w:r>
        <w:rPr>
          <w:noProof/>
        </w:rPr>
      </w:r>
      <w:r>
        <w:rPr>
          <w:noProof/>
        </w:rPr>
        <w:fldChar w:fldCharType="separate"/>
      </w:r>
      <w:r>
        <w:rPr>
          <w:noProof/>
        </w:rPr>
        <w:t>2</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_Toc8979117 \h </w:instrText>
      </w:r>
      <w:r>
        <w:rPr>
          <w:noProof/>
        </w:rPr>
      </w:r>
      <w:r>
        <w:rPr>
          <w:noProof/>
        </w:rPr>
        <w:fldChar w:fldCharType="separate"/>
      </w:r>
      <w:r>
        <w:rPr>
          <w:noProof/>
        </w:rPr>
        <w:t>2</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_Toc8979118 \h </w:instrText>
      </w:r>
      <w:r>
        <w:rPr>
          <w:noProof/>
        </w:rPr>
      </w:r>
      <w:r>
        <w:rPr>
          <w:noProof/>
        </w:rPr>
        <w:fldChar w:fldCharType="separate"/>
      </w:r>
      <w:r>
        <w:rPr>
          <w:noProof/>
        </w:rPr>
        <w:t>3</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_Toc8979119 \h </w:instrText>
      </w:r>
      <w:r>
        <w:rPr>
          <w:noProof/>
        </w:rPr>
      </w:r>
      <w:r>
        <w:rPr>
          <w:noProof/>
        </w:rPr>
        <w:fldChar w:fldCharType="separate"/>
      </w:r>
      <w:r>
        <w:rPr>
          <w:noProof/>
        </w:rPr>
        <w:t>3</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_Toc8979120 \h </w:instrText>
      </w:r>
      <w:r>
        <w:rPr>
          <w:noProof/>
        </w:rPr>
      </w:r>
      <w:r>
        <w:rPr>
          <w:noProof/>
        </w:rPr>
        <w:fldChar w:fldCharType="separate"/>
      </w:r>
      <w:r>
        <w:rPr>
          <w:noProof/>
        </w:rPr>
        <w:t>4</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_Toc8979121 \h </w:instrText>
      </w:r>
      <w:r>
        <w:rPr>
          <w:noProof/>
        </w:rPr>
      </w:r>
      <w:r>
        <w:rPr>
          <w:noProof/>
        </w:rPr>
        <w:fldChar w:fldCharType="separate"/>
      </w:r>
      <w:r>
        <w:rPr>
          <w:noProof/>
        </w:rPr>
        <w:t>4</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_Toc8979122 \h </w:instrText>
      </w:r>
      <w:r>
        <w:rPr>
          <w:noProof/>
        </w:rPr>
      </w:r>
      <w:r>
        <w:rPr>
          <w:noProof/>
        </w:rPr>
        <w:fldChar w:fldCharType="separate"/>
      </w:r>
      <w:r>
        <w:rPr>
          <w:noProof/>
        </w:rPr>
        <w:t>4</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_Toc8979123 \h </w:instrText>
      </w:r>
      <w:r>
        <w:rPr>
          <w:noProof/>
        </w:rPr>
      </w:r>
      <w:r>
        <w:rPr>
          <w:noProof/>
        </w:rPr>
        <w:fldChar w:fldCharType="separate"/>
      </w:r>
      <w:r>
        <w:rPr>
          <w:noProof/>
        </w:rPr>
        <w:t>5</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_Toc8979124 \h </w:instrText>
      </w:r>
      <w:r>
        <w:rPr>
          <w:noProof/>
        </w:rPr>
      </w:r>
      <w:r>
        <w:rPr>
          <w:noProof/>
        </w:rPr>
        <w:fldChar w:fldCharType="separate"/>
      </w:r>
      <w:r>
        <w:rPr>
          <w:noProof/>
        </w:rPr>
        <w:t>5</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_Toc8979125 \h </w:instrText>
      </w:r>
      <w:r>
        <w:rPr>
          <w:noProof/>
        </w:rPr>
      </w:r>
      <w:r>
        <w:rPr>
          <w:noProof/>
        </w:rPr>
        <w:fldChar w:fldCharType="separate"/>
      </w:r>
      <w:r>
        <w:rPr>
          <w:noProof/>
        </w:rPr>
        <w:t>5</w:t>
      </w:r>
      <w:r>
        <w:rPr>
          <w:noProof/>
        </w:rPr>
        <w:fldChar w:fldCharType="end"/>
      </w:r>
    </w:p>
    <w:p w:rsidR="00D35817" w:rsidRDefault="00D35817">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_Toc8979126 \h </w:instrText>
      </w:r>
      <w:r>
        <w:rPr>
          <w:noProof/>
        </w:rPr>
      </w:r>
      <w:r>
        <w:rPr>
          <w:noProof/>
        </w:rPr>
        <w:fldChar w:fldCharType="separate"/>
      </w:r>
      <w:r>
        <w:rPr>
          <w:noProof/>
        </w:rPr>
        <w:t>6</w:t>
      </w:r>
      <w:r>
        <w:rPr>
          <w:noProof/>
        </w:rPr>
        <w:fldChar w:fldCharType="end"/>
      </w:r>
    </w:p>
    <w:p w:rsidR="00D35817" w:rsidRDefault="00D35817">
      <w:pPr>
        <w:pStyle w:val="TOC2"/>
        <w:rPr>
          <w:rFonts w:asciiTheme="minorHAnsi" w:eastAsiaTheme="minorEastAsia" w:hAnsiTheme="minorHAnsi" w:cstheme="minorBidi"/>
          <w:noProof/>
          <w:sz w:val="22"/>
          <w:szCs w:val="22"/>
        </w:rPr>
      </w:pPr>
      <w:r w:rsidRPr="00716A0D">
        <w:rPr>
          <w:noProof/>
          <w:color w:val="243F60"/>
        </w:rPr>
        <w:t>SERVICE DEFINITIONS</w:t>
      </w:r>
      <w:r>
        <w:rPr>
          <w:noProof/>
        </w:rPr>
        <w:tab/>
      </w:r>
      <w:r>
        <w:rPr>
          <w:noProof/>
        </w:rPr>
        <w:fldChar w:fldCharType="begin"/>
      </w:r>
      <w:r>
        <w:rPr>
          <w:noProof/>
        </w:rPr>
        <w:instrText xml:space="preserve"> PAGEREF _Toc8979127 \h </w:instrText>
      </w:r>
      <w:r>
        <w:rPr>
          <w:noProof/>
        </w:rPr>
      </w:r>
      <w:r>
        <w:rPr>
          <w:noProof/>
        </w:rPr>
        <w:fldChar w:fldCharType="separate"/>
      </w:r>
      <w:r>
        <w:rPr>
          <w:noProof/>
        </w:rPr>
        <w:t>6</w:t>
      </w:r>
      <w:r>
        <w:rPr>
          <w:noProof/>
        </w:rPr>
        <w:fldChar w:fldCharType="end"/>
      </w:r>
    </w:p>
    <w:p w:rsidR="00D35817" w:rsidRDefault="00D35817">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_Toc8979128 \h </w:instrText>
      </w:r>
      <w:r>
        <w:rPr>
          <w:noProof/>
        </w:rPr>
      </w:r>
      <w:r>
        <w:rPr>
          <w:noProof/>
        </w:rPr>
        <w:fldChar w:fldCharType="separate"/>
      </w:r>
      <w:r>
        <w:rPr>
          <w:noProof/>
        </w:rPr>
        <w:t>6</w:t>
      </w:r>
      <w:r>
        <w:rPr>
          <w:noProof/>
        </w:rPr>
        <w:fldChar w:fldCharType="end"/>
      </w:r>
    </w:p>
    <w:p w:rsidR="00D35817" w:rsidRDefault="00D35817">
      <w:pPr>
        <w:pStyle w:val="TOC1"/>
        <w:rPr>
          <w:rFonts w:asciiTheme="minorHAnsi" w:eastAsiaTheme="minorEastAsia" w:hAnsiTheme="minorHAnsi" w:cstheme="minorBidi"/>
          <w:noProof/>
          <w:sz w:val="22"/>
          <w:szCs w:val="22"/>
        </w:rPr>
      </w:pPr>
      <w:r w:rsidRPr="00716A0D">
        <w:rPr>
          <w:rFonts w:eastAsiaTheme="minorEastAsia"/>
          <w:noProof/>
        </w:rPr>
        <w:t>Bibliography</w:t>
      </w:r>
      <w:r>
        <w:rPr>
          <w:noProof/>
        </w:rPr>
        <w:tab/>
      </w:r>
      <w:r>
        <w:rPr>
          <w:noProof/>
        </w:rPr>
        <w:fldChar w:fldCharType="begin"/>
      </w:r>
      <w:r>
        <w:rPr>
          <w:noProof/>
        </w:rPr>
        <w:instrText xml:space="preserve"> PAGEREF _Toc8979129 \h </w:instrText>
      </w:r>
      <w:r>
        <w:rPr>
          <w:noProof/>
        </w:rPr>
      </w:r>
      <w:r>
        <w:rPr>
          <w:noProof/>
        </w:rPr>
        <w:fldChar w:fldCharType="separate"/>
      </w:r>
      <w:r>
        <w:rPr>
          <w:noProof/>
        </w:rPr>
        <w:t>9</w:t>
      </w:r>
      <w:r>
        <w:rPr>
          <w:noProof/>
        </w:rPr>
        <w:fldChar w:fldCharType="end"/>
      </w:r>
    </w:p>
    <w:p w:rsidR="00D915D8" w:rsidRDefault="00472722">
      <w:r>
        <w:fldChar w:fldCharType="end"/>
      </w:r>
    </w:p>
    <w:p w:rsidR="00D915D8" w:rsidRDefault="005E6B5B">
      <w:pPr>
        <w:pStyle w:val="Heading1"/>
      </w:pPr>
      <w:bookmarkStart w:id="6" w:name="_Toc8979117"/>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lastRenderedPageBreak/>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701AD7" w:rsidRDefault="00701AD7" w:rsidP="00701AD7">
      <w:pPr>
        <w:pStyle w:val="Heading1"/>
      </w:pPr>
      <w:bookmarkStart w:id="7" w:name="_Toc506619642"/>
      <w:bookmarkStart w:id="8" w:name="_Toc8979118"/>
      <w:r>
        <w:t>Release 4.0 Global Update Notes</w:t>
      </w:r>
      <w:bookmarkEnd w:id="7"/>
      <w:bookmarkEnd w:id="8"/>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01AD7" w:rsidRDefault="00701AD7" w:rsidP="00701AD7">
      <w:pPr>
        <w:pStyle w:val="NormalWeb"/>
      </w:pPr>
      <w:r>
        <w:t xml:space="preserve">As example:  elements transactionStartDateTime and transactionEndDateTime were replaced in the AccountFilter.xsd with transactionDateRange.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701AD7" w:rsidRDefault="00701AD7">
      <w:pPr>
        <w:pStyle w:val="NormalWeb"/>
      </w:pPr>
    </w:p>
    <w:p w:rsidR="00D915D8" w:rsidRDefault="005E6B5B">
      <w:pPr>
        <w:pStyle w:val="Heading1"/>
      </w:pPr>
      <w:bookmarkStart w:id="9" w:name="_Toc8979119"/>
      <w:r>
        <w:t>Definitions related to the specification</w:t>
      </w:r>
      <w:bookmarkEnd w:id="9"/>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lastRenderedPageBreak/>
        <w:t>NETWORK</w:t>
      </w:r>
    </w:p>
    <w:p w:rsidR="00D915D8" w:rsidRDefault="005E6B5B">
      <w:r>
        <w:rPr>
          <w:rFonts w:hAnsi="Calibri"/>
          <w:color w:val="000000"/>
        </w:rPr>
        <w:t>A network for shared ATM’s or for shared branches. Examples of these types of networks are COOP, NYCE, MoneyPass, and Star.</w:t>
      </w:r>
    </w:p>
    <w:p w:rsidR="00D915D8" w:rsidRDefault="005E6539">
      <w:pPr>
        <w:pStyle w:val="Heading1"/>
      </w:pPr>
      <w:bookmarkStart w:id="10" w:name="_Toc8979120"/>
      <w:r>
        <w:t>DATA ELEMENTS</w:t>
      </w:r>
      <w:bookmarkEnd w:id="10"/>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1" w:name="_Toc8979121"/>
      <w:r w:rsidRPr="00114201">
        <w:t>DATA ELEMENT: LOCATIONMESSAGE</w:t>
      </w:r>
      <w:bookmarkEnd w:id="11"/>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Pr="00114201" w:rsidRDefault="005E6B5B">
      <w:pPr>
        <w:pStyle w:val="Heading3"/>
      </w:pPr>
      <w:bookmarkStart w:id="12" w:name="_Toc8979122"/>
      <w:r w:rsidRPr="00114201">
        <w:t>DATA ELEMENT: LOCATION</w:t>
      </w:r>
      <w:bookmarkEnd w:id="12"/>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Pr="00114201" w:rsidRDefault="005E6B5B">
      <w:pPr>
        <w:pStyle w:val="Heading3"/>
      </w:pPr>
      <w:bookmarkStart w:id="13" w:name="_Toc8979123"/>
      <w:r w:rsidRPr="00114201">
        <w:lastRenderedPageBreak/>
        <w:t>DATA ELEMENT: LOCATIONLIST</w:t>
      </w:r>
      <w:bookmarkEnd w:id="13"/>
    </w:p>
    <w:p w:rsidR="00D915D8" w:rsidRDefault="005E6B5B">
      <w:r>
        <w:rPr>
          <w:rFonts w:hAnsi="Calibri"/>
          <w:color w:val="000000"/>
        </w:rPr>
        <w:t>Contains a list of locations usually ordered with the closest location first.</w:t>
      </w:r>
    </w:p>
    <w:p w:rsidR="00D915D8" w:rsidRPr="00114201" w:rsidRDefault="005E6B5B">
      <w:pPr>
        <w:pStyle w:val="Heading3"/>
      </w:pPr>
      <w:bookmarkStart w:id="14" w:name="_Toc8979124"/>
      <w:r w:rsidRPr="00114201">
        <w:t>DATA ELEMENT: LOCATIONFILTER</w:t>
      </w:r>
      <w:bookmarkEnd w:id="14"/>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Pr="00114201" w:rsidRDefault="005E6B5B">
      <w:pPr>
        <w:pStyle w:val="Heading3"/>
      </w:pPr>
      <w:bookmarkStart w:id="15" w:name="_Toc8979125"/>
      <w:r w:rsidRPr="00114201">
        <w:t>DATA ELEMENT: MESSAGECONTEXT</w:t>
      </w:r>
      <w:bookmarkEnd w:id="15"/>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16" w:name="_Toc8979126"/>
      <w:r>
        <w:lastRenderedPageBreak/>
        <w:t>Lo</w:t>
      </w:r>
      <w:r w:rsidR="005E6B5B">
        <w:t>cation Services</w:t>
      </w:r>
      <w:bookmarkEnd w:id="16"/>
    </w:p>
    <w:p w:rsidR="00D915D8" w:rsidRPr="00114201" w:rsidRDefault="005E6B5B">
      <w:pPr>
        <w:pStyle w:val="Heading2"/>
      </w:pPr>
      <w:bookmarkStart w:id="17" w:name="_Toc8979127"/>
      <w:r w:rsidRPr="00114201">
        <w:rPr>
          <w:color w:val="243F60"/>
        </w:rPr>
        <w:t>SERVICE DEFINITIONS</w:t>
      </w:r>
      <w:bookmarkEnd w:id="17"/>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8" w:name="_Toc8979128"/>
      <w:r w:rsidRPr="00114201">
        <w:t>SERVICE MESSAGE: GETLOCATIONS</w:t>
      </w:r>
      <w:bookmarkEnd w:id="18"/>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r w:rsidRPr="006F3F89">
              <w:rPr>
                <w:rStyle w:val="SubtleReference"/>
                <w:b w:val="0"/>
                <w:color w:val="auto"/>
              </w:rPr>
              <w:t>cufx:locationMessage (which includes)</w:t>
            </w:r>
          </w:p>
          <w:p w:rsidR="00715195" w:rsidRPr="006F3F89" w:rsidRDefault="00870A9A" w:rsidP="00715195">
            <w:pPr>
              <w:pStyle w:val="ListParagraph"/>
              <w:numPr>
                <w:ilvl w:val="0"/>
                <w:numId w:val="28"/>
              </w:numPr>
              <w:spacing w:before="0" w:after="0"/>
            </w:pPr>
            <w:hyperlink r:id="rId10" w:history="1">
              <w:r w:rsidR="006F3F89">
                <w:t>cufx:m</w:t>
              </w:r>
              <w:r w:rsidR="005E6B5B" w:rsidRPr="006F3F89">
                <w:t>essageContext</w:t>
              </w:r>
            </w:hyperlink>
          </w:p>
          <w:p w:rsidR="006F3F89" w:rsidRPr="006F3F89" w:rsidRDefault="00870A9A" w:rsidP="006F3F89">
            <w:pPr>
              <w:pStyle w:val="ListParagraph"/>
              <w:numPr>
                <w:ilvl w:val="0"/>
                <w:numId w:val="28"/>
              </w:numPr>
              <w:spacing w:before="0" w:after="0"/>
            </w:pPr>
            <w:hyperlink r:id="rId11" w:history="1">
              <w:r w:rsidR="006F3F89">
                <w:t>cufx:l</w:t>
              </w:r>
              <w:r w:rsidR="005E6B5B" w:rsidRPr="006F3F89">
                <w:t>ocation</w:t>
              </w:r>
            </w:hyperlink>
            <w:r w:rsidR="005E6B5B" w:rsidRPr="006F3F89">
              <w:t>Filter</w:t>
            </w:r>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r>
              <w:t>cufx:l</w:t>
            </w:r>
            <w:r w:rsidRPr="006F3F89">
              <w:t>ocationList</w:t>
            </w:r>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870A9A" w:rsidP="006F3F89">
            <w:pPr>
              <w:pStyle w:val="ListParagraph"/>
              <w:numPr>
                <w:ilvl w:val="0"/>
                <w:numId w:val="28"/>
              </w:numPr>
              <w:spacing w:before="0" w:after="0"/>
            </w:pPr>
            <w:hyperlink r:id="rId12" w:history="1">
              <w:r w:rsidR="006F3F89">
                <w:t>cufx:m</w:t>
              </w:r>
              <w:r w:rsidR="006F3F89" w:rsidRPr="006F3F89">
                <w:t>essageContext</w:t>
              </w:r>
            </w:hyperlink>
          </w:p>
          <w:p w:rsidR="00D915D8" w:rsidRDefault="006F3F89" w:rsidP="006F3F89">
            <w:pPr>
              <w:pStyle w:val="ListParagraph"/>
              <w:numPr>
                <w:ilvl w:val="0"/>
                <w:numId w:val="28"/>
              </w:numPr>
              <w:spacing w:before="0" w:after="0"/>
            </w:pPr>
            <w:r w:rsidRPr="006F3F89">
              <w:t>c</w:t>
            </w:r>
            <w:r>
              <w:t>ufx:l</w:t>
            </w:r>
            <w:r w:rsidRPr="006F3F89">
              <w:t>ocationList</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870A9A" w:rsidP="006F3F89">
            <w:pPr>
              <w:pStyle w:val="ListParagraph"/>
              <w:numPr>
                <w:ilvl w:val="0"/>
                <w:numId w:val="28"/>
              </w:numPr>
              <w:spacing w:before="0" w:after="0"/>
            </w:pPr>
            <w:hyperlink r:id="rId13" w:history="1">
              <w:r w:rsidR="006F3F89">
                <w:t>cufx:m</w:t>
              </w:r>
              <w:r w:rsidR="006F3F89" w:rsidRPr="006F3F89">
                <w:t>essageContext</w:t>
              </w:r>
            </w:hyperlink>
          </w:p>
          <w:p w:rsidR="00D915D8" w:rsidRDefault="006F3F89" w:rsidP="006F3F89">
            <w:pPr>
              <w:pStyle w:val="ListParagraph"/>
              <w:numPr>
                <w:ilvl w:val="1"/>
                <w:numId w:val="28"/>
              </w:numPr>
              <w:spacing w:before="0" w:after="0" w:line="240" w:lineRule="auto"/>
            </w:pPr>
            <w:r w:rsidRPr="006F3F89">
              <w:t>statusList</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w:t>
            </w:r>
            <w:r w:rsidR="005D1AAB">
              <w:t>/api.dataprovider.com/locationm</w:t>
            </w:r>
            <w:r w:rsidR="000C7060">
              <w:t>essage</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0C7060">
        <w:rPr>
          <w:rFonts w:eastAsia="Courier New"/>
          <w:sz w:val="16"/>
        </w:rPr>
        <w:t>4.2</w:t>
      </w:r>
      <w:r w:rsidR="006F3F89">
        <w:rPr>
          <w:rFonts w:eastAsia="Courier New"/>
          <w:sz w:val="16"/>
        </w:rPr>
        <w:t>.0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 xml:space="preserve">"messageContext"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Content-Language: en-us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w:t>
      </w:r>
      <w:r w:rsidR="005E6539">
        <w:rPr>
          <w:rFonts w:ascii="Courier New" w:eastAsia="Courier New" w:hAnsi="Courier New"/>
          <w:color w:val="000000"/>
          <w:sz w:val="16"/>
        </w:rPr>
        <w:t>List</w:t>
      </w:r>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0C7060">
        <w:rPr>
          <w:rFonts w:ascii="Courier New" w:eastAsia="Courier New" w:hAnsi="Courier New"/>
          <w:color w:val="000000"/>
          <w:sz w:val="16"/>
        </w:rPr>
        <w:t>4.2</w:t>
      </w:r>
      <w:r w:rsidR="006F3F89">
        <w:rPr>
          <w:rFonts w:ascii="Courier New" w:eastAsia="Courier New" w:hAnsi="Courier New"/>
          <w:color w:val="000000"/>
          <w:sz w:val="16"/>
        </w:rPr>
        <w:t>.0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"locationList":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9" w:name="_Toc8979129" w:displacedByCustomXml="next"/>
    <w:bookmarkStart w:id="20" w:name="_Toc475000000" w:displacedByCustomXml="next"/>
    <w:bookmarkStart w:id="21" w:name="_Toc474938168"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1"/>
          <w:bookmarkEnd w:id="20"/>
          <w:bookmarkEnd w:id="19"/>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A9A" w:rsidRDefault="00870A9A">
      <w:pPr>
        <w:spacing w:before="0" w:after="0" w:line="240" w:lineRule="auto"/>
      </w:pPr>
      <w:r>
        <w:separator/>
      </w:r>
    </w:p>
  </w:endnote>
  <w:endnote w:type="continuationSeparator" w:id="0">
    <w:p w:rsidR="00870A9A" w:rsidRDefault="00870A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D35817">
            <w:rPr>
              <w:noProof/>
              <w:sz w:val="22"/>
            </w:rPr>
            <w:t>2</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D35817">
            <w:rPr>
              <w:noProof/>
            </w:rPr>
            <w:t>CUFXLocationsServices.docx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A9A" w:rsidRDefault="00870A9A">
      <w:pPr>
        <w:spacing w:before="0" w:after="0" w:line="240" w:lineRule="auto"/>
      </w:pPr>
      <w:r>
        <w:separator/>
      </w:r>
    </w:p>
  </w:footnote>
  <w:footnote w:type="continuationSeparator" w:id="0">
    <w:p w:rsidR="00870A9A" w:rsidRDefault="00870A9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0C7060"/>
    <w:rsid w:val="00114201"/>
    <w:rsid w:val="0016200D"/>
    <w:rsid w:val="001B4971"/>
    <w:rsid w:val="002A721A"/>
    <w:rsid w:val="002E6430"/>
    <w:rsid w:val="003D278C"/>
    <w:rsid w:val="00401E45"/>
    <w:rsid w:val="00402940"/>
    <w:rsid w:val="00454870"/>
    <w:rsid w:val="00454A87"/>
    <w:rsid w:val="00462426"/>
    <w:rsid w:val="00462BFC"/>
    <w:rsid w:val="00472722"/>
    <w:rsid w:val="00491384"/>
    <w:rsid w:val="004D7F84"/>
    <w:rsid w:val="005216EF"/>
    <w:rsid w:val="0057159E"/>
    <w:rsid w:val="00583ECA"/>
    <w:rsid w:val="00584F87"/>
    <w:rsid w:val="005D1AAB"/>
    <w:rsid w:val="005E6539"/>
    <w:rsid w:val="005E6B5B"/>
    <w:rsid w:val="0064166C"/>
    <w:rsid w:val="00646C6A"/>
    <w:rsid w:val="00691D2A"/>
    <w:rsid w:val="006F3F89"/>
    <w:rsid w:val="00701AD7"/>
    <w:rsid w:val="00715195"/>
    <w:rsid w:val="00747CAA"/>
    <w:rsid w:val="007E1CF7"/>
    <w:rsid w:val="008468F3"/>
    <w:rsid w:val="00852CEF"/>
    <w:rsid w:val="00870A9A"/>
    <w:rsid w:val="009B6F9D"/>
    <w:rsid w:val="00A12A55"/>
    <w:rsid w:val="00A760FC"/>
    <w:rsid w:val="00A80EA0"/>
    <w:rsid w:val="00AA4EF5"/>
    <w:rsid w:val="00AC3C20"/>
    <w:rsid w:val="00AD51C0"/>
    <w:rsid w:val="00B00B45"/>
    <w:rsid w:val="00B35260"/>
    <w:rsid w:val="00B83D02"/>
    <w:rsid w:val="00B85776"/>
    <w:rsid w:val="00BD6F97"/>
    <w:rsid w:val="00BF7F0B"/>
    <w:rsid w:val="00C31D71"/>
    <w:rsid w:val="00C36582"/>
    <w:rsid w:val="00CF1CDB"/>
    <w:rsid w:val="00D249E1"/>
    <w:rsid w:val="00D35817"/>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7A38-6A39-40DA-BBEC-4A3E0041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25</cp:revision>
  <dcterms:created xsi:type="dcterms:W3CDTF">2013-12-19T01:37:00Z</dcterms:created>
  <dcterms:modified xsi:type="dcterms:W3CDTF">2019-05-17T15:51:00Z</dcterms:modified>
</cp:coreProperties>
</file>