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8559" w14:textId="65B17FC6" w:rsidR="008E0ECA" w:rsidRDefault="008E0ECA" w:rsidP="005C705E">
      <w:pPr>
        <w:pStyle w:val="NormalWeb"/>
        <w:shd w:val="clear" w:color="auto" w:fill="FFFFFF"/>
        <w:tabs>
          <w:tab w:val="left" w:pos="8580"/>
        </w:tabs>
        <w:spacing w:before="0" w:beforeAutospacing="0" w:after="0" w:afterAutospacing="0"/>
        <w:rPr>
          <w:rFonts w:ascii="Lato" w:hAnsi="Lato"/>
          <w:color w:val="333333"/>
          <w:sz w:val="21"/>
          <w:szCs w:val="21"/>
        </w:rPr>
      </w:pPr>
      <w:r w:rsidRPr="00DF2373">
        <w:rPr>
          <w:rStyle w:val="Strong"/>
          <w:rFonts w:ascii="Lato" w:hAnsi="Lato"/>
          <w:color w:val="333333"/>
          <w:sz w:val="21"/>
          <w:szCs w:val="21"/>
          <w:highlight w:val="yellow"/>
        </w:rPr>
        <w:t>Executive Summary</w:t>
      </w:r>
      <w:r w:rsidR="005C705E">
        <w:rPr>
          <w:rStyle w:val="Strong"/>
          <w:rFonts w:ascii="Lato" w:hAnsi="Lato"/>
          <w:color w:val="333333"/>
          <w:sz w:val="21"/>
          <w:szCs w:val="21"/>
          <w:highlight w:val="yellow"/>
        </w:rPr>
        <w:tab/>
      </w:r>
      <w:r w:rsidR="005C705E">
        <w:rPr>
          <w:rStyle w:val="Strong"/>
          <w:rFonts w:ascii="Lato" w:hAnsi="Lato"/>
          <w:color w:val="333333"/>
          <w:sz w:val="21"/>
          <w:szCs w:val="21"/>
        </w:rPr>
        <w:t>9949161</w:t>
      </w:r>
    </w:p>
    <w:p w14:paraId="33C670FD" w14:textId="69EDC96C" w:rsidR="008E0ECA" w:rsidRDefault="008E0ECA" w:rsidP="00E81C4F">
      <w:pPr>
        <w:pStyle w:val="NormalWeb"/>
        <w:numPr>
          <w:ilvl w:val="0"/>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a concise summary of your findings from the Qualitative Evaluation and Quantitative Analysis sections of this task (parts A5a, A6a, and A6b) and your recommendations to the client.</w:t>
      </w:r>
    </w:p>
    <w:p w14:paraId="7839F055" w14:textId="374611DD" w:rsidR="00E81C4F" w:rsidRDefault="00E81C4F" w:rsidP="00E81C4F">
      <w:pPr>
        <w:pStyle w:val="NormalWeb"/>
        <w:numPr>
          <w:ilvl w:val="1"/>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Pricing was an issue according to the survey </w:t>
      </w:r>
      <w:proofErr w:type="gramStart"/>
      <w:r>
        <w:rPr>
          <w:rFonts w:ascii="Lato" w:hAnsi="Lato"/>
          <w:color w:val="333333"/>
          <w:sz w:val="21"/>
          <w:szCs w:val="21"/>
        </w:rPr>
        <w:t>respondents</w:t>
      </w:r>
      <w:proofErr w:type="gramEnd"/>
    </w:p>
    <w:p w14:paraId="63FFD6C6" w14:textId="68DF627D" w:rsidR="006313C9" w:rsidRDefault="006313C9" w:rsidP="006313C9">
      <w:pPr>
        <w:pStyle w:val="NormalWeb"/>
        <w:numPr>
          <w:ilvl w:val="2"/>
          <w:numId w:val="13"/>
        </w:numPr>
        <w:shd w:val="clear" w:color="auto" w:fill="FFFFFF"/>
        <w:spacing w:before="0" w:beforeAutospacing="0" w:after="0" w:afterAutospacing="0"/>
        <w:rPr>
          <w:rFonts w:ascii="Lato" w:hAnsi="Lato"/>
          <w:color w:val="333333"/>
          <w:sz w:val="21"/>
          <w:szCs w:val="21"/>
        </w:rPr>
      </w:pPr>
      <w:r>
        <w:t xml:space="preserve">Create a </w:t>
      </w:r>
      <w:proofErr w:type="gramStart"/>
      <w:r>
        <w:t>rewards</w:t>
      </w:r>
      <w:proofErr w:type="gramEnd"/>
      <w:r>
        <w:t xml:space="preserve"> program</w:t>
      </w:r>
    </w:p>
    <w:p w14:paraId="0CFA06DC" w14:textId="5116E810" w:rsidR="00E81C4F" w:rsidRDefault="00E81C4F" w:rsidP="00E81C4F">
      <w:pPr>
        <w:pStyle w:val="NormalWeb"/>
        <w:numPr>
          <w:ilvl w:val="1"/>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Selection of cheese</w:t>
      </w:r>
      <w:r w:rsidR="00F60439">
        <w:rPr>
          <w:rFonts w:ascii="Lato" w:hAnsi="Lato"/>
          <w:color w:val="333333"/>
          <w:sz w:val="21"/>
          <w:szCs w:val="21"/>
        </w:rPr>
        <w:t xml:space="preserve">s was an issue according to both the survey and the focus </w:t>
      </w:r>
      <w:proofErr w:type="gramStart"/>
      <w:r w:rsidR="00F60439">
        <w:rPr>
          <w:rFonts w:ascii="Lato" w:hAnsi="Lato"/>
          <w:color w:val="333333"/>
          <w:sz w:val="21"/>
          <w:szCs w:val="21"/>
        </w:rPr>
        <w:t>group</w:t>
      </w:r>
      <w:proofErr w:type="gramEnd"/>
    </w:p>
    <w:p w14:paraId="6324F71C" w14:textId="1E8AAEEB" w:rsidR="00F60439" w:rsidRDefault="00F60439" w:rsidP="00F60439">
      <w:pPr>
        <w:pStyle w:val="NormalWeb"/>
        <w:numPr>
          <w:ilvl w:val="2"/>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focus group wants more gourmet </w:t>
      </w:r>
      <w:proofErr w:type="gramStart"/>
      <w:r>
        <w:rPr>
          <w:rFonts w:ascii="Lato" w:hAnsi="Lato"/>
          <w:color w:val="333333"/>
          <w:sz w:val="21"/>
          <w:szCs w:val="21"/>
        </w:rPr>
        <w:t>cheeses</w:t>
      </w:r>
      <w:proofErr w:type="gramEnd"/>
    </w:p>
    <w:p w14:paraId="4AD771E8" w14:textId="339F30DA" w:rsidR="00F60439" w:rsidRDefault="00F60439" w:rsidP="00F60439">
      <w:pPr>
        <w:pStyle w:val="NormalWeb"/>
        <w:numPr>
          <w:ilvl w:val="2"/>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survey wants more imported </w:t>
      </w:r>
      <w:proofErr w:type="gramStart"/>
      <w:r>
        <w:rPr>
          <w:rFonts w:ascii="Lato" w:hAnsi="Lato"/>
          <w:color w:val="333333"/>
          <w:sz w:val="21"/>
          <w:szCs w:val="21"/>
        </w:rPr>
        <w:t>cheese</w:t>
      </w:r>
      <w:proofErr w:type="gramEnd"/>
    </w:p>
    <w:p w14:paraId="07E9CABA" w14:textId="7D37D0EE" w:rsidR="006313C9" w:rsidRDefault="006313C9" w:rsidP="006313C9">
      <w:pPr>
        <w:pStyle w:val="NormalWeb"/>
        <w:numPr>
          <w:ilvl w:val="3"/>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Increase the selection of imported and gourmet </w:t>
      </w:r>
      <w:proofErr w:type="gramStart"/>
      <w:r>
        <w:rPr>
          <w:rFonts w:ascii="Lato" w:hAnsi="Lato"/>
          <w:color w:val="333333"/>
          <w:sz w:val="21"/>
          <w:szCs w:val="21"/>
        </w:rPr>
        <w:t>cheeses</w:t>
      </w:r>
      <w:proofErr w:type="gramEnd"/>
    </w:p>
    <w:p w14:paraId="18B143BD" w14:textId="0AE5B20C" w:rsidR="00F60439" w:rsidRDefault="00FA156A" w:rsidP="00F60439">
      <w:pPr>
        <w:pStyle w:val="NormalWeb"/>
        <w:numPr>
          <w:ilvl w:val="1"/>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shops environment is an important factor for customers when selecting which cheese shop to go to</w:t>
      </w:r>
      <w:r w:rsidR="00EA71A5">
        <w:rPr>
          <w:rFonts w:ascii="Lato" w:hAnsi="Lato"/>
          <w:color w:val="333333"/>
          <w:sz w:val="21"/>
          <w:szCs w:val="21"/>
        </w:rPr>
        <w:t xml:space="preserve"> (spending time there outside of just buying cheese)</w:t>
      </w:r>
    </w:p>
    <w:p w14:paraId="6C6F2689" w14:textId="723B102D" w:rsidR="006313C9" w:rsidRDefault="006313C9" w:rsidP="006313C9">
      <w:pPr>
        <w:pStyle w:val="NormalWeb"/>
        <w:numPr>
          <w:ilvl w:val="2"/>
          <w:numId w:val="1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Teach the employees more about the cheeses </w:t>
      </w:r>
      <w:proofErr w:type="gramStart"/>
      <w:r>
        <w:rPr>
          <w:rFonts w:ascii="Lato" w:hAnsi="Lato"/>
          <w:color w:val="333333"/>
          <w:sz w:val="21"/>
          <w:szCs w:val="21"/>
        </w:rPr>
        <w:t>available</w:t>
      </w:r>
      <w:proofErr w:type="gramEnd"/>
    </w:p>
    <w:p w14:paraId="0E243348" w14:textId="77777777" w:rsidR="00E81C4F" w:rsidRDefault="00E81C4F" w:rsidP="008E0ECA">
      <w:pPr>
        <w:pStyle w:val="NormalWeb"/>
        <w:shd w:val="clear" w:color="auto" w:fill="FFFFFF"/>
        <w:spacing w:before="0" w:beforeAutospacing="0" w:after="0" w:afterAutospacing="0"/>
        <w:rPr>
          <w:rStyle w:val="Strong"/>
          <w:rFonts w:ascii="Lato" w:hAnsi="Lato"/>
          <w:color w:val="333333"/>
          <w:sz w:val="21"/>
          <w:szCs w:val="21"/>
          <w:highlight w:val="yellow"/>
        </w:rPr>
      </w:pPr>
    </w:p>
    <w:p w14:paraId="5EE96297" w14:textId="4970F999"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344414">
        <w:rPr>
          <w:rStyle w:val="Strong"/>
          <w:rFonts w:ascii="Lato" w:hAnsi="Lato"/>
          <w:color w:val="333333"/>
          <w:sz w:val="21"/>
          <w:szCs w:val="21"/>
          <w:highlight w:val="red"/>
        </w:rPr>
        <w:t>Background</w:t>
      </w:r>
    </w:p>
    <w:p w14:paraId="782AB24D" w14:textId="343D2B39" w:rsidR="00507156" w:rsidRDefault="008E0ECA" w:rsidP="003168EC">
      <w:pPr>
        <w:pStyle w:val="NormalWeb"/>
        <w:numPr>
          <w:ilvl w:val="0"/>
          <w:numId w:val="1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Summarize information from the scenario about the market environment and the problem or problems that have been identified by the client.</w:t>
      </w:r>
    </w:p>
    <w:p w14:paraId="4C8595E6" w14:textId="77777777" w:rsidR="00507156" w:rsidRDefault="00507156" w:rsidP="00507156">
      <w:pPr>
        <w:pStyle w:val="NormalWeb"/>
        <w:numPr>
          <w:ilvl w:val="0"/>
          <w:numId w:val="2"/>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 new competitors are opening in the </w:t>
      </w:r>
      <w:proofErr w:type="gramStart"/>
      <w:r>
        <w:rPr>
          <w:rFonts w:ascii="Lato" w:hAnsi="Lato"/>
          <w:color w:val="333333"/>
          <w:sz w:val="21"/>
          <w:szCs w:val="21"/>
        </w:rPr>
        <w:t>area</w:t>
      </w:r>
      <w:proofErr w:type="gramEnd"/>
    </w:p>
    <w:p w14:paraId="3A781C0A" w14:textId="51EC4BF6" w:rsidR="008E0ECA" w:rsidRPr="008E6156" w:rsidRDefault="006A6210" w:rsidP="008E6156">
      <w:pPr>
        <w:pStyle w:val="NormalWeb"/>
        <w:numPr>
          <w:ilvl w:val="0"/>
          <w:numId w:val="2"/>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In San Francisco</w:t>
      </w:r>
      <w:r w:rsidR="008E0ECA" w:rsidRPr="008E6156">
        <w:rPr>
          <w:rFonts w:ascii="Lato" w:hAnsi="Lato"/>
          <w:color w:val="333333"/>
          <w:sz w:val="21"/>
          <w:szCs w:val="21"/>
        </w:rPr>
        <w:br/>
        <w:t> </w:t>
      </w:r>
    </w:p>
    <w:p w14:paraId="2CD875AA"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8724AB">
        <w:rPr>
          <w:rStyle w:val="Strong"/>
          <w:rFonts w:ascii="Lato" w:hAnsi="Lato"/>
          <w:color w:val="333333"/>
          <w:sz w:val="21"/>
          <w:szCs w:val="21"/>
          <w:highlight w:val="red"/>
        </w:rPr>
        <w:t>Research Objective and Questions</w:t>
      </w:r>
    </w:p>
    <w:p w14:paraId="416EBF8D" w14:textId="1640993D" w:rsidR="00C310AB" w:rsidRDefault="008E0ECA" w:rsidP="003168EC">
      <w:pPr>
        <w:pStyle w:val="NormalWeb"/>
        <w:numPr>
          <w:ilvl w:val="0"/>
          <w:numId w:val="1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the research objective and the research questions from the scenario that were used to direct your research efforts.</w:t>
      </w:r>
    </w:p>
    <w:p w14:paraId="58FEA7C7" w14:textId="77777777" w:rsidR="0078248C" w:rsidRDefault="0078248C" w:rsidP="00C310AB">
      <w:pPr>
        <w:pStyle w:val="NormalWeb"/>
        <w:shd w:val="clear" w:color="auto" w:fill="FFFFFF"/>
        <w:spacing w:before="0" w:beforeAutospacing="0" w:after="0" w:afterAutospacing="0"/>
        <w:rPr>
          <w:rStyle w:val="Strong"/>
          <w:rFonts w:ascii="Lato" w:hAnsi="Lato"/>
          <w:color w:val="333333"/>
          <w:sz w:val="21"/>
          <w:szCs w:val="21"/>
        </w:rPr>
      </w:pPr>
    </w:p>
    <w:p w14:paraId="46C42EB8" w14:textId="77777777" w:rsidR="0078248C" w:rsidRDefault="00C310AB" w:rsidP="00C310AB">
      <w:pPr>
        <w:pStyle w:val="NormalWeb"/>
        <w:numPr>
          <w:ilvl w:val="0"/>
          <w:numId w:val="1"/>
        </w:numPr>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Research Objective</w:t>
      </w:r>
    </w:p>
    <w:p w14:paraId="215BD0F1" w14:textId="0E2BF0DE" w:rsidR="00C310AB" w:rsidRPr="0078248C" w:rsidRDefault="00C310AB" w:rsidP="0078248C">
      <w:pPr>
        <w:pStyle w:val="NormalWeb"/>
        <w:numPr>
          <w:ilvl w:val="1"/>
          <w:numId w:val="1"/>
        </w:numPr>
        <w:shd w:val="clear" w:color="auto" w:fill="FFFFFF"/>
        <w:spacing w:before="0" w:beforeAutospacing="0" w:after="0" w:afterAutospacing="0"/>
        <w:rPr>
          <w:rFonts w:ascii="Lato" w:hAnsi="Lato"/>
          <w:color w:val="333333"/>
          <w:sz w:val="21"/>
          <w:szCs w:val="21"/>
        </w:rPr>
      </w:pPr>
      <w:r w:rsidRPr="0078248C">
        <w:rPr>
          <w:rFonts w:ascii="Lato" w:hAnsi="Lato"/>
          <w:color w:val="333333"/>
          <w:sz w:val="21"/>
          <w:szCs w:val="21"/>
        </w:rPr>
        <w:t xml:space="preserve">To determine what </w:t>
      </w:r>
      <w:proofErr w:type="gramStart"/>
      <w:r w:rsidRPr="0078248C">
        <w:rPr>
          <w:rFonts w:ascii="Lato" w:hAnsi="Lato"/>
          <w:color w:val="333333"/>
          <w:sz w:val="21"/>
          <w:szCs w:val="21"/>
        </w:rPr>
        <w:t>factors</w:t>
      </w:r>
      <w:proofErr w:type="gramEnd"/>
      <w:r w:rsidRPr="0078248C">
        <w:rPr>
          <w:rFonts w:ascii="Lato" w:hAnsi="Lato"/>
          <w:color w:val="333333"/>
          <w:sz w:val="21"/>
          <w:szCs w:val="21"/>
        </w:rPr>
        <w:t xml:space="preserve"> contribute most to customer satisfaction </w:t>
      </w:r>
      <w:proofErr w:type="gramStart"/>
      <w:r w:rsidRPr="0078248C">
        <w:rPr>
          <w:rFonts w:ascii="Lato" w:hAnsi="Lato"/>
          <w:color w:val="333333"/>
          <w:sz w:val="21"/>
          <w:szCs w:val="21"/>
        </w:rPr>
        <w:t>among</w:t>
      </w:r>
      <w:proofErr w:type="gramEnd"/>
      <w:r w:rsidRPr="0078248C">
        <w:rPr>
          <w:rFonts w:ascii="Lato" w:hAnsi="Lato"/>
          <w:color w:val="333333"/>
          <w:sz w:val="21"/>
          <w:szCs w:val="21"/>
        </w:rPr>
        <w:t xml:space="preserve"> the target market.</w:t>
      </w:r>
    </w:p>
    <w:p w14:paraId="5A6B7328" w14:textId="77777777" w:rsidR="00C310AB" w:rsidRDefault="00C310AB" w:rsidP="00C310AB">
      <w:pPr>
        <w:pStyle w:val="NormalWeb"/>
        <w:shd w:val="clear" w:color="auto" w:fill="FFFFFF"/>
        <w:spacing w:before="0" w:beforeAutospacing="0" w:after="0" w:afterAutospacing="0"/>
        <w:rPr>
          <w:rFonts w:ascii="Lato" w:hAnsi="Lato"/>
          <w:color w:val="333333"/>
          <w:sz w:val="21"/>
          <w:szCs w:val="21"/>
        </w:rPr>
      </w:pPr>
    </w:p>
    <w:p w14:paraId="672DBBEA" w14:textId="77777777" w:rsidR="00C310AB" w:rsidRDefault="00C310AB" w:rsidP="0078248C">
      <w:pPr>
        <w:pStyle w:val="NormalWeb"/>
        <w:numPr>
          <w:ilvl w:val="0"/>
          <w:numId w:val="1"/>
        </w:numPr>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Research Questions</w:t>
      </w:r>
    </w:p>
    <w:p w14:paraId="608EFFE9" w14:textId="77777777" w:rsidR="00C310AB" w:rsidRDefault="00C310AB" w:rsidP="00C310AB">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What is the overall satisfaction with the customer experience provided at The Olde Cheese Shoppe?</w:t>
      </w:r>
    </w:p>
    <w:p w14:paraId="68FC69CE" w14:textId="77777777" w:rsidR="00C310AB" w:rsidRDefault="00C310AB" w:rsidP="00C310AB">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 xml:space="preserve">2.  Is </w:t>
      </w:r>
      <w:proofErr w:type="gramStart"/>
      <w:r>
        <w:rPr>
          <w:rFonts w:ascii="Lato" w:hAnsi="Lato"/>
          <w:color w:val="333333"/>
          <w:sz w:val="21"/>
          <w:szCs w:val="21"/>
        </w:rPr>
        <w:t>The</w:t>
      </w:r>
      <w:proofErr w:type="gramEnd"/>
      <w:r>
        <w:rPr>
          <w:rFonts w:ascii="Lato" w:hAnsi="Lato"/>
          <w:color w:val="333333"/>
          <w:sz w:val="21"/>
          <w:szCs w:val="21"/>
        </w:rPr>
        <w:t xml:space="preserve"> Olde Cheese Shoppe meeting customer expectations regarding the selection of cheeses being offered?</w:t>
      </w:r>
    </w:p>
    <w:p w14:paraId="3673EDB6" w14:textId="77777777" w:rsidR="00C310AB" w:rsidRDefault="00C310AB" w:rsidP="00C310AB">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Are customers generally satisfied with the service being provided by the staff?</w:t>
      </w:r>
    </w:p>
    <w:p w14:paraId="18732BD9" w14:textId="77777777" w:rsidR="00C310AB" w:rsidRDefault="00C310AB" w:rsidP="00C310AB">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4.  Are there any additional services that customers want that are not being offered?</w:t>
      </w:r>
    </w:p>
    <w:p w14:paraId="0726BFEC" w14:textId="1EFF4109" w:rsidR="008E0ECA" w:rsidRDefault="008E0ECA" w:rsidP="008E0ECA">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br/>
        <w:t> </w:t>
      </w:r>
    </w:p>
    <w:p w14:paraId="749D66F2"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CF3BC0">
        <w:rPr>
          <w:rStyle w:val="Strong"/>
          <w:rFonts w:ascii="Lato" w:hAnsi="Lato"/>
          <w:color w:val="333333"/>
          <w:sz w:val="21"/>
          <w:szCs w:val="21"/>
          <w:highlight w:val="yellow"/>
        </w:rPr>
        <w:t>Methodology</w:t>
      </w:r>
    </w:p>
    <w:p w14:paraId="5583442E" w14:textId="77777777" w:rsidR="008E0ECA" w:rsidRDefault="008E0ECA" w:rsidP="008E0ECA">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4.  Describe the following aspects of the survey research used to meet your research objective:</w:t>
      </w:r>
    </w:p>
    <w:p w14:paraId="27DB72B4" w14:textId="77777777" w:rsidR="008E0ECA" w:rsidRDefault="008E0ECA" w:rsidP="008E0ECA">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 xml:space="preserve">a.  Determine the desired sample size for the survey using information from the </w:t>
      </w:r>
      <w:proofErr w:type="gramStart"/>
      <w:r>
        <w:rPr>
          <w:rFonts w:ascii="Lato" w:hAnsi="Lato"/>
          <w:color w:val="333333"/>
          <w:sz w:val="21"/>
          <w:szCs w:val="21"/>
        </w:rPr>
        <w:t>scenario, and</w:t>
      </w:r>
      <w:proofErr w:type="gramEnd"/>
      <w:r>
        <w:rPr>
          <w:rFonts w:ascii="Lato" w:hAnsi="Lato"/>
          <w:color w:val="333333"/>
          <w:sz w:val="21"/>
          <w:szCs w:val="21"/>
        </w:rPr>
        <w:t xml:space="preserve"> justify the sample size based on your sample calculation inputs: population size, margin of error, and confidence level.</w:t>
      </w:r>
    </w:p>
    <w:p w14:paraId="1B1B5835" w14:textId="32CC66F3" w:rsidR="004C7D7C" w:rsidRDefault="004C7D7C" w:rsidP="004C7D7C">
      <w:pPr>
        <w:pStyle w:val="NormalWeb"/>
        <w:numPr>
          <w:ilvl w:val="3"/>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Sample size: </w:t>
      </w:r>
      <w:r w:rsidR="00F64402">
        <w:rPr>
          <w:rFonts w:ascii="Lato" w:hAnsi="Lato"/>
          <w:color w:val="333333"/>
          <w:sz w:val="21"/>
          <w:szCs w:val="21"/>
        </w:rPr>
        <w:t>256</w:t>
      </w:r>
    </w:p>
    <w:p w14:paraId="27BBDEC8" w14:textId="7C863F6C" w:rsidR="000D35CB" w:rsidRDefault="000D35CB" w:rsidP="000D35CB">
      <w:pPr>
        <w:pStyle w:val="NormalWeb"/>
        <w:numPr>
          <w:ilvl w:val="4"/>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Desired sample size </w:t>
      </w:r>
      <w:r w:rsidR="00CF3BC0">
        <w:rPr>
          <w:rFonts w:ascii="Lato" w:hAnsi="Lato"/>
          <w:color w:val="333333"/>
          <w:sz w:val="21"/>
          <w:szCs w:val="21"/>
        </w:rPr>
        <w:t xml:space="preserve">would be at least </w:t>
      </w:r>
      <w:proofErr w:type="gramStart"/>
      <w:r w:rsidR="00CF3BC0">
        <w:rPr>
          <w:rFonts w:ascii="Lato" w:hAnsi="Lato"/>
          <w:color w:val="333333"/>
          <w:sz w:val="21"/>
          <w:szCs w:val="21"/>
        </w:rPr>
        <w:t>100</w:t>
      </w:r>
      <w:proofErr w:type="gramEnd"/>
    </w:p>
    <w:p w14:paraId="2E18AEBF" w14:textId="4B3AC7A1" w:rsidR="00F64402" w:rsidRDefault="00F64402" w:rsidP="004C7D7C">
      <w:pPr>
        <w:pStyle w:val="NormalWeb"/>
        <w:numPr>
          <w:ilvl w:val="3"/>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Population: </w:t>
      </w:r>
      <w:r w:rsidR="007C60AF">
        <w:rPr>
          <w:rFonts w:ascii="Lato" w:hAnsi="Lato"/>
          <w:color w:val="333333"/>
          <w:sz w:val="21"/>
          <w:szCs w:val="21"/>
        </w:rPr>
        <w:t xml:space="preserve">815k (sf pop) </w:t>
      </w:r>
      <w:r w:rsidR="00EB73FB">
        <w:rPr>
          <w:rFonts w:ascii="Lato" w:hAnsi="Lato"/>
          <w:color w:val="333333"/>
          <w:sz w:val="21"/>
          <w:szCs w:val="21"/>
        </w:rPr>
        <w:t>414</w:t>
      </w:r>
      <w:r w:rsidR="00B42DE3">
        <w:rPr>
          <w:rFonts w:ascii="Lato" w:hAnsi="Lato"/>
          <w:color w:val="333333"/>
          <w:sz w:val="21"/>
          <w:szCs w:val="21"/>
        </w:rPr>
        <w:t xml:space="preserve"> subscribers</w:t>
      </w:r>
    </w:p>
    <w:p w14:paraId="63E656FD" w14:textId="484D1D3D" w:rsidR="00B42DE3" w:rsidRDefault="00B42DE3" w:rsidP="004C7D7C">
      <w:pPr>
        <w:pStyle w:val="NormalWeb"/>
        <w:numPr>
          <w:ilvl w:val="3"/>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Margin of error: </w:t>
      </w:r>
      <w:r w:rsidR="001D21F9">
        <w:rPr>
          <w:rFonts w:ascii="Lato" w:hAnsi="Lato"/>
          <w:color w:val="333333"/>
          <w:sz w:val="21"/>
          <w:szCs w:val="21"/>
        </w:rPr>
        <w:t>6.25</w:t>
      </w:r>
      <w:r w:rsidR="00804A1B">
        <w:rPr>
          <w:rFonts w:ascii="Lato" w:hAnsi="Lato"/>
          <w:color w:val="333333"/>
          <w:sz w:val="21"/>
          <w:szCs w:val="21"/>
        </w:rPr>
        <w:t>%</w:t>
      </w:r>
    </w:p>
    <w:p w14:paraId="11414120" w14:textId="088C3817" w:rsidR="00B42DE3" w:rsidRDefault="00B42DE3" w:rsidP="004C7D7C">
      <w:pPr>
        <w:pStyle w:val="NormalWeb"/>
        <w:numPr>
          <w:ilvl w:val="3"/>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Confidence level: </w:t>
      </w:r>
      <w:r w:rsidR="00391A27">
        <w:rPr>
          <w:rFonts w:ascii="Lato" w:hAnsi="Lato"/>
          <w:color w:val="333333"/>
          <w:sz w:val="21"/>
          <w:szCs w:val="21"/>
        </w:rPr>
        <w:t>95%</w:t>
      </w:r>
      <w:r w:rsidR="00BB5243">
        <w:rPr>
          <w:rFonts w:ascii="Lato" w:hAnsi="Lato"/>
          <w:color w:val="333333"/>
          <w:sz w:val="21"/>
          <w:szCs w:val="21"/>
        </w:rPr>
        <w:t xml:space="preserve">/.05 </w:t>
      </w:r>
    </w:p>
    <w:p w14:paraId="476BE6AE" w14:textId="00DAD565" w:rsidR="008A6005" w:rsidRDefault="008A6005" w:rsidP="008A6005">
      <w:pPr>
        <w:pStyle w:val="NormalWeb"/>
        <w:numPr>
          <w:ilvl w:val="4"/>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95% confident that the results are withing 6.25% </w:t>
      </w:r>
      <w:r w:rsidR="00843EBB">
        <w:rPr>
          <w:rFonts w:ascii="Lato" w:hAnsi="Lato"/>
          <w:color w:val="333333"/>
          <w:sz w:val="21"/>
          <w:szCs w:val="21"/>
        </w:rPr>
        <w:t xml:space="preserve">of the populations true </w:t>
      </w:r>
      <w:proofErr w:type="gramStart"/>
      <w:r w:rsidR="00843EBB">
        <w:rPr>
          <w:rFonts w:ascii="Lato" w:hAnsi="Lato"/>
          <w:color w:val="333333"/>
          <w:sz w:val="21"/>
          <w:szCs w:val="21"/>
        </w:rPr>
        <w:t>answers</w:t>
      </w:r>
      <w:proofErr w:type="gramEnd"/>
    </w:p>
    <w:p w14:paraId="4C0D7FEC" w14:textId="77777777" w:rsidR="00D017A2" w:rsidRDefault="008E0ECA" w:rsidP="008E0ECA">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lastRenderedPageBreak/>
        <w:t>b.  Calculate the response rate based on information in the scenario and the number of respondents reported in the “Survey Results—The Olde Cheese Shoppe” supporting document. Explain whether the response rate was high or low. Include in your explanation the factors that could have influenced this response rate.</w:t>
      </w:r>
    </w:p>
    <w:p w14:paraId="422C2567" w14:textId="77777777" w:rsidR="00311203" w:rsidRDefault="00D017A2" w:rsidP="00D017A2">
      <w:pPr>
        <w:pStyle w:val="NormalWeb"/>
        <w:numPr>
          <w:ilvl w:val="3"/>
          <w:numId w:val="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256/414 </w:t>
      </w:r>
      <w:r w:rsidR="00311203">
        <w:rPr>
          <w:rFonts w:ascii="Lato" w:hAnsi="Lato"/>
          <w:color w:val="333333"/>
          <w:sz w:val="21"/>
          <w:szCs w:val="21"/>
        </w:rPr>
        <w:t>61.8%</w:t>
      </w:r>
    </w:p>
    <w:p w14:paraId="3D6AAE42" w14:textId="425D0423" w:rsidR="00843EBB" w:rsidRDefault="00843EBB" w:rsidP="00843EBB">
      <w:pPr>
        <w:pStyle w:val="NormalWeb"/>
        <w:numPr>
          <w:ilvl w:val="4"/>
          <w:numId w:val="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R</w:t>
      </w:r>
      <w:r w:rsidR="00C31B74">
        <w:rPr>
          <w:rFonts w:ascii="Lato" w:hAnsi="Lato"/>
          <w:color w:val="333333"/>
          <w:sz w:val="21"/>
          <w:szCs w:val="21"/>
        </w:rPr>
        <w:t>esponse rate was high</w:t>
      </w:r>
      <w:r w:rsidR="00DF2094">
        <w:rPr>
          <w:rFonts w:ascii="Lato" w:hAnsi="Lato"/>
          <w:color w:val="333333"/>
          <w:sz w:val="21"/>
          <w:szCs w:val="21"/>
        </w:rPr>
        <w:t xml:space="preserve">, anything over 50% is </w:t>
      </w:r>
      <w:proofErr w:type="gramStart"/>
      <w:r w:rsidR="00DF2094">
        <w:rPr>
          <w:rFonts w:ascii="Lato" w:hAnsi="Lato"/>
          <w:color w:val="333333"/>
          <w:sz w:val="21"/>
          <w:szCs w:val="21"/>
        </w:rPr>
        <w:t>excellent</w:t>
      </w:r>
      <w:proofErr w:type="gramEnd"/>
    </w:p>
    <w:p w14:paraId="2A48D407" w14:textId="77777777" w:rsidR="001D31E5" w:rsidRDefault="001D31E5" w:rsidP="00D017A2">
      <w:pPr>
        <w:pStyle w:val="NormalWeb"/>
        <w:numPr>
          <w:ilvl w:val="3"/>
          <w:numId w:val="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Maybe not all the subscribers have shopped at The Olde Cheese Shoppe</w:t>
      </w:r>
    </w:p>
    <w:p w14:paraId="28CC1CA3" w14:textId="13B84743" w:rsidR="008E0ECA" w:rsidRPr="00CF3BC0" w:rsidRDefault="00854539" w:rsidP="00CF3BC0">
      <w:pPr>
        <w:pStyle w:val="NormalWeb"/>
        <w:numPr>
          <w:ilvl w:val="3"/>
          <w:numId w:val="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Some may have not read that article/seen the survey</w:t>
      </w:r>
      <w:r w:rsidR="008E0ECA" w:rsidRPr="00CF3BC0">
        <w:rPr>
          <w:rFonts w:ascii="Lato" w:hAnsi="Lato"/>
          <w:color w:val="333333"/>
          <w:sz w:val="21"/>
          <w:szCs w:val="21"/>
        </w:rPr>
        <w:br/>
        <w:t> </w:t>
      </w:r>
    </w:p>
    <w:p w14:paraId="39736A5D"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Detailed Findings</w:t>
      </w:r>
    </w:p>
    <w:p w14:paraId="1BC440C3"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FA1B44">
        <w:rPr>
          <w:rStyle w:val="Emphasis"/>
          <w:rFonts w:ascii="Lato" w:hAnsi="Lato"/>
          <w:b/>
          <w:bCs/>
          <w:color w:val="333333"/>
          <w:sz w:val="21"/>
          <w:szCs w:val="21"/>
          <w:highlight w:val="yellow"/>
        </w:rPr>
        <w:t>Qualitative Evaluation</w:t>
      </w:r>
    </w:p>
    <w:p w14:paraId="52F53D8C" w14:textId="77777777" w:rsidR="008E0ECA" w:rsidRDefault="008E0ECA" w:rsidP="008E0ECA">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5.  Evaluate the qualitative insights from the focus group using the attached “Focus Group Output—The Olde Cheese Shoppe” supporting document by doing the following:</w:t>
      </w:r>
    </w:p>
    <w:p w14:paraId="1C447E09" w14:textId="77777777" w:rsidR="00654CF2" w:rsidRDefault="008E0ECA" w:rsidP="008E0ECA">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Provide </w:t>
      </w:r>
      <w:r>
        <w:rPr>
          <w:rStyle w:val="Strong"/>
          <w:rFonts w:ascii="Lato" w:hAnsi="Lato"/>
          <w:color w:val="333333"/>
          <w:sz w:val="21"/>
          <w:szCs w:val="21"/>
        </w:rPr>
        <w:t>two</w:t>
      </w:r>
      <w:r>
        <w:rPr>
          <w:rFonts w:ascii="Lato" w:hAnsi="Lato"/>
          <w:color w:val="333333"/>
          <w:sz w:val="21"/>
          <w:szCs w:val="21"/>
        </w:rPr>
        <w:t> key insights related to the research objective using details from the “Focus Group Output—The Olde Cheese Shoppe” supporting document.</w:t>
      </w:r>
    </w:p>
    <w:p w14:paraId="6A32485E" w14:textId="1AE6CD54" w:rsidR="00BA1E42" w:rsidRPr="00BA1E42" w:rsidRDefault="00BA1E42" w:rsidP="00654CF2">
      <w:pPr>
        <w:pStyle w:val="NormalWeb"/>
        <w:numPr>
          <w:ilvl w:val="3"/>
          <w:numId w:val="5"/>
        </w:numPr>
        <w:shd w:val="clear" w:color="auto" w:fill="FFFFFF"/>
        <w:spacing w:before="0" w:beforeAutospacing="0" w:after="0" w:afterAutospacing="0"/>
        <w:rPr>
          <w:rFonts w:ascii="Lato" w:hAnsi="Lato"/>
          <w:color w:val="333333"/>
          <w:sz w:val="21"/>
          <w:szCs w:val="21"/>
        </w:rPr>
      </w:pPr>
      <w:proofErr w:type="gramStart"/>
      <w:r>
        <w:rPr>
          <w:rFonts w:ascii="Lato" w:hAnsi="Lato"/>
          <w:color w:val="333333"/>
          <w:sz w:val="21"/>
          <w:szCs w:val="21"/>
        </w:rPr>
        <w:t>Good</w:t>
      </w:r>
      <w:proofErr w:type="gramEnd"/>
      <w:r>
        <w:rPr>
          <w:rFonts w:ascii="Lato" w:hAnsi="Lato"/>
          <w:color w:val="333333"/>
          <w:sz w:val="21"/>
          <w:szCs w:val="21"/>
        </w:rPr>
        <w:t xml:space="preserve"> selection of domestic and imported cheese but there is not enough selection for gourmet cheeses.</w:t>
      </w:r>
      <w:r w:rsidR="00E72CC6">
        <w:rPr>
          <w:rFonts w:ascii="Lato" w:hAnsi="Lato"/>
          <w:color w:val="333333"/>
          <w:sz w:val="21"/>
          <w:szCs w:val="21"/>
        </w:rPr>
        <w:t xml:space="preserve"> (</w:t>
      </w:r>
      <w:proofErr w:type="gramStart"/>
      <w:r w:rsidR="00E72CC6">
        <w:rPr>
          <w:rFonts w:ascii="Lato" w:hAnsi="Lato"/>
          <w:color w:val="333333"/>
          <w:sz w:val="21"/>
          <w:szCs w:val="21"/>
        </w:rPr>
        <w:t>gourmet</w:t>
      </w:r>
      <w:proofErr w:type="gramEnd"/>
      <w:r w:rsidR="00E72CC6">
        <w:rPr>
          <w:rFonts w:ascii="Lato" w:hAnsi="Lato"/>
          <w:color w:val="333333"/>
          <w:sz w:val="21"/>
          <w:szCs w:val="21"/>
        </w:rPr>
        <w:t xml:space="preserve"> cheese was considered the most important factor for </w:t>
      </w:r>
      <w:r w:rsidR="005936E1">
        <w:rPr>
          <w:rFonts w:ascii="Lato" w:hAnsi="Lato"/>
          <w:color w:val="333333"/>
          <w:sz w:val="21"/>
          <w:szCs w:val="21"/>
        </w:rPr>
        <w:t>what they look for in a specialty cheese shop)</w:t>
      </w:r>
    </w:p>
    <w:p w14:paraId="5AB5F2F8" w14:textId="5B76734D" w:rsidR="00457886" w:rsidRPr="00457886" w:rsidRDefault="00127B36" w:rsidP="00BA1E42">
      <w:pPr>
        <w:pStyle w:val="NormalWeb"/>
        <w:numPr>
          <w:ilvl w:val="4"/>
          <w:numId w:val="5"/>
        </w:numPr>
        <w:shd w:val="clear" w:color="auto" w:fill="FFFFFF"/>
        <w:spacing w:before="0" w:beforeAutospacing="0" w:after="0" w:afterAutospacing="0"/>
        <w:rPr>
          <w:rFonts w:ascii="Lato" w:hAnsi="Lato"/>
          <w:color w:val="333333"/>
          <w:sz w:val="21"/>
          <w:szCs w:val="21"/>
        </w:rPr>
      </w:pPr>
      <w:r>
        <w:rPr>
          <w:rFonts w:ascii="Calibri" w:hAnsi="Calibri" w:cs="Calibri"/>
        </w:rPr>
        <w:t>Seven participants stated the selection of gourmet cheeses is of primary importance.</w:t>
      </w:r>
      <w:r>
        <w:rPr>
          <w:rFonts w:ascii="Calibri" w:hAnsi="Calibri" w:cs="Calibri"/>
        </w:rPr>
        <w:t xml:space="preserve"> (58% of the focus group)</w:t>
      </w:r>
      <w:r w:rsidR="00D6324E">
        <w:rPr>
          <w:rFonts w:ascii="Calibri" w:hAnsi="Calibri" w:cs="Calibri"/>
        </w:rPr>
        <w:t xml:space="preserve"> </w:t>
      </w:r>
    </w:p>
    <w:p w14:paraId="583458AA" w14:textId="77777777" w:rsidR="00FA547C" w:rsidRDefault="000A09CA" w:rsidP="00FA547C">
      <w:pPr>
        <w:pStyle w:val="NormalWeb"/>
        <w:numPr>
          <w:ilvl w:val="5"/>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One of the responses to question 4 is that there are “not many choices of gourmet </w:t>
      </w:r>
      <w:proofErr w:type="gramStart"/>
      <w:r>
        <w:rPr>
          <w:rFonts w:ascii="Lato" w:hAnsi="Lato"/>
          <w:color w:val="333333"/>
          <w:sz w:val="21"/>
          <w:szCs w:val="21"/>
        </w:rPr>
        <w:t>cheeses</w:t>
      </w:r>
      <w:proofErr w:type="gramEnd"/>
      <w:r>
        <w:rPr>
          <w:rFonts w:ascii="Lato" w:hAnsi="Lato"/>
          <w:color w:val="333333"/>
          <w:sz w:val="21"/>
          <w:szCs w:val="21"/>
        </w:rPr>
        <w:t>”</w:t>
      </w:r>
    </w:p>
    <w:p w14:paraId="13594077" w14:textId="452BC571" w:rsidR="00B83D02" w:rsidRPr="00B83D02" w:rsidRDefault="00BA6C0B" w:rsidP="00B83D02">
      <w:pPr>
        <w:pStyle w:val="NormalWeb"/>
        <w:numPr>
          <w:ilvl w:val="4"/>
          <w:numId w:val="5"/>
        </w:numPr>
        <w:shd w:val="clear" w:color="auto" w:fill="FFFFFF"/>
        <w:spacing w:before="0" w:beforeAutospacing="0" w:after="0" w:afterAutospacing="0"/>
        <w:rPr>
          <w:rFonts w:ascii="Lato" w:hAnsi="Lato"/>
          <w:color w:val="333333"/>
          <w:sz w:val="21"/>
          <w:szCs w:val="21"/>
        </w:rPr>
      </w:pPr>
      <w:r>
        <w:rPr>
          <w:rFonts w:ascii="Calibri" w:hAnsi="Calibri" w:cs="Calibri"/>
        </w:rPr>
        <w:t>Five participants said they wanted a selection of imported cheeses</w:t>
      </w:r>
      <w:r w:rsidR="00881493">
        <w:rPr>
          <w:rFonts w:ascii="Calibri" w:hAnsi="Calibri" w:cs="Calibri"/>
        </w:rPr>
        <w:t xml:space="preserve"> (42% of group)</w:t>
      </w:r>
    </w:p>
    <w:p w14:paraId="685F9E37" w14:textId="1FA2C890" w:rsidR="00B83D02" w:rsidRPr="00FC1EA5" w:rsidRDefault="00BA6C0B" w:rsidP="00B83D02">
      <w:pPr>
        <w:pStyle w:val="NormalWeb"/>
        <w:numPr>
          <w:ilvl w:val="5"/>
          <w:numId w:val="5"/>
        </w:numPr>
        <w:shd w:val="clear" w:color="auto" w:fill="FFFFFF"/>
        <w:spacing w:before="0" w:beforeAutospacing="0" w:after="0" w:afterAutospacing="0"/>
        <w:rPr>
          <w:rFonts w:ascii="Lato" w:hAnsi="Lato"/>
          <w:color w:val="333333"/>
          <w:sz w:val="21"/>
          <w:szCs w:val="21"/>
        </w:rPr>
      </w:pPr>
      <w:r w:rsidRPr="00B83D02">
        <w:rPr>
          <w:rFonts w:ascii="Lato" w:hAnsi="Lato"/>
          <w:color w:val="333333"/>
          <w:sz w:val="21"/>
          <w:szCs w:val="21"/>
        </w:rPr>
        <w:t>One of the responses to question 4 is that there are</w:t>
      </w:r>
      <w:r w:rsidR="00B83D02" w:rsidRPr="00B83D02">
        <w:rPr>
          <w:rFonts w:ascii="Lato" w:hAnsi="Lato"/>
          <w:color w:val="333333"/>
          <w:sz w:val="21"/>
          <w:szCs w:val="21"/>
        </w:rPr>
        <w:t xml:space="preserve"> “</w:t>
      </w:r>
      <w:r w:rsidR="00B83D02" w:rsidRPr="00B83D02">
        <w:rPr>
          <w:rFonts w:ascii="Calibri" w:hAnsi="Calibri" w:cs="Calibri"/>
        </w:rPr>
        <w:t xml:space="preserve">Plenty of imported cheeses, especially from </w:t>
      </w:r>
      <w:proofErr w:type="gramStart"/>
      <w:r w:rsidR="00B83D02" w:rsidRPr="00B83D02">
        <w:rPr>
          <w:rFonts w:ascii="Calibri" w:hAnsi="Calibri" w:cs="Calibri"/>
        </w:rPr>
        <w:t>Europe</w:t>
      </w:r>
      <w:proofErr w:type="gramEnd"/>
      <w:r w:rsidR="00B83D02">
        <w:rPr>
          <w:rFonts w:ascii="Calibri" w:hAnsi="Calibri" w:cs="Calibri"/>
        </w:rPr>
        <w:t>”</w:t>
      </w:r>
    </w:p>
    <w:p w14:paraId="783C9EF1" w14:textId="24B21B10" w:rsidR="00BA1E42" w:rsidRPr="00BA1E42" w:rsidRDefault="00FC1EA5" w:rsidP="00BA1E42">
      <w:pPr>
        <w:pStyle w:val="NormalWeb"/>
        <w:numPr>
          <w:ilvl w:val="4"/>
          <w:numId w:val="5"/>
        </w:numPr>
        <w:shd w:val="clear" w:color="auto" w:fill="FFFFFF"/>
        <w:spacing w:before="0" w:beforeAutospacing="0" w:after="0" w:afterAutospacing="0"/>
        <w:rPr>
          <w:rFonts w:ascii="Lato" w:hAnsi="Lato"/>
          <w:color w:val="333333"/>
          <w:sz w:val="21"/>
          <w:szCs w:val="21"/>
        </w:rPr>
      </w:pPr>
      <w:r>
        <w:rPr>
          <w:rFonts w:ascii="Calibri" w:hAnsi="Calibri" w:cs="Calibri"/>
        </w:rPr>
        <w:t>Six participants stated that they try to purchase domestic gourmet cheeses, but those cheeses are not always available from some stores</w:t>
      </w:r>
      <w:r w:rsidR="00881493">
        <w:rPr>
          <w:rFonts w:ascii="Calibri" w:hAnsi="Calibri" w:cs="Calibri"/>
        </w:rPr>
        <w:t xml:space="preserve"> (50% of group)</w:t>
      </w:r>
    </w:p>
    <w:p w14:paraId="5FDC608C" w14:textId="1A3E19F4" w:rsidR="00FC1EA5" w:rsidRPr="00BA1E42" w:rsidRDefault="00FC1EA5" w:rsidP="00BA1E42">
      <w:pPr>
        <w:pStyle w:val="NormalWeb"/>
        <w:numPr>
          <w:ilvl w:val="5"/>
          <w:numId w:val="5"/>
        </w:numPr>
        <w:shd w:val="clear" w:color="auto" w:fill="FFFFFF"/>
        <w:spacing w:before="0" w:beforeAutospacing="0" w:after="0" w:afterAutospacing="0"/>
        <w:rPr>
          <w:rFonts w:ascii="Lato" w:hAnsi="Lato"/>
          <w:color w:val="333333"/>
          <w:sz w:val="21"/>
          <w:szCs w:val="21"/>
        </w:rPr>
      </w:pPr>
      <w:r w:rsidRPr="00BA1E42">
        <w:rPr>
          <w:rFonts w:ascii="Lato" w:hAnsi="Lato"/>
          <w:color w:val="333333"/>
          <w:sz w:val="21"/>
          <w:szCs w:val="21"/>
        </w:rPr>
        <w:t>One of the responses to question 4 is that there are</w:t>
      </w:r>
      <w:r w:rsidRPr="00BA1E42">
        <w:rPr>
          <w:rFonts w:ascii="Lato" w:hAnsi="Lato"/>
          <w:color w:val="333333"/>
          <w:sz w:val="21"/>
          <w:szCs w:val="21"/>
        </w:rPr>
        <w:t xml:space="preserve"> “</w:t>
      </w:r>
      <w:r w:rsidR="00BA1E42" w:rsidRPr="00BA1E42">
        <w:rPr>
          <w:rFonts w:ascii="Calibri" w:hAnsi="Calibri" w:cs="Calibri"/>
        </w:rPr>
        <w:t xml:space="preserve">Good selection of domestic </w:t>
      </w:r>
      <w:proofErr w:type="gramStart"/>
      <w:r w:rsidR="00BA1E42" w:rsidRPr="00BA1E42">
        <w:rPr>
          <w:rFonts w:ascii="Calibri" w:hAnsi="Calibri" w:cs="Calibri"/>
        </w:rPr>
        <w:t>cheeses</w:t>
      </w:r>
      <w:proofErr w:type="gramEnd"/>
      <w:r w:rsidR="00BA1E42">
        <w:rPr>
          <w:rFonts w:ascii="Calibri" w:hAnsi="Calibri" w:cs="Calibri"/>
        </w:rPr>
        <w:t>”</w:t>
      </w:r>
    </w:p>
    <w:p w14:paraId="5460F622" w14:textId="77777777" w:rsidR="00797636" w:rsidRDefault="00797636" w:rsidP="00797636">
      <w:pPr>
        <w:pStyle w:val="NormalWeb"/>
        <w:numPr>
          <w:ilvl w:val="3"/>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Cheese is not the only factor that affects the choice of cheese </w:t>
      </w:r>
      <w:proofErr w:type="gramStart"/>
      <w:r>
        <w:rPr>
          <w:rFonts w:ascii="Lato" w:hAnsi="Lato"/>
          <w:color w:val="333333"/>
          <w:sz w:val="21"/>
          <w:szCs w:val="21"/>
        </w:rPr>
        <w:t>shop</w:t>
      </w:r>
      <w:proofErr w:type="gramEnd"/>
    </w:p>
    <w:p w14:paraId="5350C031" w14:textId="66DA00E3" w:rsidR="00797636" w:rsidRPr="00797636" w:rsidRDefault="00797636" w:rsidP="00797636">
      <w:pPr>
        <w:pStyle w:val="NormalWeb"/>
        <w:numPr>
          <w:ilvl w:val="4"/>
          <w:numId w:val="5"/>
        </w:numPr>
        <w:shd w:val="clear" w:color="auto" w:fill="FFFFFF"/>
        <w:spacing w:before="0" w:beforeAutospacing="0" w:after="0" w:afterAutospacing="0"/>
        <w:rPr>
          <w:rFonts w:ascii="Lato" w:hAnsi="Lato"/>
          <w:color w:val="333333"/>
          <w:sz w:val="21"/>
          <w:szCs w:val="21"/>
        </w:rPr>
      </w:pPr>
      <w:r w:rsidRPr="00797636">
        <w:rPr>
          <w:rFonts w:ascii="Calibri" w:hAnsi="Calibri" w:cs="Calibri"/>
        </w:rPr>
        <w:t xml:space="preserve">Eight participants like to spend time there beyond making their cheese purchases.  </w:t>
      </w:r>
    </w:p>
    <w:p w14:paraId="1C3081C6" w14:textId="64370552" w:rsidR="00797636" w:rsidRPr="00904527" w:rsidRDefault="00904527" w:rsidP="00904527">
      <w:pPr>
        <w:pStyle w:val="NormalWeb"/>
        <w:numPr>
          <w:ilvl w:val="5"/>
          <w:numId w:val="5"/>
        </w:numPr>
        <w:shd w:val="clear" w:color="auto" w:fill="FFFFFF"/>
        <w:spacing w:before="0" w:beforeAutospacing="0" w:after="0" w:afterAutospacing="0"/>
        <w:rPr>
          <w:rFonts w:ascii="Lato" w:hAnsi="Lato"/>
          <w:color w:val="333333"/>
          <w:sz w:val="21"/>
          <w:szCs w:val="21"/>
        </w:rPr>
      </w:pPr>
      <w:r>
        <w:rPr>
          <w:rFonts w:ascii="Calibri" w:hAnsi="Calibri" w:cs="Calibri"/>
        </w:rPr>
        <w:t xml:space="preserve">Most participants enjoy the décor, which reminds them of an old-time grocery </w:t>
      </w:r>
      <w:proofErr w:type="gramStart"/>
      <w:r>
        <w:rPr>
          <w:rFonts w:ascii="Calibri" w:hAnsi="Calibri" w:cs="Calibri"/>
        </w:rPr>
        <w:t>store</w:t>
      </w:r>
      <w:proofErr w:type="gramEnd"/>
    </w:p>
    <w:p w14:paraId="6F7BFD40" w14:textId="77777777" w:rsidR="00D21E06" w:rsidRDefault="00C23C05" w:rsidP="00D21E06">
      <w:pPr>
        <w:pStyle w:val="NormalWeb"/>
        <w:numPr>
          <w:ilvl w:val="5"/>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All respondents said they would recommend the </w:t>
      </w:r>
      <w:proofErr w:type="gramStart"/>
      <w:r>
        <w:rPr>
          <w:rFonts w:ascii="Lato" w:hAnsi="Lato"/>
          <w:color w:val="333333"/>
          <w:sz w:val="21"/>
          <w:szCs w:val="21"/>
        </w:rPr>
        <w:t>shop</w:t>
      </w:r>
      <w:proofErr w:type="gramEnd"/>
    </w:p>
    <w:p w14:paraId="4E8AA61A" w14:textId="23886765" w:rsidR="00D21E06" w:rsidRPr="00D21E06" w:rsidRDefault="00C23C05" w:rsidP="00D21E06">
      <w:pPr>
        <w:pStyle w:val="NormalWeb"/>
        <w:numPr>
          <w:ilvl w:val="6"/>
          <w:numId w:val="5"/>
        </w:numPr>
        <w:shd w:val="clear" w:color="auto" w:fill="FFFFFF"/>
        <w:spacing w:before="0" w:beforeAutospacing="0" w:after="0" w:afterAutospacing="0"/>
        <w:rPr>
          <w:rFonts w:ascii="Lato" w:hAnsi="Lato"/>
          <w:color w:val="333333"/>
          <w:sz w:val="21"/>
          <w:szCs w:val="21"/>
        </w:rPr>
      </w:pPr>
      <w:r w:rsidRPr="00D21E06">
        <w:rPr>
          <w:rFonts w:ascii="Lato" w:hAnsi="Lato"/>
          <w:color w:val="333333"/>
          <w:sz w:val="21"/>
          <w:szCs w:val="21"/>
        </w:rPr>
        <w:t>Reasons included</w:t>
      </w:r>
      <w:r w:rsidR="00835B9B" w:rsidRPr="00D21E06">
        <w:rPr>
          <w:rFonts w:ascii="Lato" w:hAnsi="Lato"/>
          <w:color w:val="333333"/>
          <w:sz w:val="21"/>
          <w:szCs w:val="21"/>
        </w:rPr>
        <w:t xml:space="preserve">: </w:t>
      </w:r>
      <w:r w:rsidR="00780AF0" w:rsidRPr="00D21E06">
        <w:rPr>
          <w:rFonts w:ascii="Calibri" w:hAnsi="Calibri" w:cs="Calibri"/>
        </w:rPr>
        <w:t>Atmosphere</w:t>
      </w:r>
      <w:r w:rsidR="00780AF0" w:rsidRPr="00D21E06">
        <w:rPr>
          <w:rFonts w:ascii="Calibri" w:hAnsi="Calibri" w:cs="Calibri"/>
        </w:rPr>
        <w:t xml:space="preserve">, </w:t>
      </w:r>
      <w:r w:rsidR="00A3294F" w:rsidRPr="00D21E06">
        <w:rPr>
          <w:rFonts w:ascii="Calibri" w:hAnsi="Calibri" w:cs="Calibri"/>
        </w:rPr>
        <w:t>Great experience</w:t>
      </w:r>
      <w:r w:rsidR="007F476B" w:rsidRPr="00D21E06">
        <w:rPr>
          <w:rFonts w:ascii="Calibri" w:hAnsi="Calibri" w:cs="Calibri"/>
        </w:rPr>
        <w:t xml:space="preserve">, </w:t>
      </w:r>
      <w:proofErr w:type="gramStart"/>
      <w:r w:rsidR="007F476B" w:rsidRPr="00D21E06">
        <w:rPr>
          <w:rFonts w:ascii="Calibri" w:hAnsi="Calibri" w:cs="Calibri"/>
        </w:rPr>
        <w:t>Something</w:t>
      </w:r>
      <w:proofErr w:type="gramEnd"/>
      <w:r w:rsidR="007F476B" w:rsidRPr="00D21E06">
        <w:rPr>
          <w:rFonts w:ascii="Calibri" w:hAnsi="Calibri" w:cs="Calibri"/>
        </w:rPr>
        <w:t xml:space="preserve"> special to do</w:t>
      </w:r>
      <w:r w:rsidR="00D21E06" w:rsidRPr="00D21E06">
        <w:rPr>
          <w:rFonts w:ascii="Calibri" w:hAnsi="Calibri" w:cs="Calibri"/>
        </w:rPr>
        <w:t xml:space="preserve">, </w:t>
      </w:r>
      <w:r w:rsidR="00D21E06" w:rsidRPr="00D21E06">
        <w:rPr>
          <w:rFonts w:ascii="Calibri" w:hAnsi="Calibri" w:cs="Calibri"/>
        </w:rPr>
        <w:t>Makes a nice break in your day</w:t>
      </w:r>
      <w:r w:rsidR="00D21E06">
        <w:rPr>
          <w:rFonts w:ascii="Calibri" w:hAnsi="Calibri" w:cs="Calibri"/>
        </w:rPr>
        <w:t>, and other things</w:t>
      </w:r>
    </w:p>
    <w:p w14:paraId="005669C3" w14:textId="7FB6B9F5" w:rsidR="00C23C05" w:rsidRPr="00DD0B20" w:rsidRDefault="00DD0B20" w:rsidP="00575743">
      <w:pPr>
        <w:pStyle w:val="NormalWeb"/>
        <w:numPr>
          <w:ilvl w:val="5"/>
          <w:numId w:val="5"/>
        </w:numPr>
        <w:shd w:val="clear" w:color="auto" w:fill="FFFFFF"/>
        <w:spacing w:before="0" w:beforeAutospacing="0" w:after="0" w:afterAutospacing="0"/>
        <w:rPr>
          <w:rFonts w:ascii="Lato" w:hAnsi="Lato"/>
          <w:color w:val="333333"/>
          <w:sz w:val="21"/>
          <w:szCs w:val="21"/>
        </w:rPr>
      </w:pPr>
      <w:r>
        <w:rPr>
          <w:rFonts w:ascii="Calibri" w:hAnsi="Calibri" w:cs="Calibri"/>
        </w:rPr>
        <w:t xml:space="preserve">Seven participants stated that they usually buy coffee, a beverage, and/or a snack as well as </w:t>
      </w:r>
      <w:proofErr w:type="gramStart"/>
      <w:r>
        <w:rPr>
          <w:rFonts w:ascii="Calibri" w:hAnsi="Calibri" w:cs="Calibri"/>
        </w:rPr>
        <w:t>cheese</w:t>
      </w:r>
      <w:proofErr w:type="gramEnd"/>
    </w:p>
    <w:p w14:paraId="70DF6D13" w14:textId="7C60F373" w:rsidR="00DD0B20" w:rsidRPr="00B15185" w:rsidRDefault="00DD0B20" w:rsidP="00DD0B20">
      <w:pPr>
        <w:pStyle w:val="NormalWeb"/>
        <w:numPr>
          <w:ilvl w:val="6"/>
          <w:numId w:val="5"/>
        </w:numPr>
        <w:shd w:val="clear" w:color="auto" w:fill="FFFFFF"/>
        <w:spacing w:before="0" w:beforeAutospacing="0" w:after="0" w:afterAutospacing="0"/>
        <w:rPr>
          <w:rFonts w:ascii="Lato" w:hAnsi="Lato"/>
          <w:color w:val="333333"/>
          <w:sz w:val="21"/>
          <w:szCs w:val="21"/>
        </w:rPr>
      </w:pPr>
      <w:r>
        <w:rPr>
          <w:rFonts w:ascii="Calibri" w:hAnsi="Calibri" w:cs="Calibri"/>
        </w:rPr>
        <w:t xml:space="preserve">These other items are important for enhancing the experience of spending time in the shop other than buying </w:t>
      </w:r>
      <w:proofErr w:type="gramStart"/>
      <w:r>
        <w:rPr>
          <w:rFonts w:ascii="Calibri" w:hAnsi="Calibri" w:cs="Calibri"/>
        </w:rPr>
        <w:t>cheese</w:t>
      </w:r>
      <w:proofErr w:type="gramEnd"/>
    </w:p>
    <w:p w14:paraId="53EF882B" w14:textId="77777777" w:rsidR="00B15185" w:rsidRPr="00B15185" w:rsidRDefault="00B15185" w:rsidP="00B15185">
      <w:pPr>
        <w:pStyle w:val="NormalWeb"/>
        <w:numPr>
          <w:ilvl w:val="5"/>
          <w:numId w:val="5"/>
        </w:numPr>
        <w:shd w:val="clear" w:color="auto" w:fill="FFFFFF"/>
        <w:spacing w:before="0" w:beforeAutospacing="0" w:after="0" w:afterAutospacing="0"/>
        <w:rPr>
          <w:rFonts w:ascii="Lato" w:hAnsi="Lato"/>
          <w:color w:val="333333"/>
          <w:sz w:val="21"/>
          <w:szCs w:val="21"/>
        </w:rPr>
      </w:pPr>
      <w:r>
        <w:rPr>
          <w:rFonts w:ascii="Calibri" w:hAnsi="Calibri" w:cs="Calibri"/>
        </w:rPr>
        <w:t xml:space="preserve">A way to potentially improve the </w:t>
      </w:r>
      <w:proofErr w:type="gramStart"/>
      <w:r>
        <w:rPr>
          <w:rFonts w:ascii="Calibri" w:hAnsi="Calibri" w:cs="Calibri"/>
        </w:rPr>
        <w:t>experience</w:t>
      </w:r>
      <w:proofErr w:type="gramEnd"/>
    </w:p>
    <w:p w14:paraId="10E27156" w14:textId="681049E3" w:rsidR="00B15185" w:rsidRPr="00B15185" w:rsidRDefault="00B15185" w:rsidP="00B15185">
      <w:pPr>
        <w:pStyle w:val="NormalWeb"/>
        <w:numPr>
          <w:ilvl w:val="6"/>
          <w:numId w:val="5"/>
        </w:numPr>
        <w:shd w:val="clear" w:color="auto" w:fill="FFFFFF"/>
        <w:spacing w:before="0" w:beforeAutospacing="0" w:after="0" w:afterAutospacing="0"/>
        <w:rPr>
          <w:rFonts w:ascii="Lato" w:hAnsi="Lato"/>
          <w:color w:val="333333"/>
          <w:sz w:val="21"/>
          <w:szCs w:val="21"/>
        </w:rPr>
      </w:pPr>
      <w:r w:rsidRPr="00B15185">
        <w:rPr>
          <w:rFonts w:ascii="Calibri" w:hAnsi="Calibri" w:cs="Calibri"/>
        </w:rPr>
        <w:t>Owner very knowledgeable, but staff cannot always answer questions about cheeses (e.g., where the cheeses come from, which cheeses to choose, how to serve the cheeses)</w:t>
      </w:r>
    </w:p>
    <w:p w14:paraId="00091622" w14:textId="28328033" w:rsidR="00B15185" w:rsidRPr="007F476B" w:rsidRDefault="00B15185" w:rsidP="00B15185">
      <w:pPr>
        <w:pStyle w:val="NormalWeb"/>
        <w:numPr>
          <w:ilvl w:val="7"/>
          <w:numId w:val="5"/>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 xml:space="preserve">If the staff was more </w:t>
      </w:r>
      <w:r w:rsidR="00E23A56">
        <w:rPr>
          <w:rFonts w:ascii="Lato" w:hAnsi="Lato"/>
          <w:color w:val="333333"/>
          <w:sz w:val="21"/>
          <w:szCs w:val="21"/>
        </w:rPr>
        <w:t>knowledgeable about the cheese it could enhance both the buying experience and the time spent talking to the staff about the cheeses</w:t>
      </w:r>
    </w:p>
    <w:p w14:paraId="2547135B" w14:textId="672778EF" w:rsidR="008E0ECA" w:rsidRDefault="008E0ECA" w:rsidP="00B83D02">
      <w:pPr>
        <w:pStyle w:val="NormalWeb"/>
        <w:shd w:val="clear" w:color="auto" w:fill="FFFFFF"/>
        <w:spacing w:before="0" w:beforeAutospacing="0" w:after="0" w:afterAutospacing="0"/>
        <w:ind w:left="2160"/>
        <w:rPr>
          <w:rFonts w:ascii="Lato" w:hAnsi="Lato"/>
          <w:color w:val="333333"/>
          <w:sz w:val="21"/>
          <w:szCs w:val="21"/>
        </w:rPr>
      </w:pPr>
      <w:r>
        <w:rPr>
          <w:rFonts w:ascii="Lato" w:hAnsi="Lato"/>
          <w:color w:val="333333"/>
          <w:sz w:val="21"/>
          <w:szCs w:val="21"/>
        </w:rPr>
        <w:br/>
        <w:t> </w:t>
      </w:r>
    </w:p>
    <w:p w14:paraId="32BE4853"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C72ED9">
        <w:rPr>
          <w:rStyle w:val="Emphasis"/>
          <w:rFonts w:ascii="Lato" w:hAnsi="Lato"/>
          <w:b/>
          <w:bCs/>
          <w:color w:val="333333"/>
          <w:sz w:val="21"/>
          <w:szCs w:val="21"/>
          <w:highlight w:val="yellow"/>
        </w:rPr>
        <w:t>Survey Analysis</w:t>
      </w:r>
    </w:p>
    <w:p w14:paraId="48E96FD1" w14:textId="77777777" w:rsidR="008E0ECA" w:rsidRDefault="008E0ECA" w:rsidP="008E0ECA">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6.  Analyze the survey results data for the two questions from the attached “Survey Results—The Olde Cheese Shoppe” supporting document; using the results of your analysis by doing the following:</w:t>
      </w:r>
      <w:r>
        <w:rPr>
          <w:rFonts w:ascii="Lato" w:hAnsi="Lato"/>
          <w:color w:val="333333"/>
          <w:sz w:val="21"/>
          <w:szCs w:val="21"/>
        </w:rPr>
        <w:br/>
        <w:t> </w:t>
      </w:r>
    </w:p>
    <w:p w14:paraId="3E7392B2"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Pr>
          <w:rStyle w:val="Emphasis"/>
          <w:rFonts w:ascii="Lato" w:hAnsi="Lato"/>
          <w:color w:val="333333"/>
          <w:sz w:val="21"/>
          <w:szCs w:val="21"/>
        </w:rPr>
        <w:t>Key Insights</w:t>
      </w:r>
    </w:p>
    <w:p w14:paraId="44AF3FFB" w14:textId="4A52FEDE" w:rsidR="00BB4B1B" w:rsidRDefault="008E0ECA" w:rsidP="003168EC">
      <w:pPr>
        <w:pStyle w:val="NormalWeb"/>
        <w:numPr>
          <w:ilvl w:val="0"/>
          <w:numId w:val="1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w:t>
      </w:r>
      <w:r>
        <w:rPr>
          <w:rStyle w:val="Strong"/>
          <w:rFonts w:ascii="Lato" w:hAnsi="Lato"/>
          <w:color w:val="333333"/>
          <w:sz w:val="21"/>
          <w:szCs w:val="21"/>
        </w:rPr>
        <w:t>two</w:t>
      </w:r>
      <w:r>
        <w:rPr>
          <w:rFonts w:ascii="Lato" w:hAnsi="Lato"/>
          <w:color w:val="333333"/>
          <w:sz w:val="21"/>
          <w:szCs w:val="21"/>
        </w:rPr>
        <w:t> key insights that can be made based on the “Survey Results—The Olde Cheese Shoppe” data.</w:t>
      </w:r>
    </w:p>
    <w:p w14:paraId="0CA2CE82" w14:textId="7CCBAD68" w:rsidR="00E916D8" w:rsidRDefault="00E916D8" w:rsidP="00BB4B1B">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shop could </w:t>
      </w:r>
      <w:r w:rsidR="00E4258E">
        <w:rPr>
          <w:rFonts w:ascii="Lato" w:hAnsi="Lato"/>
          <w:color w:val="333333"/>
          <w:sz w:val="21"/>
          <w:szCs w:val="21"/>
        </w:rPr>
        <w:t xml:space="preserve">greatly </w:t>
      </w:r>
      <w:r>
        <w:rPr>
          <w:rFonts w:ascii="Lato" w:hAnsi="Lato"/>
          <w:color w:val="333333"/>
          <w:sz w:val="21"/>
          <w:szCs w:val="21"/>
        </w:rPr>
        <w:t xml:space="preserve">benefit from increasing the </w:t>
      </w:r>
      <w:r w:rsidR="00E4258E">
        <w:rPr>
          <w:rFonts w:ascii="Lato" w:hAnsi="Lato"/>
          <w:color w:val="333333"/>
          <w:sz w:val="21"/>
          <w:szCs w:val="21"/>
        </w:rPr>
        <w:t xml:space="preserve">selection of </w:t>
      </w:r>
      <w:proofErr w:type="gramStart"/>
      <w:r w:rsidR="00E4258E">
        <w:rPr>
          <w:rFonts w:ascii="Lato" w:hAnsi="Lato"/>
          <w:color w:val="333333"/>
          <w:sz w:val="21"/>
          <w:szCs w:val="21"/>
        </w:rPr>
        <w:t>cheeses</w:t>
      </w:r>
      <w:proofErr w:type="gramEnd"/>
    </w:p>
    <w:p w14:paraId="3107DFD9" w14:textId="2E9B0886" w:rsidR="009E5BF2" w:rsidRDefault="009E5BF2" w:rsidP="00E916D8">
      <w:pPr>
        <w:pStyle w:val="NormalWeb"/>
        <w:numPr>
          <w:ilvl w:val="1"/>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lowest rating for the survey was the selection of imported </w:t>
      </w:r>
      <w:proofErr w:type="gramStart"/>
      <w:r>
        <w:rPr>
          <w:rFonts w:ascii="Lato" w:hAnsi="Lato"/>
          <w:color w:val="333333"/>
          <w:sz w:val="21"/>
          <w:szCs w:val="21"/>
        </w:rPr>
        <w:t>cheeses</w:t>
      </w:r>
      <w:proofErr w:type="gramEnd"/>
    </w:p>
    <w:p w14:paraId="3DAA851C" w14:textId="77777777" w:rsidR="00E916D8" w:rsidRDefault="009E5BF2" w:rsidP="00E916D8">
      <w:pPr>
        <w:pStyle w:val="NormalWeb"/>
        <w:numPr>
          <w:ilvl w:val="2"/>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second lowest was the selection of cheeses </w:t>
      </w:r>
      <w:proofErr w:type="gramStart"/>
      <w:r>
        <w:rPr>
          <w:rFonts w:ascii="Lato" w:hAnsi="Lato"/>
          <w:color w:val="333333"/>
          <w:sz w:val="21"/>
          <w:szCs w:val="21"/>
        </w:rPr>
        <w:t>overall</w:t>
      </w:r>
      <w:proofErr w:type="gramEnd"/>
    </w:p>
    <w:p w14:paraId="20D7E567" w14:textId="260533EA" w:rsidR="00E4258E" w:rsidRDefault="00E4258E" w:rsidP="00E4258E">
      <w:pPr>
        <w:pStyle w:val="NormalWeb"/>
        <w:numPr>
          <w:ilvl w:val="3"/>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Since </w:t>
      </w:r>
      <w:r w:rsidR="00E0216D">
        <w:rPr>
          <w:rFonts w:ascii="Lato" w:hAnsi="Lato"/>
          <w:color w:val="333333"/>
          <w:sz w:val="21"/>
          <w:szCs w:val="21"/>
        </w:rPr>
        <w:t xml:space="preserve">the focus group said there should be more gourmet cheeses and the survey </w:t>
      </w:r>
      <w:proofErr w:type="gramStart"/>
      <w:r w:rsidR="00E0216D">
        <w:rPr>
          <w:rFonts w:ascii="Lato" w:hAnsi="Lato"/>
          <w:color w:val="333333"/>
          <w:sz w:val="21"/>
          <w:szCs w:val="21"/>
        </w:rPr>
        <w:t>says</w:t>
      </w:r>
      <w:proofErr w:type="gramEnd"/>
      <w:r w:rsidR="00E0216D">
        <w:rPr>
          <w:rFonts w:ascii="Lato" w:hAnsi="Lato"/>
          <w:color w:val="333333"/>
          <w:sz w:val="21"/>
          <w:szCs w:val="21"/>
        </w:rPr>
        <w:t xml:space="preserve"> more imported cheeses the focus should be </w:t>
      </w:r>
      <w:r w:rsidR="007613FE">
        <w:rPr>
          <w:rFonts w:ascii="Lato" w:hAnsi="Lato"/>
          <w:color w:val="333333"/>
          <w:sz w:val="21"/>
          <w:szCs w:val="21"/>
        </w:rPr>
        <w:t>those two and both agree there are enough domestic cheeses</w:t>
      </w:r>
    </w:p>
    <w:p w14:paraId="5601E405" w14:textId="78F8B30F" w:rsidR="007613FE" w:rsidRDefault="00B54F4A" w:rsidP="007613FE">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prices can be lowered </w:t>
      </w:r>
      <w:r w:rsidR="003B373A">
        <w:rPr>
          <w:rFonts w:ascii="Lato" w:hAnsi="Lato"/>
          <w:color w:val="333333"/>
          <w:sz w:val="21"/>
          <w:szCs w:val="21"/>
        </w:rPr>
        <w:t xml:space="preserve">or more deals provided </w:t>
      </w:r>
      <w:r w:rsidR="009F1DEE">
        <w:rPr>
          <w:rFonts w:ascii="Lato" w:hAnsi="Lato"/>
          <w:color w:val="333333"/>
          <w:sz w:val="21"/>
          <w:szCs w:val="21"/>
        </w:rPr>
        <w:t xml:space="preserve">through a customer reward program, </w:t>
      </w:r>
      <w:r>
        <w:rPr>
          <w:rFonts w:ascii="Lato" w:hAnsi="Lato"/>
          <w:color w:val="333333"/>
          <w:sz w:val="21"/>
          <w:szCs w:val="21"/>
        </w:rPr>
        <w:t xml:space="preserve">it could help the shop sell more </w:t>
      </w:r>
      <w:proofErr w:type="gramStart"/>
      <w:r>
        <w:rPr>
          <w:rFonts w:ascii="Lato" w:hAnsi="Lato"/>
          <w:color w:val="333333"/>
          <w:sz w:val="21"/>
          <w:szCs w:val="21"/>
        </w:rPr>
        <w:t>cheese</w:t>
      </w:r>
      <w:proofErr w:type="gramEnd"/>
    </w:p>
    <w:p w14:paraId="176F3E27" w14:textId="0430FB90" w:rsidR="00B54F4A" w:rsidRDefault="00B54F4A" w:rsidP="00B54F4A">
      <w:pPr>
        <w:pStyle w:val="NormalWeb"/>
        <w:numPr>
          <w:ilvl w:val="1"/>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pricing was the next lowest satisfaction score of 3/5</w:t>
      </w:r>
    </w:p>
    <w:p w14:paraId="2046D55E" w14:textId="664775A3" w:rsidR="00B5165D" w:rsidRDefault="00B5165D" w:rsidP="00B5165D">
      <w:pPr>
        <w:pStyle w:val="NormalWeb"/>
        <w:numPr>
          <w:ilvl w:val="2"/>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This score was</w:t>
      </w:r>
      <w:r w:rsidR="00913EDC">
        <w:rPr>
          <w:rFonts w:ascii="Lato" w:hAnsi="Lato"/>
          <w:color w:val="333333"/>
          <w:sz w:val="21"/>
          <w:szCs w:val="21"/>
        </w:rPr>
        <w:t xml:space="preserve"> universally low across the age groups</w:t>
      </w:r>
      <w:r w:rsidR="003B373A">
        <w:rPr>
          <w:rFonts w:ascii="Lato" w:hAnsi="Lato"/>
          <w:color w:val="333333"/>
          <w:sz w:val="21"/>
          <w:szCs w:val="21"/>
        </w:rPr>
        <w:t xml:space="preserve"> (+/-1)</w:t>
      </w:r>
    </w:p>
    <w:p w14:paraId="72CF9479" w14:textId="390018FE" w:rsidR="008E0ECA" w:rsidRDefault="008E0ECA" w:rsidP="00E916D8">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br/>
        <w:t> </w:t>
      </w:r>
    </w:p>
    <w:p w14:paraId="207FCFAF"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Pr>
          <w:rStyle w:val="Emphasis"/>
          <w:rFonts w:ascii="Lato" w:hAnsi="Lato"/>
          <w:color w:val="333333"/>
          <w:sz w:val="21"/>
          <w:szCs w:val="21"/>
        </w:rPr>
        <w:t>Data Visualization</w:t>
      </w:r>
    </w:p>
    <w:p w14:paraId="5979AB5A" w14:textId="5DE4481D" w:rsidR="00EF0DBF" w:rsidRDefault="008E0ECA" w:rsidP="003168EC">
      <w:pPr>
        <w:pStyle w:val="NormalWeb"/>
        <w:numPr>
          <w:ilvl w:val="0"/>
          <w:numId w:val="1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Display </w:t>
      </w:r>
      <w:r>
        <w:rPr>
          <w:rStyle w:val="Emphasis"/>
          <w:rFonts w:ascii="Lato" w:hAnsi="Lato"/>
          <w:color w:val="333333"/>
          <w:sz w:val="21"/>
          <w:szCs w:val="21"/>
        </w:rPr>
        <w:t>each</w:t>
      </w:r>
      <w:r>
        <w:rPr>
          <w:rFonts w:ascii="Lato" w:hAnsi="Lato"/>
          <w:color w:val="333333"/>
          <w:sz w:val="21"/>
          <w:szCs w:val="21"/>
        </w:rPr>
        <w:t> of the insights from part A6a in graphic format.</w:t>
      </w:r>
    </w:p>
    <w:p w14:paraId="61D5BAA2" w14:textId="77777777" w:rsidR="00EF3CAF" w:rsidRDefault="00EF3CAF" w:rsidP="00EF3CAF">
      <w:pPr>
        <w:pStyle w:val="NormalWeb"/>
        <w:numPr>
          <w:ilvl w:val="3"/>
          <w:numId w:val="11"/>
        </w:numPr>
        <w:shd w:val="clear" w:color="auto" w:fill="FFFFFF"/>
        <w:spacing w:before="0" w:beforeAutospacing="0" w:after="0" w:afterAutospacing="0"/>
        <w:rPr>
          <w:rFonts w:ascii="Lato" w:hAnsi="Lato"/>
          <w:color w:val="333333"/>
          <w:sz w:val="21"/>
          <w:szCs w:val="21"/>
        </w:rPr>
      </w:pPr>
      <w:r>
        <w:rPr>
          <w:noProof/>
        </w:rPr>
        <w:drawing>
          <wp:inline distT="0" distB="0" distL="0" distR="0" wp14:anchorId="3B23410A" wp14:editId="5282F5DF">
            <wp:extent cx="4572000" cy="2743200"/>
            <wp:effectExtent l="0" t="0" r="0" b="0"/>
            <wp:docPr id="1868105023" name="Chart 1">
              <a:extLst xmlns:a="http://schemas.openxmlformats.org/drawingml/2006/main">
                <a:ext uri="{FF2B5EF4-FFF2-40B4-BE49-F238E27FC236}">
                  <a16:creationId xmlns:a16="http://schemas.microsoft.com/office/drawing/2014/main" id="{9B5D168E-DA68-BC1E-2435-635455C4D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041577" w14:textId="77777777" w:rsidR="008024FE" w:rsidRDefault="008024FE" w:rsidP="00EF3CAF">
      <w:pPr>
        <w:pStyle w:val="NormalWeb"/>
        <w:numPr>
          <w:ilvl w:val="3"/>
          <w:numId w:val="11"/>
        </w:numPr>
        <w:shd w:val="clear" w:color="auto" w:fill="FFFFFF"/>
        <w:spacing w:before="0" w:beforeAutospacing="0" w:after="0" w:afterAutospacing="0"/>
        <w:rPr>
          <w:rFonts w:ascii="Lato" w:hAnsi="Lato"/>
          <w:color w:val="333333"/>
          <w:sz w:val="21"/>
          <w:szCs w:val="21"/>
        </w:rPr>
      </w:pPr>
      <w:r>
        <w:rPr>
          <w:noProof/>
        </w:rPr>
        <w:drawing>
          <wp:inline distT="0" distB="0" distL="0" distR="0" wp14:anchorId="557B01A5" wp14:editId="6AFAF0DA">
            <wp:extent cx="4572000" cy="2743200"/>
            <wp:effectExtent l="0" t="0" r="0" b="0"/>
            <wp:docPr id="1041284546" name="Chart 1">
              <a:extLst xmlns:a="http://schemas.openxmlformats.org/drawingml/2006/main">
                <a:ext uri="{FF2B5EF4-FFF2-40B4-BE49-F238E27FC236}">
                  <a16:creationId xmlns:a16="http://schemas.microsoft.com/office/drawing/2014/main" id="{93762CAB-FDF5-FA5B-82C9-2E08683C3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4F2B70" w14:textId="29301628" w:rsidR="008E0ECA" w:rsidRDefault="00054008" w:rsidP="008024FE">
      <w:pPr>
        <w:pStyle w:val="NormalWeb"/>
        <w:numPr>
          <w:ilvl w:val="4"/>
          <w:numId w:val="11"/>
        </w:numPr>
        <w:shd w:val="clear" w:color="auto" w:fill="FFFFFF"/>
        <w:spacing w:before="0" w:beforeAutospacing="0" w:after="0" w:afterAutospacing="0"/>
        <w:rPr>
          <w:rFonts w:ascii="Lato" w:hAnsi="Lato"/>
          <w:color w:val="333333"/>
          <w:sz w:val="21"/>
          <w:szCs w:val="21"/>
        </w:rPr>
      </w:pPr>
      <w:r>
        <w:rPr>
          <w:noProof/>
        </w:rPr>
        <w:drawing>
          <wp:inline distT="0" distB="0" distL="0" distR="0" wp14:anchorId="34CECCDB" wp14:editId="7C95BC9B">
            <wp:extent cx="4572000" cy="3006090"/>
            <wp:effectExtent l="0" t="0" r="0" b="3810"/>
            <wp:docPr id="547990397" name="Chart 1">
              <a:extLst xmlns:a="http://schemas.openxmlformats.org/drawingml/2006/main">
                <a:ext uri="{FF2B5EF4-FFF2-40B4-BE49-F238E27FC236}">
                  <a16:creationId xmlns:a16="http://schemas.microsoft.com/office/drawing/2014/main" id="{2A73C579-1D37-6B8C-4EE4-9DA5C3E9A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E0ECA">
        <w:rPr>
          <w:rFonts w:ascii="Lato" w:hAnsi="Lato"/>
          <w:color w:val="333333"/>
          <w:sz w:val="21"/>
          <w:szCs w:val="21"/>
        </w:rPr>
        <w:br/>
        <w:t> </w:t>
      </w:r>
    </w:p>
    <w:p w14:paraId="124250BD" w14:textId="77777777" w:rsidR="008E0ECA" w:rsidRDefault="008E0ECA" w:rsidP="008E0ECA">
      <w:pPr>
        <w:pStyle w:val="NormalWeb"/>
        <w:shd w:val="clear" w:color="auto" w:fill="FFFFFF"/>
        <w:spacing w:before="0" w:beforeAutospacing="0" w:after="0" w:afterAutospacing="0"/>
        <w:rPr>
          <w:rFonts w:ascii="Lato" w:hAnsi="Lato"/>
          <w:color w:val="333333"/>
          <w:sz w:val="21"/>
          <w:szCs w:val="21"/>
        </w:rPr>
      </w:pPr>
      <w:r w:rsidRPr="00327DF9">
        <w:rPr>
          <w:rStyle w:val="Strong"/>
          <w:rFonts w:ascii="Lato" w:hAnsi="Lato"/>
          <w:color w:val="333333"/>
          <w:sz w:val="21"/>
          <w:szCs w:val="21"/>
          <w:highlight w:val="yellow"/>
        </w:rPr>
        <w:t>Recommendations</w:t>
      </w:r>
    </w:p>
    <w:p w14:paraId="15202F77" w14:textId="77777777" w:rsidR="008E0ECA" w:rsidRDefault="008E0ECA" w:rsidP="008E0ECA">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7.  Provide recommendations to the client about the next steps the company should take. Support your recommendations with results from the data provided in scenario and the supporting documents.</w:t>
      </w:r>
    </w:p>
    <w:p w14:paraId="132C4FD6" w14:textId="1B3AC555" w:rsidR="003C78A6" w:rsidRDefault="003168EC" w:rsidP="003168EC">
      <w:pPr>
        <w:pStyle w:val="ListParagraph"/>
        <w:numPr>
          <w:ilvl w:val="0"/>
          <w:numId w:val="14"/>
        </w:numPr>
      </w:pPr>
      <w:r>
        <w:t xml:space="preserve">Create a rewards program for customers that </w:t>
      </w:r>
      <w:r w:rsidR="0061139A">
        <w:t>gives returning customers discounts on cheese. This will help address the issue of reasonable pricing</w:t>
      </w:r>
      <w:r w:rsidR="002E25A3">
        <w:t xml:space="preserve">. </w:t>
      </w:r>
      <w:r w:rsidR="00CA2F45">
        <w:t>It will also allow the shop to discount cheese that they need to sell because of overstock or cheese that will expire soon</w:t>
      </w:r>
      <w:r w:rsidR="008D2E6F">
        <w:t xml:space="preserve"> to create less waste.</w:t>
      </w:r>
    </w:p>
    <w:p w14:paraId="7C22F3FB" w14:textId="010B9CE6" w:rsidR="008D2E6F" w:rsidRDefault="008D2E6F" w:rsidP="003168EC">
      <w:pPr>
        <w:pStyle w:val="ListParagraph"/>
        <w:numPr>
          <w:ilvl w:val="0"/>
          <w:numId w:val="14"/>
        </w:numPr>
      </w:pPr>
      <w:r>
        <w:t>Increase the selection of gourmet cheese and imported cheese</w:t>
      </w:r>
      <w:r w:rsidR="00811BF9">
        <w:t xml:space="preserve">. This will address the issue that both the focus group and survey results returned of not enough selection of cheese in these two kinds of </w:t>
      </w:r>
      <w:proofErr w:type="gramStart"/>
      <w:r w:rsidR="00811BF9">
        <w:t>cheese</w:t>
      </w:r>
      <w:proofErr w:type="gramEnd"/>
    </w:p>
    <w:p w14:paraId="447A3877" w14:textId="23F041E6" w:rsidR="00811BF9" w:rsidRDefault="001F4C77" w:rsidP="003168EC">
      <w:pPr>
        <w:pStyle w:val="ListParagraph"/>
        <w:numPr>
          <w:ilvl w:val="0"/>
          <w:numId w:val="14"/>
        </w:numPr>
      </w:pPr>
      <w:r>
        <w:t xml:space="preserve">Have the employees learn more about the cheeses. One of the important factors for selecting a cheese shop is </w:t>
      </w:r>
      <w:r w:rsidR="007A0EBC">
        <w:t>spending time there outside of buying cheese. If the employees are more knowledgeable it allows the customers to talk to the employees about the different cheeses, as well as the employees being able to give good recommendations to the customers.</w:t>
      </w:r>
    </w:p>
    <w:sectPr w:rsidR="0081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1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DB42DC"/>
    <w:multiLevelType w:val="hybridMultilevel"/>
    <w:tmpl w:val="EB5CEF52"/>
    <w:lvl w:ilvl="0" w:tplc="AB406422">
      <w:start w:val="7"/>
      <w:numFmt w:val="decimal"/>
      <w:lvlText w:val="%1."/>
      <w:lvlJc w:val="left"/>
      <w:pPr>
        <w:ind w:left="1238" w:hanging="979"/>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 w15:restartNumberingAfterBreak="0">
    <w:nsid w:val="0E406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FC6C82"/>
    <w:multiLevelType w:val="hybridMultilevel"/>
    <w:tmpl w:val="0680D990"/>
    <w:lvl w:ilvl="0" w:tplc="344A6938">
      <w:start w:val="7"/>
      <w:numFmt w:val="decimal"/>
      <w:lvlText w:val="%1."/>
      <w:lvlJc w:val="left"/>
      <w:pPr>
        <w:ind w:left="1238" w:hanging="979"/>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4" w15:restartNumberingAfterBreak="0">
    <w:nsid w:val="22537AED"/>
    <w:multiLevelType w:val="hybridMultilevel"/>
    <w:tmpl w:val="D72E9DBA"/>
    <w:lvl w:ilvl="0" w:tplc="B67C25F6">
      <w:start w:val="7"/>
      <w:numFmt w:val="decimal"/>
      <w:lvlText w:val="%1."/>
      <w:lvlJc w:val="left"/>
      <w:pPr>
        <w:ind w:left="1238" w:hanging="979"/>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5" w15:restartNumberingAfterBreak="0">
    <w:nsid w:val="29CE08CD"/>
    <w:multiLevelType w:val="hybridMultilevel"/>
    <w:tmpl w:val="A580ACE8"/>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6" w15:restartNumberingAfterBreak="0">
    <w:nsid w:val="29D766F5"/>
    <w:multiLevelType w:val="hybridMultilevel"/>
    <w:tmpl w:val="A4DC0F54"/>
    <w:lvl w:ilvl="0" w:tplc="32402AA6">
      <w:start w:val="1"/>
      <w:numFmt w:val="decimal"/>
      <w:lvlText w:val="%1."/>
      <w:lvlJc w:val="left"/>
      <w:pPr>
        <w:ind w:left="619" w:hanging="360"/>
      </w:pPr>
      <w:rPr>
        <w:rFonts w:hint="default"/>
      </w:rPr>
    </w:lvl>
    <w:lvl w:ilvl="1" w:tplc="04090019">
      <w:start w:val="1"/>
      <w:numFmt w:val="lowerLetter"/>
      <w:lvlText w:val="%2."/>
      <w:lvlJc w:val="left"/>
      <w:pPr>
        <w:ind w:left="1339" w:hanging="360"/>
      </w:pPr>
    </w:lvl>
    <w:lvl w:ilvl="2" w:tplc="0409001B">
      <w:start w:val="1"/>
      <w:numFmt w:val="lowerRoman"/>
      <w:lvlText w:val="%3."/>
      <w:lvlJc w:val="right"/>
      <w:pPr>
        <w:ind w:left="2059" w:hanging="180"/>
      </w:pPr>
    </w:lvl>
    <w:lvl w:ilvl="3" w:tplc="0409000F">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7" w15:restartNumberingAfterBreak="0">
    <w:nsid w:val="29F558B4"/>
    <w:multiLevelType w:val="hybridMultilevel"/>
    <w:tmpl w:val="C25235EA"/>
    <w:lvl w:ilvl="0" w:tplc="35C8A942">
      <w:start w:val="7"/>
      <w:numFmt w:val="decimal"/>
      <w:lvlText w:val="%1."/>
      <w:lvlJc w:val="left"/>
      <w:pPr>
        <w:ind w:left="1238" w:hanging="979"/>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8" w15:restartNumberingAfterBreak="0">
    <w:nsid w:val="2B0D3E05"/>
    <w:multiLevelType w:val="hybridMultilevel"/>
    <w:tmpl w:val="FF26D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E176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93382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401231AC"/>
    <w:multiLevelType w:val="hybridMultilevel"/>
    <w:tmpl w:val="8F9E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522370"/>
    <w:multiLevelType w:val="hybridMultilevel"/>
    <w:tmpl w:val="8336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B3EC2"/>
    <w:multiLevelType w:val="hybridMultilevel"/>
    <w:tmpl w:val="D082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7F90F1A"/>
    <w:multiLevelType w:val="hybridMultilevel"/>
    <w:tmpl w:val="B5529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CD45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1A4A95"/>
    <w:multiLevelType w:val="hybridMultilevel"/>
    <w:tmpl w:val="6F9C3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F67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20960672">
    <w:abstractNumId w:val="16"/>
  </w:num>
  <w:num w:numId="2" w16cid:durableId="668680263">
    <w:abstractNumId w:val="5"/>
  </w:num>
  <w:num w:numId="3" w16cid:durableId="1988625427">
    <w:abstractNumId w:val="15"/>
  </w:num>
  <w:num w:numId="4" w16cid:durableId="770777436">
    <w:abstractNumId w:val="17"/>
  </w:num>
  <w:num w:numId="5" w16cid:durableId="1351881933">
    <w:abstractNumId w:val="9"/>
  </w:num>
  <w:num w:numId="6" w16cid:durableId="797114815">
    <w:abstractNumId w:val="8"/>
    <w:lvlOverride w:ilvl="0"/>
    <w:lvlOverride w:ilvl="1"/>
    <w:lvlOverride w:ilvl="2"/>
    <w:lvlOverride w:ilvl="3"/>
    <w:lvlOverride w:ilvl="4"/>
    <w:lvlOverride w:ilvl="5"/>
    <w:lvlOverride w:ilvl="6"/>
    <w:lvlOverride w:ilvl="7"/>
    <w:lvlOverride w:ilvl="8"/>
  </w:num>
  <w:num w:numId="7" w16cid:durableId="198326343">
    <w:abstractNumId w:val="14"/>
    <w:lvlOverride w:ilvl="0"/>
    <w:lvlOverride w:ilvl="1"/>
    <w:lvlOverride w:ilvl="2"/>
    <w:lvlOverride w:ilvl="3"/>
    <w:lvlOverride w:ilvl="4"/>
    <w:lvlOverride w:ilvl="5"/>
    <w:lvlOverride w:ilvl="6"/>
    <w:lvlOverride w:ilvl="7"/>
    <w:lvlOverride w:ilvl="8"/>
  </w:num>
  <w:num w:numId="8" w16cid:durableId="1973099092">
    <w:abstractNumId w:val="13"/>
    <w:lvlOverride w:ilvl="0"/>
    <w:lvlOverride w:ilvl="1"/>
    <w:lvlOverride w:ilvl="2"/>
    <w:lvlOverride w:ilvl="3"/>
    <w:lvlOverride w:ilvl="4"/>
    <w:lvlOverride w:ilvl="5"/>
    <w:lvlOverride w:ilvl="6"/>
    <w:lvlOverride w:ilvl="7"/>
    <w:lvlOverride w:ilvl="8"/>
  </w:num>
  <w:num w:numId="9" w16cid:durableId="231161345">
    <w:abstractNumId w:val="11"/>
    <w:lvlOverride w:ilvl="0"/>
    <w:lvlOverride w:ilvl="1"/>
    <w:lvlOverride w:ilvl="2"/>
    <w:lvlOverride w:ilvl="3"/>
    <w:lvlOverride w:ilvl="4"/>
    <w:lvlOverride w:ilvl="5"/>
    <w:lvlOverride w:ilvl="6"/>
    <w:lvlOverride w:ilvl="7"/>
    <w:lvlOverride w:ilvl="8"/>
  </w:num>
  <w:num w:numId="10" w16cid:durableId="572855237">
    <w:abstractNumId w:val="10"/>
  </w:num>
  <w:num w:numId="11" w16cid:durableId="2028948858">
    <w:abstractNumId w:val="0"/>
  </w:num>
  <w:num w:numId="12" w16cid:durableId="145244437">
    <w:abstractNumId w:val="2"/>
  </w:num>
  <w:num w:numId="13" w16cid:durableId="592738662">
    <w:abstractNumId w:val="6"/>
  </w:num>
  <w:num w:numId="14" w16cid:durableId="1006397011">
    <w:abstractNumId w:val="12"/>
  </w:num>
  <w:num w:numId="15" w16cid:durableId="2023047202">
    <w:abstractNumId w:val="3"/>
  </w:num>
  <w:num w:numId="16" w16cid:durableId="290793966">
    <w:abstractNumId w:val="4"/>
  </w:num>
  <w:num w:numId="17" w16cid:durableId="295648825">
    <w:abstractNumId w:val="1"/>
  </w:num>
  <w:num w:numId="18" w16cid:durableId="9307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58"/>
    <w:rsid w:val="00054008"/>
    <w:rsid w:val="000A09CA"/>
    <w:rsid w:val="000D35CB"/>
    <w:rsid w:val="00127B36"/>
    <w:rsid w:val="001D21F9"/>
    <w:rsid w:val="001D31E5"/>
    <w:rsid w:val="001F4C77"/>
    <w:rsid w:val="002E25A3"/>
    <w:rsid w:val="00311203"/>
    <w:rsid w:val="003168EC"/>
    <w:rsid w:val="00327DF9"/>
    <w:rsid w:val="00344414"/>
    <w:rsid w:val="00391A27"/>
    <w:rsid w:val="003B373A"/>
    <w:rsid w:val="003C78A6"/>
    <w:rsid w:val="00457886"/>
    <w:rsid w:val="004C7D7C"/>
    <w:rsid w:val="00507156"/>
    <w:rsid w:val="00564AAE"/>
    <w:rsid w:val="00575743"/>
    <w:rsid w:val="005936E1"/>
    <w:rsid w:val="005A3358"/>
    <w:rsid w:val="005C705E"/>
    <w:rsid w:val="0061139A"/>
    <w:rsid w:val="006313C9"/>
    <w:rsid w:val="00654CF2"/>
    <w:rsid w:val="006A6210"/>
    <w:rsid w:val="007613FE"/>
    <w:rsid w:val="00770A0B"/>
    <w:rsid w:val="00780AF0"/>
    <w:rsid w:val="0078248C"/>
    <w:rsid w:val="00797636"/>
    <w:rsid w:val="007A0EBC"/>
    <w:rsid w:val="007C60AF"/>
    <w:rsid w:val="007F476B"/>
    <w:rsid w:val="008024FE"/>
    <w:rsid w:val="00804A1B"/>
    <w:rsid w:val="00804D7A"/>
    <w:rsid w:val="00811BF9"/>
    <w:rsid w:val="00835B9B"/>
    <w:rsid w:val="00843EBB"/>
    <w:rsid w:val="00854539"/>
    <w:rsid w:val="008724AB"/>
    <w:rsid w:val="00881493"/>
    <w:rsid w:val="008A6005"/>
    <w:rsid w:val="008D2E6F"/>
    <w:rsid w:val="008E0ECA"/>
    <w:rsid w:val="008E6156"/>
    <w:rsid w:val="00904527"/>
    <w:rsid w:val="00913EDC"/>
    <w:rsid w:val="009E5BF2"/>
    <w:rsid w:val="009F1DEE"/>
    <w:rsid w:val="00A3294F"/>
    <w:rsid w:val="00A35482"/>
    <w:rsid w:val="00B15185"/>
    <w:rsid w:val="00B42DE3"/>
    <w:rsid w:val="00B5165D"/>
    <w:rsid w:val="00B54F4A"/>
    <w:rsid w:val="00B83D02"/>
    <w:rsid w:val="00BA1E42"/>
    <w:rsid w:val="00BA6C0B"/>
    <w:rsid w:val="00BB4B1B"/>
    <w:rsid w:val="00BB5243"/>
    <w:rsid w:val="00C23C05"/>
    <w:rsid w:val="00C310AB"/>
    <w:rsid w:val="00C31B74"/>
    <w:rsid w:val="00C72ED9"/>
    <w:rsid w:val="00CA2F45"/>
    <w:rsid w:val="00CF3BC0"/>
    <w:rsid w:val="00D017A2"/>
    <w:rsid w:val="00D21E06"/>
    <w:rsid w:val="00D6324E"/>
    <w:rsid w:val="00D64E17"/>
    <w:rsid w:val="00DD0B20"/>
    <w:rsid w:val="00DF2094"/>
    <w:rsid w:val="00DF2373"/>
    <w:rsid w:val="00E0216D"/>
    <w:rsid w:val="00E23A56"/>
    <w:rsid w:val="00E4258E"/>
    <w:rsid w:val="00E72CC6"/>
    <w:rsid w:val="00E81C4F"/>
    <w:rsid w:val="00E916D8"/>
    <w:rsid w:val="00EA71A5"/>
    <w:rsid w:val="00EB73FB"/>
    <w:rsid w:val="00EF0DBF"/>
    <w:rsid w:val="00EF3CAF"/>
    <w:rsid w:val="00F60439"/>
    <w:rsid w:val="00F64402"/>
    <w:rsid w:val="00FA156A"/>
    <w:rsid w:val="00FA1B44"/>
    <w:rsid w:val="00FA547C"/>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E6F5"/>
  <w15:chartTrackingRefBased/>
  <w15:docId w15:val="{BA9CFA83-20BA-4C68-B136-301FC854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0ECA"/>
    <w:rPr>
      <w:b/>
      <w:bCs/>
    </w:rPr>
  </w:style>
  <w:style w:type="character" w:styleId="Emphasis">
    <w:name w:val="Emphasis"/>
    <w:basedOn w:val="DefaultParagraphFont"/>
    <w:uiPriority w:val="20"/>
    <w:qFormat/>
    <w:rsid w:val="008E0ECA"/>
    <w:rPr>
      <w:i/>
      <w:iCs/>
    </w:rPr>
  </w:style>
  <w:style w:type="paragraph" w:styleId="ListParagraph">
    <w:name w:val="List Paragraph"/>
    <w:basedOn w:val="Normal"/>
    <w:uiPriority w:val="34"/>
    <w:qFormat/>
    <w:rsid w:val="00B83D02"/>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1103">
      <w:bodyDiv w:val="1"/>
      <w:marLeft w:val="0"/>
      <w:marRight w:val="0"/>
      <w:marTop w:val="0"/>
      <w:marBottom w:val="0"/>
      <w:divBdr>
        <w:top w:val="none" w:sz="0" w:space="0" w:color="auto"/>
        <w:left w:val="none" w:sz="0" w:space="0" w:color="auto"/>
        <w:bottom w:val="none" w:sz="0" w:space="0" w:color="auto"/>
        <w:right w:val="none" w:sz="0" w:space="0" w:color="auto"/>
      </w:divBdr>
    </w:div>
    <w:div w:id="512036634">
      <w:bodyDiv w:val="1"/>
      <w:marLeft w:val="0"/>
      <w:marRight w:val="0"/>
      <w:marTop w:val="0"/>
      <w:marBottom w:val="0"/>
      <w:divBdr>
        <w:top w:val="none" w:sz="0" w:space="0" w:color="auto"/>
        <w:left w:val="none" w:sz="0" w:space="0" w:color="auto"/>
        <w:bottom w:val="none" w:sz="0" w:space="0" w:color="auto"/>
        <w:right w:val="none" w:sz="0" w:space="0" w:color="auto"/>
      </w:divBdr>
    </w:div>
    <w:div w:id="773790254">
      <w:bodyDiv w:val="1"/>
      <w:marLeft w:val="0"/>
      <w:marRight w:val="0"/>
      <w:marTop w:val="0"/>
      <w:marBottom w:val="0"/>
      <w:divBdr>
        <w:top w:val="none" w:sz="0" w:space="0" w:color="auto"/>
        <w:left w:val="none" w:sz="0" w:space="0" w:color="auto"/>
        <w:bottom w:val="none" w:sz="0" w:space="0" w:color="auto"/>
        <w:right w:val="none" w:sz="0" w:space="0" w:color="auto"/>
      </w:divBdr>
    </w:div>
    <w:div w:id="802621374">
      <w:bodyDiv w:val="1"/>
      <w:marLeft w:val="0"/>
      <w:marRight w:val="0"/>
      <w:marTop w:val="0"/>
      <w:marBottom w:val="0"/>
      <w:divBdr>
        <w:top w:val="none" w:sz="0" w:space="0" w:color="auto"/>
        <w:left w:val="none" w:sz="0" w:space="0" w:color="auto"/>
        <w:bottom w:val="none" w:sz="0" w:space="0" w:color="auto"/>
        <w:right w:val="none" w:sz="0" w:space="0" w:color="auto"/>
      </w:divBdr>
    </w:div>
    <w:div w:id="1189176477">
      <w:bodyDiv w:val="1"/>
      <w:marLeft w:val="0"/>
      <w:marRight w:val="0"/>
      <w:marTop w:val="0"/>
      <w:marBottom w:val="0"/>
      <w:divBdr>
        <w:top w:val="none" w:sz="0" w:space="0" w:color="auto"/>
        <w:left w:val="none" w:sz="0" w:space="0" w:color="auto"/>
        <w:bottom w:val="none" w:sz="0" w:space="0" w:color="auto"/>
        <w:right w:val="none" w:sz="0" w:space="0" w:color="auto"/>
      </w:divBdr>
    </w:div>
    <w:div w:id="1218202775">
      <w:bodyDiv w:val="1"/>
      <w:marLeft w:val="0"/>
      <w:marRight w:val="0"/>
      <w:marTop w:val="0"/>
      <w:marBottom w:val="0"/>
      <w:divBdr>
        <w:top w:val="none" w:sz="0" w:space="0" w:color="auto"/>
        <w:left w:val="none" w:sz="0" w:space="0" w:color="auto"/>
        <w:bottom w:val="none" w:sz="0" w:space="0" w:color="auto"/>
        <w:right w:val="none" w:sz="0" w:space="0" w:color="auto"/>
      </w:divBdr>
    </w:div>
    <w:div w:id="1238444470">
      <w:bodyDiv w:val="1"/>
      <w:marLeft w:val="0"/>
      <w:marRight w:val="0"/>
      <w:marTop w:val="0"/>
      <w:marBottom w:val="0"/>
      <w:divBdr>
        <w:top w:val="none" w:sz="0" w:space="0" w:color="auto"/>
        <w:left w:val="none" w:sz="0" w:space="0" w:color="auto"/>
        <w:bottom w:val="none" w:sz="0" w:space="0" w:color="auto"/>
        <w:right w:val="none" w:sz="0" w:space="0" w:color="auto"/>
      </w:divBdr>
    </w:div>
    <w:div w:id="1295066931">
      <w:bodyDiv w:val="1"/>
      <w:marLeft w:val="0"/>
      <w:marRight w:val="0"/>
      <w:marTop w:val="0"/>
      <w:marBottom w:val="0"/>
      <w:divBdr>
        <w:top w:val="none" w:sz="0" w:space="0" w:color="auto"/>
        <w:left w:val="none" w:sz="0" w:space="0" w:color="auto"/>
        <w:bottom w:val="none" w:sz="0" w:space="0" w:color="auto"/>
        <w:right w:val="none" w:sz="0" w:space="0" w:color="auto"/>
      </w:divBdr>
    </w:div>
    <w:div w:id="16551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s%20Laptop\Downloads\Survey%20Results%20-%20The%20Olde%20Cheese%20Shop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s%20Laptop\Downloads\Survey%20Results%20-%20The%20Olde%20Cheese%20Shop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s%20Laptop\Downloads\Survey%20Results%20-%20The%20Olde%20Cheese%20Shopp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Cheese</a:t>
            </a:r>
            <a:r>
              <a:rPr lang="en-US" baseline="0"/>
              <a:t> Selection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'Q,2'!$B$9</c:f>
              <c:strCache>
                <c:ptCount val="1"/>
                <c:pt idx="0">
                  <c:v>Large selection of cheeses</c:v>
                </c:pt>
              </c:strCache>
            </c:strRef>
          </c:tx>
          <c:spPr>
            <a:solidFill>
              <a:schemeClr val="accent1"/>
            </a:solidFill>
            <a:ln>
              <a:noFill/>
            </a:ln>
            <a:effectLst/>
          </c:spPr>
          <c:invertIfNegative val="0"/>
          <c:val>
            <c:numRef>
              <c:f>'Q,2'!$C$9</c:f>
              <c:numCache>
                <c:formatCode>0.0</c:formatCode>
                <c:ptCount val="1"/>
                <c:pt idx="0">
                  <c:v>2.5</c:v>
                </c:pt>
              </c:numCache>
            </c:numRef>
          </c:val>
          <c:extLst>
            <c:ext xmlns:c16="http://schemas.microsoft.com/office/drawing/2014/chart" uri="{C3380CC4-5D6E-409C-BE32-E72D297353CC}">
              <c16:uniqueId val="{00000000-8E9E-472F-A47C-E3BB2E5BA2DA}"/>
            </c:ext>
          </c:extLst>
        </c:ser>
        <c:ser>
          <c:idx val="1"/>
          <c:order val="1"/>
          <c:tx>
            <c:strRef>
              <c:f>'Q,2'!$B$10</c:f>
              <c:strCache>
                <c:ptCount val="1"/>
                <c:pt idx="0">
                  <c:v>Imported cheeses are available</c:v>
                </c:pt>
              </c:strCache>
            </c:strRef>
          </c:tx>
          <c:spPr>
            <a:solidFill>
              <a:schemeClr val="accent2"/>
            </a:solidFill>
            <a:ln>
              <a:noFill/>
            </a:ln>
            <a:effectLst/>
          </c:spPr>
          <c:invertIfNegative val="0"/>
          <c:val>
            <c:numRef>
              <c:f>'Q,2'!$C$10</c:f>
              <c:numCache>
                <c:formatCode>0.0</c:formatCode>
                <c:ptCount val="1"/>
                <c:pt idx="0">
                  <c:v>2</c:v>
                </c:pt>
              </c:numCache>
            </c:numRef>
          </c:val>
          <c:extLst>
            <c:ext xmlns:c16="http://schemas.microsoft.com/office/drawing/2014/chart" uri="{C3380CC4-5D6E-409C-BE32-E72D297353CC}">
              <c16:uniqueId val="{00000001-8E9E-472F-A47C-E3BB2E5BA2DA}"/>
            </c:ext>
          </c:extLst>
        </c:ser>
        <c:ser>
          <c:idx val="2"/>
          <c:order val="2"/>
          <c:tx>
            <c:strRef>
              <c:f>'Q,2'!$B$11</c:f>
              <c:strCache>
                <c:ptCount val="1"/>
                <c:pt idx="0">
                  <c:v>Domestic cheeses are available</c:v>
                </c:pt>
              </c:strCache>
            </c:strRef>
          </c:tx>
          <c:spPr>
            <a:solidFill>
              <a:schemeClr val="accent3"/>
            </a:solidFill>
            <a:ln>
              <a:noFill/>
            </a:ln>
            <a:effectLst/>
          </c:spPr>
          <c:invertIfNegative val="0"/>
          <c:val>
            <c:numRef>
              <c:f>'Q,2'!$C$11</c:f>
              <c:numCache>
                <c:formatCode>0.0</c:formatCode>
                <c:ptCount val="1"/>
                <c:pt idx="0">
                  <c:v>4.5</c:v>
                </c:pt>
              </c:numCache>
            </c:numRef>
          </c:val>
          <c:extLst>
            <c:ext xmlns:c16="http://schemas.microsoft.com/office/drawing/2014/chart" uri="{C3380CC4-5D6E-409C-BE32-E72D297353CC}">
              <c16:uniqueId val="{00000002-8E9E-472F-A47C-E3BB2E5BA2DA}"/>
            </c:ext>
          </c:extLst>
        </c:ser>
        <c:ser>
          <c:idx val="3"/>
          <c:order val="3"/>
          <c:tx>
            <c:strRef>
              <c:f>'Q,2'!$B$12</c:f>
              <c:strCache>
                <c:ptCount val="1"/>
                <c:pt idx="0">
                  <c:v>Gourmet cheeses are available</c:v>
                </c:pt>
              </c:strCache>
            </c:strRef>
          </c:tx>
          <c:spPr>
            <a:solidFill>
              <a:schemeClr val="accent4"/>
            </a:solidFill>
            <a:ln>
              <a:noFill/>
            </a:ln>
            <a:effectLst/>
          </c:spPr>
          <c:invertIfNegative val="0"/>
          <c:val>
            <c:numRef>
              <c:f>'Q,2'!$C$12</c:f>
              <c:numCache>
                <c:formatCode>0.0</c:formatCode>
                <c:ptCount val="1"/>
                <c:pt idx="0">
                  <c:v>4</c:v>
                </c:pt>
              </c:numCache>
            </c:numRef>
          </c:val>
          <c:extLst>
            <c:ext xmlns:c16="http://schemas.microsoft.com/office/drawing/2014/chart" uri="{C3380CC4-5D6E-409C-BE32-E72D297353CC}">
              <c16:uniqueId val="{00000003-8E9E-472F-A47C-E3BB2E5BA2DA}"/>
            </c:ext>
          </c:extLst>
        </c:ser>
        <c:dLbls>
          <c:showLegendKey val="0"/>
          <c:showVal val="0"/>
          <c:showCatName val="0"/>
          <c:showSerName val="0"/>
          <c:showPercent val="0"/>
          <c:showBubbleSize val="0"/>
        </c:dLbls>
        <c:gapWidth val="219"/>
        <c:overlap val="-27"/>
        <c:axId val="2074659471"/>
        <c:axId val="2074641711"/>
      </c:barChart>
      <c:catAx>
        <c:axId val="207465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41711"/>
        <c:crosses val="autoZero"/>
        <c:auto val="1"/>
        <c:lblAlgn val="ctr"/>
        <c:lblOffset val="100"/>
        <c:noMultiLvlLbl val="0"/>
      </c:catAx>
      <c:valAx>
        <c:axId val="207464171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5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 vs. other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'Q,2'!$B$13</c:f>
              <c:strCache>
                <c:ptCount val="1"/>
                <c:pt idx="0">
                  <c:v>Weekly special offers</c:v>
                </c:pt>
              </c:strCache>
            </c:strRef>
          </c:tx>
          <c:spPr>
            <a:solidFill>
              <a:schemeClr val="accent1"/>
            </a:solidFill>
            <a:ln>
              <a:noFill/>
            </a:ln>
            <a:effectLst/>
          </c:spPr>
          <c:invertIfNegative val="0"/>
          <c:val>
            <c:numRef>
              <c:f>'Q,2'!$C$13</c:f>
              <c:numCache>
                <c:formatCode>0.0</c:formatCode>
                <c:ptCount val="1"/>
                <c:pt idx="0">
                  <c:v>4.5</c:v>
                </c:pt>
              </c:numCache>
            </c:numRef>
          </c:val>
          <c:extLst>
            <c:ext xmlns:c16="http://schemas.microsoft.com/office/drawing/2014/chart" uri="{C3380CC4-5D6E-409C-BE32-E72D297353CC}">
              <c16:uniqueId val="{00000000-0B30-42B9-91D5-C6DB3DC787CB}"/>
            </c:ext>
          </c:extLst>
        </c:ser>
        <c:ser>
          <c:idx val="1"/>
          <c:order val="1"/>
          <c:tx>
            <c:strRef>
              <c:f>'Q,2'!$B$14</c:f>
              <c:strCache>
                <c:ptCount val="1"/>
                <c:pt idx="0">
                  <c:v>Cleanliness of facility</c:v>
                </c:pt>
              </c:strCache>
            </c:strRef>
          </c:tx>
          <c:spPr>
            <a:solidFill>
              <a:schemeClr val="accent2"/>
            </a:solidFill>
            <a:ln>
              <a:noFill/>
            </a:ln>
            <a:effectLst/>
          </c:spPr>
          <c:invertIfNegative val="0"/>
          <c:val>
            <c:numRef>
              <c:f>'Q,2'!$C$14</c:f>
              <c:numCache>
                <c:formatCode>0.0</c:formatCode>
                <c:ptCount val="1"/>
                <c:pt idx="0">
                  <c:v>4.5</c:v>
                </c:pt>
              </c:numCache>
            </c:numRef>
          </c:val>
          <c:extLst>
            <c:ext xmlns:c16="http://schemas.microsoft.com/office/drawing/2014/chart" uri="{C3380CC4-5D6E-409C-BE32-E72D297353CC}">
              <c16:uniqueId val="{00000001-0B30-42B9-91D5-C6DB3DC787CB}"/>
            </c:ext>
          </c:extLst>
        </c:ser>
        <c:ser>
          <c:idx val="2"/>
          <c:order val="2"/>
          <c:tx>
            <c:strRef>
              <c:f>'Q,2'!$B$15</c:f>
              <c:strCache>
                <c:ptCount val="1"/>
                <c:pt idx="0">
                  <c:v>Friendliness of staff</c:v>
                </c:pt>
              </c:strCache>
            </c:strRef>
          </c:tx>
          <c:spPr>
            <a:solidFill>
              <a:schemeClr val="accent3"/>
            </a:solidFill>
            <a:ln>
              <a:noFill/>
            </a:ln>
            <a:effectLst/>
          </c:spPr>
          <c:invertIfNegative val="0"/>
          <c:val>
            <c:numRef>
              <c:f>'Q,2'!$C$15</c:f>
              <c:numCache>
                <c:formatCode>0.0</c:formatCode>
                <c:ptCount val="1"/>
                <c:pt idx="0">
                  <c:v>4.5</c:v>
                </c:pt>
              </c:numCache>
            </c:numRef>
          </c:val>
          <c:extLst>
            <c:ext xmlns:c16="http://schemas.microsoft.com/office/drawing/2014/chart" uri="{C3380CC4-5D6E-409C-BE32-E72D297353CC}">
              <c16:uniqueId val="{00000002-0B30-42B9-91D5-C6DB3DC787CB}"/>
            </c:ext>
          </c:extLst>
        </c:ser>
        <c:ser>
          <c:idx val="3"/>
          <c:order val="3"/>
          <c:tx>
            <c:strRef>
              <c:f>'Q,2'!$B$16</c:f>
              <c:strCache>
                <c:ptCount val="1"/>
                <c:pt idx="0">
                  <c:v>Reasonable prices</c:v>
                </c:pt>
              </c:strCache>
            </c:strRef>
          </c:tx>
          <c:spPr>
            <a:solidFill>
              <a:schemeClr val="accent4"/>
            </a:solidFill>
            <a:ln>
              <a:noFill/>
            </a:ln>
            <a:effectLst/>
          </c:spPr>
          <c:invertIfNegative val="0"/>
          <c:val>
            <c:numRef>
              <c:f>'Q,2'!$C$16</c:f>
              <c:numCache>
                <c:formatCode>0.0</c:formatCode>
                <c:ptCount val="1"/>
                <c:pt idx="0">
                  <c:v>3</c:v>
                </c:pt>
              </c:numCache>
            </c:numRef>
          </c:val>
          <c:extLst>
            <c:ext xmlns:c16="http://schemas.microsoft.com/office/drawing/2014/chart" uri="{C3380CC4-5D6E-409C-BE32-E72D297353CC}">
              <c16:uniqueId val="{00000003-0B30-42B9-91D5-C6DB3DC787CB}"/>
            </c:ext>
          </c:extLst>
        </c:ser>
        <c:ser>
          <c:idx val="4"/>
          <c:order val="4"/>
          <c:tx>
            <c:strRef>
              <c:f>'Q,2'!$B$17</c:f>
              <c:strCache>
                <c:ptCount val="1"/>
                <c:pt idx="0">
                  <c:v>Good location</c:v>
                </c:pt>
              </c:strCache>
            </c:strRef>
          </c:tx>
          <c:spPr>
            <a:solidFill>
              <a:schemeClr val="accent5"/>
            </a:solidFill>
            <a:ln>
              <a:noFill/>
            </a:ln>
            <a:effectLst/>
          </c:spPr>
          <c:invertIfNegative val="0"/>
          <c:val>
            <c:numRef>
              <c:f>'Q,2'!$C$17</c:f>
              <c:numCache>
                <c:formatCode>0.0</c:formatCode>
                <c:ptCount val="1"/>
                <c:pt idx="0">
                  <c:v>4.5</c:v>
                </c:pt>
              </c:numCache>
            </c:numRef>
          </c:val>
          <c:extLst>
            <c:ext xmlns:c16="http://schemas.microsoft.com/office/drawing/2014/chart" uri="{C3380CC4-5D6E-409C-BE32-E72D297353CC}">
              <c16:uniqueId val="{00000004-0B30-42B9-91D5-C6DB3DC787CB}"/>
            </c:ext>
          </c:extLst>
        </c:ser>
        <c:dLbls>
          <c:showLegendKey val="0"/>
          <c:showVal val="0"/>
          <c:showCatName val="0"/>
          <c:showSerName val="0"/>
          <c:showPercent val="0"/>
          <c:showBubbleSize val="0"/>
        </c:dLbls>
        <c:gapWidth val="182"/>
        <c:axId val="2111233247"/>
        <c:axId val="2111231807"/>
      </c:barChart>
      <c:catAx>
        <c:axId val="2111233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31807"/>
        <c:crosses val="autoZero"/>
        <c:auto val="1"/>
        <c:lblAlgn val="ctr"/>
        <c:lblOffset val="100"/>
        <c:noMultiLvlLbl val="0"/>
      </c:catAx>
      <c:valAx>
        <c:axId val="2111231807"/>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3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Reasonable Prices</c:v>
          </c:tx>
          <c:spPr>
            <a:solidFill>
              <a:schemeClr val="accent1"/>
            </a:solidFill>
            <a:ln>
              <a:noFill/>
            </a:ln>
            <a:effectLst/>
          </c:spPr>
          <c:invertIfNegative val="0"/>
          <c:cat>
            <c:strRef>
              <c:f>'Q,2'!$G$6:$L$6</c:f>
              <c:strCache>
                <c:ptCount val="6"/>
                <c:pt idx="0">
                  <c:v>&lt; 20</c:v>
                </c:pt>
                <c:pt idx="1">
                  <c:v>20–30</c:v>
                </c:pt>
                <c:pt idx="2">
                  <c:v>31–40</c:v>
                </c:pt>
                <c:pt idx="3">
                  <c:v>41–50</c:v>
                </c:pt>
                <c:pt idx="4">
                  <c:v>51–60</c:v>
                </c:pt>
                <c:pt idx="5">
                  <c:v>&gt; 60</c:v>
                </c:pt>
              </c:strCache>
            </c:strRef>
          </c:cat>
          <c:val>
            <c:numRef>
              <c:f>'Q,2'!$G$16:$L$16</c:f>
              <c:numCache>
                <c:formatCode>0.0</c:formatCode>
                <c:ptCount val="6"/>
                <c:pt idx="0">
                  <c:v>2</c:v>
                </c:pt>
                <c:pt idx="1">
                  <c:v>3.5</c:v>
                </c:pt>
                <c:pt idx="2">
                  <c:v>4</c:v>
                </c:pt>
                <c:pt idx="3">
                  <c:v>3</c:v>
                </c:pt>
                <c:pt idx="4">
                  <c:v>2.5</c:v>
                </c:pt>
                <c:pt idx="5">
                  <c:v>3</c:v>
                </c:pt>
              </c:numCache>
            </c:numRef>
          </c:val>
          <c:extLst>
            <c:ext xmlns:c16="http://schemas.microsoft.com/office/drawing/2014/chart" uri="{C3380CC4-5D6E-409C-BE32-E72D297353CC}">
              <c16:uniqueId val="{00000000-E3E6-44E8-A92B-0AD6DD08330A}"/>
            </c:ext>
          </c:extLst>
        </c:ser>
        <c:dLbls>
          <c:showLegendKey val="0"/>
          <c:showVal val="0"/>
          <c:showCatName val="0"/>
          <c:showSerName val="0"/>
          <c:showPercent val="0"/>
          <c:showBubbleSize val="0"/>
        </c:dLbls>
        <c:gapWidth val="219"/>
        <c:overlap val="-27"/>
        <c:axId val="2079158255"/>
        <c:axId val="2079158735"/>
      </c:barChart>
      <c:catAx>
        <c:axId val="207915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of Respondents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58735"/>
        <c:crosses val="autoZero"/>
        <c:auto val="1"/>
        <c:lblAlgn val="ctr"/>
        <c:lblOffset val="100"/>
        <c:noMultiLvlLbl val="0"/>
      </c:catAx>
      <c:valAx>
        <c:axId val="207915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Satisfaction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58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F5C34-CEF3-4738-9233-C39C5992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32F08-5020-4ACD-9141-1264673CF0B7}">
  <ds:schemaRefs>
    <ds:schemaRef ds:uri="http://schemas.microsoft.com/sharepoint/v3/contenttype/forms"/>
  </ds:schemaRefs>
</ds:datastoreItem>
</file>

<file path=customXml/itemProps3.xml><?xml version="1.0" encoding="utf-8"?>
<ds:datastoreItem xmlns:ds="http://schemas.openxmlformats.org/officeDocument/2006/customXml" ds:itemID="{72D3B882-B4B6-4BE4-BA09-1C4337210890}">
  <ds:schemaRef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elements/1.1/"/>
    <ds:schemaRef ds:uri="4632ff4f-2782-457a-ac31-126bd835bc1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2023-07-06T18:21:00Z</dcterms:created>
  <dcterms:modified xsi:type="dcterms:W3CDTF">2023-07-06T18:21:00Z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ies>
</file>