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6D8" w:rsidRDefault="009E36D8" w:rsidP="009E36D8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Лабораторна робота №3</w:t>
      </w:r>
    </w:p>
    <w:p w:rsidR="009E36D8" w:rsidRDefault="009E36D8" w:rsidP="009E36D8">
      <w:pPr>
        <w:rPr>
          <w:rFonts w:ascii="Times New Roman" w:hAnsi="Times New Roman" w:cs="Times New Roman"/>
          <w:b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36"/>
          <w:lang w:val="uk-UA"/>
        </w:rPr>
        <w:t xml:space="preserve">Хід роботи: </w:t>
      </w:r>
    </w:p>
    <w:p w:rsidR="009E36D8" w:rsidRPr="00E046B2" w:rsidRDefault="009E36D8" w:rsidP="009E36D8">
      <w:pPr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ab/>
        <w:t>Під час роботи було опрацьовано теоретичний матеріал та на практиці розроблено структуру програмного комплексу для реалізації наведеного в завданні алгоритму. На основі структури було створено програмний продукт, який був протестований.</w:t>
      </w:r>
      <w:bookmarkStart w:id="0" w:name="_GoBack"/>
      <w:bookmarkEnd w:id="0"/>
    </w:p>
    <w:p w:rsidR="009E36D8" w:rsidRDefault="009E36D8" w:rsidP="009E36D8">
      <w:pPr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ab/>
      </w:r>
    </w:p>
    <w:p w:rsidR="009E36D8" w:rsidRDefault="009E36D8" w:rsidP="009E36D8">
      <w:pPr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 w:rsidRPr="009E36D8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 wp14:anchorId="053EB30B" wp14:editId="59CC0BF0">
            <wp:extent cx="6390005" cy="3531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D8" w:rsidRDefault="009E36D8" w:rsidP="009E36D8">
      <w:pPr>
        <w:jc w:val="center"/>
        <w:rPr>
          <w:rFonts w:ascii="Times New Roman" w:hAnsi="Times New Roman" w:cs="Times New Roman"/>
          <w:sz w:val="24"/>
          <w:szCs w:val="36"/>
          <w:lang w:val="uk-UA"/>
        </w:rPr>
      </w:pPr>
      <w:r>
        <w:rPr>
          <w:rFonts w:ascii="Times New Roman" w:hAnsi="Times New Roman" w:cs="Times New Roman"/>
          <w:sz w:val="24"/>
          <w:szCs w:val="36"/>
          <w:lang w:val="uk-UA"/>
        </w:rPr>
        <w:t>Рис. 1. Код класу моделі алгоритму</w:t>
      </w:r>
    </w:p>
    <w:p w:rsidR="009E36D8" w:rsidRDefault="009E36D8" w:rsidP="009E36D8">
      <w:pPr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ab/>
      </w:r>
    </w:p>
    <w:p w:rsidR="009E36D8" w:rsidRDefault="009E36D8" w:rsidP="009E36D8">
      <w:pPr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ab/>
      </w:r>
      <w:bookmarkStart w:id="1" w:name="_Hlk121213002"/>
      <w:r>
        <w:rPr>
          <w:rFonts w:ascii="Times New Roman" w:hAnsi="Times New Roman" w:cs="Times New Roman"/>
          <w:sz w:val="28"/>
          <w:szCs w:val="36"/>
          <w:lang w:val="uk-UA"/>
        </w:rPr>
        <w:t>Наступний код містить код головної моделі, яка містить в собі загальну статистику, та яка використовується для побудови графіку результату.</w:t>
      </w:r>
      <w:bookmarkEnd w:id="1"/>
    </w:p>
    <w:p w:rsidR="009E36D8" w:rsidRDefault="00F21793" w:rsidP="00F21793">
      <w:pPr>
        <w:jc w:val="center"/>
        <w:rPr>
          <w:rFonts w:ascii="Times New Roman" w:hAnsi="Times New Roman" w:cs="Times New Roman"/>
          <w:sz w:val="28"/>
          <w:szCs w:val="36"/>
          <w:lang w:val="uk-UA"/>
        </w:rPr>
      </w:pPr>
      <w:r w:rsidRPr="00F21793">
        <w:rPr>
          <w:rFonts w:ascii="Times New Roman" w:hAnsi="Times New Roman" w:cs="Times New Roman"/>
          <w:noProof/>
          <w:sz w:val="28"/>
          <w:szCs w:val="36"/>
          <w:lang w:eastAsia="ru-RU"/>
        </w:rPr>
        <w:lastRenderedPageBreak/>
        <w:drawing>
          <wp:inline distT="0" distB="0" distL="0" distR="0" wp14:anchorId="605C662E" wp14:editId="1B734AF5">
            <wp:extent cx="5020376" cy="402011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93" w:rsidRDefault="00F21793" w:rsidP="00F21793">
      <w:pPr>
        <w:jc w:val="center"/>
        <w:rPr>
          <w:rFonts w:ascii="Times New Roman" w:hAnsi="Times New Roman" w:cs="Times New Roman"/>
          <w:sz w:val="24"/>
          <w:szCs w:val="36"/>
          <w:lang w:val="uk-UA"/>
        </w:rPr>
      </w:pPr>
      <w:bookmarkStart w:id="2" w:name="_Hlk121213160"/>
      <w:r>
        <w:rPr>
          <w:rFonts w:ascii="Times New Roman" w:hAnsi="Times New Roman" w:cs="Times New Roman"/>
          <w:sz w:val="24"/>
          <w:szCs w:val="36"/>
          <w:lang w:val="uk-UA"/>
        </w:rPr>
        <w:t>Рис. 2. Код класу сутності</w:t>
      </w:r>
    </w:p>
    <w:bookmarkEnd w:id="2"/>
    <w:p w:rsidR="00F21793" w:rsidRPr="00F21793" w:rsidRDefault="00F21793" w:rsidP="00F21793">
      <w:pPr>
        <w:jc w:val="center"/>
        <w:rPr>
          <w:rFonts w:ascii="Times New Roman" w:hAnsi="Times New Roman" w:cs="Times New Roman"/>
          <w:sz w:val="24"/>
          <w:szCs w:val="36"/>
          <w:lang w:val="uk-UA"/>
        </w:rPr>
      </w:pPr>
    </w:p>
    <w:p w:rsidR="001E1449" w:rsidRDefault="00F21793" w:rsidP="00F21793">
      <w:pPr>
        <w:ind w:firstLine="708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Наступний код містить код сутності, яка містить в собі методи поведінки сутностей жертви та хижака, які використовуються під час кожного такту.</w:t>
      </w:r>
    </w:p>
    <w:p w:rsidR="00F21793" w:rsidRDefault="00F21793" w:rsidP="00F2179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C2C5CA0" wp14:editId="5B68C96E">
            <wp:extent cx="1924050" cy="4981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93" w:rsidRDefault="00F21793" w:rsidP="00F21793">
      <w:pPr>
        <w:jc w:val="center"/>
        <w:rPr>
          <w:rFonts w:ascii="Times New Roman" w:hAnsi="Times New Roman" w:cs="Times New Roman"/>
          <w:sz w:val="24"/>
          <w:szCs w:val="36"/>
          <w:lang w:val="uk-UA"/>
        </w:rPr>
      </w:pPr>
      <w:r>
        <w:rPr>
          <w:rFonts w:ascii="Times New Roman" w:hAnsi="Times New Roman" w:cs="Times New Roman"/>
          <w:sz w:val="24"/>
          <w:szCs w:val="36"/>
          <w:lang w:val="uk-UA"/>
        </w:rPr>
        <w:t>Рис. 3. Екран параметрів</w:t>
      </w:r>
    </w:p>
    <w:p w:rsidR="00F21793" w:rsidRPr="00F21793" w:rsidRDefault="00F21793" w:rsidP="00F21793">
      <w:pPr>
        <w:ind w:firstLine="708"/>
        <w:jc w:val="center"/>
        <w:rPr>
          <w:lang w:val="uk-UA"/>
        </w:rPr>
      </w:pPr>
    </w:p>
    <w:p w:rsidR="00F21793" w:rsidRDefault="00F21793" w:rsidP="00F21793">
      <w:pPr>
        <w:ind w:firstLine="708"/>
        <w:jc w:val="center"/>
      </w:pPr>
    </w:p>
    <w:p w:rsidR="00F21793" w:rsidRDefault="00F21793" w:rsidP="00F21793">
      <w:r>
        <w:rPr>
          <w:noProof/>
          <w:lang w:eastAsia="ru-RU"/>
        </w:rPr>
        <w:lastRenderedPageBreak/>
        <w:drawing>
          <wp:inline distT="0" distB="0" distL="0" distR="0" wp14:anchorId="78A2778A" wp14:editId="0EF401C8">
            <wp:extent cx="6390005" cy="33928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93" w:rsidRDefault="00F21793" w:rsidP="00F21793">
      <w:pPr>
        <w:jc w:val="center"/>
        <w:rPr>
          <w:rFonts w:ascii="Times New Roman" w:hAnsi="Times New Roman" w:cs="Times New Roman"/>
          <w:sz w:val="24"/>
          <w:szCs w:val="36"/>
          <w:lang w:val="uk-UA"/>
        </w:rPr>
      </w:pPr>
      <w:r>
        <w:rPr>
          <w:rFonts w:ascii="Times New Roman" w:hAnsi="Times New Roman" w:cs="Times New Roman"/>
          <w:sz w:val="24"/>
          <w:szCs w:val="36"/>
          <w:lang w:val="uk-UA"/>
        </w:rPr>
        <w:t>Рис. 4. Графік кількості сутностей</w:t>
      </w:r>
    </w:p>
    <w:p w:rsidR="00F21793" w:rsidRDefault="00F21793" w:rsidP="00F21793">
      <w:pPr>
        <w:jc w:val="both"/>
        <w:rPr>
          <w:rFonts w:ascii="Times New Roman" w:hAnsi="Times New Roman" w:cs="Times New Roman"/>
          <w:sz w:val="28"/>
          <w:szCs w:val="36"/>
          <w:lang w:val="uk-UA"/>
        </w:rPr>
      </w:pPr>
    </w:p>
    <w:p w:rsidR="00F21793" w:rsidRDefault="00F21793" w:rsidP="00F21793">
      <w:pPr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ab/>
        <w:t xml:space="preserve">На графіку, помаранчева пунктирна лінія – кількість жертв, синя – кількість хижаків. З графіку можна спостерігати </w:t>
      </w:r>
      <w:r w:rsidR="00AF6685">
        <w:rPr>
          <w:rFonts w:ascii="Times New Roman" w:hAnsi="Times New Roman" w:cs="Times New Roman"/>
          <w:sz w:val="28"/>
          <w:szCs w:val="36"/>
          <w:lang w:val="uk-UA"/>
        </w:rPr>
        <w:t>закономірності – чим більше жертв, тим більше розмножується хижаків, та навпаки. Для жертв закони інші – чим менше хижаків, тим більше розмножуються жертви.</w:t>
      </w:r>
    </w:p>
    <w:p w:rsidR="00AF6685" w:rsidRDefault="00AF6685" w:rsidP="00F21793">
      <w:pPr>
        <w:jc w:val="both"/>
        <w:rPr>
          <w:rFonts w:ascii="Times New Roman" w:hAnsi="Times New Roman" w:cs="Times New Roman"/>
          <w:sz w:val="28"/>
          <w:szCs w:val="36"/>
          <w:lang w:val="uk-UA"/>
        </w:rPr>
      </w:pPr>
    </w:p>
    <w:p w:rsidR="00AF6685" w:rsidRDefault="00AF6685" w:rsidP="00AF6685">
      <w:pPr>
        <w:ind w:firstLine="708"/>
        <w:jc w:val="both"/>
        <w:rPr>
          <w:rFonts w:ascii="Times New Roman" w:hAnsi="Times New Roman" w:cs="Times New Roman"/>
          <w:b/>
          <w:sz w:val="28"/>
          <w:szCs w:val="36"/>
          <w:lang w:val="uk-UA"/>
        </w:rPr>
      </w:pPr>
      <w:r>
        <w:rPr>
          <w:rFonts w:ascii="Times New Roman" w:hAnsi="Times New Roman" w:cs="Times New Roman"/>
          <w:b/>
          <w:sz w:val="28"/>
          <w:szCs w:val="36"/>
          <w:lang w:val="uk-UA"/>
        </w:rPr>
        <w:t>Висновок:</w:t>
      </w:r>
    </w:p>
    <w:p w:rsidR="00AF6685" w:rsidRPr="00AF6685" w:rsidRDefault="00AF6685" w:rsidP="00F21793">
      <w:pPr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ab/>
        <w:t>На роботі було створений програмний продукт який реалізує алгоритм кліткових автоматів на прикладів моделі «Хиж</w:t>
      </w:r>
      <w:r w:rsidR="00750A9B">
        <w:rPr>
          <w:rFonts w:ascii="Times New Roman" w:hAnsi="Times New Roman" w:cs="Times New Roman"/>
          <w:sz w:val="28"/>
          <w:szCs w:val="36"/>
          <w:lang w:val="uk-UA"/>
        </w:rPr>
        <w:t>ак і жертва». В залежності від пара</w:t>
      </w:r>
      <w:r w:rsidR="00662F27">
        <w:rPr>
          <w:rFonts w:ascii="Times New Roman" w:hAnsi="Times New Roman" w:cs="Times New Roman"/>
          <w:sz w:val="28"/>
          <w:szCs w:val="36"/>
          <w:lang w:val="uk-UA"/>
        </w:rPr>
        <w:t xml:space="preserve">метрів, результат буває різним, хижаки винищують </w:t>
      </w:r>
      <w:proofErr w:type="spellStart"/>
      <w:r w:rsidR="00662F27">
        <w:rPr>
          <w:rFonts w:ascii="Times New Roman" w:hAnsi="Times New Roman" w:cs="Times New Roman"/>
          <w:sz w:val="28"/>
          <w:szCs w:val="36"/>
          <w:lang w:val="uk-UA"/>
        </w:rPr>
        <w:t>всих</w:t>
      </w:r>
      <w:proofErr w:type="spellEnd"/>
      <w:r w:rsidR="00662F27">
        <w:rPr>
          <w:rFonts w:ascii="Times New Roman" w:hAnsi="Times New Roman" w:cs="Times New Roman"/>
          <w:sz w:val="28"/>
          <w:szCs w:val="36"/>
          <w:lang w:val="uk-UA"/>
        </w:rPr>
        <w:t xml:space="preserve"> жертв, або вмирають самі від того, що не змогли впіймати жертву. Якщо параметри підібрані відповідні, то популяції сутностей періодично змінюються від густонаселеної до малонаселеної, але не знищуються повністю.</w:t>
      </w:r>
    </w:p>
    <w:p w:rsidR="00F21793" w:rsidRPr="009E36D8" w:rsidRDefault="00F21793" w:rsidP="00F21793"/>
    <w:sectPr w:rsidR="00F21793" w:rsidRPr="009E36D8" w:rsidSect="009E36D8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F1"/>
    <w:rsid w:val="001E1449"/>
    <w:rsid w:val="00662F27"/>
    <w:rsid w:val="00750A9B"/>
    <w:rsid w:val="009E36D8"/>
    <w:rsid w:val="00AF6685"/>
    <w:rsid w:val="00E046B2"/>
    <w:rsid w:val="00E332F1"/>
    <w:rsid w:val="00F2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A935E"/>
  <w15:chartTrackingRefBased/>
  <w15:docId w15:val="{CDDED7AE-3033-4196-B96F-A2D6E3DF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6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2022-12-06T08:23:00Z</dcterms:created>
  <dcterms:modified xsi:type="dcterms:W3CDTF">2022-12-08T09:01:00Z</dcterms:modified>
</cp:coreProperties>
</file>