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static &lt;T extends Comparable&lt;? super T&gt;&gt; void sort(List&lt;T&gt; list)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static generic method that declares type T is of type Comparable or a subclass of Comparable. The Comparable interface is also generic which accepts any class that type T is a subclass of.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return type is void, nothing is returned. The method name is “sort” and the only parameter is of type “List&lt;T&gt;” where T is Comparable or extended from Comparable.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static &lt;T&gt; void sort(List&lt;T&gt; list, Comparator&lt;? super T&gt; 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is a static generic method where the generic type is defined as type T.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return type is void, nothing is returned. The method name is “sort” accepting two parameters. The first parameter is of type “List&lt;T&gt;” where T is the type T defined. The second parameter is a lower-bounded wildcard type of Comparator where any type is a parent class of 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static &lt;T&gt; int binarySearch(List&lt;? extends Comparable&lt;? super T&gt;&gt; list, T key)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is a static generic method where the generic type is defined as type T.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return type is an integer. The method name is “binarySearch” and accepts two parameters. The first parameter accepts a List with contents of types that are a subclass of Comparable. The Comparable type has a lower bound type T where accepted types are a super of T. The second parameter is of type 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static void shuffle(List&lt;?&gt; list)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is a static method where there are no generic types defined.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return type is void, nothing is returned. The method name is “shuffle” accepting one parameter. The parameter is the type “List&lt;?&gt;” where the contents do not have any type restrictions. There are no boundaries and it will accept any type.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static &lt;T&gt; void copy(List&lt;? super T&gt; dest, List&lt;? extends T&gt; src)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is a static generic method where the generic type is defined as type T.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return type is void, nothing is returned. The method name is “copy” accepting two parameters. The first parameter is of type “List&lt;? super T&gt;”, where the accepted types for List contents are a parent class of T. The second parameter is of type “List&lt;? extends T&gt;”, where the accepted types for List contents are a subclass of 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