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813E7C" w14:paraId="17A4441F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D7F6D" w14:textId="77777777" w:rsidR="00813E7C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449C0BB0" wp14:editId="31792DC3">
                  <wp:extent cx="431800" cy="431800"/>
                  <wp:effectExtent l="0" t="0" r="0" b="0"/>
                  <wp:docPr id="13" name="BNG mark 13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BNG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Chemicals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E2D80" w14:textId="5733652B" w:rsidR="00813E7C" w:rsidRDefault="00000000">
            <w:pPr>
              <w:spacing w:line="240" w:lineRule="auto"/>
              <w:jc w:val="right"/>
            </w:pPr>
            <w:r>
              <w:rPr>
                <w:caps/>
                <w:color w:val="6B7078"/>
                <w:spacing w:val="36"/>
                <w:sz w:val="15"/>
                <w:szCs w:val="15"/>
              </w:rPr>
              <w:t>Product specification</w:t>
            </w:r>
            <w: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PS‑Si01</w:t>
            </w:r>
            <w:r w:rsidR="00971E6D">
              <w:rPr>
                <w:caps/>
                <w:color w:val="6B7078"/>
                <w:spacing w:val="36"/>
                <w:sz w:val="15"/>
                <w:szCs w:val="15"/>
              </w:rPr>
              <w:t>.</w:t>
            </w:r>
            <w:r w:rsidR="00DD183A">
              <w:rPr>
                <w:caps/>
                <w:color w:val="6B7078"/>
                <w:spacing w:val="36"/>
                <w:sz w:val="15"/>
                <w:szCs w:val="15"/>
              </w:rPr>
              <w:t>B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 xml:space="preserve"> · Rev A · 10.2026</w:t>
            </w:r>
          </w:p>
        </w:tc>
      </w:tr>
    </w:tbl>
    <w:p w14:paraId="13D60AB8" w14:textId="77777777" w:rsidR="00813E7C" w:rsidRDefault="00813E7C">
      <w:pPr>
        <w:spacing w:line="220" w:lineRule="auto"/>
      </w:pPr>
    </w:p>
    <w:p w14:paraId="1565E3D4" w14:textId="77777777" w:rsidR="00813E7C" w:rsidRDefault="00813E7C">
      <w:pPr>
        <w:pBdr>
          <w:bottom w:val="single" w:sz="40" w:space="1" w:color="5E8C9E"/>
        </w:pBdr>
        <w:spacing w:line="20" w:lineRule="auto"/>
      </w:pPr>
    </w:p>
    <w:p w14:paraId="00E1EB3A" w14:textId="77777777" w:rsidR="00813E7C" w:rsidRDefault="00813E7C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813E7C" w14:paraId="17A4E219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7609ADD0" w14:textId="77777777" w:rsidR="00813E7C" w:rsidRDefault="00000000">
            <w:pPr>
              <w:spacing w:after="60" w:line="240" w:lineRule="auto"/>
            </w:pPr>
            <w:r>
              <w:rPr>
                <w:rFonts w:ascii="PT Serif" w:eastAsia="PT Serif" w:hAnsi="PT Serif" w:cs="PT Serif"/>
                <w:sz w:val="52"/>
                <w:szCs w:val="52"/>
              </w:rPr>
              <w:t>Lithosil</w:t>
            </w:r>
          </w:p>
          <w:p w14:paraId="6C5E0909" w14:textId="37A9E10F" w:rsidR="00813E7C" w:rsidRDefault="00000000">
            <w:pPr>
              <w:spacing w:line="240" w:lineRule="auto"/>
            </w:pPr>
            <w:r>
              <w:rPr>
                <w:color w:val="3D434B"/>
                <w:sz w:val="20"/>
                <w:szCs w:val="20"/>
              </w:rPr>
              <w:t xml:space="preserve">Precipitated silica · highly dispersible · </w:t>
            </w:r>
            <w:r w:rsidR="00F846D2">
              <w:rPr>
                <w:color w:val="7C5CBF"/>
                <w:sz w:val="20"/>
                <w:szCs w:val="20"/>
              </w:rPr>
              <w:t>u</w:t>
            </w:r>
            <w:r w:rsidR="00F846D2" w:rsidRPr="00F846D2">
              <w:rPr>
                <w:color w:val="7C5CBF"/>
                <w:sz w:val="20"/>
                <w:szCs w:val="20"/>
              </w:rPr>
              <w:t>ltra-</w:t>
            </w:r>
            <w:r w:rsidR="00F846D2">
              <w:rPr>
                <w:color w:val="7C5CBF"/>
                <w:sz w:val="20"/>
                <w:szCs w:val="20"/>
              </w:rPr>
              <w:t>h</w:t>
            </w:r>
            <w:r w:rsidR="00F846D2" w:rsidRPr="00F846D2">
              <w:rPr>
                <w:color w:val="7C5CBF"/>
                <w:sz w:val="20"/>
                <w:szCs w:val="20"/>
              </w:rPr>
              <w:t xml:space="preserve">igh </w:t>
            </w:r>
            <w:r w:rsidR="00F846D2">
              <w:rPr>
                <w:color w:val="7C5CBF"/>
                <w:sz w:val="20"/>
                <w:szCs w:val="20"/>
              </w:rPr>
              <w:t>r</w:t>
            </w:r>
            <w:r w:rsidR="00F846D2" w:rsidRPr="00F846D2">
              <w:rPr>
                <w:color w:val="7C5CBF"/>
                <w:sz w:val="20"/>
                <w:szCs w:val="20"/>
              </w:rPr>
              <w:t xml:space="preserve">einforcement </w:t>
            </w:r>
            <w:r w:rsidR="00790A0B">
              <w:rPr>
                <w:color w:val="7C5CBF"/>
                <w:sz w:val="20"/>
                <w:szCs w:val="20"/>
              </w:rPr>
              <w:t xml:space="preserve">tire </w:t>
            </w:r>
            <w:r w:rsidR="00F846D2">
              <w:rPr>
                <w:color w:val="7C5CBF"/>
                <w:sz w:val="20"/>
                <w:szCs w:val="20"/>
              </w:rPr>
              <w:t>g</w:t>
            </w:r>
            <w:r w:rsidR="00F846D2" w:rsidRPr="00F846D2">
              <w:rPr>
                <w:color w:val="7C5CBF"/>
                <w:sz w:val="20"/>
                <w:szCs w:val="20"/>
              </w:rPr>
              <w:t>rade</w:t>
            </w:r>
          </w:p>
        </w:tc>
        <w:tc>
          <w:tcPr>
            <w:tcW w:w="1500" w:type="dxa"/>
            <w:tcBorders>
              <w:top w:val="single" w:sz="16" w:space="0" w:color="5E8C9E"/>
              <w:left w:val="single" w:sz="16" w:space="0" w:color="5E8C9E"/>
              <w:bottom w:val="single" w:sz="16" w:space="0" w:color="5E8C9E"/>
              <w:right w:val="single" w:sz="16" w:space="0" w:color="5E8C9E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6E8D890A" w14:textId="77777777" w:rsidR="00813E7C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Si</w:t>
            </w:r>
          </w:p>
          <w:p w14:paraId="46CF3EB1" w14:textId="77777777" w:rsidR="00813E7C" w:rsidRDefault="00000000">
            <w:pPr>
              <w:spacing w:line="160" w:lineRule="auto"/>
              <w:jc w:val="right"/>
            </w:pPr>
            <w:r>
              <w:rPr>
                <w:caps/>
                <w:color w:val="5E8C9E"/>
                <w:spacing w:val="36"/>
                <w:sz w:val="13"/>
                <w:szCs w:val="13"/>
              </w:rPr>
              <w:t>14</w:t>
            </w:r>
          </w:p>
        </w:tc>
      </w:tr>
    </w:tbl>
    <w:p w14:paraId="2B828BBC" w14:textId="77777777" w:rsidR="00813E7C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SiO₂</w:t>
      </w:r>
    </w:p>
    <w:p w14:paraId="4A377D0B" w14:textId="77777777" w:rsidR="00813E7C" w:rsidRDefault="00813E7C">
      <w:pPr>
        <w:spacing w:line="220" w:lineRule="auto"/>
      </w:pPr>
    </w:p>
    <w:p w14:paraId="4DC4EF5A" w14:textId="77777777" w:rsidR="00813E7C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>
        <w:rPr>
          <w:b/>
          <w:caps/>
          <w:spacing w:val="36"/>
          <w:sz w:val="17"/>
          <w:szCs w:val="17"/>
        </w:rPr>
        <w:t>Target specification</w:t>
      </w:r>
      <w:r>
        <w:rPr>
          <w:color w:val="3D434B"/>
          <w:sz w:val="17"/>
          <w:szCs w:val="17"/>
        </w:rPr>
        <w:t xml:space="preserve">   Tyre grade is the target, provable by summer 2028. Fallback grades: industrial rubber, oral-care, feed carrier.</w:t>
      </w:r>
    </w:p>
    <w:p w14:paraId="171F402A" w14:textId="77777777" w:rsidR="00813E7C" w:rsidRDefault="00813E7C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813E7C" w14:paraId="1476F296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4ED5763" w14:textId="77777777" w:rsidR="00813E7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Parameter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03E396C" w14:textId="77777777" w:rsidR="00813E7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Unit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E2DB083" w14:textId="77777777" w:rsidR="00813E7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Specification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9D967FC" w14:textId="77777777" w:rsidR="00813E7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Method</w:t>
            </w:r>
          </w:p>
        </w:tc>
      </w:tr>
      <w:tr w:rsidR="00813E7C" w14:paraId="43C35EE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451546" w14:textId="77777777" w:rsidR="00813E7C" w:rsidRDefault="00000000">
            <w:pPr>
              <w:spacing w:line="220" w:lineRule="auto"/>
            </w:pPr>
            <w:r>
              <w:t>BET specific surface area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F4DDB6C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m²/g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8E79288" w14:textId="30F745A2" w:rsidR="00813E7C" w:rsidRPr="005A6020" w:rsidRDefault="00F846D2">
            <w:pPr>
              <w:spacing w:line="220" w:lineRule="auto"/>
              <w:rPr>
                <w:lang w:val="en-US"/>
              </w:rPr>
            </w:pPr>
            <w:r>
              <w:t>20</w:t>
            </w:r>
            <w:r w:rsidR="00000000">
              <w:t>0 – 2</w:t>
            </w:r>
            <w:r>
              <w:t>3</w:t>
            </w:r>
            <w:r w:rsidR="00000000">
              <w:t>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6ED2C25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9277</w:t>
            </w:r>
          </w:p>
        </w:tc>
      </w:tr>
      <w:tr w:rsidR="00813E7C" w14:paraId="6ED587B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91BDCF8" w14:textId="77777777" w:rsidR="00813E7C" w:rsidRDefault="00000000">
            <w:pPr>
              <w:spacing w:line="220" w:lineRule="auto"/>
            </w:pPr>
            <w:r>
              <w:t>CTAB surface area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CF8D9E7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m²/g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1CC5B84" w14:textId="2D49FF74" w:rsidR="00813E7C" w:rsidRDefault="00000000">
            <w:pPr>
              <w:spacing w:line="220" w:lineRule="auto"/>
            </w:pPr>
            <w:r>
              <w:t>1</w:t>
            </w:r>
            <w:r w:rsidR="00F846D2">
              <w:t>9</w:t>
            </w:r>
            <w:r>
              <w:t xml:space="preserve">0 – </w:t>
            </w:r>
            <w:r w:rsidR="00F846D2">
              <w:t>22</w:t>
            </w:r>
            <w:r>
              <w:t>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7DFC6AC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5794‑1</w:t>
            </w:r>
          </w:p>
        </w:tc>
      </w:tr>
      <w:tr w:rsidR="00813E7C" w14:paraId="40770C3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0C4E335" w14:textId="77777777" w:rsidR="00813E7C" w:rsidRDefault="00000000">
            <w:pPr>
              <w:spacing w:line="220" w:lineRule="auto"/>
            </w:pPr>
            <w:r>
              <w:t>DBP absorption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C4D2CD0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ml/100 g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7BD091E" w14:textId="77777777" w:rsidR="00813E7C" w:rsidRDefault="00000000">
            <w:pPr>
              <w:spacing w:line="220" w:lineRule="auto"/>
            </w:pPr>
            <w:r>
              <w:t>200 – 250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A13B0EB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19246</w:t>
            </w:r>
          </w:p>
        </w:tc>
      </w:tr>
      <w:tr w:rsidR="00813E7C" w14:paraId="0BD82766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1CD348" w14:textId="77777777" w:rsidR="00813E7C" w:rsidRDefault="00000000">
            <w:pPr>
              <w:spacing w:line="220" w:lineRule="auto"/>
            </w:pPr>
            <w:r>
              <w:t>Silica, SiO₂ (ignited basis)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6E22C34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DC67F75" w14:textId="77777777" w:rsidR="00813E7C" w:rsidRDefault="00000000">
            <w:pPr>
              <w:spacing w:line="220" w:lineRule="auto"/>
            </w:pPr>
            <w:r>
              <w:t>min 97.0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314B107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3262‑19</w:t>
            </w:r>
          </w:p>
        </w:tc>
      </w:tr>
      <w:tr w:rsidR="00813E7C" w14:paraId="1738179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E6C1CF6" w14:textId="77777777" w:rsidR="00813E7C" w:rsidRDefault="00000000">
            <w:pPr>
              <w:spacing w:line="220" w:lineRule="auto"/>
            </w:pPr>
            <w:r>
              <w:t>Loss on drying, 105 °C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4A01051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B9EAC25" w14:textId="77777777" w:rsidR="00813E7C" w:rsidRDefault="00000000">
            <w:pPr>
              <w:spacing w:line="220" w:lineRule="auto"/>
            </w:pPr>
            <w:r>
              <w:t>max 7.0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13EF489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787‑2</w:t>
            </w:r>
          </w:p>
        </w:tc>
      </w:tr>
      <w:tr w:rsidR="00813E7C" w14:paraId="52DF4757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DEDE461" w14:textId="77777777" w:rsidR="00813E7C" w:rsidRDefault="00000000">
            <w:pPr>
              <w:spacing w:line="220" w:lineRule="auto"/>
            </w:pPr>
            <w:r>
              <w:t>Loss on ignition, 1000 °C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A5F45FE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40CD235" w14:textId="77777777" w:rsidR="00813E7C" w:rsidRDefault="00000000">
            <w:pPr>
              <w:spacing w:line="220" w:lineRule="auto"/>
            </w:pPr>
            <w:r>
              <w:t>max 7.0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AE8DFD1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3262‑1</w:t>
            </w:r>
          </w:p>
        </w:tc>
      </w:tr>
      <w:tr w:rsidR="00813E7C" w14:paraId="5330C123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AC0BC88" w14:textId="77777777" w:rsidR="00813E7C" w:rsidRDefault="00000000">
            <w:pPr>
              <w:spacing w:line="220" w:lineRule="auto"/>
            </w:pPr>
            <w:r>
              <w:t>Sieve residue, 45 µm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F0D84C6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4AB71D4" w14:textId="77777777" w:rsidR="00813E7C" w:rsidRDefault="00000000">
            <w:pPr>
              <w:spacing w:line="220" w:lineRule="auto"/>
            </w:pPr>
            <w:r>
              <w:t>max 0.5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03A99F3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787‑18</w:t>
            </w:r>
          </w:p>
        </w:tc>
      </w:tr>
      <w:tr w:rsidR="00813E7C" w14:paraId="71975BB7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06E4EF5" w14:textId="77777777" w:rsidR="00813E7C" w:rsidRDefault="00000000">
            <w:pPr>
              <w:spacing w:line="220" w:lineRule="auto"/>
            </w:pPr>
            <w:r>
              <w:t>pH, 5% suspension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2D7CE6A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C16A84D" w14:textId="77777777" w:rsidR="00813E7C" w:rsidRDefault="00000000">
            <w:pPr>
              <w:spacing w:line="220" w:lineRule="auto"/>
            </w:pPr>
            <w:r>
              <w:t>6.0 – 7.5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C436C1C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787‑9</w:t>
            </w:r>
          </w:p>
        </w:tc>
      </w:tr>
    </w:tbl>
    <w:p w14:paraId="56A66AE6" w14:textId="77777777" w:rsidR="00813E7C" w:rsidRDefault="00813E7C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13E7C" w14:paraId="056C2638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495FD74A" w14:textId="77777777" w:rsidR="00813E7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Origin and route</w:t>
            </w:r>
          </w:p>
          <w:p w14:paraId="7CD314A3" w14:textId="77777777" w:rsidR="00813E7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Kalyumnoye deposit, Republic of Buryatia. Primary rock (synnyrite), alkaline separation.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48CB9A7D" w14:textId="77777777" w:rsidR="00813E7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Packaging</w:t>
            </w:r>
          </w:p>
          <w:p w14:paraId="45F28F31" w14:textId="77777777" w:rsidR="00813E7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20 kg paper sacks on 1,000 kg pallets · 1,000 kg FIBC. Store dry.</w:t>
            </w:r>
          </w:p>
        </w:tc>
      </w:tr>
      <w:tr w:rsidR="00813E7C" w14:paraId="493DCDDE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2102D689" w14:textId="77777777" w:rsidR="00813E7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Registration</w:t>
            </w:r>
          </w:p>
          <w:p w14:paraId="04ED1559" w14:textId="77777777" w:rsidR="00813E7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REACH registration — planned. EAEU technical regulation — in progress. Safety data sheet issued separately.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1658A710" w14:textId="77777777" w:rsidR="00813E7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Technical contact</w:t>
            </w:r>
          </w:p>
          <w:p w14:paraId="620DDF56" w14:textId="22DD7F76" w:rsidR="00813E7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 xml:space="preserve">BNG Elements, Chemicals desk · chemicals@bng-elements.com · </w:t>
            </w:r>
            <w:r w:rsidR="00B35362">
              <w:rPr>
                <w:sz w:val="18"/>
                <w:szCs w:val="18"/>
              </w:rPr>
              <w:t>+7 495 114 50 50</w:t>
            </w:r>
          </w:p>
        </w:tc>
      </w:tr>
    </w:tbl>
    <w:p w14:paraId="630F9F81" w14:textId="77777777" w:rsidR="00813E7C" w:rsidRDefault="00813E7C">
      <w:pPr>
        <w:spacing w:line="44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13E7C" w14:paraId="0CC15EBE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6966FA3E" w14:textId="1302C2F9" w:rsidR="00813E7C" w:rsidRDefault="00000000">
            <w:pPr>
              <w:spacing w:line="200" w:lineRule="auto"/>
            </w:pPr>
            <w:r>
              <w:rPr>
                <w:color w:val="6B7078"/>
                <w:sz w:val="14"/>
                <w:szCs w:val="14"/>
              </w:rPr>
              <w:t>© BNG Elements 2026 · This sheet supersedes PS‑Si01</w:t>
            </w:r>
            <w:r w:rsidR="00971E6D">
              <w:rPr>
                <w:color w:val="6B7078"/>
                <w:sz w:val="14"/>
                <w:szCs w:val="14"/>
              </w:rPr>
              <w:t>.</w:t>
            </w:r>
            <w:r w:rsidR="00DD183A">
              <w:rPr>
                <w:color w:val="6B7078"/>
                <w:sz w:val="14"/>
                <w:szCs w:val="14"/>
              </w:rPr>
              <w:t>B</w:t>
            </w:r>
            <w:r>
              <w:rPr>
                <w:color w:val="6B7078"/>
                <w:sz w:val="14"/>
                <w:szCs w:val="14"/>
              </w:rPr>
              <w:t xml:space="preserve"> </w:t>
            </w:r>
            <w:r w:rsidR="00BD5A69">
              <w:rPr>
                <w:color w:val="6B7078"/>
                <w:sz w:val="14"/>
                <w:szCs w:val="14"/>
              </w:rPr>
              <w:t>Rev A —</w:t>
            </w:r>
            <w:r w:rsidR="00BD5A69" w:rsidRPr="009A3714">
              <w:rPr>
                <w:color w:val="6B7078"/>
                <w:sz w:val="14"/>
                <w:szCs w:val="14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2E9B0952" w14:textId="77777777" w:rsidR="00813E7C" w:rsidRDefault="00000000">
            <w:pPr>
              <w:spacing w:line="200" w:lineRule="auto"/>
              <w:jc w:val="right"/>
            </w:pPr>
            <w:r>
              <w:rPr>
                <w:color w:val="6B7078"/>
                <w:sz w:val="14"/>
                <w:szCs w:val="14"/>
              </w:rPr>
              <w:t>Page 1 of 2 · EN · RU on reverse</w:t>
            </w:r>
          </w:p>
        </w:tc>
      </w:tr>
    </w:tbl>
    <w:p w14:paraId="715C4B3A" w14:textId="77777777" w:rsidR="00813E7C" w:rsidRDefault="00000000"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813E7C" w:rsidRPr="00790A0B" w14:paraId="6D075460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EF6B7" w14:textId="77777777" w:rsidR="00813E7C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10DD6EFB" wp14:editId="19F73E32">
                  <wp:extent cx="431800" cy="431800"/>
                  <wp:effectExtent l="0" t="0" r="0" b="0"/>
                  <wp:docPr id="14" name="BNG mark 14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БНГ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Химикаты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BB40E" w14:textId="1D6B88E9" w:rsidR="00813E7C" w:rsidRPr="00971E6D" w:rsidRDefault="00000000">
            <w:pPr>
              <w:spacing w:line="240" w:lineRule="auto"/>
              <w:jc w:val="right"/>
              <w:rPr>
                <w:lang w:val="ru-RU"/>
              </w:rPr>
            </w:pPr>
            <w:r w:rsidRPr="008E1201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Спецификация продукта</w:t>
            </w:r>
            <w:r w:rsidRPr="008E1201">
              <w:rPr>
                <w:lang w:val="ru-RU"/>
              </w:rP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</w:t>
            </w:r>
            <w:r w:rsidRPr="008E1201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‑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Si</w:t>
            </w:r>
            <w:r w:rsidRPr="008E1201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01</w:t>
            </w:r>
            <w:r w:rsidR="00971E6D" w:rsidRPr="00971E6D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.</w:t>
            </w:r>
            <w:r w:rsidR="00DD183A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B</w:t>
            </w:r>
            <w:r w:rsidRPr="008E1201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Ред. 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</w:t>
            </w:r>
            <w:r w:rsidRPr="00971E6D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10.2026</w:t>
            </w:r>
          </w:p>
        </w:tc>
      </w:tr>
    </w:tbl>
    <w:p w14:paraId="4D3CD82B" w14:textId="77777777" w:rsidR="00813E7C" w:rsidRPr="00971E6D" w:rsidRDefault="00813E7C">
      <w:pPr>
        <w:spacing w:line="220" w:lineRule="auto"/>
        <w:rPr>
          <w:lang w:val="ru-RU"/>
        </w:rPr>
      </w:pPr>
    </w:p>
    <w:p w14:paraId="323DB5AD" w14:textId="77777777" w:rsidR="00813E7C" w:rsidRPr="00971E6D" w:rsidRDefault="00813E7C">
      <w:pPr>
        <w:pBdr>
          <w:bottom w:val="single" w:sz="40" w:space="1" w:color="5E8C9E"/>
        </w:pBdr>
        <w:spacing w:line="20" w:lineRule="auto"/>
        <w:rPr>
          <w:lang w:val="ru-RU"/>
        </w:rPr>
      </w:pPr>
    </w:p>
    <w:p w14:paraId="046F6F57" w14:textId="77777777" w:rsidR="00813E7C" w:rsidRPr="00971E6D" w:rsidRDefault="00813E7C">
      <w:pPr>
        <w:spacing w:line="30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813E7C" w14:paraId="600EE27F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420F06A4" w14:textId="77777777" w:rsidR="00813E7C" w:rsidRPr="008E1201" w:rsidRDefault="00000000">
            <w:pPr>
              <w:spacing w:after="60" w:line="240" w:lineRule="auto"/>
              <w:rPr>
                <w:lang w:val="ru-RU"/>
              </w:rPr>
            </w:pPr>
            <w:r w:rsidRPr="008E1201">
              <w:rPr>
                <w:rFonts w:ascii="PT Serif" w:eastAsia="PT Serif" w:hAnsi="PT Serif" w:cs="PT Serif"/>
                <w:sz w:val="52"/>
                <w:szCs w:val="52"/>
                <w:lang w:val="ru-RU"/>
              </w:rPr>
              <w:t>Литосил</w:t>
            </w:r>
          </w:p>
          <w:p w14:paraId="557E9798" w14:textId="2785D455" w:rsidR="00813E7C" w:rsidRPr="00790A0B" w:rsidRDefault="00000000">
            <w:pPr>
              <w:spacing w:line="240" w:lineRule="auto"/>
              <w:rPr>
                <w:lang w:val="en-US"/>
              </w:rPr>
            </w:pPr>
            <w:r w:rsidRPr="008E1201">
              <w:rPr>
                <w:color w:val="3D434B"/>
                <w:sz w:val="20"/>
                <w:szCs w:val="20"/>
                <w:lang w:val="ru-RU"/>
              </w:rPr>
              <w:t xml:space="preserve">Осаждённый кремнезём · высокодисперсный · </w:t>
            </w:r>
            <w:r w:rsidRPr="008E1201">
              <w:rPr>
                <w:color w:val="7C5CBF"/>
                <w:sz w:val="20"/>
                <w:szCs w:val="20"/>
                <w:lang w:val="ru-RU"/>
              </w:rPr>
              <w:t xml:space="preserve">для </w:t>
            </w:r>
            <w:r w:rsidR="00104AEB">
              <w:rPr>
                <w:color w:val="7C5CBF"/>
                <w:sz w:val="20"/>
                <w:szCs w:val="20"/>
                <w:lang w:val="ru-RU"/>
              </w:rPr>
              <w:t xml:space="preserve">производства </w:t>
            </w:r>
            <w:r w:rsidR="00790A0B" w:rsidRPr="00790A0B">
              <w:rPr>
                <w:color w:val="7C5CBF"/>
                <w:sz w:val="20"/>
                <w:szCs w:val="20"/>
                <w:lang w:val="ru-RU"/>
              </w:rPr>
              <w:t>шин сверхвысокой прочности</w:t>
            </w:r>
          </w:p>
        </w:tc>
        <w:tc>
          <w:tcPr>
            <w:tcW w:w="1500" w:type="dxa"/>
            <w:tcBorders>
              <w:top w:val="single" w:sz="16" w:space="0" w:color="5E8C9E"/>
              <w:left w:val="single" w:sz="16" w:space="0" w:color="5E8C9E"/>
              <w:bottom w:val="single" w:sz="16" w:space="0" w:color="5E8C9E"/>
              <w:right w:val="single" w:sz="16" w:space="0" w:color="5E8C9E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748A9023" w14:textId="77777777" w:rsidR="00813E7C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Si</w:t>
            </w:r>
          </w:p>
          <w:p w14:paraId="02C87A77" w14:textId="77777777" w:rsidR="00813E7C" w:rsidRDefault="00000000">
            <w:pPr>
              <w:spacing w:line="160" w:lineRule="auto"/>
              <w:jc w:val="right"/>
            </w:pPr>
            <w:r>
              <w:rPr>
                <w:caps/>
                <w:color w:val="5E8C9E"/>
                <w:spacing w:val="36"/>
                <w:sz w:val="13"/>
                <w:szCs w:val="13"/>
              </w:rPr>
              <w:t>14</w:t>
            </w:r>
          </w:p>
        </w:tc>
      </w:tr>
    </w:tbl>
    <w:p w14:paraId="361415FB" w14:textId="77777777" w:rsidR="00813E7C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SiO₂</w:t>
      </w:r>
    </w:p>
    <w:p w14:paraId="3B9C019F" w14:textId="77777777" w:rsidR="00813E7C" w:rsidRDefault="00813E7C">
      <w:pPr>
        <w:spacing w:line="220" w:lineRule="auto"/>
      </w:pPr>
    </w:p>
    <w:p w14:paraId="6AF6F685" w14:textId="77777777" w:rsidR="00813E7C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 w:rsidRPr="008E1201">
        <w:rPr>
          <w:b/>
          <w:caps/>
          <w:spacing w:val="36"/>
          <w:sz w:val="17"/>
          <w:szCs w:val="17"/>
          <w:lang w:val="ru-RU"/>
        </w:rPr>
        <w:t>Целевая спецификация</w:t>
      </w:r>
      <w:r w:rsidRPr="008E1201">
        <w:rPr>
          <w:color w:val="3D434B"/>
          <w:sz w:val="17"/>
          <w:szCs w:val="17"/>
          <w:lang w:val="ru-RU"/>
        </w:rPr>
        <w:t xml:space="preserve">   Шинная марка — цель, подтверждаемая к лету 2028 года. </w:t>
      </w:r>
      <w:r>
        <w:rPr>
          <w:color w:val="3D434B"/>
          <w:sz w:val="17"/>
          <w:szCs w:val="17"/>
        </w:rPr>
        <w:t>Запасные марки: техническая резина, гигиена полости рта, кормовой носитель.</w:t>
      </w:r>
    </w:p>
    <w:p w14:paraId="1F5C2A47" w14:textId="77777777" w:rsidR="00813E7C" w:rsidRDefault="00813E7C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813E7C" w14:paraId="441D9680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DCEB73E" w14:textId="77777777" w:rsidR="00813E7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Показатель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E588A01" w14:textId="77777777" w:rsidR="00813E7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Ед. изм.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5B34950" w14:textId="77777777" w:rsidR="00813E7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Норма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A107321" w14:textId="77777777" w:rsidR="00813E7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Метод</w:t>
            </w:r>
          </w:p>
        </w:tc>
      </w:tr>
      <w:tr w:rsidR="00813E7C" w14:paraId="203E418F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E237A5A" w14:textId="77777777" w:rsidR="00813E7C" w:rsidRDefault="00000000">
            <w:pPr>
              <w:spacing w:line="220" w:lineRule="auto"/>
            </w:pPr>
            <w:r>
              <w:t>Удельная поверхность по БЭТ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2199DF7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м²/г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BCE13AD" w14:textId="27700258" w:rsidR="00813E7C" w:rsidRDefault="009634A4">
            <w:pPr>
              <w:spacing w:line="220" w:lineRule="auto"/>
            </w:pPr>
            <w:r>
              <w:t>20</w:t>
            </w:r>
            <w:r w:rsidR="00000000">
              <w:t>0 – 2</w:t>
            </w:r>
            <w:r>
              <w:t>3</w:t>
            </w:r>
            <w:r w:rsidR="00000000">
              <w:t>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BD5B2EF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9277</w:t>
            </w:r>
          </w:p>
        </w:tc>
      </w:tr>
      <w:tr w:rsidR="00813E7C" w14:paraId="14EC893F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F65D069" w14:textId="77777777" w:rsidR="00813E7C" w:rsidRDefault="00000000">
            <w:pPr>
              <w:spacing w:line="220" w:lineRule="auto"/>
            </w:pPr>
            <w:r>
              <w:t>Поверхность по ЦТАБ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FF90E3B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м²/г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0A3CF38" w14:textId="507D52D6" w:rsidR="00813E7C" w:rsidRDefault="00000000">
            <w:pPr>
              <w:spacing w:line="220" w:lineRule="auto"/>
            </w:pPr>
            <w:r>
              <w:t>1</w:t>
            </w:r>
            <w:r w:rsidR="009634A4">
              <w:t>9</w:t>
            </w:r>
            <w:r>
              <w:t xml:space="preserve">0 – </w:t>
            </w:r>
            <w:r w:rsidR="009634A4">
              <w:t>22</w:t>
            </w:r>
            <w:r>
              <w:t>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7514C65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5794‑1</w:t>
            </w:r>
          </w:p>
        </w:tc>
      </w:tr>
      <w:tr w:rsidR="00813E7C" w14:paraId="7F5BB9FE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15A0576" w14:textId="77777777" w:rsidR="00813E7C" w:rsidRDefault="00000000">
            <w:pPr>
              <w:spacing w:line="220" w:lineRule="auto"/>
            </w:pPr>
            <w:r>
              <w:t>Маслоёмкость по ДБФ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59055F7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мл/100 г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D3E8CE5" w14:textId="77777777" w:rsidR="00813E7C" w:rsidRDefault="00000000">
            <w:pPr>
              <w:spacing w:line="220" w:lineRule="auto"/>
            </w:pPr>
            <w:r>
              <w:t>200 – 250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3AFEE74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19246</w:t>
            </w:r>
          </w:p>
        </w:tc>
      </w:tr>
      <w:tr w:rsidR="00813E7C" w14:paraId="03DEBF76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CFB4E04" w14:textId="77777777" w:rsidR="00813E7C" w:rsidRDefault="00000000">
            <w:pPr>
              <w:spacing w:line="220" w:lineRule="auto"/>
            </w:pPr>
            <w:r>
              <w:t>Кремнезём, SiO₂ (на прокалённое)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FECDC53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CCD3325" w14:textId="77777777" w:rsidR="00813E7C" w:rsidRDefault="00000000">
            <w:pPr>
              <w:spacing w:line="220" w:lineRule="auto"/>
            </w:pPr>
            <w:r>
              <w:t>не менее 97,0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72FE7DB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3262‑19</w:t>
            </w:r>
          </w:p>
        </w:tc>
      </w:tr>
      <w:tr w:rsidR="00813E7C" w14:paraId="09BF096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363D1EF" w14:textId="77777777" w:rsidR="00813E7C" w:rsidRDefault="00000000">
            <w:pPr>
              <w:spacing w:line="220" w:lineRule="auto"/>
            </w:pPr>
            <w:r>
              <w:t>Потери при сушке, 105 °C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7797CE9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AB9F49A" w14:textId="77777777" w:rsidR="00813E7C" w:rsidRDefault="00000000">
            <w:pPr>
              <w:spacing w:line="220" w:lineRule="auto"/>
            </w:pPr>
            <w:r>
              <w:t>не более 7,0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AE97876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787‑2</w:t>
            </w:r>
          </w:p>
        </w:tc>
      </w:tr>
      <w:tr w:rsidR="00813E7C" w14:paraId="7CD61CC7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0D899A6" w14:textId="77777777" w:rsidR="00813E7C" w:rsidRDefault="00000000">
            <w:pPr>
              <w:spacing w:line="220" w:lineRule="auto"/>
            </w:pPr>
            <w:r>
              <w:t>Потери при прокаливании, 1000 °C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08B37FE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7EFD813" w14:textId="77777777" w:rsidR="00813E7C" w:rsidRDefault="00000000">
            <w:pPr>
              <w:spacing w:line="220" w:lineRule="auto"/>
            </w:pPr>
            <w:r>
              <w:t>не более 7,0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7413D36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3262‑1</w:t>
            </w:r>
          </w:p>
        </w:tc>
      </w:tr>
      <w:tr w:rsidR="00813E7C" w14:paraId="2334C9A0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D1AE82B" w14:textId="77777777" w:rsidR="00813E7C" w:rsidRDefault="00000000">
            <w:pPr>
              <w:spacing w:line="220" w:lineRule="auto"/>
            </w:pPr>
            <w:r>
              <w:t>Остаток на сите 45 мкм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C49866C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BB6BE0B" w14:textId="77777777" w:rsidR="00813E7C" w:rsidRDefault="00000000">
            <w:pPr>
              <w:spacing w:line="220" w:lineRule="auto"/>
            </w:pPr>
            <w:r>
              <w:t>не более 0,5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CA5798B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787‑18</w:t>
            </w:r>
          </w:p>
        </w:tc>
      </w:tr>
      <w:tr w:rsidR="00813E7C" w14:paraId="08DF9B05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B27C9FB" w14:textId="77777777" w:rsidR="00813E7C" w:rsidRDefault="00000000">
            <w:pPr>
              <w:spacing w:line="220" w:lineRule="auto"/>
            </w:pPr>
            <w:r>
              <w:t>pH, 5% суспензия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07C6746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F9287AD" w14:textId="77777777" w:rsidR="00813E7C" w:rsidRDefault="00000000">
            <w:pPr>
              <w:spacing w:line="220" w:lineRule="auto"/>
            </w:pPr>
            <w:r>
              <w:t>6,0 – 7,5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36BC7DF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787‑9</w:t>
            </w:r>
          </w:p>
        </w:tc>
      </w:tr>
    </w:tbl>
    <w:p w14:paraId="054ABC9A" w14:textId="77777777" w:rsidR="00813E7C" w:rsidRDefault="00813E7C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13E7C" w14:paraId="45DF0B8C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1F3212C0" w14:textId="77777777" w:rsidR="00813E7C" w:rsidRPr="008E1201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8E1201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Происхождение и передел</w:t>
            </w:r>
          </w:p>
          <w:p w14:paraId="5F060912" w14:textId="77777777" w:rsidR="00813E7C" w:rsidRPr="008E1201" w:rsidRDefault="00000000">
            <w:pPr>
              <w:spacing w:line="240" w:lineRule="auto"/>
              <w:rPr>
                <w:lang w:val="ru-RU"/>
              </w:rPr>
            </w:pPr>
            <w:r w:rsidRPr="008E1201">
              <w:rPr>
                <w:sz w:val="18"/>
                <w:szCs w:val="18"/>
                <w:lang w:val="ru-RU"/>
              </w:rPr>
              <w:t>Месторождение Калюмное, Республика Бурятия. Первичная порода (сыннырит), щелочное разделение.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0596CFA9" w14:textId="77777777" w:rsidR="00813E7C" w:rsidRPr="008E1201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8E1201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Упаковка</w:t>
            </w:r>
          </w:p>
          <w:p w14:paraId="05A92AE3" w14:textId="77777777" w:rsidR="00813E7C" w:rsidRDefault="00000000">
            <w:pPr>
              <w:spacing w:line="240" w:lineRule="auto"/>
            </w:pPr>
            <w:r w:rsidRPr="008E1201">
              <w:rPr>
                <w:sz w:val="18"/>
                <w:szCs w:val="18"/>
                <w:lang w:val="ru-RU"/>
              </w:rPr>
              <w:t xml:space="preserve">Бумажные мешки 20 кг на поддонах 1 000 кг · биг-бэги 1 000 кг. </w:t>
            </w:r>
            <w:r>
              <w:rPr>
                <w:sz w:val="18"/>
                <w:szCs w:val="18"/>
              </w:rPr>
              <w:t>Хранить в сухом месте.</w:t>
            </w:r>
          </w:p>
        </w:tc>
      </w:tr>
      <w:tr w:rsidR="00813E7C" w:rsidRPr="00F846D2" w14:paraId="5503C021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18CAE5D5" w14:textId="77777777" w:rsidR="00813E7C" w:rsidRPr="008E1201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8E1201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Регистрация</w:t>
            </w:r>
          </w:p>
          <w:p w14:paraId="3ADFEC67" w14:textId="77777777" w:rsidR="00813E7C" w:rsidRDefault="00000000">
            <w:pPr>
              <w:spacing w:line="240" w:lineRule="auto"/>
            </w:pPr>
            <w:r w:rsidRPr="008E1201">
              <w:rPr>
                <w:sz w:val="18"/>
                <w:szCs w:val="18"/>
                <w:lang w:val="ru-RU"/>
              </w:rPr>
              <w:t xml:space="preserve">Регистрация </w:t>
            </w:r>
            <w:r>
              <w:rPr>
                <w:sz w:val="18"/>
                <w:szCs w:val="18"/>
              </w:rPr>
              <w:t>REACH</w:t>
            </w:r>
            <w:r w:rsidRPr="008E1201">
              <w:rPr>
                <w:sz w:val="18"/>
                <w:szCs w:val="18"/>
                <w:lang w:val="ru-RU"/>
              </w:rPr>
              <w:t xml:space="preserve"> — запланирована. Технический регламент ЕАЭС — в процессе. </w:t>
            </w:r>
            <w:r>
              <w:rPr>
                <w:sz w:val="18"/>
                <w:szCs w:val="18"/>
              </w:rPr>
              <w:t>Паспорт безопасности выпускается отдельно.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3B7D04F5" w14:textId="77777777" w:rsidR="00813E7C" w:rsidRPr="008E1201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8E1201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Технические контакты</w:t>
            </w:r>
          </w:p>
          <w:p w14:paraId="4634072A" w14:textId="77777777" w:rsidR="00813E7C" w:rsidRPr="008E1201" w:rsidRDefault="00000000">
            <w:pPr>
              <w:spacing w:line="240" w:lineRule="auto"/>
              <w:rPr>
                <w:lang w:val="ru-RU"/>
              </w:rPr>
            </w:pPr>
            <w:r w:rsidRPr="008E1201">
              <w:rPr>
                <w:sz w:val="18"/>
                <w:szCs w:val="18"/>
                <w:lang w:val="ru-RU"/>
              </w:rPr>
              <w:t xml:space="preserve">БНГ Элементс, отдел Химикаты · </w:t>
            </w:r>
            <w:r>
              <w:rPr>
                <w:sz w:val="18"/>
                <w:szCs w:val="18"/>
              </w:rPr>
              <w:t>chemicals</w:t>
            </w:r>
            <w:r w:rsidRPr="008E1201">
              <w:rPr>
                <w:sz w:val="18"/>
                <w:szCs w:val="18"/>
                <w:lang w:val="ru-RU"/>
              </w:rPr>
              <w:t>@</w:t>
            </w:r>
            <w:r>
              <w:rPr>
                <w:sz w:val="18"/>
                <w:szCs w:val="18"/>
              </w:rPr>
              <w:t>bng</w:t>
            </w:r>
            <w:r w:rsidRPr="008E1201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elements</w:t>
            </w:r>
            <w:r w:rsidRPr="008E1201"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</w:rPr>
              <w:t>com</w:t>
            </w:r>
            <w:r w:rsidRPr="008E1201">
              <w:rPr>
                <w:sz w:val="18"/>
                <w:szCs w:val="18"/>
                <w:lang w:val="ru-RU"/>
              </w:rPr>
              <w:t xml:space="preserve"> · +7 ···</w:t>
            </w:r>
          </w:p>
        </w:tc>
      </w:tr>
    </w:tbl>
    <w:p w14:paraId="0BEEA515" w14:textId="77777777" w:rsidR="00813E7C" w:rsidRPr="008E1201" w:rsidRDefault="00813E7C">
      <w:pPr>
        <w:spacing w:line="44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13E7C" w:rsidRPr="00F846D2" w14:paraId="76452B12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5D3FCA1A" w14:textId="19366E75" w:rsidR="00813E7C" w:rsidRPr="008E1201" w:rsidRDefault="00000000">
            <w:pPr>
              <w:spacing w:line="200" w:lineRule="auto"/>
              <w:rPr>
                <w:lang w:val="ru-RU"/>
              </w:rPr>
            </w:pPr>
            <w:r w:rsidRPr="008E1201">
              <w:rPr>
                <w:color w:val="6B7078"/>
                <w:sz w:val="14"/>
                <w:szCs w:val="14"/>
                <w:lang w:val="ru-RU"/>
              </w:rPr>
              <w:t xml:space="preserve">© БНГ Элементс, 2026 · Настоящая спецификация заменяет </w:t>
            </w:r>
            <w:r>
              <w:rPr>
                <w:color w:val="6B7078"/>
                <w:sz w:val="14"/>
                <w:szCs w:val="14"/>
              </w:rPr>
              <w:t>PS</w:t>
            </w:r>
            <w:r w:rsidRPr="008E1201">
              <w:rPr>
                <w:color w:val="6B7078"/>
                <w:sz w:val="14"/>
                <w:szCs w:val="14"/>
                <w:lang w:val="ru-RU"/>
              </w:rPr>
              <w:t>‑</w:t>
            </w:r>
            <w:r>
              <w:rPr>
                <w:color w:val="6B7078"/>
                <w:sz w:val="14"/>
                <w:szCs w:val="14"/>
              </w:rPr>
              <w:t>Si</w:t>
            </w:r>
            <w:r w:rsidRPr="008E1201">
              <w:rPr>
                <w:color w:val="6B7078"/>
                <w:sz w:val="14"/>
                <w:szCs w:val="14"/>
                <w:lang w:val="ru-RU"/>
              </w:rPr>
              <w:t>01</w:t>
            </w:r>
            <w:r w:rsidR="00971E6D" w:rsidRPr="00971E6D">
              <w:rPr>
                <w:color w:val="6B7078"/>
                <w:sz w:val="14"/>
                <w:szCs w:val="14"/>
                <w:lang w:val="ru-RU"/>
              </w:rPr>
              <w:t>.</w:t>
            </w:r>
            <w:r w:rsidR="00790A0B">
              <w:rPr>
                <w:color w:val="6B7078"/>
                <w:sz w:val="14"/>
                <w:szCs w:val="14"/>
                <w:lang w:val="en-US"/>
              </w:rPr>
              <w:t>B</w:t>
            </w:r>
            <w:r w:rsidRPr="008E1201">
              <w:rPr>
                <w:color w:val="6B7078"/>
                <w:sz w:val="14"/>
                <w:szCs w:val="14"/>
                <w:lang w:val="ru-RU"/>
              </w:rPr>
              <w:t xml:space="preserve"> </w:t>
            </w:r>
            <w:r w:rsidR="00BD5A69" w:rsidRPr="00991860">
              <w:rPr>
                <w:color w:val="6B7078"/>
                <w:sz w:val="14"/>
                <w:szCs w:val="14"/>
                <w:lang w:val="ru-RU"/>
              </w:rPr>
              <w:t>Ред.</w:t>
            </w:r>
            <w:r w:rsidR="00BD5A69">
              <w:rPr>
                <w:color w:val="6B7078"/>
                <w:sz w:val="14"/>
                <w:szCs w:val="14"/>
                <w:lang w:val="en-US"/>
              </w:rPr>
              <w:t>A</w:t>
            </w:r>
            <w:r w:rsidR="00BD5A69" w:rsidRPr="00991860">
              <w:rPr>
                <w:color w:val="6B7078"/>
                <w:sz w:val="14"/>
                <w:szCs w:val="14"/>
                <w:lang w:val="ru-RU"/>
              </w:rPr>
              <w:t xml:space="preserve"> —</w:t>
            </w:r>
            <w:r w:rsidR="00BD5A69" w:rsidRPr="00BE0A99">
              <w:rPr>
                <w:color w:val="6B7078"/>
                <w:sz w:val="14"/>
                <w:szCs w:val="14"/>
                <w:lang w:val="ru-RU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73393F7A" w14:textId="77777777" w:rsidR="00813E7C" w:rsidRPr="008E1201" w:rsidRDefault="00000000">
            <w:pPr>
              <w:spacing w:line="200" w:lineRule="auto"/>
              <w:jc w:val="right"/>
              <w:rPr>
                <w:lang w:val="ru-RU"/>
              </w:rPr>
            </w:pPr>
            <w:r w:rsidRPr="008E1201">
              <w:rPr>
                <w:color w:val="6B7078"/>
                <w:sz w:val="14"/>
                <w:szCs w:val="14"/>
                <w:lang w:val="ru-RU"/>
              </w:rPr>
              <w:t xml:space="preserve">Страница 2 из 2 · </w:t>
            </w:r>
            <w:r>
              <w:rPr>
                <w:color w:val="6B7078"/>
                <w:sz w:val="14"/>
                <w:szCs w:val="14"/>
              </w:rPr>
              <w:t>RU</w:t>
            </w:r>
            <w:r w:rsidRPr="008E1201">
              <w:rPr>
                <w:color w:val="6B7078"/>
                <w:sz w:val="14"/>
                <w:szCs w:val="14"/>
                <w:lang w:val="ru-RU"/>
              </w:rPr>
              <w:t xml:space="preserve"> · </w:t>
            </w:r>
            <w:r>
              <w:rPr>
                <w:color w:val="6B7078"/>
                <w:sz w:val="14"/>
                <w:szCs w:val="14"/>
              </w:rPr>
              <w:t>EN</w:t>
            </w:r>
            <w:r w:rsidRPr="008E1201">
              <w:rPr>
                <w:color w:val="6B7078"/>
                <w:sz w:val="14"/>
                <w:szCs w:val="14"/>
                <w:lang w:val="ru-RU"/>
              </w:rPr>
              <w:t xml:space="preserve"> на лицевой стороне</w:t>
            </w:r>
          </w:p>
        </w:tc>
      </w:tr>
    </w:tbl>
    <w:p w14:paraId="56924634" w14:textId="77777777" w:rsidR="002531DA" w:rsidRPr="008E1201" w:rsidRDefault="002531DA">
      <w:pPr>
        <w:rPr>
          <w:lang w:val="ru-RU"/>
        </w:rPr>
      </w:pPr>
    </w:p>
    <w:sectPr w:rsidR="002531DA" w:rsidRPr="008E1201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Sans">
    <w:altName w:val="Arial"/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Georgia"/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3E7C"/>
    <w:rsid w:val="00104AEB"/>
    <w:rsid w:val="002531DA"/>
    <w:rsid w:val="00350739"/>
    <w:rsid w:val="005A6020"/>
    <w:rsid w:val="00740274"/>
    <w:rsid w:val="00790A0B"/>
    <w:rsid w:val="00813E7C"/>
    <w:rsid w:val="008E1201"/>
    <w:rsid w:val="009634A4"/>
    <w:rsid w:val="00971E6D"/>
    <w:rsid w:val="00B35362"/>
    <w:rsid w:val="00BD5A69"/>
    <w:rsid w:val="00DD183A"/>
    <w:rsid w:val="00F3255B"/>
    <w:rsid w:val="00F846D2"/>
    <w:rsid w:val="00FF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13DFD"/>
  <w15:docId w15:val="{7A990E71-6613-494F-90CF-2D72198D5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="PT Sans" w:hAnsi="PT Sans" w:cs="PT Sans"/>
        <w:color w:val="12171D"/>
        <w:sz w:val="19"/>
        <w:szCs w:val="19"/>
        <w:lang w:val="en-GB" w:eastAsia="ru-RU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PS‑Si01 Lithosil — Product specification</dc:title>
  <dc:creator>BNG Elements</dc:creator>
  <cp:lastModifiedBy>Павел</cp:lastModifiedBy>
  <cp:revision>14</cp:revision>
  <dcterms:created xsi:type="dcterms:W3CDTF">2026-10-07T00:00:00Z</dcterms:created>
  <dcterms:modified xsi:type="dcterms:W3CDTF">2026-10-07T11:56:00Z</dcterms:modified>
</cp:coreProperties>
</file>