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026" w:type="dxa"/>
        <w:tblLayout w:type="fixed"/>
        <w:tblCellMar>
          <w:top w:w="0" w:type="dxa"/>
          <w:left w:w="0" w:type="dxa"/>
          <w:bottom w:w="0" w:type="dxa"/>
          <w:right w:w="0" w:type="dxa"/>
        </w:tblCellMar>
      </w:tblPr>
      <w:tblGrid>
        <w:gridCol w:w="4513"/>
        <w:gridCol w:w="4513"/>
      </w:tblGrid>
      <w:tr>
        <w:trPr>
          <w:cantSplit/>
        </w:trPr>
        <w:tc>
          <w:tcPr>
            <w:tcW w:w="4513" w:type="dxa"/>
          </w:tcPr>
          <w:p>
            <w:pPr>
              <w:pStyle w:val="Image"/>
              <w:keepNext/>
              <w:jc w:val="left"/>
            </w:pPr>
            <w:r>
              <w:drawing>
                <wp:inline distT="0" distB="0" distL="0" distR="0">
                  <wp:extent cx="1504188" cy="934180"/>
                  <wp:docPr id="1" name="Gebze Technical University logo" descr="Gebze Technical University logo"/>
                  <wp:cNvGraphicFramePr>
                    <a:graphicFrameLocks noChangeAspect="1"/>
                  </wp:cNvGraphicFramePr>
                  <a:graphic>
                    <a:graphicData uri="http://schemas.openxmlformats.org/drawingml/2006/picture">
                      <pic:pic>
                        <pic:nvPicPr>
                          <pic:cNvPr id="1" name="image1.png"/>
                          <pic:cNvPicPr/>
                        </pic:nvPicPr>
                        <pic:blipFill>
                          <a:blip r:embed="rIdImage1"/>
                          <a:stretch>
                            <a:fillRect/>
                          </a:stretch>
                        </pic:blipFill>
                        <pic:spPr>
                          <a:xfrm>
                            <a:off x="0" y="0"/>
                            <a:ext cx="1504188" cy="934180"/>
                          </a:xfrm>
                          <a:prstGeom prst="rect">
                            <a:avLst/>
                          </a:prstGeom>
                        </pic:spPr>
                      </pic:pic>
                    </a:graphicData>
                  </a:graphic>
                </wp:inline>
              </w:drawing>
            </w:r>
          </w:p>
        </w:tc>
        <w:tc>
          <w:tcPr>
            <w:tcW w:w="4513" w:type="dxa"/>
          </w:tcPr>
          <w:p>
            <w:pPr>
              <w:pStyle w:val="Image"/>
              <w:keepNext/>
              <w:jc w:val="right"/>
            </w:pPr>
            <w:r>
              <w:drawing>
                <wp:inline distT="0" distB="0" distL="0" distR="0">
                  <wp:extent cx="1161288" cy="790405"/>
                  <wp:docPr id="2" name="Data Science and Analytics logo" descr="Data Science and Analytics logo"/>
                  <wp:cNvGraphicFramePr>
                    <a:graphicFrameLocks noChangeAspect="1"/>
                  </wp:cNvGraphicFramePr>
                  <a:graphic>
                    <a:graphicData uri="http://schemas.openxmlformats.org/drawingml/2006/picture">
                      <pic:pic>
                        <pic:nvPicPr>
                          <pic:cNvPr id="2" name="image2.png"/>
                          <pic:cNvPicPr/>
                        </pic:nvPicPr>
                        <pic:blipFill>
                          <a:blip r:embed="rIdImage2"/>
                          <a:stretch>
                            <a:fillRect/>
                          </a:stretch>
                        </pic:blipFill>
                        <pic:spPr>
                          <a:xfrm>
                            <a:off x="0" y="0"/>
                            <a:ext cx="1161288" cy="790405"/>
                          </a:xfrm>
                          <a:prstGeom prst="rect">
                            <a:avLst/>
                          </a:prstGeom>
                        </pic:spPr>
                      </pic:pic>
                    </a:graphicData>
                  </a:graphic>
                </wp:inline>
              </w:drawing>
            </w:r>
          </w:p>
        </w:tc>
      </w:tr>
    </w:tbl>
    <w:p>
      <w:pPr>
        <w:pStyle w:val="Institution"/>
        <w:spacing w:before="240" w:after="20"/>
        <w:jc w:val="center"/>
      </w:pPr>
      <w:r>
        <w:rPr/>
        <w:t xml:space="preserve">GEBZE TECHNICAL UNIVERSITY</w:t>
      </w:r>
    </w:p>
    <w:p>
      <w:pPr>
        <w:pStyle w:val="Faculty"/>
        <w:pBdr>
          <w:bottom w:val="single" w:sz="8" w:space="6" w:color="C80631"/>
        </w:pBdr>
        <w:spacing w:before="0" w:after="400"/>
        <w:jc w:val="center"/>
      </w:pPr>
      <w:r>
        <w:rPr/>
        <w:t xml:space="preserve">Faculty of Sciences · Department of Data Science and Analytics</w:t>
      </w:r>
    </w:p>
    <w:p>
      <w:pPr>
        <w:pStyle w:val="CoverCourse"/>
        <w:spacing w:before="360" w:after="160"/>
        <w:jc w:val="center"/>
      </w:pPr>
      <w:r>
        <w:rPr>
          <w:color w:val="6B7180"/>
          <w:spacing w:val="26"/>
        </w:rPr>
        <w:t xml:space="preserve">DSA 107  DATA SCIENCE AND ANALYTICS LABORATORY</w:t>
      </w:r>
    </w:p>
    <w:p>
      <w:pPr>
        <w:pStyle w:val="CoverReport"/>
        <w:spacing w:before="0" w:after="100"/>
        <w:jc w:val="center"/>
      </w:pPr>
      <w:r>
        <w:rPr>
          <w:b/>
          <w:color w:val="C80631"/>
          <w:spacing w:val="24"/>
        </w:rPr>
        <w:t xml:space="preserve">LABORATORY REPORT No. [Lab number]</w:t>
      </w:r>
    </w:p>
    <w:p>
      <w:pPr>
        <w:pStyle w:val="Title"/>
        <w:spacing w:before="0" w:after="180"/>
        <w:jc w:val="center"/>
      </w:pPr>
      <w:r>
        <w:rPr/>
        <w:t xml:space="preserve">[Report title]</w:t>
      </w:r>
    </w:p>
    <w:p>
      <w:pPr>
        <w:pStyle w:val="Subtitle"/>
        <w:spacing w:before="0" w:after="1080"/>
        <w:jc w:val="center"/>
      </w:pPr>
      <w:r>
        <w:rPr/>
        <w:t xml:space="preserve">[One-line subtitle describing the dataset or technique]</w:t>
      </w:r>
    </w:p>
    <w:tbl>
      <w:tblPr>
        <w:tblW w:w="6760" w:type="dxa"/>
        <w:tblInd w:w="1200" w:type="dxa"/>
        <w:tblLayout w:type="fixed"/>
        <w:tblCellMar>
          <w:top w:w="55" w:type="dxa"/>
          <w:left w:w="85" w:type="dxa"/>
          <w:bottom w:w="55" w:type="dxa"/>
          <w:right w:w="85" w:type="dxa"/>
        </w:tblCellMar>
      </w:tblPr>
      <w:tblGrid>
        <w:gridCol w:w="2300"/>
        <w:gridCol w:w="4460"/>
      </w:tblGrid>
      <w:tr>
        <w:trPr>
          <w:cantSplit/>
        </w:trPr>
        <w:tc>
          <w:tcPr>
            <w:tcW w:w="2300" w:type="dxa"/>
            <w:vAlign w:val="center"/>
          </w:tcPr>
          <w:p>
            <w:pPr>
              <w:pStyle w:val="Metadata"/>
            </w:pPr>
            <w:r>
              <w:rPr>
                <w:b/>
                <w:color w:val="0D3174"/>
              </w:rPr>
              <w:t xml:space="preserve">Student Name</w:t>
            </w:r>
          </w:p>
        </w:tc>
        <w:tc>
          <w:tcPr>
            <w:tcW w:w="4460" w:type="dxa"/>
            <w:tcBorders>
              <w:bottom w:val="single" w:sz="4" w:color="B6C6E3"/>
            </w:tcBorders>
            <w:vAlign w:val="center"/>
          </w:tcPr>
          <w:p>
            <w:pPr>
              <w:pStyle w:val="Metadata"/>
            </w:pPr>
            <w:r>
              <w:rPr>
                <w:color w:val="1F2937"/>
              </w:rPr>
              <w:t xml:space="preserve">[Name Surname]</w:t>
            </w:r>
          </w:p>
        </w:tc>
      </w:tr>
      <w:tr>
        <w:trPr>
          <w:cantSplit/>
        </w:trPr>
        <w:tc>
          <w:tcPr>
            <w:tcW w:w="2300" w:type="dxa"/>
            <w:vAlign w:val="center"/>
          </w:tcPr>
          <w:p>
            <w:pPr>
              <w:pStyle w:val="Metadata"/>
            </w:pPr>
            <w:r>
              <w:rPr>
                <w:b/>
                <w:color w:val="0D3174"/>
              </w:rPr>
              <w:t xml:space="preserve">Student ID</w:t>
            </w:r>
          </w:p>
        </w:tc>
        <w:tc>
          <w:tcPr>
            <w:tcW w:w="4460" w:type="dxa"/>
            <w:tcBorders>
              <w:bottom w:val="single" w:sz="4" w:color="B6C6E3"/>
            </w:tcBorders>
            <w:vAlign w:val="center"/>
          </w:tcPr>
          <w:p>
            <w:pPr>
              <w:pStyle w:val="Metadata"/>
            </w:pPr>
            <w:r>
              <w:rPr>
                <w:color w:val="1F2937"/>
              </w:rPr>
              <w:t xml:space="preserve">[Student ID]</w:t>
            </w:r>
          </w:p>
        </w:tc>
      </w:tr>
      <w:tr>
        <w:trPr>
          <w:cantSplit/>
        </w:trPr>
        <w:tc>
          <w:tcPr>
            <w:tcW w:w="2300" w:type="dxa"/>
            <w:vAlign w:val="center"/>
          </w:tcPr>
          <w:p>
            <w:pPr>
              <w:pStyle w:val="Metadata"/>
            </w:pPr>
            <w:r>
              <w:rPr>
                <w:b/>
                <w:color w:val="0D3174"/>
              </w:rPr>
              <w:t xml:space="preserve">Instructor</w:t>
            </w:r>
          </w:p>
        </w:tc>
        <w:tc>
          <w:tcPr>
            <w:tcW w:w="4460" w:type="dxa"/>
            <w:tcBorders>
              <w:bottom w:val="single" w:sz="4" w:color="B6C6E3"/>
            </w:tcBorders>
            <w:vAlign w:val="center"/>
          </w:tcPr>
          <w:p>
            <w:pPr>
              <w:pStyle w:val="Metadata"/>
            </w:pPr>
            <w:r>
              <w:rPr>
                <w:color w:val="1F2937"/>
              </w:rPr>
              <w:t xml:space="preserve">[Instructor name and title]</w:t>
            </w:r>
          </w:p>
        </w:tc>
      </w:tr>
      <w:tr>
        <w:trPr>
          <w:cantSplit/>
        </w:trPr>
        <w:tc>
          <w:tcPr>
            <w:tcW w:w="2300" w:type="dxa"/>
            <w:vAlign w:val="center"/>
          </w:tcPr>
          <w:p>
            <w:pPr>
              <w:pStyle w:val="Metadata"/>
            </w:pPr>
            <w:r>
              <w:rPr>
                <w:b/>
                <w:color w:val="0D3174"/>
              </w:rPr>
              <w:t xml:space="preserve">Lab Session</w:t>
            </w:r>
          </w:p>
        </w:tc>
        <w:tc>
          <w:tcPr>
            <w:tcW w:w="4460" w:type="dxa"/>
            <w:tcBorders>
              <w:bottom w:val="single" w:sz="4" w:color="B6C6E3"/>
            </w:tcBorders>
            <w:vAlign w:val="center"/>
          </w:tcPr>
          <w:p>
            <w:pPr>
              <w:pStyle w:val="Metadata"/>
            </w:pPr>
            <w:r>
              <w:rPr>
                <w:color w:val="1F2937"/>
              </w:rPr>
              <w:t xml:space="preserve">[Week and session date]</w:t>
            </w:r>
          </w:p>
        </w:tc>
      </w:tr>
      <w:tr>
        <w:trPr>
          <w:cantSplit/>
        </w:trPr>
        <w:tc>
          <w:tcPr>
            <w:tcW w:w="2300" w:type="dxa"/>
            <w:vAlign w:val="center"/>
          </w:tcPr>
          <w:p>
            <w:pPr>
              <w:pStyle w:val="Metadata"/>
            </w:pPr>
            <w:r>
              <w:rPr>
                <w:b/>
                <w:color w:val="0D3174"/>
              </w:rPr>
              <w:t xml:space="preserve">Submission Date</w:t>
            </w:r>
          </w:p>
        </w:tc>
        <w:tc>
          <w:tcPr>
            <w:tcW w:w="4460" w:type="dxa"/>
            <w:tcBorders>
              <w:bottom w:val="single" w:sz="4" w:color="B6C6E3"/>
            </w:tcBorders>
            <w:vAlign w:val="center"/>
          </w:tcPr>
          <w:p>
            <w:pPr>
              <w:pStyle w:val="Metadata"/>
            </w:pPr>
            <w:r>
              <w:rPr>
                <w:color w:val="1F2937"/>
              </w:rPr>
              <w:t xml:space="preserve">[Day Month Year]</w:t>
            </w:r>
          </w:p>
        </w:tc>
      </w:tr>
    </w:tbl>
    <w:p>
      <w:pPr>
        <w:pStyle w:val="Campus"/>
        <w:spacing w:before="3460" w:after="0"/>
        <w:jc w:val="center"/>
      </w:pPr>
      <w:r>
        <w:rPr/>
        <w:t xml:space="preserve">Gebze, Kocaeli · Academic Year [Academic year]</w:t>
      </w:r>
    </w:p>
    <w:p>
      <w:pPr>
        <w:pStyle w:val="Heading1"/>
        <w:pageBreakBefore/>
      </w:pPr>
      <w:r>
        <w:rPr>
          <w:b/>
          <w:color w:val="C80631"/>
        </w:rPr>
        <w:t xml:space="preserve">1.  </w:t>
      </w:r>
      <w:r>
        <w:rPr>
          <w:b/>
          <w:color w:val="0D3174"/>
        </w:rPr>
        <w:t xml:space="preserve">Objective</w:t>
      </w:r>
    </w:p>
    <w:p>
      <w:pPr>
        <w:pStyle w:val="Prompt"/>
      </w:pPr>
      <w:r>
        <w:rPr/>
        <w:t xml:space="preserve">[State the aim of the analysis and the questions it addresses. Explain why the chosen summaries or comparisons are useful. Write enough context for someone who has not seen the lab handout.]</w:t>
      </w:r>
    </w:p>
    <w:p>
      <w:pPr>
        <w:pStyle w:val="Heading1"/>
        <w:pBdr>
          <w:bottom w:val="single" w:sz="4" w:space="6" w:color="B6C6E3"/>
        </w:pBdr>
      </w:pPr>
      <w:r>
        <w:rPr>
          <w:b/>
          <w:color w:val="C80631"/>
        </w:rPr>
        <w:t xml:space="preserve">2.  </w:t>
      </w:r>
      <w:r>
        <w:rPr>
          <w:b/>
          <w:color w:val="0D3174"/>
        </w:rPr>
        <w:t xml:space="preserve">Data description</w:t>
      </w:r>
    </w:p>
    <w:p>
      <w:pPr>
        <w:pStyle w:val="Prompt"/>
      </w:pPr>
      <w:r>
        <w:rPr/>
        <w:t xml:space="preserve">[Name the dataset and cite its original source. Describe what one row represents, its size, variable types and units, missing values, any preprocessing, and the rows actually used. Refer to Table 1 in your text.]</w:t>
      </w:r>
    </w:p>
    <w:tbl>
      <w:tblPr>
        <w:tblW w:w="9026" w:type="dxa"/>
        <w:tblInd w:w="0" w:type="dxa"/>
        <w:tblLayout w:type="fixed"/>
        <w:tblCellMar>
          <w:top w:w="55" w:type="dxa"/>
          <w:left w:w="85" w:type="dxa"/>
          <w:bottom w:w="55" w:type="dxa"/>
          <w:right w:w="85" w:type="dxa"/>
        </w:tblCellMar>
      </w:tblPr>
      <w:tblGrid>
        <w:gridCol w:w="2350"/>
        <w:gridCol w:w="6676"/>
      </w:tblGrid>
      <w:tr>
        <w:trPr>
          <w:cantSplit/>
          <w:tblHeader/>
        </w:trPr>
        <w:tc>
          <w:tcPr>
            <w:tcW w:w="2350" w:type="dxa"/>
            <w:tcBorders>
              <w:bottom w:val="single" w:sz="4" w:color="B6C6E3"/>
            </w:tcBorders>
            <w:shd w:val="clear" w:fill="EDF2F7"/>
            <w:vAlign w:val="center"/>
          </w:tcPr>
          <w:p>
            <w:pPr>
              <w:pStyle w:val="TableText"/>
              <w:keepNext/>
            </w:pPr>
            <w:r>
              <w:rPr>
                <w:b/>
                <w:color w:val="0D3174"/>
              </w:rPr>
              <w:t xml:space="preserve">Property</w:t>
            </w:r>
          </w:p>
        </w:tc>
        <w:tc>
          <w:tcPr>
            <w:tcW w:w="6676" w:type="dxa"/>
            <w:tcBorders>
              <w:bottom w:val="single" w:sz="4" w:color="B6C6E3"/>
            </w:tcBorders>
            <w:shd w:val="clear" w:fill="EDF2F7"/>
            <w:vAlign w:val="center"/>
          </w:tcPr>
          <w:p>
            <w:pPr>
              <w:pStyle w:val="TableText"/>
              <w:keepNext/>
            </w:pPr>
            <w:r>
              <w:rPr>
                <w:b/>
                <w:color w:val="0D3174"/>
              </w:rPr>
              <w:t xml:space="preserve">Value</w:t>
            </w:r>
          </w:p>
        </w:tc>
      </w:tr>
      <w:tr>
        <w:trPr>
          <w:cantSplit/>
        </w:trPr>
        <w:tc>
          <w:tcPr>
            <w:tcW w:w="2350" w:type="dxa"/>
            <w:tcBorders>
              <w:bottom w:val="single" w:sz="4" w:color="B6C6E3"/>
            </w:tcBorders>
            <w:vAlign w:val="center"/>
          </w:tcPr>
          <w:p>
            <w:pPr>
              <w:pStyle w:val="TableText"/>
              <w:keepNext/>
            </w:pPr>
            <w:r>
              <w:rPr>
                <w:color w:val="1F2937"/>
              </w:rPr>
              <w:t xml:space="preserve">Source</w:t>
            </w:r>
          </w:p>
        </w:tc>
        <w:tc>
          <w:tcPr>
            <w:tcW w:w="6676" w:type="dxa"/>
            <w:tcBorders>
              <w:bottom w:val="single" w:sz="4" w:color="B6C6E3"/>
            </w:tcBorders>
            <w:vAlign w:val="center"/>
          </w:tcPr>
          <w:p>
            <w:pPr>
              <w:pStyle w:val="TableText"/>
              <w:keepNext/>
            </w:pPr>
            <w:r>
              <w:rPr>
                <w:color w:val="1F2937"/>
              </w:rPr>
              <w:t xml:space="preserve">[Dataset name and source reference]</w:t>
            </w:r>
          </w:p>
        </w:tc>
      </w:tr>
      <w:tr>
        <w:trPr>
          <w:cantSplit/>
        </w:trPr>
        <w:tc>
          <w:tcPr>
            <w:tcW w:w="2350" w:type="dxa"/>
            <w:tcBorders>
              <w:bottom w:val="single" w:sz="4" w:color="B6C6E3"/>
            </w:tcBorders>
            <w:vAlign w:val="center"/>
          </w:tcPr>
          <w:p>
            <w:pPr>
              <w:pStyle w:val="TableText"/>
              <w:keepNext/>
            </w:pPr>
            <w:r>
              <w:rPr>
                <w:color w:val="1F2937"/>
              </w:rPr>
              <w:t xml:space="preserve">Size and row meaning</w:t>
            </w:r>
          </w:p>
        </w:tc>
        <w:tc>
          <w:tcPr>
            <w:tcW w:w="6676" w:type="dxa"/>
            <w:tcBorders>
              <w:bottom w:val="single" w:sz="4" w:color="B6C6E3"/>
            </w:tcBorders>
            <w:vAlign w:val="center"/>
          </w:tcPr>
          <w:p>
            <w:pPr>
              <w:pStyle w:val="TableText"/>
              <w:keepNext/>
            </w:pPr>
            <w:r>
              <w:rPr>
                <w:color w:val="1F2937"/>
              </w:rPr>
              <w:t xml:space="preserve">[Rows, columns and observational unit]</w:t>
            </w:r>
          </w:p>
        </w:tc>
      </w:tr>
      <w:tr>
        <w:trPr>
          <w:cantSplit/>
        </w:trPr>
        <w:tc>
          <w:tcPr>
            <w:tcW w:w="2350" w:type="dxa"/>
            <w:tcBorders>
              <w:bottom w:val="single" w:sz="4" w:color="B6C6E3"/>
            </w:tcBorders>
            <w:vAlign w:val="center"/>
          </w:tcPr>
          <w:p>
            <w:pPr>
              <w:pStyle w:val="TableText"/>
              <w:keepNext/>
            </w:pPr>
            <w:r>
              <w:rPr>
                <w:color w:val="1F2937"/>
              </w:rPr>
              <w:t xml:space="preserve">Variables and units</w:t>
            </w:r>
          </w:p>
        </w:tc>
        <w:tc>
          <w:tcPr>
            <w:tcW w:w="6676" w:type="dxa"/>
            <w:tcBorders>
              <w:bottom w:val="single" w:sz="4" w:color="B6C6E3"/>
            </w:tcBorders>
            <w:vAlign w:val="center"/>
          </w:tcPr>
          <w:p>
            <w:pPr>
              <w:pStyle w:val="TableText"/>
              <w:keepNext/>
            </w:pPr>
            <w:r>
              <w:rPr>
                <w:color w:val="1F2937"/>
              </w:rPr>
              <w:t xml:space="preserve">[Column types, analytical roles and measurement units]</w:t>
            </w:r>
          </w:p>
        </w:tc>
      </w:tr>
      <w:tr>
        <w:trPr>
          <w:cantSplit/>
        </w:trPr>
        <w:tc>
          <w:tcPr>
            <w:tcW w:w="2350" w:type="dxa"/>
            <w:tcBorders>
              <w:bottom w:val="single" w:sz="4" w:color="B6C6E3"/>
            </w:tcBorders>
            <w:vAlign w:val="center"/>
          </w:tcPr>
          <w:p>
            <w:pPr>
              <w:pStyle w:val="TableText"/>
              <w:keepNext/>
            </w:pPr>
            <w:r>
              <w:rPr>
                <w:color w:val="1F2937"/>
              </w:rPr>
              <w:t xml:space="preserve">Missing values</w:t>
            </w:r>
          </w:p>
        </w:tc>
        <w:tc>
          <w:tcPr>
            <w:tcW w:w="6676" w:type="dxa"/>
            <w:tcBorders>
              <w:bottom w:val="single" w:sz="4" w:color="B6C6E3"/>
            </w:tcBorders>
            <w:vAlign w:val="center"/>
          </w:tcPr>
          <w:p>
            <w:pPr>
              <w:pStyle w:val="TableText"/>
              <w:keepNext/>
            </w:pPr>
            <w:r>
              <w:rPr>
                <w:color w:val="1F2937"/>
              </w:rPr>
              <w:t xml:space="preserve">[Missing counts and relevant limitations]</w:t>
            </w:r>
          </w:p>
        </w:tc>
      </w:tr>
      <w:tr>
        <w:trPr>
          <w:cantSplit/>
        </w:trPr>
        <w:tc>
          <w:tcPr>
            <w:tcW w:w="2350" w:type="dxa"/>
            <w:tcBorders>
              <w:bottom w:val="single" w:sz="4" w:color="B6C6E3"/>
            </w:tcBorders>
            <w:vAlign w:val="center"/>
          </w:tcPr>
          <w:p>
            <w:pPr>
              <w:pStyle w:val="TableText"/>
              <w:keepNext/>
            </w:pPr>
            <w:r>
              <w:rPr>
                <w:color w:val="1F2937"/>
              </w:rPr>
              <w:t xml:space="preserve">Rows used and preprocessing</w:t>
            </w:r>
          </w:p>
        </w:tc>
        <w:tc>
          <w:tcPr>
            <w:tcW w:w="6676" w:type="dxa"/>
            <w:tcBorders>
              <w:bottom w:val="single" w:sz="4" w:color="B6C6E3"/>
            </w:tcBorders>
            <w:vAlign w:val="center"/>
          </w:tcPr>
          <w:p>
            <w:pPr>
              <w:pStyle w:val="TableText"/>
              <w:keepNext/>
            </w:pPr>
            <w:r>
              <w:rPr>
                <w:color w:val="1F2937"/>
              </w:rPr>
              <w:t xml:space="preserve">[Changes made, exclusions and analysis sample sizes]</w:t>
            </w:r>
          </w:p>
        </w:tc>
      </w:tr>
    </w:tbl>
    <w:p>
      <w:pPr>
        <w:pStyle w:val="Caption"/>
        <w:jc w:val="center"/>
      </w:pPr>
      <w:r>
        <w:rPr/>
        <w:t xml:space="preserve">Table 1. [Short descriptive title for the dataset overview.]</w:t>
      </w:r>
    </w:p>
    <w:p>
      <w:pPr>
        <w:pStyle w:val="Heading1"/>
        <w:pBdr>
          <w:bottom w:val="single" w:sz="4" w:space="6" w:color="B6C6E3"/>
        </w:pBdr>
      </w:pPr>
      <w:r>
        <w:rPr>
          <w:b/>
          <w:color w:val="C80631"/>
        </w:rPr>
        <w:t xml:space="preserve">3.  </w:t>
      </w:r>
      <w:r>
        <w:rPr>
          <w:b/>
          <w:color w:val="0D3174"/>
        </w:rPr>
        <w:t xml:space="preserve">Methodology</w:t>
      </w:r>
    </w:p>
    <w:p>
      <w:pPr>
        <w:pStyle w:val="Prompt"/>
      </w:pPr>
      <w:r>
        <w:rPr/>
        <w:t xml:space="preserve">[Describe the environment, tools and analytical steps you actually used. Give a reason for each important choice, including denominators, grouping, missing-data handling and figure type. Explain checks of totals and execution order. Describe the logic rather than pasting code or console output.]</w:t>
      </w:r>
    </w:p>
    <w:p>
      <w:pPr>
        <w:pStyle w:val="Heading1"/>
        <w:pageBreakBefore/>
        <w:pBdr>
          <w:bottom w:val="single" w:sz="4" w:space="6" w:color="B6C6E3"/>
        </w:pBdr>
      </w:pPr>
      <w:r>
        <w:rPr>
          <w:b/>
          <w:color w:val="C80631"/>
        </w:rPr>
        <w:t xml:space="preserve">4.  </w:t>
      </w:r>
      <w:r>
        <w:rPr>
          <w:b/>
          <w:color w:val="0D3174"/>
        </w:rPr>
        <w:t xml:space="preserve">Results</w:t>
      </w:r>
    </w:p>
    <w:p>
      <w:pPr>
        <w:pStyle w:val="Prompt"/>
      </w:pPr>
      <w:r>
        <w:rPr/>
        <w:t xml:space="preserve">[Report findings supported by your own notebook output. Read important numbers in sentences, with units and sample sizes. Refer to every numbered table and figure. Keep interpretation and limitations for Discussion.]</w:t>
      </w:r>
    </w:p>
    <w:tbl>
      <w:tblPr>
        <w:tblW w:w="9026" w:type="dxa"/>
        <w:tblInd w:w="0" w:type="dxa"/>
        <w:tblLayout w:type="fixed"/>
        <w:tblCellMar>
          <w:top w:w="55" w:type="dxa"/>
          <w:left w:w="85" w:type="dxa"/>
          <w:bottom w:w="55" w:type="dxa"/>
          <w:right w:w="85" w:type="dxa"/>
        </w:tblCellMar>
      </w:tblPr>
      <w:tblGrid>
        <w:gridCol w:w="3626"/>
        <w:gridCol w:w="2500"/>
        <w:gridCol w:w="2900"/>
      </w:tblGrid>
      <w:tr>
        <w:trPr>
          <w:cantSplit/>
          <w:tblHeader/>
        </w:trPr>
        <w:tc>
          <w:tcPr>
            <w:tcW w:w="3626" w:type="dxa"/>
            <w:tcBorders>
              <w:bottom w:val="single" w:sz="4" w:color="B6C6E3"/>
            </w:tcBorders>
            <w:shd w:val="clear" w:fill="EDF2F7"/>
            <w:vAlign w:val="center"/>
          </w:tcPr>
          <w:p>
            <w:pPr>
              <w:pStyle w:val="TableText"/>
              <w:keepNext/>
            </w:pPr>
            <w:r>
              <w:rPr>
                <w:b/>
                <w:color w:val="0D3174"/>
              </w:rPr>
              <w:t xml:space="preserve">Measure or comparison</w:t>
            </w:r>
          </w:p>
        </w:tc>
        <w:tc>
          <w:tcPr>
            <w:tcW w:w="2500" w:type="dxa"/>
            <w:tcBorders>
              <w:bottom w:val="single" w:sz="4" w:color="B6C6E3"/>
            </w:tcBorders>
            <w:shd w:val="clear" w:fill="EDF2F7"/>
            <w:vAlign w:val="center"/>
          </w:tcPr>
          <w:p>
            <w:pPr>
              <w:pStyle w:val="TableText"/>
              <w:keepNext/>
            </w:pPr>
            <w:r>
              <w:rPr>
                <w:b/>
                <w:color w:val="0D3174"/>
              </w:rPr>
              <w:t xml:space="preserve">Notebook result</w:t>
            </w:r>
          </w:p>
        </w:tc>
        <w:tc>
          <w:tcPr>
            <w:tcW w:w="2900" w:type="dxa"/>
            <w:tcBorders>
              <w:bottom w:val="single" w:sz="4" w:color="B6C6E3"/>
            </w:tcBorders>
            <w:shd w:val="clear" w:fill="EDF2F7"/>
            <w:vAlign w:val="center"/>
          </w:tcPr>
          <w:p>
            <w:pPr>
              <w:pStyle w:val="TableText"/>
              <w:keepNext/>
            </w:pPr>
            <w:r>
              <w:rPr>
                <w:b/>
                <w:color w:val="0D3174"/>
              </w:rPr>
              <w:t xml:space="preserve">Units or denominator</w:t>
            </w:r>
          </w:p>
        </w:tc>
      </w:tr>
      <w:tr>
        <w:trPr>
          <w:cantSplit/>
        </w:trPr>
        <w:tc>
          <w:tcPr>
            <w:tcW w:w="3626" w:type="dxa"/>
            <w:tcBorders>
              <w:bottom w:val="single" w:sz="4" w:color="B6C6E3"/>
            </w:tcBorders>
            <w:vAlign w:val="center"/>
          </w:tcPr>
          <w:p>
            <w:pPr>
              <w:pStyle w:val="TableText"/>
              <w:keepNext/>
            </w:pPr>
            <w:r>
              <w:rPr>
                <w:color w:val="1F2937"/>
              </w:rPr>
              <w:t xml:space="preserve">[Measure]</w:t>
            </w:r>
          </w:p>
        </w:tc>
        <w:tc>
          <w:tcPr>
            <w:tcW w:w="2500" w:type="dxa"/>
            <w:tcBorders>
              <w:bottom w:val="single" w:sz="4" w:color="B6C6E3"/>
            </w:tcBorders>
            <w:vAlign w:val="center"/>
          </w:tcPr>
          <w:p>
            <w:pPr>
              <w:pStyle w:val="TableText"/>
              <w:keepNext/>
            </w:pPr>
            <w:r>
              <w:rPr>
                <w:color w:val="1F2937"/>
              </w:rPr>
              <w:t xml:space="preserve">[Value from output]</w:t>
            </w:r>
          </w:p>
        </w:tc>
        <w:tc>
          <w:tcPr>
            <w:tcW w:w="2900" w:type="dxa"/>
            <w:tcBorders>
              <w:bottom w:val="single" w:sz="4" w:color="B6C6E3"/>
            </w:tcBorders>
            <w:vAlign w:val="center"/>
          </w:tcPr>
          <w:p>
            <w:pPr>
              <w:pStyle w:val="TableText"/>
              <w:keepNext/>
            </w:pPr>
            <w:r>
              <w:rPr>
                <w:color w:val="1F2937"/>
              </w:rPr>
              <w:t xml:space="preserve">[Units or denominator]</w:t>
            </w:r>
          </w:p>
        </w:tc>
      </w:tr>
      <w:tr>
        <w:trPr>
          <w:cantSplit/>
        </w:trPr>
        <w:tc>
          <w:tcPr>
            <w:tcW w:w="3626" w:type="dxa"/>
            <w:tcBorders>
              <w:bottom w:val="single" w:sz="4" w:color="B6C6E3"/>
            </w:tcBorders>
            <w:vAlign w:val="center"/>
          </w:tcPr>
          <w:p>
            <w:pPr>
              <w:pStyle w:val="TableText"/>
              <w:keepNext/>
            </w:pPr>
            <w:r>
              <w:rPr>
                <w:color w:val="1F2937"/>
              </w:rPr>
              <w:t xml:space="preserve">[Measure]</w:t>
            </w:r>
          </w:p>
        </w:tc>
        <w:tc>
          <w:tcPr>
            <w:tcW w:w="2500" w:type="dxa"/>
            <w:tcBorders>
              <w:bottom w:val="single" w:sz="4" w:color="B6C6E3"/>
            </w:tcBorders>
            <w:vAlign w:val="center"/>
          </w:tcPr>
          <w:p>
            <w:pPr>
              <w:pStyle w:val="TableText"/>
              <w:keepNext/>
            </w:pPr>
            <w:r>
              <w:rPr>
                <w:color w:val="1F2937"/>
              </w:rPr>
              <w:t xml:space="preserve">[Value from output]</w:t>
            </w:r>
          </w:p>
        </w:tc>
        <w:tc>
          <w:tcPr>
            <w:tcW w:w="2900" w:type="dxa"/>
            <w:tcBorders>
              <w:bottom w:val="single" w:sz="4" w:color="B6C6E3"/>
            </w:tcBorders>
            <w:vAlign w:val="center"/>
          </w:tcPr>
          <w:p>
            <w:pPr>
              <w:pStyle w:val="TableText"/>
              <w:keepNext/>
            </w:pPr>
            <w:r>
              <w:rPr>
                <w:color w:val="1F2937"/>
              </w:rPr>
              <w:t xml:space="preserve">[Units or denominator]</w:t>
            </w:r>
          </w:p>
        </w:tc>
      </w:tr>
    </w:tbl>
    <w:p>
      <w:pPr>
        <w:pStyle w:val="Caption"/>
        <w:jc w:val="center"/>
      </w:pPr>
      <w:r>
        <w:rPr/>
        <w:t xml:space="preserve">Table 2. [Short descriptive title for the results table.]</w:t>
      </w:r>
    </w:p>
    <w:p>
      <w:pPr>
        <w:pStyle w:val="Prompt"/>
        <w:keepNext/>
        <w:jc w:val="center"/>
      </w:pPr>
      <w:r>
        <w:rPr/>
        <w:t xml:space="preserve">[Insert the exported notebook figure here as an inline image. Keep the image and its caption together. Check the title, axis labels, units and legend.]</w:t>
      </w:r>
    </w:p>
    <w:p>
      <w:pPr>
        <w:pStyle w:val="Caption"/>
        <w:jc w:val="center"/>
      </w:pPr>
      <w:r>
        <w:rPr/>
        <w:t xml:space="preserve">Figure 1. [State what is plotted, the groups shown and the number of observations.]</w:t>
      </w:r>
    </w:p>
    <w:p>
      <w:pPr>
        <w:pStyle w:val="Heading1"/>
        <w:pBdr>
          <w:bottom w:val="single" w:sz="4" w:space="6" w:color="B6C6E3"/>
        </w:pBdr>
      </w:pPr>
      <w:r>
        <w:rPr>
          <w:b/>
          <w:color w:val="C80631"/>
        </w:rPr>
        <w:t xml:space="preserve">5.  </w:t>
      </w:r>
      <w:r>
        <w:rPr>
          <w:b/>
          <w:color w:val="0D3174"/>
        </w:rPr>
        <w:t xml:space="preserve">Discussion</w:t>
      </w:r>
    </w:p>
    <w:p>
      <w:pPr>
        <w:pStyle w:val="Prompt"/>
      </w:pPr>
      <w:r>
        <w:rPr/>
        <w:t xml:space="preserve">[Explain what the results mean and why the patterns may appear. Distinguish association from causation and describe what the analysis does not show. Name concrete limitations and a useful next comparison or check.]</w:t>
      </w:r>
    </w:p>
    <w:p>
      <w:pPr>
        <w:pStyle w:val="Heading1"/>
        <w:pBdr>
          <w:bottom w:val="single" w:sz="4" w:space="6" w:color="B6C6E3"/>
        </w:pBdr>
      </w:pPr>
      <w:r>
        <w:rPr>
          <w:b/>
          <w:color w:val="C80631"/>
        </w:rPr>
        <w:t xml:space="preserve">6.  </w:t>
      </w:r>
      <w:r>
        <w:rPr>
          <w:b/>
          <w:color w:val="0D3174"/>
        </w:rPr>
        <w:t xml:space="preserve">Reflection</w:t>
      </w:r>
    </w:p>
    <w:p>
      <w:pPr>
        <w:pStyle w:val="Prompt"/>
      </w:pPr>
      <w:r>
        <w:rPr/>
        <w:t xml:space="preserve">[Describe a real difficulty, how you worked through it, and what you understand now that you did not before. Explain what you would do differently next time. Do not invent experiences or reuse an example report's personal reflection.]</w:t>
      </w:r>
    </w:p>
    <w:p>
      <w:pPr>
        <w:pStyle w:val="Heading1"/>
        <w:pBdr>
          <w:bottom w:val="single" w:sz="4" w:space="6" w:color="B6C6E3"/>
        </w:pBdr>
      </w:pPr>
      <w:r>
        <w:rPr>
          <w:b/>
          <w:color w:val="C80631"/>
        </w:rPr>
        <w:t xml:space="preserve">7.  </w:t>
      </w:r>
      <w:r>
        <w:rPr>
          <w:b/>
          <w:color w:val="0D3174"/>
        </w:rPr>
        <w:t xml:space="preserve">References</w:t>
      </w:r>
    </w:p>
    <w:p>
      <w:pPr>
        <w:pStyle w:val="Prompt"/>
      </w:pPr>
      <w:r>
        <w:rPr/>
        <w:t xml:space="preserve">[If you cite a dataset, paper, tutorial or other source, list it here and use matching reference numbers in the text. Remove this section if there are no cited sources.]</w:t>
      </w:r>
    </w:p>
    <w:p>
      <w:pPr>
        <w:pStyle w:val="Reference"/>
      </w:pPr>
      <w:r>
        <w:rPr/>
        <w:t xml:space="preserve">[1] [Author or organisation. Title. Year if known. Working URL or DOI.]</w:t>
      </w:r>
    </w:p>
    <w:p>
      <w:pPr>
        <w:pStyle w:val="Reference"/>
      </w:pPr>
      <w:r>
        <w:rPr/>
        <w:t xml:space="preserve">Notebook repository: [Full repository URL]</w:t>
      </w:r>
    </w:p>
    <w:p>
      <w:pPr>
        <w:pStyle w:val="Heading1"/>
        <w:pBdr>
          <w:bottom w:val="single" w:sz="4" w:space="6" w:color="B6C6E3"/>
        </w:pBdr>
      </w:pPr>
      <w:r>
        <w:rPr>
          <w:b/>
          <w:color w:val="C80631"/>
        </w:rPr>
        <w:t xml:space="preserve">8.  </w:t>
      </w:r>
      <w:r>
        <w:rPr>
          <w:b/>
          <w:color w:val="0D3174"/>
        </w:rPr>
        <w:t xml:space="preserve">AI assistance disclosure</w:t>
      </w:r>
    </w:p>
    <w:p>
      <w:pPr>
        <w:pStyle w:val="Prompt"/>
      </w:pPr>
      <w:r>
        <w:rPr/>
        <w:t xml:space="preserve">[If applicable, identify the tool, what it helped with and the checks you actually performed. Follow the course requirements for attaching an assistance log. Remove this section if no AI assistance was used.]</w:t>
      </w:r>
    </w:p>
    <w:p>
      <w:pPr>
        <w:pStyle w:val="Prompt"/>
      </w:pPr>
      <w:r>
        <w:rPr/>
        <w:t xml:space="preserve">[Before submission: remove every instruction and placeholder; use 11–12 pt body text; keep the report to 2–4 pages excluding the title page; check every numerical finding against notebook output; export and inspect every page.]</w:t>
      </w:r>
    </w:p>
    <w:sectPr>
      <w:footerReference w:type="default" r:id="rIdFooter"/>
      <w:footerReference w:type="first" r:id="rIdFirstFooter"/>
      <w:pgSz w:w="11906" w:h="16838"/>
      <w:pgMar w:top="1440" w:right="1440" w:bottom="1100" w:left="1440" w:header="600" w:footer="600"/>
      <w:titlePg/>
    </w:sectPr>
  </w:body>
</w:document>
</file>

<file path=word/footer1.xml><?xml version="1.0" encoding="utf-8"?>
<w:ftr xmlns:w="http://schemas.openxmlformats.org/wordprocessingml/2006/main">
  <w:p>
    <w:pPr>
      <w:pStyle w:val="Footer"/>
      <w:pBdr>
        <w:top w:val="single" w:sz="4" w:space="6" w:color="B6C6E3"/>
      </w:pBdr>
      <w:tabs>
        <w:tab w:val="right" w:pos="9026"/>
      </w:tabs>
    </w:pPr>
    <w:r>
      <w:rPr/>
      <w:t xml:space="preserve">[Name Surname] · [Student ID] · DSA 107 Lab [Lab number]</w:t>
    </w:r>
    <w:r>
      <w:tab/>
    </w:r>
    <w:r>
      <w:rPr/>
      <w:t xml:space="preserve">Page </w:t>
    </w:r>
    <w:fldSimple w:instr=" PAGE ">
      <w:r>
        <w:rPr/>
        <w:t xml:space="preserve">2</w:t>
      </w:r>
    </w:fldSimple>
    <w:r>
      <w:rPr/>
      <w:t xml:space="preserve"> of </w:t>
    </w:r>
    <w:fldSimple w:instr=" NUMPAGES ">
      <w:r>
        <w:rPr/>
        <w:t xml:space="preserve">4</w:t>
      </w:r>
    </w:fldSimple>
  </w:p>
</w:ftr>
</file>

<file path=word/footer2.xml><?xml version="1.0" encoding="utf-8"?>
<w:ftr xmlns:w="http://schemas.openxmlformats.org/wordprocessingml/2006/main">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color w:val="1F2937"/>
        <w:sz w:val="22"/>
      </w:rPr>
    </w:rPrDefault>
  </w:docDefaults>
  <w:style w:type="paragraph" w:styleId="Body" w:default="1">
    <w:name w:val="Body"/>
    <w:qFormat/>
    <w:pPr>
      <w:widowControl/>
      <w:spacing w:before="0" w:after="80" w:line="240" w:lineRule="auto"/>
    </w:pPr>
    <w:rPr>
      <w:rFonts w:ascii="Calibri" w:hAnsi="Calibri" w:cs="Calibri"/>
      <w:color w:val="1F2937"/>
      <w:sz w:val="22"/>
      <w:szCs w:val="22"/>
    </w:rPr>
  </w:style>
  <w:style w:type="paragraph" w:styleId="Title">
    <w:name w:val="Title"/>
    <w:qFormat/>
    <w:pPr>
      <w:keepNext/>
      <w:keepLines/>
      <w:widowControl/>
      <w:spacing w:before="0" w:after="160" w:line="240" w:lineRule="auto"/>
    </w:pPr>
    <w:rPr>
      <w:rFonts w:ascii="Calibri" w:hAnsi="Calibri" w:cs="Calibri"/>
      <w:b/>
      <w:color w:val="0D3174"/>
      <w:sz w:val="44"/>
      <w:szCs w:val="44"/>
    </w:rPr>
  </w:style>
  <w:style w:type="paragraph" w:styleId="Institution">
    <w:name w:val="Institution"/>
    <w:qFormat/>
    <w:pPr>
      <w:widowControl/>
      <w:spacing w:before="0" w:after="0" w:line="240" w:lineRule="auto"/>
    </w:pPr>
    <w:rPr>
      <w:rFonts w:ascii="Calibri" w:hAnsi="Calibri" w:cs="Calibri"/>
      <w:b/>
      <w:color w:val="0D3174"/>
      <w:sz w:val="24"/>
      <w:szCs w:val="24"/>
    </w:rPr>
  </w:style>
  <w:style w:type="paragraph" w:styleId="Faculty">
    <w:name w:val="Faculty"/>
    <w:qFormat/>
    <w:pPr>
      <w:widowControl/>
      <w:spacing w:before="0" w:after="0" w:line="240" w:lineRule="auto"/>
    </w:pPr>
    <w:rPr>
      <w:rFonts w:ascii="Calibri" w:hAnsi="Calibri" w:cs="Calibri"/>
      <w:color w:val="6B7180"/>
      <w:sz w:val="18"/>
      <w:szCs w:val="18"/>
    </w:rPr>
  </w:style>
  <w:style w:type="paragraph" w:styleId="CoverCourse">
    <w:name w:val="CoverCourse"/>
    <w:qFormat/>
    <w:pPr>
      <w:widowControl/>
      <w:spacing w:before="0" w:after="0" w:line="240" w:lineRule="auto"/>
    </w:pPr>
    <w:rPr>
      <w:rFonts w:ascii="Calibri" w:hAnsi="Calibri" w:cs="Calibri"/>
      <w:color w:val="6B7180"/>
      <w:sz w:val="20"/>
      <w:szCs w:val="20"/>
    </w:rPr>
  </w:style>
  <w:style w:type="paragraph" w:styleId="CoverReport">
    <w:name w:val="CoverReport"/>
    <w:qFormat/>
    <w:pPr>
      <w:widowControl/>
      <w:spacing w:before="0" w:after="0" w:line="240" w:lineRule="auto"/>
    </w:pPr>
    <w:rPr>
      <w:rFonts w:ascii="Calibri" w:hAnsi="Calibri" w:cs="Calibri"/>
      <w:b/>
      <w:color w:val="C80631"/>
      <w:sz w:val="22"/>
      <w:szCs w:val="22"/>
    </w:rPr>
  </w:style>
  <w:style w:type="paragraph" w:styleId="Subtitle">
    <w:name w:val="Subtitle"/>
    <w:qFormat/>
    <w:pPr>
      <w:widowControl/>
      <w:spacing w:before="0" w:after="0" w:line="240" w:lineRule="auto"/>
    </w:pPr>
    <w:rPr>
      <w:rFonts w:ascii="Calibri" w:hAnsi="Calibri" w:cs="Calibri"/>
      <w:i/>
      <w:color w:val="6B7180"/>
      <w:sz w:val="22"/>
      <w:szCs w:val="22"/>
    </w:rPr>
  </w:style>
  <w:style w:type="paragraph" w:styleId="Metadata">
    <w:name w:val="Metadata"/>
    <w:qFormat/>
    <w:pPr>
      <w:widowControl/>
      <w:spacing w:before="0" w:after="0" w:line="240" w:lineRule="auto"/>
    </w:pPr>
    <w:rPr>
      <w:rFonts w:ascii="Calibri" w:hAnsi="Calibri" w:cs="Calibri"/>
      <w:color w:val="1F2937"/>
      <w:sz w:val="22"/>
      <w:szCs w:val="22"/>
    </w:rPr>
  </w:style>
  <w:style w:type="paragraph" w:styleId="Campus">
    <w:name w:val="Campus"/>
    <w:qFormat/>
    <w:pPr>
      <w:widowControl/>
      <w:spacing w:before="0" w:after="0" w:line="240" w:lineRule="auto"/>
    </w:pPr>
    <w:rPr>
      <w:rFonts w:ascii="Calibri" w:hAnsi="Calibri" w:cs="Calibri"/>
      <w:color w:val="9AA2B1"/>
      <w:sz w:val="18"/>
      <w:szCs w:val="18"/>
    </w:rPr>
  </w:style>
  <w:style w:type="paragraph" w:styleId="Heading1">
    <w:name w:val="Heading1"/>
    <w:qFormat/>
    <w:pPr>
      <w:keepNext/>
      <w:keepLines/>
      <w:widowControl/>
      <w:spacing w:before="160" w:after="100" w:line="240" w:lineRule="auto"/>
      <w:outlineLvl w:val="0"/>
    </w:pPr>
    <w:rPr>
      <w:rFonts w:ascii="Calibri" w:hAnsi="Calibri" w:cs="Calibri"/>
      <w:b/>
      <w:color w:val="0D3174"/>
      <w:sz w:val="24"/>
      <w:szCs w:val="24"/>
    </w:rPr>
  </w:style>
  <w:style w:type="paragraph" w:styleId="TableText">
    <w:name w:val="TableText"/>
    <w:qFormat/>
    <w:pPr>
      <w:widowControl/>
      <w:spacing w:before="0" w:after="0" w:line="240" w:lineRule="auto"/>
    </w:pPr>
    <w:rPr>
      <w:rFonts w:ascii="Calibri" w:hAnsi="Calibri" w:cs="Calibri"/>
      <w:color w:val="1F2937"/>
      <w:sz w:val="19"/>
      <w:szCs w:val="19"/>
    </w:rPr>
  </w:style>
  <w:style w:type="paragraph" w:styleId="Caption">
    <w:name w:val="Caption"/>
    <w:qFormat/>
    <w:pPr>
      <w:widowControl/>
      <w:spacing w:before="60" w:after="100" w:line="240" w:lineRule="auto"/>
    </w:pPr>
    <w:rPr>
      <w:rFonts w:ascii="Calibri" w:hAnsi="Calibri" w:cs="Calibri"/>
      <w:i/>
      <w:color w:val="6B7180"/>
      <w:sz w:val="18"/>
      <w:szCs w:val="18"/>
    </w:rPr>
  </w:style>
  <w:style w:type="paragraph" w:styleId="Image">
    <w:name w:val="Image"/>
    <w:qFormat/>
    <w:pPr>
      <w:widowControl/>
      <w:spacing w:before="40" w:after="0" w:line="240" w:lineRule="auto"/>
    </w:pPr>
    <w:rPr>
      <w:rFonts w:ascii="Calibri" w:hAnsi="Calibri" w:cs="Calibri"/>
      <w:color w:val="1F2937"/>
      <w:sz w:val="22"/>
      <w:szCs w:val="22"/>
    </w:rPr>
  </w:style>
  <w:style w:type="paragraph" w:styleId="Prompt">
    <w:name w:val="Prompt"/>
    <w:qFormat/>
    <w:pPr>
      <w:widowControl/>
      <w:spacing w:before="0" w:after="100" w:line="240" w:lineRule="auto"/>
    </w:pPr>
    <w:rPr>
      <w:rFonts w:ascii="Calibri" w:hAnsi="Calibri" w:cs="Calibri"/>
      <w:i/>
      <w:color w:val="6B7180"/>
      <w:sz w:val="22"/>
      <w:szCs w:val="22"/>
    </w:rPr>
  </w:style>
  <w:style w:type="paragraph" w:styleId="Reference">
    <w:name w:val="Reference"/>
    <w:qFormat/>
    <w:pPr>
      <w:widowControl/>
      <w:spacing w:before="0" w:after="50" w:line="240" w:lineRule="auto"/>
    </w:pPr>
    <w:rPr>
      <w:rFonts w:ascii="Calibri" w:hAnsi="Calibri" w:cs="Calibri"/>
      <w:color w:val="1F2937"/>
      <w:sz w:val="20"/>
      <w:szCs w:val="20"/>
    </w:rPr>
  </w:style>
  <w:style w:type="paragraph" w:styleId="Footer">
    <w:name w:val="Footer"/>
    <w:qFormat/>
    <w:pPr>
      <w:widowControl/>
      <w:spacing w:before="0" w:after="0" w:line="240" w:lineRule="auto"/>
    </w:pPr>
    <w:rPr>
      <w:rFonts w:ascii="Calibri" w:hAnsi="Calibri" w:cs="Calibri"/>
      <w:color w:val="6B7180"/>
      <w:sz w:val="18"/>
      <w:szCs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irstFooter" Type="http://schemas.openxmlformats.org/officeDocument/2006/relationships/footer" Target="footer2.xml"/><Relationship Id="rIdImage1" Type="http://schemas.openxmlformats.org/officeDocument/2006/relationships/image" Target="media/image1.png"/><Relationship Id="rIdImage2" Type="http://schemas.openxmlformats.org/officeDocument/2006/relationships/image" Target="media/image2.png"/></Relationships>
</file>

<file path=docProps/core.xml><?xml version="1.0" encoding="utf-8"?>
<cp:coreProperties xmlns:cp="http://schemas.openxmlformats.org/package/2006/metadata/core-properties" xmlns:dc="http://purl.org/dc/elements/1.1/">
  <dc:title>DSA 107 lab report template</dc:title>
</cp:coreProperties>
</file>