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imes New Roman" w:hAnsi="Times New Roman"/>
          <w:b/>
          <w:color w:val="000000"/>
          <w:sz w:val="28"/>
        </w:rPr>
        <w:t>DSA 107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8"/>
        </w:rPr>
        <w:t>Data Science and Analytics Laboratory</w:t>
      </w:r>
    </w:p>
    <w:p>
      <w:pPr>
        <w:spacing w:before="2000" w:after="360"/>
        <w:jc w:val="center"/>
      </w:pPr>
      <w:r>
        <w:rPr>
          <w:rFonts w:ascii="Times New Roman" w:hAnsi="Times New Roman"/>
          <w:b w:val="0"/>
          <w:color w:val="000000"/>
          <w:sz w:val="32"/>
        </w:rPr>
        <w:t>Lab 1 report</w:t>
      </w:r>
    </w:p>
    <w:p>
      <w:pPr>
        <w:pStyle w:val="Title"/>
        <w:spacing w:before="0" w:after="0"/>
        <w:jc w:val="center"/>
      </w:pPr>
      <w:r>
        <w:rPr>
          <w:rFonts w:ascii="Times New Roman" w:hAnsi="Times New Roman"/>
          <w:b/>
          <w:color w:val="000000"/>
          <w:sz w:val="48"/>
        </w:rPr>
        <w:t>Environment and first notebook</w:t>
      </w:r>
    </w:p>
    <w:p>
      <w:pPr>
        <w:spacing w:before="2000" w:after="240"/>
        <w:jc w:val="center"/>
      </w:pPr>
      <w:r>
        <w:rPr>
          <w:rFonts w:ascii="Times New Roman" w:hAnsi="Times New Roman"/>
          <w:b w:val="0"/>
          <w:color w:val="000000"/>
          <w:sz w:val="28"/>
        </w:rPr>
        <w:t>Andrei Tiniakov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  <w:t>Student ID: 26022121102</w:t>
      </w:r>
    </w:p>
    <w:p>
      <w:pPr>
        <w:spacing w:before="200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  <w:t>30 September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60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Report Environment and First Notebook</dc:title>
  <dc:subject>DSA 107 Lab 1</dc:subject>
  <dc:creator>Andrei Tiniakov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