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B9987C01" Type="http://schemas.openxmlformats.org/officeDocument/2006/relationships/officeDocument" Target="word/document.xml"/><Relationship Id="RDF8FFDE4" Type="http://schemas.openxmlformats.org/package/2006/relationships/metadata/core-properties" Target="docProps/core.xml"/><Relationship Id="rId1" Type="http://schemas.openxmlformats.org/officeDocument/2006/relationships/custom-properties" Target="docProps/custom.xml"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wpg="http://schemas.microsoft.com/office/word/2010/wordprocessingGroup" xmlns:w="http://schemas.openxmlformats.org/wordprocessingml/2006/main">
  <w:body>
    <w:p>
      <w:pPr>
        <w:spacing w:before="0" w:after="665" w:line="259" w:lineRule="auto"/>
      </w:pPr>
      <w:r>
        <w:rPr>
          <w:rFonts w:cs="Calibri" w:hAnsi="Calibri" w:eastAsia="Calibri" w:ascii="Calibri"/>
          <w:i w:val="1"/>
          <w:sz w:val="18"/>
        </w:rPr>
        <w:t xml:space="preserve">Updated </w:t>
      </w:r>
      <w:r>
        <w:rPr>
          <w:rFonts w:cs="Calibri" w:hAnsi="Calibri" w:eastAsia="Calibri" w:ascii="Calibri"/>
          <w:i w:val="1"/>
          <w:sz w:val="18"/>
        </w:rPr>
        <w:t xml:space="preserve">17.5.2019</w:t>
      </w:r>
      <w:r>
        <w:rPr>
          <w:rFonts w:cs="Calibri" w:hAnsi="Calibri" w:eastAsia="Calibri" w:ascii="Calibri"/>
          <w:i w:val="1"/>
          <w:sz w:val="18"/>
        </w:rPr>
        <w:t xml:space="preserve"> </w:t>
      </w:r>
    </w:p>
    <w:p>
      <w:pPr>
        <w:pStyle w:val="heading1"/>
        <w:spacing w:before="0" w:after="25" w:line="259" w:lineRule="auto"/>
      </w:pPr>
      <w:r>
        <w:rPr/>
        <w:t xml:space="preserve">LUT VDI </w:t>
      </w:r>
      <w:r>
        <w:rPr/>
        <w:t xml:space="preserve">- </w:t>
      </w:r>
      <w:r>
        <w:rPr/>
        <w:t xml:space="preserve">Software and Virtual Desktop Portal</w:t>
      </w:r>
      <w:r>
        <w:rPr/>
        <w:t xml:space="preserve"> </w:t>
      </w:r>
    </w:p>
    <w:p>
      <w:pPr>
        <w:spacing w:before="0" w:after="179" w:line="259" w:lineRule="auto"/>
      </w:pP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160" w:line="259" w:lineRule="auto"/>
        <w:ind w:left="-5" w:right="1118" w:hanging="10"/>
      </w:pPr>
      <w:r>
        <w:rPr>
          <w:rFonts w:cs="Calibri" w:hAnsi="Calibri" w:eastAsia="Calibri" w:ascii="Calibri"/>
          <w:sz w:val="24"/>
        </w:rPr>
        <w:t xml:space="preserve">From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the portal you can access and use LUT programs remotely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for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example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from home using your private computer or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access the same programs from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LUT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library or classroom computer. Some programs can be run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straight from the portal, but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due to technical reasons or licensing limitations</w:t>
      </w:r>
      <w:r>
        <w:rPr>
          <w:rFonts w:cs="Calibri" w:hAnsi="Calibri" w:eastAsia="Calibri" w:ascii="Calibri"/>
          <w:sz w:val="24"/>
        </w:rPr>
        <w:t xml:space="preserve">,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some programs are installed into virtualized Windows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desktops</w:t>
      </w:r>
      <w:r>
        <w:rPr>
          <w:rFonts w:cs="Calibri" w:hAnsi="Calibri" w:eastAsia="Calibri" w:ascii="Calibri"/>
          <w:sz w:val="24"/>
        </w:rPr>
        <w:t xml:space="preserve">,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where you need to log in before accessing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the programs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inside the desktop</w:t>
      </w:r>
      <w:r>
        <w:rPr>
          <w:rFonts w:cs="Calibri" w:hAnsi="Calibri" w:eastAsia="Calibri" w:ascii="Calibri"/>
          <w:sz w:val="24"/>
        </w:rPr>
        <w:t xml:space="preserve">.</w:t>
      </w:r>
      <w:r>
        <w:rPr>
          <w:rFonts w:cs="Calibri" w:hAnsi="Calibri" w:eastAsia="Calibri" w:ascii="Calibri"/>
          <w:sz w:val="24"/>
        </w:rPr>
        <w:t xml:space="preserve">  </w:t>
      </w:r>
    </w:p>
    <w:p>
      <w:pPr>
        <w:spacing w:before="0" w:after="160" w:line="259" w:lineRule="auto"/>
        <w:ind w:left="-5" w:right="1118" w:hanging="10"/>
      </w:pPr>
      <w:r>
        <w:rPr>
          <w:rFonts w:cs="Calibri" w:hAnsi="Calibri" w:eastAsia="Calibri" w:ascii="Calibri"/>
          <w:b w:val="1"/>
          <w:i w:val="1"/>
          <w:sz w:val="24"/>
        </w:rPr>
        <w:t xml:space="preserve">There are two ways how to run software and desktops from the portal: Using VMware Horizon Client or run them inside a web browser.</w:t>
      </w:r>
      <w:r>
        <w:rPr>
          <w:rFonts w:cs="Calibri" w:hAnsi="Calibri" w:eastAsia="Calibri" w:ascii="Calibri"/>
          <w:sz w:val="24"/>
        </w:rPr>
        <w:t xml:space="preserve">  </w:t>
      </w:r>
      <w:r>
        <w:rPr>
          <w:rFonts w:cs="Calibri" w:hAnsi="Calibri" w:eastAsia="Calibri" w:ascii="Calibri"/>
          <w:sz w:val="24"/>
        </w:rPr>
        <w:t xml:space="preserve">Running programs or desktops using a www</w:t>
      </w:r>
      <w:r>
        <w:rPr>
          <w:rFonts w:cs="Calibri" w:hAnsi="Calibri" w:eastAsia="Calibri" w:ascii="Calibri"/>
          <w:sz w:val="24"/>
        </w:rPr>
        <w:t xml:space="preserve"/>
      </w:r>
      <w:r>
        <w:rPr>
          <w:rFonts w:cs="Calibri" w:hAnsi="Calibri" w:eastAsia="Calibri" w:ascii="Calibri"/>
          <w:sz w:val="24"/>
        </w:rPr>
        <w:t xml:space="preserve">browser has limitations. You are not able to use local printer and you have no access to local disk drives. In addition, text copy</w:t>
      </w:r>
      <w:r>
        <w:rPr>
          <w:rFonts w:cs="Calibri" w:hAnsi="Calibri" w:eastAsia="Calibri" w:ascii="Calibri"/>
          <w:sz w:val="24"/>
        </w:rPr>
        <w:t xml:space="preserve">-</w:t>
      </w:r>
      <w:r>
        <w:rPr>
          <w:rFonts w:cs="Calibri" w:hAnsi="Calibri" w:eastAsia="Calibri" w:ascii="Calibri"/>
          <w:sz w:val="24"/>
        </w:rPr>
        <w:t xml:space="preserve">paste is also not straightforward.</w:t>
      </w:r>
      <w:r>
        <w:rPr>
          <w:rFonts w:cs="Calibri" w:hAnsi="Calibri" w:eastAsia="Calibri" w:ascii="Calibri"/>
          <w:sz w:val="24"/>
        </w:rPr>
        <w:t xml:space="preserve"> </w:t>
      </w:r>
    </w:p>
    <w:p>
      <w:pPr>
        <w:spacing w:before="0" w:after="160" w:line="259" w:lineRule="auto"/>
        <w:ind w:left="-5" w:right="1118" w:hanging="10"/>
      </w:pPr>
      <w:r>
        <w:rPr>
          <w:rFonts w:cs="Calibri" w:hAnsi="Calibri" w:eastAsia="Calibri" w:ascii="Calibri"/>
          <w:sz w:val="24"/>
        </w:rPr>
        <w:t xml:space="preserve">Be aware that there are limited number of desktops available and some programs might have limited number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of licenses. Due to these limitations there might come situations</w:t>
      </w:r>
      <w:r>
        <w:rPr>
          <w:rFonts w:cs="Calibri" w:hAnsi="Calibri" w:eastAsia="Calibri" w:ascii="Calibri"/>
          <w:sz w:val="24"/>
        </w:rPr>
        <w:t xml:space="preserve">,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where desktops or programs are not available.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Some programs might also be available only on campus area due to licensing restrictions</w:t>
      </w:r>
      <w:r>
        <w:rPr>
          <w:rFonts w:cs="Calibri" w:hAnsi="Calibri" w:eastAsia="Calibri" w:ascii="Calibri"/>
          <w:sz w:val="24"/>
        </w:rPr>
        <w:t xml:space="preserve">.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You can access them by using for example classroom or library computers or by using Eduroam wireless network with your own computer.</w:t>
      </w:r>
      <w:r>
        <w:rPr>
          <w:rFonts w:cs="Calibri" w:hAnsi="Calibri" w:eastAsia="Calibri" w:ascii="Calibri"/>
          <w:sz w:val="24"/>
        </w:rPr>
        <w:t xml:space="preserve"> </w:t>
      </w:r>
    </w:p>
    <w:p>
      <w:pPr>
        <w:spacing w:before="0" w:after="160" w:line="259" w:lineRule="auto"/>
        <w:ind w:left="-5" w:right="1118" w:hanging="10"/>
      </w:pPr>
      <w:r>
        <w:rPr>
          <w:rFonts w:cs="Calibri" w:hAnsi="Calibri" w:eastAsia="Calibri" w:ascii="Calibri"/>
          <w:b w:val="1"/>
          <w:i w:val="1"/>
          <w:sz w:val="24"/>
        </w:rPr>
        <w:t xml:space="preserve">Log off from desktop</w:t>
      </w:r>
      <w:r>
        <w:rPr>
          <w:rFonts w:cs="Calibri" w:hAnsi="Calibri" w:eastAsia="Calibri" w:ascii="Calibri"/>
          <w:b w:val="1"/>
          <w:i w:val="1"/>
          <w:sz w:val="24"/>
        </w:rPr>
        <w:t xml:space="preserve"> </w:t>
      </w:r>
      <w:r>
        <w:rPr>
          <w:rFonts w:cs="Calibri" w:hAnsi="Calibri" w:eastAsia="Calibri" w:ascii="Calibri"/>
          <w:b w:val="1"/>
          <w:i w:val="1"/>
          <w:sz w:val="24"/>
        </w:rPr>
        <w:t xml:space="preserve">or close the program</w:t>
      </w:r>
      <w:r>
        <w:rPr>
          <w:rFonts w:cs="Calibri" w:hAnsi="Calibri" w:eastAsia="Calibri" w:ascii="Calibri"/>
          <w:b w:val="1"/>
          <w:i w:val="1"/>
          <w:sz w:val="24"/>
        </w:rPr>
        <w:t xml:space="preserve"> </w:t>
      </w:r>
      <w:r>
        <w:rPr>
          <w:rFonts w:cs="Calibri" w:hAnsi="Calibri" w:eastAsia="Calibri" w:ascii="Calibri"/>
          <w:b w:val="1"/>
          <w:i w:val="1"/>
          <w:sz w:val="24"/>
        </w:rPr>
        <w:t xml:space="preserve">after you are finished using it</w:t>
      </w:r>
      <w:r>
        <w:rPr>
          <w:rFonts w:cs="Calibri" w:hAnsi="Calibri" w:eastAsia="Calibri" w:ascii="Calibri"/>
          <w:i w:val="1"/>
          <w:sz w:val="24"/>
        </w:rPr>
        <w:t xml:space="preserve">.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System will also perform an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automatic log off after some period of time, but by logging off you ensure that you will instantly free the used licenses for next user.</w:t>
      </w:r>
      <w:r>
        <w:rPr>
          <w:rFonts w:cs="Calibri" w:hAnsi="Calibri" w:eastAsia="Calibri" w:ascii="Calibri"/>
          <w:sz w:val="24"/>
        </w:rPr>
        <w:t xml:space="preserve"> </w:t>
      </w:r>
    </w:p>
    <w:p>
      <w:pPr>
        <w:spacing w:before="0" w:after="0" w:line="259" w:lineRule="auto"/>
        <w:ind w:left="-5" w:right="1118" w:hanging="10"/>
      </w:pPr>
      <w:r>
        <w:rPr>
          <w:rFonts w:cs="Calibri" w:hAnsi="Calibri" w:eastAsia="Calibri" w:ascii="Calibri"/>
          <w:b w:val="1"/>
          <w:i w:val="1"/>
          <w:sz w:val="24"/>
        </w:rPr>
        <w:t xml:space="preserve">Using VMware Horizon Client is a recommended way to open</w:t>
      </w:r>
      <w:r>
        <w:rPr>
          <w:rFonts w:cs="Calibri" w:hAnsi="Calibri" w:eastAsia="Calibri" w:ascii="Calibri"/>
          <w:b w:val="1"/>
          <w:i w:val="1"/>
          <w:sz w:val="24"/>
        </w:rPr>
        <w:t xml:space="preserve"> </w:t>
      </w:r>
      <w:r>
        <w:rPr>
          <w:rFonts w:cs="Calibri" w:hAnsi="Calibri" w:eastAsia="Calibri" w:ascii="Calibri"/>
          <w:b w:val="1"/>
          <w:i w:val="1"/>
          <w:sz w:val="24"/>
        </w:rPr>
        <w:t xml:space="preserve">portal resources</w:t>
      </w:r>
      <w:r>
        <w:rPr>
          <w:rFonts w:cs="Calibri" w:hAnsi="Calibri" w:eastAsia="Calibri" w:ascii="Calibri"/>
          <w:b w:val="1"/>
          <w:i w:val="1"/>
          <w:sz w:val="24"/>
        </w:rPr>
        <w:t xml:space="preserve"> </w:t>
      </w:r>
      <w:r>
        <w:rPr>
          <w:rFonts w:cs="Calibri" w:hAnsi="Calibri" w:eastAsia="Calibri" w:ascii="Calibri"/>
          <w:b w:val="1"/>
          <w:i w:val="1"/>
          <w:sz w:val="24"/>
        </w:rPr>
        <w:t xml:space="preserve">instead of a browser</w:t>
      </w:r>
      <w:r>
        <w:rPr>
          <w:rFonts w:cs="Calibri" w:hAnsi="Calibri" w:eastAsia="Calibri" w:ascii="Calibri"/>
          <w:i w:val="1"/>
          <w:sz w:val="24"/>
        </w:rPr>
        <w:t xml:space="preserve">.</w:t>
      </w:r>
      <w:r>
        <w:rPr>
          <w:rFonts w:cs="Calibri" w:hAnsi="Calibri" w:eastAsia="Calibri" w:ascii="Calibri"/>
          <w:sz w:val="24"/>
        </w:rPr>
        <w:t xml:space="preserve">  </w:t>
      </w:r>
      <w:r>
        <w:rPr>
          <w:rFonts w:cs="Calibri" w:hAnsi="Calibri" w:eastAsia="Calibri" w:ascii="Calibri"/>
          <w:sz w:val="24"/>
        </w:rPr>
        <w:t xml:space="preserve">When you use VMware Horizon Client you can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use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a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local printer and have access to local computer disk drives and USB flash drives. Client can be downloaded and installed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for different operating systems</w:t>
      </w:r>
      <w:r>
        <w:rPr>
          <w:rFonts w:cs="Calibri" w:hAnsi="Calibri" w:eastAsia="Calibri" w:ascii="Calibri"/>
          <w:sz w:val="24"/>
        </w:rPr>
        <w:t xml:space="preserve"> </w:t>
      </w:r>
      <w:r>
        <w:rPr>
          <w:rFonts w:cs="Calibri" w:hAnsi="Calibri" w:eastAsia="Calibri" w:ascii="Calibri"/>
          <w:sz w:val="24"/>
        </w:rPr>
        <w:t xml:space="preserve">and mobile devices from link below: </w:t>
      </w:r>
      <w:r>
        <w:rPr>
          <w:rFonts w:cs="Calibri" w:hAnsi="Calibri" w:eastAsia="Calibri" w:ascii="Calibri"/>
          <w:sz w:val="24"/>
        </w:rPr>
        <w:t xml:space="preserve"> </w:t>
      </w:r>
    </w:p>
    <w:p>
      <w:pPr>
        <w:spacing w:before="0" w:after="0" w:line="259" w:lineRule="auto"/>
      </w:pPr>
      <w:r>
        <w:rPr>
          <w:rFonts w:cs="Calibri" w:hAnsi="Calibri" w:eastAsia="Calibri" w:ascii="Calibri"/>
          <w:sz w:val="24"/>
        </w:rPr>
        <w:t xml:space="preserve"> </w:t>
      </w:r>
    </w:p>
    <w:p>
      <w:pPr>
        <w:spacing w:before="0" w:after="0" w:line="259" w:lineRule="auto"/>
      </w:pPr>
      <w:hyperlink r:id="hyperlink291">
        <w:r>
          <w:rPr>
            <w:rFonts w:cs="Calibri" w:hAnsi="Calibri" w:eastAsia="Calibri" w:ascii="Calibri"/>
            <w:b w:val="1"/>
            <w:color w:val="954f72"/>
            <w:sz w:val="24"/>
            <w:u w:val="single" w:color="954f72"/>
          </w:rPr>
          <w:t xml:space="preserve">https://www.vmware.com/go/viewclients</w:t>
        </w:r>
      </w:hyperlink>
      <w:hyperlink r:id="hyperlink291">
        <w:r>
          <w:rPr>
            <w:rFonts w:cs="Calibri" w:hAnsi="Calibri" w:eastAsia="Calibri" w:ascii="Calibri"/>
            <w:b w:val="1"/>
            <w:color w:val="0563c1"/>
            <w:sz w:val="24"/>
          </w:rPr>
          <w:t xml:space="preserve"> </w:t>
        </w:r>
      </w:hyperlink>
    </w:p>
    <w:p>
      <w:pPr>
        <w:spacing w:before="0" w:after="0" w:line="259" w:lineRule="auto"/>
      </w:pPr>
      <w:r>
        <w:rPr>
          <w:rFonts w:cs="Calibri" w:hAnsi="Calibri" w:eastAsia="Calibri" w:ascii="Calibri"/>
          <w:sz w:val="24"/>
        </w:rPr>
        <w:t xml:space="preserve"> </w:t>
      </w:r>
    </w:p>
    <w:p>
      <w:pPr>
        <w:spacing w:before="0" w:after="0" w:line="259" w:lineRule="auto"/>
        <w:ind w:left="-5" w:right="1118" w:hanging="10"/>
      </w:pPr>
      <w:r>
        <w:rPr>
          <w:rFonts w:cs="Calibri" w:hAnsi="Calibri" w:eastAsia="Calibri" w:ascii="Calibri"/>
          <w:sz w:val="24"/>
        </w:rPr>
        <w:t xml:space="preserve">Your computer might restart automatically after the installation, so make sure your documents which you are working with are saved.</w:t>
      </w:r>
      <w:r>
        <w:rPr>
          <w:rFonts w:cs="Calibri" w:hAnsi="Calibri" w:eastAsia="Calibri" w:ascii="Calibri"/>
          <w:sz w:val="24"/>
        </w:rPr>
        <w:t xml:space="preserve"> </w:t>
      </w:r>
    </w:p>
    <w:p>
      <w:pPr>
        <w:spacing w:before="0" w:after="0" w:line="259" w:lineRule="auto"/>
      </w:pPr>
      <w:r>
        <w:rPr>
          <w:rFonts w:cs="Calibri" w:hAnsi="Calibri" w:eastAsia="Calibri" w:ascii="Calibri"/>
          <w:sz w:val="24"/>
        </w:rPr>
        <w:t xml:space="preserve"> </w:t>
      </w:r>
    </w:p>
    <w:p>
      <w:pPr>
        <w:spacing w:before="0" w:after="1" w:line="259" w:lineRule="auto"/>
        <w:ind w:left="-5" w:right="1118" w:hanging="10"/>
      </w:pPr>
      <w:r>
        <w:rPr>
          <w:rFonts w:cs="Calibri" w:hAnsi="Calibri" w:eastAsia="Calibri" w:ascii="Calibri"/>
          <w:sz w:val="24"/>
        </w:rPr>
        <w:t xml:space="preserve">VMware Horizon Client is installed on classroom computers. For staff computers it can be installed from Software Center.</w:t>
      </w:r>
      <w:r>
        <w:rPr>
          <w:rFonts w:cs="Calibri" w:hAnsi="Calibri" w:eastAsia="Calibri" w:ascii="Calibri"/>
          <w:sz w:val="24"/>
        </w:rPr>
        <w:t xml:space="preserve"> </w:t>
      </w:r>
    </w:p>
    <w:p>
      <w:pPr>
        <w:spacing w:before="0" w:after="0" w:line="259" w:lineRule="auto"/>
      </w:pPr>
      <w:r>
        <w:rPr>
          <w:rFonts w:cs="Calibri" w:hAnsi="Calibri" w:eastAsia="Calibri" w:ascii="Calibri"/>
          <w:sz w:val="24"/>
        </w:rPr>
        <w:t xml:space="preserve"> </w:t>
      </w:r>
    </w:p>
    <w:p>
      <w:pPr>
        <w:spacing w:before="0" w:after="0" w:line="259" w:lineRule="auto"/>
      </w:pPr>
      <w:r>
        <w:rPr>
          <w:rFonts w:cs="Calibri" w:hAnsi="Calibri" w:eastAsia="Calibri" w:ascii="Calibri"/>
          <w:sz w:val="24"/>
        </w:rPr>
        <w:t xml:space="preserve"> </w:t>
      </w:r>
    </w:p>
    <w:p>
      <w:pPr>
        <w:spacing w:before="0" w:after="157" w:line="259" w:lineRule="auto"/>
      </w:pPr>
      <w:r>
        <w:rPr>
          <w:rFonts w:cs="Calibri" w:hAnsi="Calibri" w:eastAsia="Calibri" w:ascii="Calibri"/>
          <w:sz w:val="24"/>
        </w:rPr>
        <w:t xml:space="preserve"> </w:t>
      </w:r>
    </w:p>
    <w:p>
      <w:pPr>
        <w:spacing w:before="0" w:after="0" w:line="259" w:lineRule="auto"/>
      </w:pPr>
      <w:r>
        <w:rPr>
          <w:rFonts w:cs="Calibri" w:hAnsi="Calibri" w:eastAsia="Calibri" w:ascii="Calibri"/>
          <w:b w:val="1"/>
          <w:sz w:val="22"/>
        </w:rPr>
        <w:t xml:space="preserve"> 	 </w:t>
      </w:r>
    </w:p>
    <w:p>
      <w:pPr>
        <w:spacing w:before="0" w:after="19" w:line="259" w:lineRule="auto"/>
        <w:ind w:left="705" w:hanging="360"/>
      </w:pPr>
      <w:r>
        <w:rPr>
          <w:rFonts w:cs="Calibri" w:hAnsi="Calibri" w:eastAsia="Calibri" w:ascii="Calibri"/>
          <w:b w:val="1"/>
          <w:sz w:val="22"/>
        </w:rPr>
        <w:t xml:space="preserve">1)</w:t>
      </w:r>
      <w:r>
        <w:rPr>
          <w:rFonts w:cs="Arial" w:hAnsi="Arial" w:eastAsia="Arial" w:ascii="Arial"/>
          <w:b w:val="1"/>
          <w:sz w:val="22"/>
        </w:rPr>
        <w:t xml:space="preserve"> </w:t>
      </w:r>
      <w:r>
        <w:rPr>
          <w:rFonts w:cs="Calibri" w:hAnsi="Calibri" w:eastAsia="Calibri" w:ascii="Calibri"/>
          <w:b w:val="1"/>
          <w:sz w:val="22"/>
        </w:rPr>
        <w:t xml:space="preserve">Install VMware Horizon Client from Software Center</w:t>
      </w:r>
      <w:r>
        <w:rPr>
          <w:rFonts w:cs="Calibri" w:hAnsi="Calibri" w:eastAsia="Calibri" w:ascii="Calibri"/>
          <w:b w:val="1"/>
          <w:sz w:val="22"/>
        </w:rPr>
        <w:t xml:space="preserve"> </w:t>
      </w:r>
      <w:r>
        <w:rPr>
          <w:rFonts w:cs="Calibri" w:hAnsi="Calibri" w:eastAsia="Calibri" w:ascii="Calibri"/>
          <w:b w:val="1"/>
          <w:sz w:val="22"/>
        </w:rPr>
        <w:t xml:space="preserve">for LUT staff computers</w:t>
      </w:r>
      <w:r>
        <w:rPr>
          <w:rFonts w:cs="Calibri" w:hAnsi="Calibri" w:eastAsia="Calibri" w:ascii="Calibri"/>
          <w:b w:val="1"/>
          <w:sz w:val="22"/>
        </w:rPr>
        <w:t xml:space="preserve"> </w:t>
      </w:r>
      <w:r>
        <w:rPr>
          <w:rFonts w:cs="Calibri" w:hAnsi="Calibri" w:eastAsia="Calibri" w:ascii="Calibri"/>
          <w:b w:val="1"/>
          <w:sz w:val="22"/>
        </w:rPr>
        <w:t xml:space="preserve">or from </w:t>
      </w:r>
      <w:hyperlink r:id="hyperlink348">
        <w:r>
          <w:rPr>
            <w:rFonts w:cs="Calibri" w:hAnsi="Calibri" w:eastAsia="Calibri" w:ascii="Calibri"/>
            <w:b w:val="1"/>
            <w:color w:val="0563c1"/>
            <w:sz w:val="22"/>
            <w:u w:val="single" w:color="0563c1"/>
          </w:rPr>
          <w:t xml:space="preserve">https://www.vmware.com/go/viewclients</w:t>
        </w:r>
      </w:hyperlink>
      <w:hyperlink r:id="hyperlink348">
        <w:r>
          <w:rPr>
            <w:rFonts w:cs="Calibri" w:hAnsi="Calibri" w:eastAsia="Calibri" w:ascii="Calibri"/>
            <w:sz w:val="22"/>
          </w:rPr>
          <w:t xml:space="preserve"> </w:t>
        </w:r>
      </w:hyperlink>
      <w:r>
        <w:rPr>
          <w:rFonts w:cs="Calibri" w:hAnsi="Calibri" w:eastAsia="Calibri" w:ascii="Calibri"/>
          <w:b w:val="1"/>
          <w:sz w:val="22"/>
        </w:rPr>
        <w:t xml:space="preserve">for private computers</w:t>
      </w:r>
      <w:r>
        <w:rPr>
          <w:rFonts w:cs="Calibri" w:hAnsi="Calibri" w:eastAsia="Calibri" w:ascii="Calibri"/>
          <w:b w:val="1"/>
          <w:sz w:val="22"/>
        </w:rPr>
        <w:t xml:space="preserve"> </w:t>
      </w:r>
      <w:r>
        <w:rPr>
          <w:rFonts w:cs="Calibri" w:hAnsi="Calibri" w:eastAsia="Calibri" w:ascii="Calibri"/>
          <w:b w:val="1"/>
          <w:sz w:val="22"/>
        </w:rPr>
        <w:t xml:space="preserve">or</w:t>
      </w:r>
      <w:r>
        <w:rPr>
          <w:rFonts w:cs="Calibri" w:hAnsi="Calibri" w:eastAsia="Calibri" w:ascii="Calibri"/>
          <w:b w:val="1"/>
          <w:sz w:val="22"/>
        </w:rPr>
        <w:t xml:space="preserve"> </w:t>
      </w:r>
      <w:r>
        <w:rPr>
          <w:rFonts w:cs="Calibri" w:hAnsi="Calibri" w:eastAsia="Calibri" w:ascii="Calibri"/>
          <w:b w:val="1"/>
          <w:sz w:val="22"/>
        </w:rPr>
        <w:t xml:space="preserve">mobile devices</w:t>
      </w:r>
      <w:r>
        <w:rPr>
          <w:rFonts w:cs="Calibri" w:hAnsi="Calibri" w:eastAsia="Calibri" w:ascii="Calibri"/>
          <w:b w:val="1"/>
          <w:color w:val="0563c1"/>
          <w:sz w:val="22"/>
        </w:rPr>
        <w:t xml:space="preserve"> </w:t>
      </w:r>
    </w:p>
    <w:p>
      <w:pPr>
        <w:spacing w:before="0" w:after="13" w:line="259" w:lineRule="auto"/>
        <w:ind w:left="720"/>
      </w:pPr>
      <w:r>
        <w:rPr>
          <w:rFonts w:cs="Calibri" w:hAnsi="Calibri" w:eastAsia="Calibri" w:ascii="Calibri"/>
          <w:b w:val="1"/>
          <w:color w:val="0563c1"/>
          <w:sz w:val="24"/>
        </w:rPr>
        <w:t xml:space="preserve"> </w:t>
      </w:r>
    </w:p>
    <w:p>
      <w:pPr>
        <w:pStyle w:val="heading2"/>
        <w:spacing w:before="0" w:after="0" w:line="259" w:lineRule="auto"/>
        <w:ind w:left="355"/>
      </w:pPr>
      <w:r>
        <w:rPr/>
        <w:t xml:space="preserve">2)</w:t>
      </w:r>
      <w:r>
        <w:rPr>
          <w:rFonts w:cs="Arial" w:hAnsi="Arial" w:eastAsia="Arial" w:ascii="Arial"/>
        </w:rPr>
        <w:t xml:space="preserve"> </w:t>
      </w:r>
      <w:r>
        <w:rPr/>
        <w:t xml:space="preserve">Opening portal resources with VMware Horizon Client</w:t>
      </w:r>
      <w:r>
        <w:rPr/>
        <w:t xml:space="preserve"> </w:t>
      </w:r>
    </w:p>
    <w:p>
      <w:pPr>
        <w:spacing w:before="0" w:after="0" w:line="259" w:lineRule="auto"/>
        <w:ind w:left="720"/>
      </w:pP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1" w:line="258" w:lineRule="auto"/>
        <w:ind w:left="715" w:right="1131" w:hanging="10"/>
      </w:pPr>
      <w:r>
        <w:rPr>
          <w:rFonts w:cs="Calibri" w:hAnsi="Calibri" w:eastAsia="Calibri" w:ascii="Calibri"/>
          <w:sz w:val="22"/>
        </w:rPr>
        <w:t xml:space="preserve">Start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the client and double </w:t>
      </w:r>
      <w:r>
        <w:rPr>
          <w:rFonts w:cs="Calibri" w:hAnsi="Calibri" w:eastAsia="Calibri" w:ascii="Calibri"/>
          <w:sz w:val="22"/>
        </w:rPr>
        <w:t xml:space="preserve">click “Add Server”. 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  <w:ind w:left="720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209" w:line="216" w:lineRule="auto"/>
        <w:ind w:left="720" w:right="778" w:hanging="11"/>
      </w:pPr>
      <w:r>
        <w:drawing>
          <wp:inline distT="0" distB="0" distL="0" distR="0">
            <wp:extent cx="5686171" cy="3996690"/>
            <wp:effectExtent l="0" t="0" r="0" b="0"/>
            <wp:docPr id="345" name="Picture 34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686171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sz w:val="22"/>
        </w:rPr>
        <w:t xml:space="preserve">  </w:t>
      </w:r>
    </w:p>
    <w:p>
      <w:pPr>
        <w:spacing w:before="0" w:after="162" w:line="258" w:lineRule="auto"/>
        <w:ind w:left="715" w:right="1131" w:hanging="10"/>
      </w:pPr>
      <w:r>
        <w:rPr>
          <w:rFonts w:cs="Calibri" w:hAnsi="Calibri" w:eastAsia="Calibri" w:ascii="Calibri"/>
          <w:sz w:val="22"/>
        </w:rPr>
        <w:t xml:space="preserve">Type “view.lut.fi” as connection server name and click “Connect”.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Connection server will be stored into VMware Horizon Client for later use.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  <w:ind w:left="720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  <w:ind w:right="4330"/>
        <w:jc w:val="center"/>
      </w:pPr>
      <w:r>
        <w:drawing>
          <wp:inline distT="0" distB="0" distL="0" distR="0">
            <wp:extent cx="2980436" cy="1666875"/>
            <wp:effectExtent l="0" t="0" r="0" b="0"/>
            <wp:docPr id="347" name="Picture 347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980436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59" w:line="258" w:lineRule="auto"/>
        <w:ind w:left="10" w:right="1131" w:hanging="10"/>
      </w:pPr>
      <w:r>
        <w:rPr>
          <w:rFonts w:cs="Calibri" w:hAnsi="Calibri" w:eastAsia="Calibri" w:ascii="Calibri"/>
          <w:sz w:val="22"/>
        </w:rPr>
        <w:t xml:space="preserve">After entering the name of the </w:t>
      </w:r>
      <w:r>
        <w:rPr>
          <w:rFonts w:cs="Calibri" w:hAnsi="Calibri" w:eastAsia="Calibri" w:ascii="Calibri"/>
          <w:sz w:val="22"/>
        </w:rPr>
        <w:t xml:space="preserve">Connection Server and clicking “Connect” opens a Login</w:t>
      </w:r>
      <w:r>
        <w:rPr>
          <w:rFonts w:cs="Calibri" w:hAnsi="Calibri" w:eastAsia="Calibri" w:ascii="Calibri"/>
          <w:sz w:val="22"/>
        </w:rPr>
        <w:t xml:space="preserve">-</w:t>
      </w:r>
      <w:r>
        <w:rPr>
          <w:rFonts w:cs="Calibri" w:hAnsi="Calibri" w:eastAsia="Calibri" w:ascii="Calibri"/>
          <w:sz w:val="22"/>
        </w:rPr>
        <w:t xml:space="preserve">window where you have to type your username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and password. You can also use your e</w:t>
      </w:r>
      <w:r>
        <w:rPr>
          <w:rFonts w:cs="Calibri" w:hAnsi="Calibri" w:eastAsia="Calibri" w:ascii="Calibri"/>
          <w:sz w:val="22"/>
        </w:rPr>
        <w:t xml:space="preserve">-</w:t>
      </w:r>
      <w:r>
        <w:rPr>
          <w:rFonts w:cs="Calibri" w:hAnsi="Calibri" w:eastAsia="Calibri" w:ascii="Calibri"/>
          <w:sz w:val="22"/>
        </w:rPr>
        <w:t xml:space="preserve">mail address as user name.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  <w:ind w:left="720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  <w:ind w:right="4135"/>
        <w:jc w:val="center"/>
      </w:pPr>
      <w:r>
        <w:drawing>
          <wp:inline distT="0" distB="0" distL="0" distR="0">
            <wp:extent cx="3105023" cy="2067560"/>
            <wp:effectExtent l="0" t="0" r="0" b="0"/>
            <wp:docPr id="382" name="Picture 38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05023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  <w:ind w:left="708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" w:line="258" w:lineRule="auto"/>
        <w:ind w:left="715" w:right="1131" w:hanging="10"/>
      </w:pPr>
      <w:r>
        <w:rPr>
          <w:rFonts w:cs="Calibri" w:hAnsi="Calibri" w:eastAsia="Calibri" w:ascii="Calibri"/>
          <w:sz w:val="22"/>
        </w:rPr>
        <w:t xml:space="preserve">After logon, all available programs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and desktops are shown in VMware Horizon Client and can be started by double clicking.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  <w:ind w:left="720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15" w:line="259" w:lineRule="auto"/>
        <w:ind w:right="972"/>
        <w:jc w:val="right"/>
      </w:pPr>
      <w:r>
        <w:drawing>
          <wp:inline distT="0" distB="0" distL="0" distR="0">
            <wp:extent cx="5557393" cy="4176395"/>
            <wp:effectExtent l="0" t="0" r="0" b="0"/>
            <wp:docPr id="384" name="Picture 38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7393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</w:pPr>
      <w:r>
        <w:rPr>
          <w:rFonts w:cs="Calibri" w:hAnsi="Calibri" w:eastAsia="Calibri" w:ascii="Calibri"/>
          <w:sz w:val="22"/>
        </w:rPr>
        <w:t xml:space="preserve"> 	 </w:t>
      </w:r>
    </w:p>
    <w:p>
      <w:pPr>
        <w:spacing w:before="0" w:after="117" w:line="258" w:lineRule="auto"/>
        <w:ind w:left="715" w:right="1131" w:hanging="10"/>
      </w:pPr>
      <w:r>
        <w:rPr>
          <w:rFonts w:cs="Calibri" w:hAnsi="Calibri" w:eastAsia="Calibri" w:ascii="Calibri"/>
          <w:sz w:val="22"/>
        </w:rPr>
        <w:t xml:space="preserve">When Horizon Client is opened next time, the client remembers the server</w:t>
      </w:r>
      <w:r>
        <w:rPr>
          <w:rFonts w:cs="Calibri" w:hAnsi="Calibri" w:eastAsia="Calibri" w:ascii="Calibri"/>
          <w:sz w:val="22"/>
        </w:rPr>
        <w:t xml:space="preserve">: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00" w:line="259" w:lineRule="auto"/>
        <w:ind w:right="1092"/>
        <w:jc w:val="right"/>
      </w:pPr>
      <w:r>
        <w:drawing>
          <wp:inline distT="0" distB="0" distL="0" distR="0">
            <wp:extent cx="5485892" cy="3855720"/>
            <wp:effectExtent l="0" t="0" r="0" b="0"/>
            <wp:docPr id="401" name="Picture 40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892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158" w:line="259" w:lineRule="auto"/>
        <w:ind w:left="708"/>
      </w:pP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116" w:line="258" w:lineRule="auto"/>
        <w:ind w:left="715" w:right="1082" w:hanging="10"/>
      </w:pPr>
      <w:r>
        <w:rPr>
          <w:rFonts w:cs="Calibri" w:hAnsi="Calibri" w:eastAsia="Calibri" w:ascii="Calibri"/>
          <w:sz w:val="22"/>
        </w:rPr>
        <w:t xml:space="preserve">You can select “Autoconnect to this Server” by right clicking the server.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15" w:line="259" w:lineRule="auto"/>
        <w:ind w:right="5216"/>
        <w:jc w:val="center"/>
      </w:pPr>
      <w:r>
        <w:drawing>
          <wp:inline distT="0" distB="0" distL="0" distR="0">
            <wp:extent cx="2417445" cy="1914017"/>
            <wp:effectExtent l="0" t="0" r="0" b="0"/>
            <wp:docPr id="403" name="Picture 40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91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0" w:line="259" w:lineRule="auto"/>
      </w:pPr>
      <w:r>
        <w:rPr>
          <w:rFonts w:cs="Calibri" w:hAnsi="Calibri" w:eastAsia="Calibri" w:ascii="Calibri"/>
          <w:b w:val="1"/>
          <w:sz w:val="22"/>
        </w:rPr>
        <w:t xml:space="preserve"> 	 </w:t>
      </w:r>
    </w:p>
    <w:p>
      <w:pPr>
        <w:pStyle w:val="heading2"/>
        <w:spacing w:before="0" w:after="159" w:line="259" w:lineRule="auto"/>
        <w:ind w:left="355"/>
      </w:pPr>
      <w:r>
        <w:rPr/>
        <w:t xml:space="preserve">3)</w:t>
      </w:r>
      <w:r>
        <w:rPr>
          <w:rFonts w:cs="Arial" w:hAnsi="Arial" w:eastAsia="Arial" w:ascii="Arial"/>
        </w:rPr>
        <w:t xml:space="preserve"> </w:t>
      </w:r>
      <w:r>
        <w:rPr/>
        <w:t xml:space="preserve">Using a web browser</w:t>
      </w:r>
      <w:r>
        <w:rPr/>
        <w:t xml:space="preserve"> </w:t>
      </w:r>
    </w:p>
    <w:p>
      <w:pPr>
        <w:spacing w:before="0" w:after="205" w:line="259" w:lineRule="auto"/>
        <w:ind w:left="715" w:hanging="10"/>
      </w:pPr>
      <w:r>
        <w:rPr>
          <w:rFonts w:cs="Calibri" w:hAnsi="Calibri" w:eastAsia="Calibri" w:ascii="Calibri"/>
          <w:i w:val="1"/>
          <w:sz w:val="22"/>
        </w:rPr>
        <w:t xml:space="preserve">If you are in LUT network</w:t>
      </w:r>
      <w:r>
        <w:rPr>
          <w:rFonts w:cs="Calibri" w:hAnsi="Calibri" w:eastAsia="Calibri" w:ascii="Calibri"/>
          <w:i w:val="1"/>
          <w:sz w:val="22"/>
        </w:rPr>
        <w:t xml:space="preserve"> </w:t>
      </w:r>
      <w:r>
        <w:rPr>
          <w:rFonts w:cs="Calibri" w:hAnsi="Calibri" w:eastAsia="Calibri" w:ascii="Calibri"/>
          <w:i w:val="1"/>
          <w:sz w:val="22"/>
        </w:rPr>
        <w:t xml:space="preserve">such as</w:t>
      </w:r>
      <w:r>
        <w:rPr>
          <w:rFonts w:cs="Calibri" w:hAnsi="Calibri" w:eastAsia="Calibri" w:ascii="Calibri"/>
          <w:i w:val="1"/>
          <w:sz w:val="22"/>
        </w:rPr>
        <w:t xml:space="preserve"> </w:t>
      </w:r>
      <w:r>
        <w:rPr>
          <w:rFonts w:cs="Calibri" w:hAnsi="Calibri" w:eastAsia="Calibri" w:ascii="Calibri"/>
          <w:i w:val="1"/>
          <w:sz w:val="22"/>
        </w:rPr>
        <w:t xml:space="preserve">in computer classrooms</w:t>
      </w:r>
      <w:r>
        <w:rPr>
          <w:rFonts w:cs="Calibri" w:hAnsi="Calibri" w:eastAsia="Calibri" w:ascii="Calibri"/>
          <w:i w:val="1"/>
          <w:sz w:val="22"/>
        </w:rPr>
        <w:t xml:space="preserve"> </w:t>
      </w:r>
    </w:p>
    <w:p>
      <w:pPr>
        <w:numPr>
          <w:ilvl w:val="0"/>
          <w:numId w:val="1"/>
        </w:numPr>
        <w:spacing w:before="0" w:after="1" w:line="258" w:lineRule="auto"/>
        <w:ind w:left="1065" w:right="1131" w:hanging="360"/>
      </w:pPr>
      <w:r>
        <w:rPr>
          <w:rFonts w:cs="Calibri" w:hAnsi="Calibri" w:eastAsia="Calibri" w:ascii="Calibri"/>
          <w:sz w:val="22"/>
        </w:rPr>
        <w:t xml:space="preserve">Navigate to address </w:t>
      </w:r>
      <w:hyperlink r:id="hyperlink461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https://vim.lut.fi</w:t>
        </w:r>
      </w:hyperlink>
      <w:hyperlink r:id="hyperlink461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 </w:t>
        </w:r>
      </w:hyperlink>
      <w:r>
        <w:rPr>
          <w:rFonts w:cs="Calibri" w:hAnsi="Calibri" w:eastAsia="Calibri" w:ascii="Calibri"/>
          <w:sz w:val="22"/>
        </w:rPr>
        <w:t xml:space="preserve">and you should be automatically signed in to the portal without entering your username or password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60" w:line="259" w:lineRule="auto"/>
        <w:ind w:left="1080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205" w:line="259" w:lineRule="auto"/>
        <w:ind w:left="715" w:hanging="10"/>
      </w:pPr>
      <w:r>
        <w:rPr>
          <w:rFonts w:cs="Calibri" w:hAnsi="Calibri" w:eastAsia="Calibri" w:ascii="Calibri"/>
          <w:i w:val="1"/>
          <w:sz w:val="22"/>
        </w:rPr>
        <w:t xml:space="preserve">If you are outside of LUT network, for example at home</w:t>
      </w:r>
      <w:r>
        <w:rPr>
          <w:rFonts w:cs="Calibri" w:hAnsi="Calibri" w:eastAsia="Calibri" w:ascii="Calibri"/>
          <w:i w:val="1"/>
          <w:sz w:val="22"/>
        </w:rPr>
        <w:t xml:space="preserve"> </w:t>
      </w:r>
      <w:r>
        <w:rPr>
          <w:rFonts w:cs="Calibri" w:hAnsi="Calibri" w:eastAsia="Calibri" w:ascii="Calibri"/>
          <w:i w:val="1"/>
          <w:sz w:val="22"/>
        </w:rPr>
        <w:t xml:space="preserve">or using LUT Eduroam</w:t>
      </w:r>
      <w:r>
        <w:rPr>
          <w:rFonts w:cs="Calibri" w:hAnsi="Calibri" w:eastAsia="Calibri" w:ascii="Calibri"/>
          <w:i w:val="1"/>
          <w:sz w:val="22"/>
        </w:rPr>
        <w:t xml:space="preserve"> </w:t>
      </w:r>
    </w:p>
    <w:p>
      <w:pPr>
        <w:numPr>
          <w:ilvl w:val="0"/>
          <w:numId w:val="1"/>
        </w:numPr>
        <w:spacing w:before="0" w:after="91" w:line="258" w:lineRule="auto"/>
        <w:ind w:left="1065" w:right="1131" w:hanging="360"/>
      </w:pPr>
      <w:r>
        <w:rPr>
          <w:rFonts w:cs="Calibri" w:hAnsi="Calibri" w:eastAsia="Calibri" w:ascii="Calibri"/>
          <w:sz w:val="22"/>
        </w:rPr>
        <w:t xml:space="preserve">Navigate to address </w:t>
      </w:r>
      <w:hyperlink r:id="hyperlink462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https://vim.lut.fi</w:t>
        </w:r>
      </w:hyperlink>
      <w:hyperlink r:id="hyperlink462">
        <w:r>
          <w:rPr>
            <w:rFonts w:cs="Calibri" w:hAnsi="Calibri" w:eastAsia="Calibri" w:ascii="Calibri"/>
            <w:sz w:val="22"/>
          </w:rPr>
          <w:t xml:space="preserve"> </w:t>
        </w:r>
      </w:hyperlink>
    </w:p>
    <w:p>
      <w:pPr>
        <w:spacing w:before="0" w:after="98" w:line="259" w:lineRule="auto"/>
        <w:ind w:right="2400"/>
        <w:jc w:val="center"/>
      </w:pPr>
      <w:r>
        <w:drawing>
          <wp:inline distT="0" distB="0" distL="0" distR="0">
            <wp:extent cx="3666998" cy="3972560"/>
            <wp:effectExtent l="0" t="0" r="0" b="0"/>
            <wp:docPr id="460" name="Picture 46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998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45" w:line="259" w:lineRule="auto"/>
        <w:ind w:left="1440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numPr>
          <w:ilvl w:val="0"/>
          <w:numId w:val="1"/>
        </w:numPr>
        <w:spacing w:before="0" w:after="1" w:line="258" w:lineRule="auto"/>
        <w:ind w:left="1065" w:right="1131" w:hanging="360"/>
      </w:pPr>
      <w:r>
        <w:rPr>
          <w:rFonts w:cs="Calibri" w:hAnsi="Calibri" w:eastAsia="Calibri" w:ascii="Calibri"/>
          <w:sz w:val="22"/>
        </w:rPr>
        <w:t xml:space="preserve">Enter your email address (</w:t>
      </w:r>
      <w:r>
        <w:rPr>
          <w:rFonts w:cs="Calibri" w:hAnsi="Calibri" w:eastAsia="Calibri" w:ascii="Calibri"/>
          <w:color w:val="0563c1"/>
          <w:sz w:val="22"/>
          <w:u w:val="single" w:color="0563c1"/>
        </w:rPr>
        <w:t xml:space="preserve">firstname.lastname@lut.fi</w:t>
      </w:r>
      <w:r>
        <w:rPr>
          <w:rFonts w:cs="Calibri" w:hAnsi="Calibri" w:eastAsia="Calibri" w:ascii="Calibri"/>
          <w:sz w:val="22"/>
        </w:rPr>
        <w:t xml:space="preserve">) and click next to enter your password. You will be redirected to portal.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  <w:ind w:left="1440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8" w:lineRule="auto"/>
        <w:ind w:left="1090" w:right="1082" w:hanging="10"/>
      </w:pPr>
      <w:r>
        <w:rPr>
          <w:rFonts w:cs="Calibri" w:hAnsi="Calibri" w:eastAsia="Calibri" w:ascii="Calibri"/>
          <w:sz w:val="22"/>
        </w:rPr>
        <w:t xml:space="preserve">You can deselect the “Remember this setting” if you want. Option does not store your </w:t>
      </w:r>
      <w:r>
        <w:rPr>
          <w:rFonts w:cs="Calibri" w:hAnsi="Calibri" w:eastAsia="Calibri" w:ascii="Calibri"/>
          <w:sz w:val="22"/>
        </w:rPr>
        <w:t xml:space="preserve">password, only your email address.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72" w:line="259" w:lineRule="auto"/>
        <w:ind w:left="1080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</w:pPr>
      <w:r>
        <w:rPr>
          <w:rFonts w:cs="Calibri" w:hAnsi="Calibri" w:eastAsia="Calibri" w:ascii="Calibri"/>
          <w:sz w:val="22"/>
        </w:rPr>
        <w:t xml:space="preserve"> 	 </w:t>
      </w:r>
    </w:p>
    <w:p>
      <w:pPr>
        <w:spacing w:before="0" w:after="117" w:line="258" w:lineRule="auto"/>
        <w:ind w:left="715" w:right="1131" w:hanging="10"/>
      </w:pPr>
      <w:r>
        <w:rPr>
          <w:rFonts w:cs="Calibri" w:hAnsi="Calibri" w:eastAsia="Calibri" w:ascii="Calibri"/>
          <w:sz w:val="22"/>
        </w:rPr>
        <w:t xml:space="preserve">After logon, all available software and desktops hosting other programs are shown in Workspace ONE portal.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00" w:line="259" w:lineRule="auto"/>
        <w:ind w:right="852"/>
        <w:jc w:val="right"/>
      </w:pPr>
      <w:r>
        <w:drawing>
          <wp:inline distT="0" distB="0" distL="0" distR="0">
            <wp:extent cx="5638800" cy="4562475"/>
            <wp:effectExtent l="0" t="0" r="0" b="0"/>
            <wp:docPr id="490" name="Picture 49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58" w:line="259" w:lineRule="auto"/>
        <w:ind w:left="708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59" w:line="258" w:lineRule="auto"/>
        <w:ind w:left="715" w:right="1082" w:hanging="10"/>
      </w:pPr>
      <w:r>
        <w:rPr>
          <w:rFonts w:cs="Calibri" w:hAnsi="Calibri" w:eastAsia="Calibri" w:ascii="Calibri"/>
          <w:sz w:val="22"/>
        </w:rPr>
        <w:t xml:space="preserve">Favorite programs and desktops can be bookmarked by clicking the “ribbon” icon. By doing that </w:t>
      </w:r>
      <w:r>
        <w:rPr>
          <w:rFonts w:cs="Calibri" w:hAnsi="Calibri" w:eastAsia="Calibri" w:ascii="Calibri"/>
          <w:sz w:val="22"/>
        </w:rPr>
        <w:t xml:space="preserve">they will be l</w:t>
      </w:r>
      <w:r>
        <w:rPr>
          <w:rFonts w:cs="Calibri" w:hAnsi="Calibri" w:eastAsia="Calibri" w:ascii="Calibri"/>
          <w:sz w:val="22"/>
        </w:rPr>
        <w:t xml:space="preserve">inked to “Bookmarks” tab.  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76" w:line="258" w:lineRule="auto"/>
        <w:ind w:left="715" w:right="1131" w:hanging="10"/>
      </w:pPr>
      <w:r>
        <w:rPr>
          <w:rFonts w:cs="Calibri" w:hAnsi="Calibri" w:eastAsia="Calibri" w:ascii="Calibri"/>
          <w:sz w:val="22"/>
        </w:rPr>
        <w:t xml:space="preserve">You can also click the desktop icon to show what programs are installed on desktops.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</w:pPr>
      <w:r>
        <w:rPr>
          <w:rFonts w:cs="Calibri" w:hAnsi="Calibri" w:eastAsia="Calibri" w:ascii="Calibri"/>
          <w:sz w:val="22"/>
        </w:rPr>
        <w:t xml:space="preserve"> 	 </w:t>
      </w:r>
    </w:p>
    <w:p>
      <w:pPr>
        <w:spacing w:before="0" w:after="159" w:line="258" w:lineRule="auto"/>
        <w:ind w:left="10" w:right="1131" w:hanging="10"/>
      </w:pPr>
      <w:r>
        <w:rPr>
          <w:rFonts w:cs="Calibri" w:hAnsi="Calibri" w:eastAsia="Calibri" w:ascii="Calibri"/>
          <w:sz w:val="22"/>
        </w:rPr>
        <w:t xml:space="preserve">When you are using www</w:t>
      </w:r>
      <w:r>
        <w:rPr>
          <w:rFonts w:cs="Calibri" w:hAnsi="Calibri" w:eastAsia="Calibri" w:ascii="Calibri"/>
          <w:sz w:val="22"/>
        </w:rPr>
        <w:t xml:space="preserve">-</w:t>
      </w:r>
      <w:r>
        <w:rPr>
          <w:rFonts w:cs="Calibri" w:hAnsi="Calibri" w:eastAsia="Calibri" w:ascii="Calibri"/>
          <w:sz w:val="22"/>
        </w:rPr>
        <w:t xml:space="preserve">portal, you can choose how to open programs or desktops. If you do not have VMware Horizon Client installed, program or desktop should open into a new browser tab.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59" w:line="258" w:lineRule="auto"/>
        <w:ind w:left="10" w:right="1131" w:hanging="10"/>
      </w:pPr>
      <w:r>
        <w:rPr>
          <w:rFonts w:cs="Calibri" w:hAnsi="Calibri" w:eastAsia="Calibri" w:ascii="Calibri"/>
          <w:sz w:val="22"/>
        </w:rPr>
        <w:t xml:space="preserve">You can select how to open programs or desktops by clicking your name on upper right corner, selecting </w:t>
      </w:r>
      <w:r>
        <w:rPr>
          <w:rFonts w:cs="Calibri" w:hAnsi="Calibri" w:eastAsia="Calibri" w:ascii="Calibri"/>
          <w:sz w:val="22"/>
        </w:rPr>
        <w:t xml:space="preserve">“Settings” and then “Preferences”.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61" w:line="259" w:lineRule="auto"/>
        <w:ind w:left="-5" w:right="680" w:hanging="10"/>
      </w:pPr>
      <w:r>
        <w:rPr>
          <w:rFonts w:cs="Calibri" w:hAnsi="Calibri" w:eastAsia="Calibri" w:ascii="Calibri"/>
          <w:b w:val="1"/>
          <w:i w:val="1"/>
          <w:sz w:val="22"/>
        </w:rPr>
        <w:t xml:space="preserve">As already mentioned, using VMware Horizon Client is a recommended way to open portal resources instead of a browser</w:t>
      </w:r>
      <w:r>
        <w:rPr>
          <w:rFonts w:cs="Calibri" w:hAnsi="Calibri" w:eastAsia="Calibri" w:ascii="Calibri"/>
          <w:i w:val="1"/>
          <w:sz w:val="22"/>
        </w:rPr>
        <w:t xml:space="preserve">.</w:t>
      </w:r>
      <w:r>
        <w:rPr>
          <w:rFonts w:cs="Calibri" w:hAnsi="Calibri" w:eastAsia="Calibri" w:ascii="Calibri"/>
          <w:i w:val="1"/>
          <w:sz w:val="22"/>
        </w:rPr>
        <w:t xml:space="preserve"> </w:t>
      </w:r>
    </w:p>
    <w:p>
      <w:pPr>
        <w:spacing w:before="0" w:after="114" w:line="259" w:lineRule="auto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65" w:line="334" w:lineRule="auto"/>
        <w:ind w:left="0" w:right="922" w:hanging="0"/>
      </w:pPr>
      <w:r>
        <w:drawing>
          <wp:inline distT="0" distB="0" distL="0" distR="0">
            <wp:extent cx="6044565" cy="2962275"/>
            <wp:effectExtent l="0" t="0" r="0" b="0"/>
            <wp:docPr id="514" name="Picture 51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456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4"/>
        </w:rPr>
        <w:t xml:space="preserve"> </w:t>
      </w:r>
    </w:p>
    <w:p>
      <w:pPr>
        <w:spacing w:before="0" w:after="0" w:line="259" w:lineRule="auto"/>
      </w:pPr>
      <w:r>
        <w:rPr>
          <w:rFonts w:cs="Calibri" w:hAnsi="Calibri" w:eastAsia="Calibri" w:ascii="Calibri"/>
          <w:b w:val="1"/>
          <w:sz w:val="22"/>
        </w:rPr>
        <w:t xml:space="preserve"> 	 </w:t>
      </w:r>
    </w:p>
    <w:p>
      <w:pPr>
        <w:pStyle w:val="heading2"/>
        <w:spacing w:before="0" w:after="0" w:line="259" w:lineRule="auto"/>
        <w:ind w:left="0" w:firstLine="0"/>
      </w:pPr>
      <w:r>
        <w:rPr>
          <w:sz w:val="28"/>
        </w:rPr>
        <w:t xml:space="preserve">Additional info</w:t>
      </w:r>
      <w:r>
        <w:rPr>
          <w:sz w:val="28"/>
        </w:rPr>
        <w:t xml:space="preserve"> </w:t>
      </w:r>
    </w:p>
    <w:p>
      <w:pPr>
        <w:spacing w:before="0" w:after="31" w:line="259" w:lineRule="auto"/>
      </w:pP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pStyle w:val="heading3"/>
        <w:spacing w:before="0" w:after="159" w:line="259" w:lineRule="auto"/>
        <w:ind w:left="355"/>
      </w:pPr>
      <w:r>
        <w:rPr/>
        <w:t xml:space="preserve">1)</w:t>
      </w:r>
      <w:r>
        <w:rPr>
          <w:rFonts w:cs="Arial" w:hAnsi="Arial" w:eastAsia="Arial" w:ascii="Arial"/>
        </w:rPr>
        <w:t xml:space="preserve"> </w:t>
      </w:r>
      <w:r>
        <w:rPr/>
        <w:t xml:space="preserve">Connecting and using USB devices in</w:t>
      </w:r>
      <w:r>
        <w:rPr/>
        <w:t xml:space="preserve"> </w:t>
      </w:r>
      <w:r>
        <w:rPr/>
        <w:t xml:space="preserve">VMware Horizon Client</w:t>
      </w:r>
      <w:r>
        <w:rPr/>
        <w:t xml:space="preserve"> </w:t>
      </w:r>
    </w:p>
    <w:p>
      <w:pPr>
        <w:spacing w:before="0" w:after="117" w:line="258" w:lineRule="auto"/>
        <w:ind w:left="715" w:right="1131" w:hanging="10"/>
      </w:pPr>
      <w:r>
        <w:rPr>
          <w:rFonts w:cs="Calibri" w:hAnsi="Calibri" w:eastAsia="Calibri" w:ascii="Calibri"/>
          <w:sz w:val="22"/>
        </w:rPr>
        <w:t xml:space="preserve">If you need to use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for example a local USB printer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or a flash memory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with a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virtual machine or a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program,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follow the guidance below</w:t>
      </w:r>
      <w:r>
        <w:rPr>
          <w:rFonts w:cs="Calibri" w:hAnsi="Calibri" w:eastAsia="Calibri" w:ascii="Calibri"/>
          <w:sz w:val="22"/>
        </w:rPr>
        <w:t xml:space="preserve">.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b w:val="1"/>
          <w:i w:val="1"/>
          <w:sz w:val="22"/>
        </w:rPr>
        <w:t xml:space="preserve">Please note that the USB device is not available on the </w:t>
      </w:r>
      <w:r>
        <w:rPr>
          <w:rFonts w:cs="Calibri" w:hAnsi="Calibri" w:eastAsia="Calibri" w:ascii="Calibri"/>
          <w:b w:val="1"/>
          <w:i w:val="1"/>
          <w:sz w:val="22"/>
        </w:rPr>
        <w:t xml:space="preserve">host computer when it’s used </w:t>
      </w:r>
      <w:r>
        <w:rPr>
          <w:rFonts w:cs="Calibri" w:hAnsi="Calibri" w:eastAsia="Calibri" w:ascii="Calibri"/>
          <w:b w:val="1"/>
          <w:i w:val="1"/>
          <w:sz w:val="22"/>
        </w:rPr>
        <w:t xml:space="preserve">with</w:t>
      </w:r>
      <w:r>
        <w:rPr>
          <w:rFonts w:cs="Calibri" w:hAnsi="Calibri" w:eastAsia="Calibri" w:ascii="Calibri"/>
          <w:b w:val="1"/>
          <w:i w:val="1"/>
          <w:sz w:val="22"/>
        </w:rPr>
        <w:t xml:space="preserve"> </w:t>
      </w:r>
      <w:r>
        <w:rPr>
          <w:rFonts w:cs="Calibri" w:hAnsi="Calibri" w:eastAsia="Calibri" w:ascii="Calibri"/>
          <w:b w:val="1"/>
          <w:i w:val="1"/>
          <w:sz w:val="22"/>
        </w:rPr>
        <w:t xml:space="preserve">VMware Horizon Client.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17" w:line="258" w:lineRule="auto"/>
        <w:ind w:left="715" w:right="1131" w:hanging="10"/>
      </w:pPr>
      <w:r>
        <w:rPr>
          <w:rFonts w:cs="Calibri" w:hAnsi="Calibri" w:eastAsia="Calibri" w:ascii="Calibri"/>
          <w:sz w:val="22"/>
        </w:rPr>
        <w:t xml:space="preserve">Go to settings by pressing </w:t>
      </w:r>
      <w:r>
        <w:drawing>
          <wp:inline distT="0" distB="0" distL="0" distR="0">
            <wp:extent cx="227965" cy="170980"/>
            <wp:effectExtent l="0" t="0" r="0" b="0"/>
            <wp:docPr id="583" name="Picture 58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1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button in upper right corner of VMware Horizon Client and </w:t>
      </w:r>
      <w:r>
        <w:rPr>
          <w:rFonts w:cs="Calibri" w:hAnsi="Calibri" w:eastAsia="Calibri" w:ascii="Calibri"/>
          <w:sz w:val="22"/>
        </w:rPr>
        <w:t xml:space="preserve">choose “USB Devices” tab.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98" w:line="259" w:lineRule="auto"/>
        <w:ind w:right="2552"/>
        <w:jc w:val="center"/>
      </w:pPr>
      <w:r>
        <w:drawing>
          <wp:inline distT="0" distB="0" distL="0" distR="0">
            <wp:extent cx="4086225" cy="3524251"/>
            <wp:effectExtent l="0" t="0" r="0" b="0"/>
            <wp:docPr id="585" name="Picture 58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60" w:line="259" w:lineRule="auto"/>
        <w:ind w:left="720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17" w:line="258" w:lineRule="auto"/>
        <w:ind w:left="715" w:right="1131" w:hanging="10"/>
      </w:pPr>
      <w:r>
        <w:rPr>
          <w:rFonts w:cs="Calibri" w:hAnsi="Calibri" w:eastAsia="Calibri" w:ascii="Calibri"/>
          <w:sz w:val="22"/>
        </w:rPr>
        <w:t xml:space="preserve">Choose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the USB device and pick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in which desktop or program you want to use the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USB device </w:t>
      </w:r>
      <w:r>
        <w:rPr>
          <w:rFonts w:cs="Calibri" w:hAnsi="Calibri" w:eastAsia="Calibri" w:ascii="Calibri"/>
          <w:sz w:val="22"/>
        </w:rPr>
        <w:t xml:space="preserve">and click “Connect”. 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You can connect multiple USB devices if needed.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  <w:ind w:left="720"/>
      </w:pPr>
      <w:r>
        <w:drawing>
          <wp:inline distT="0" distB="0" distL="0" distR="0">
            <wp:extent cx="2061845" cy="1904873"/>
            <wp:effectExtent l="0" t="0" r="0" b="0"/>
            <wp:docPr id="587" name="Picture 587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9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16" w:line="259" w:lineRule="auto"/>
        <w:ind w:left="10" w:right="2881" w:hanging="10"/>
        <w:jc w:val="right"/>
      </w:pPr>
      <w:r>
        <w:rPr>
          <w:rFonts w:cs="Calibri" w:hAnsi="Calibri" w:eastAsia="Calibri" w:ascii="Calibri"/>
          <w:sz w:val="22"/>
        </w:rPr>
        <w:t xml:space="preserve">Connecting a flash drive for a first time a popup might appear. Click “Allow”</w:t>
      </w:r>
      <w:r>
        <w:rPr>
          <w:rFonts w:cs="Calibri" w:hAnsi="Calibri" w:eastAsia="Calibri" w:ascii="Calibri"/>
          <w:sz w:val="22"/>
        </w:rPr>
        <w:t xml:space="preserve">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00" w:line="259" w:lineRule="auto"/>
        <w:ind w:right="3932"/>
        <w:jc w:val="right"/>
      </w:pPr>
      <w:r>
        <w:drawing>
          <wp:inline distT="0" distB="0" distL="0" distR="0">
            <wp:extent cx="3676650" cy="1485900"/>
            <wp:effectExtent l="0" t="0" r="0" b="0"/>
            <wp:docPr id="603" name="Picture 60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58" w:line="259" w:lineRule="auto"/>
        <w:ind w:left="720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16" w:line="259" w:lineRule="auto"/>
        <w:ind w:left="10" w:right="2881" w:hanging="10"/>
        <w:jc w:val="right"/>
      </w:pPr>
      <w:r>
        <w:rPr>
          <w:rFonts w:cs="Calibri" w:hAnsi="Calibri" w:eastAsia="Calibri" w:ascii="Calibri"/>
          <w:sz w:val="22"/>
        </w:rPr>
        <w:t xml:space="preserve">After </w:t>
      </w:r>
      <w:r>
        <w:rPr>
          <w:rFonts w:cs="Calibri" w:hAnsi="Calibri" w:eastAsia="Calibri" w:ascii="Calibri"/>
          <w:sz w:val="22"/>
        </w:rPr>
        <w:t xml:space="preserve">use you can disconnect the USB device by clicking “Disconnect” button.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75" w:line="346" w:lineRule="auto"/>
        <w:ind w:left="720" w:right="3421" w:hanging="0"/>
        <w:jc w:val="both"/>
      </w:pPr>
      <w:r>
        <w:drawing>
          <wp:inline distT="0" distB="0" distL="0" distR="0">
            <wp:extent cx="3990975" cy="3438525"/>
            <wp:effectExtent l="0" t="0" r="0" b="0"/>
            <wp:docPr id="605" name="Picture 60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sz w:val="22"/>
        </w:rPr>
        <w:t xml:space="preserve">  </w:t>
      </w:r>
    </w:p>
    <w:p>
      <w:pPr>
        <w:spacing w:before="0" w:after="0" w:line="259" w:lineRule="auto"/>
      </w:pPr>
      <w:r>
        <w:rPr>
          <w:rFonts w:cs="Calibri" w:hAnsi="Calibri" w:eastAsia="Calibri" w:ascii="Calibri"/>
          <w:sz w:val="22"/>
        </w:rPr>
        <w:t xml:space="preserve"> 	 </w:t>
      </w:r>
    </w:p>
    <w:p>
      <w:pPr>
        <w:pStyle w:val="heading3"/>
        <w:spacing w:before="0" w:after="159" w:line="259" w:lineRule="auto"/>
        <w:ind w:left="355"/>
      </w:pPr>
      <w:r>
        <w:rPr/>
        <w:t xml:space="preserve">2)</w:t>
      </w:r>
      <w:r>
        <w:rPr>
          <w:rFonts w:cs="Arial" w:hAnsi="Arial" w:eastAsia="Arial" w:ascii="Arial"/>
        </w:rPr>
        <w:t xml:space="preserve"> </w:t>
      </w:r>
      <w:r>
        <w:rPr/>
        <w:t xml:space="preserve">Share a folder from local computer to a program or a virtual desktop</w:t>
      </w:r>
      <w:r>
        <w:rPr/>
        <w:t xml:space="preserve"> </w:t>
      </w:r>
    </w:p>
    <w:p>
      <w:pPr>
        <w:spacing w:before="0" w:after="159" w:line="258" w:lineRule="auto"/>
        <w:ind w:left="715" w:right="1082" w:hanging="10"/>
      </w:pPr>
      <w:r>
        <w:rPr>
          <w:rFonts w:cs="Calibri" w:hAnsi="Calibri" w:eastAsia="Calibri" w:ascii="Calibri"/>
          <w:sz w:val="22"/>
        </w:rPr>
        <w:t xml:space="preserve">You can access host computer folders from “Sharing” tab. Shared folders will be mounted as </w:t>
      </w:r>
      <w:r>
        <w:rPr>
          <w:rFonts w:cs="Calibri" w:hAnsi="Calibri" w:eastAsia="Calibri" w:ascii="Calibri"/>
          <w:sz w:val="22"/>
        </w:rPr>
        <w:t xml:space="preserve">network drives.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Click “Add”</w:t>
      </w:r>
      <w:r>
        <w:rPr>
          <w:rFonts w:cs="Calibri" w:hAnsi="Calibri" w:eastAsia="Calibri" w:ascii="Calibri"/>
          <w:sz w:val="22"/>
        </w:rPr>
        <w:t xml:space="preserve">-</w:t>
      </w:r>
      <w:r>
        <w:rPr>
          <w:rFonts w:cs="Calibri" w:hAnsi="Calibri" w:eastAsia="Calibri" w:ascii="Calibri"/>
          <w:sz w:val="22"/>
        </w:rPr>
        <w:t xml:space="preserve">button and choose a folder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or folder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that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you want to share with a program or a desktop</w:t>
      </w:r>
      <w:r>
        <w:rPr>
          <w:rFonts w:cs="Calibri" w:hAnsi="Calibri" w:eastAsia="Calibri" w:ascii="Calibri"/>
          <w:sz w:val="22"/>
        </w:rPr>
        <w:t xml:space="preserve">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  <w:ind w:left="720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  <w:ind w:right="2432"/>
        <w:jc w:val="center"/>
      </w:pPr>
      <w:r>
        <w:drawing>
          <wp:inline distT="0" distB="0" distL="0" distR="0">
            <wp:extent cx="4166870" cy="3590544"/>
            <wp:effectExtent l="0" t="0" r="0" b="0"/>
            <wp:docPr id="650" name="Picture 65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35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i w:val="1"/>
          <w:sz w:val="22"/>
        </w:rPr>
        <w:t xml:space="preserve"> </w:t>
      </w:r>
    </w:p>
    <w:p>
      <w:pPr>
        <w:spacing w:before="0" w:after="0" w:line="259" w:lineRule="auto"/>
        <w:ind w:left="720"/>
      </w:pPr>
      <w:r>
        <w:rPr>
          <w:rFonts w:cs="Calibri" w:hAnsi="Calibri" w:eastAsia="Calibri" w:ascii="Calibri"/>
          <w:i w:val="1"/>
          <w:sz w:val="22"/>
        </w:rPr>
        <w:t xml:space="preserve"> </w:t>
      </w:r>
    </w:p>
    <w:p>
      <w:pPr>
        <w:spacing w:before="0" w:after="0" w:line="259" w:lineRule="auto"/>
        <w:ind w:left="720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17" w:line="258" w:lineRule="auto"/>
        <w:ind w:left="715" w:right="1131" w:hanging="10"/>
      </w:pPr>
      <w:r>
        <w:rPr>
          <w:rFonts w:cs="Calibri" w:hAnsi="Calibri" w:eastAsia="Calibri" w:ascii="Calibri"/>
          <w:sz w:val="22"/>
        </w:rPr>
        <w:t xml:space="preserve">Example: Shared c:</w:t>
      </w:r>
      <w:r>
        <w:rPr>
          <w:rFonts w:cs="Calibri" w:hAnsi="Calibri" w:eastAsia="Calibri" w:ascii="Calibri"/>
          <w:sz w:val="22"/>
        </w:rPr>
        <w:t xml:space="preserve">\</w:t>
      </w:r>
      <w:r>
        <w:rPr>
          <w:rFonts w:cs="Calibri" w:hAnsi="Calibri" w:eastAsia="Calibri" w:ascii="Calibri"/>
          <w:sz w:val="22"/>
        </w:rPr>
        <w:t xml:space="preserve">temp </w:t>
      </w:r>
      <w:r>
        <w:rPr>
          <w:rFonts w:cs="Calibri" w:hAnsi="Calibri" w:eastAsia="Calibri" w:ascii="Calibri"/>
          <w:sz w:val="22"/>
        </w:rPr>
        <w:t xml:space="preserve">–</w:t>
      </w:r>
      <w:r>
        <w:rPr>
          <w:rFonts w:cs="Calibri" w:hAnsi="Calibri" w:eastAsia="Calibri" w:ascii="Calibri"/>
          <w:sz w:val="22"/>
        </w:rPr>
        <w:t xml:space="preserve">folder is automatically mounted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as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Y: drive.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tabs>
          <w:tab w:val="center" w:pos="4210"/>
          <w:tab w:val="right" w:pos="10491"/>
        </w:tabs>
        <w:spacing w:before="0" w:after="0" w:line="259" w:lineRule="auto"/>
      </w:pPr>
      <w:r>
        <w:rPr/>
        <w:t xml:space="preserve">	</w:t>
      </w:r>
      <w:r>
        <w:drawing>
          <wp:inline distT="0" distB="0" distL="0" distR="0">
            <wp:extent cx="4333875" cy="1781175"/>
            <wp:effectExtent l="0" t="0" r="0" b="0"/>
            <wp:docPr id="652" name="Picture 65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i w:val="1"/>
          <w:sz w:val="22"/>
        </w:rPr>
        <w:t xml:space="preserve"> 	 </w:t>
      </w:r>
    </w:p>
    <w:p>
      <w:pPr>
        <w:pStyle w:val="heading3"/>
        <w:spacing w:before="0" w:after="0" w:line="259" w:lineRule="auto"/>
        <w:ind w:left="355"/>
      </w:pPr>
      <w:r>
        <w:rPr/>
        <w:t xml:space="preserve">3)</w:t>
      </w:r>
      <w:r>
        <w:rPr>
          <w:rFonts w:cs="Arial" w:hAnsi="Arial" w:eastAsia="Arial" w:ascii="Arial"/>
        </w:rPr>
        <w:t xml:space="preserve"> </w:t>
      </w:r>
      <w:r>
        <w:rPr/>
        <w:t xml:space="preserve">Changing display settings</w:t>
      </w:r>
      <w:r>
        <w:rPr/>
        <w:t xml:space="preserve"> </w:t>
      </w:r>
      <w:r>
        <w:rPr/>
        <w:t xml:space="preserve">on desktops</w:t>
      </w:r>
      <w:r>
        <w:rPr/>
        <w:t xml:space="preserve"> </w:t>
      </w:r>
    </w:p>
    <w:p>
      <w:pPr>
        <w:spacing w:before="0" w:after="0" w:line="259" w:lineRule="auto"/>
        <w:ind w:left="720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16" w:line="258" w:lineRule="auto"/>
        <w:ind w:left="715" w:right="1082" w:hanging="10"/>
      </w:pPr>
      <w:r>
        <w:rPr>
          <w:rFonts w:cs="Calibri" w:hAnsi="Calibri" w:eastAsia="Calibri" w:ascii="Calibri"/>
          <w:sz w:val="22"/>
        </w:rPr>
        <w:t xml:space="preserve">As a default,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all desktops will utilize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all monitors. You can select for example a “floating window” mode by choosing “Window </w:t>
      </w:r>
      <w:r>
        <w:rPr>
          <w:rFonts w:cs="Calibri" w:hAnsi="Calibri" w:eastAsia="Calibri" w:ascii="Calibri"/>
          <w:sz w:val="22"/>
        </w:rPr>
        <w:t xml:space="preserve">–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Large” or “Window </w:t>
      </w:r>
      <w:r>
        <w:rPr>
          <w:rFonts w:cs="Calibri" w:hAnsi="Calibri" w:eastAsia="Calibri" w:ascii="Calibri"/>
          <w:sz w:val="22"/>
        </w:rPr>
        <w:t xml:space="preserve">–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Small”. The selection will be remembered </w:t>
      </w:r>
      <w:r>
        <w:rPr>
          <w:rFonts w:cs="Calibri" w:hAnsi="Calibri" w:eastAsia="Calibri" w:ascii="Calibri"/>
          <w:sz w:val="22"/>
        </w:rPr>
        <w:t xml:space="preserve">for later use.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00" w:line="259" w:lineRule="auto"/>
        <w:ind w:right="360"/>
        <w:jc w:val="right"/>
      </w:pPr>
      <w:r>
        <w:drawing>
          <wp:inline distT="0" distB="0" distL="0" distR="0">
            <wp:extent cx="5943600" cy="4150995"/>
            <wp:effectExtent l="0" t="0" r="0" b="0"/>
            <wp:docPr id="689" name="Picture 689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58" w:line="259" w:lineRule="auto"/>
        <w:ind w:left="720"/>
      </w:pP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76" w:line="258" w:lineRule="auto"/>
        <w:ind w:left="715" w:right="1131" w:hanging="10"/>
      </w:pPr>
      <w:r>
        <w:rPr>
          <w:rFonts w:cs="Calibri" w:hAnsi="Calibri" w:eastAsia="Calibri" w:ascii="Calibri"/>
          <w:sz w:val="22"/>
        </w:rPr>
        <w:t xml:space="preserve">You can resize windowed desktops or programs by dragging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from a corner of a window.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0" w:line="259" w:lineRule="auto"/>
      </w:pPr>
      <w:r>
        <w:rPr>
          <w:rFonts w:cs="Calibri" w:hAnsi="Calibri" w:eastAsia="Calibri" w:ascii="Calibri"/>
          <w:sz w:val="22"/>
        </w:rPr>
        <w:t xml:space="preserve"> 	 </w:t>
      </w:r>
    </w:p>
    <w:p>
      <w:pPr>
        <w:spacing w:before="0" w:after="0" w:line="259" w:lineRule="auto"/>
        <w:ind w:left="-5" w:right="680" w:hanging="10"/>
      </w:pPr>
      <w:r>
        <w:rPr>
          <w:rFonts w:cs="Calibri" w:hAnsi="Calibri" w:eastAsia="Calibri" w:ascii="Calibri"/>
          <w:b w:val="1"/>
          <w:i w:val="1"/>
          <w:sz w:val="22"/>
        </w:rPr>
        <w:t xml:space="preserve">On a launched desktop</w:t>
      </w:r>
      <w:r>
        <w:rPr>
          <w:rFonts w:cs="Calibri" w:hAnsi="Calibri" w:eastAsia="Calibri" w:ascii="Calibri"/>
          <w:b w:val="1"/>
          <w:i w:val="1"/>
          <w:sz w:val="22"/>
        </w:rPr>
        <w:t xml:space="preserve">,</w:t>
      </w:r>
      <w:r>
        <w:rPr>
          <w:rFonts w:cs="Calibri" w:hAnsi="Calibri" w:eastAsia="Calibri" w:ascii="Calibri"/>
          <w:b w:val="1"/>
          <w:i w:val="1"/>
          <w:sz w:val="22"/>
        </w:rPr>
        <w:t xml:space="preserve"> </w:t>
      </w:r>
      <w:r>
        <w:rPr>
          <w:rFonts w:cs="Calibri" w:hAnsi="Calibri" w:eastAsia="Calibri" w:ascii="Calibri"/>
          <w:b w:val="1"/>
          <w:i w:val="1"/>
          <w:sz w:val="22"/>
        </w:rPr>
        <w:t xml:space="preserve">sharing, USB and other settings can also be accessed from a</w:t>
      </w:r>
      <w:r>
        <w:rPr>
          <w:rFonts w:cs="Calibri" w:hAnsi="Calibri" w:eastAsia="Calibri" w:ascii="Calibri"/>
          <w:b w:val="1"/>
          <w:i w:val="1"/>
          <w:sz w:val="22"/>
        </w:rPr>
        <w:t xml:space="preserve"> </w:t>
      </w:r>
      <w:r>
        <w:rPr>
          <w:rFonts w:cs="Calibri" w:hAnsi="Calibri" w:eastAsia="Calibri" w:ascii="Calibri"/>
          <w:b w:val="1"/>
          <w:i w:val="1"/>
          <w:sz w:val="22"/>
        </w:rPr>
        <w:t xml:space="preserve">VMware</w:t>
      </w:r>
      <w:r>
        <w:rPr>
          <w:rFonts w:cs="Calibri" w:hAnsi="Calibri" w:eastAsia="Calibri" w:ascii="Calibri"/>
          <w:b w:val="1"/>
          <w:i w:val="1"/>
          <w:sz w:val="22"/>
        </w:rPr>
        <w:t xml:space="preserve"> </w:t>
      </w:r>
      <w:r>
        <w:rPr>
          <w:rFonts w:cs="Calibri" w:hAnsi="Calibri" w:eastAsia="Calibri" w:ascii="Calibri"/>
          <w:b w:val="1"/>
          <w:i w:val="1"/>
          <w:sz w:val="22"/>
        </w:rPr>
        <w:t xml:space="preserve">Horizon Client</w:t>
      </w:r>
      <w:r>
        <w:rPr>
          <w:rFonts w:cs="Calibri" w:hAnsi="Calibri" w:eastAsia="Calibri" w:ascii="Calibri"/>
          <w:b w:val="1"/>
          <w:i w:val="1"/>
          <w:sz w:val="22"/>
        </w:rPr>
        <w:t xml:space="preserve"> </w:t>
      </w:r>
      <w:r>
        <w:rPr>
          <w:rFonts w:cs="Calibri" w:hAnsi="Calibri" w:eastAsia="Calibri" w:ascii="Calibri"/>
          <w:b w:val="1"/>
          <w:i w:val="1"/>
          <w:sz w:val="22"/>
        </w:rPr>
        <w:t xml:space="preserve">desktop window</w:t>
      </w:r>
      <w:r>
        <w:rPr>
          <w:rFonts w:cs="Calibri" w:hAnsi="Calibri" w:eastAsia="Calibri" w:ascii="Calibri"/>
          <w:b w:val="1"/>
          <w:i w:val="1"/>
          <w:sz w:val="22"/>
        </w:rPr>
        <w:t xml:space="preserve">.</w:t>
      </w:r>
      <w:r>
        <w:rPr>
          <w:rFonts w:cs="Calibri" w:hAnsi="Calibri" w:eastAsia="Calibri" w:ascii="Calibri"/>
          <w:b w:val="1"/>
          <w:i w:val="1"/>
          <w:sz w:val="22"/>
        </w:rPr>
        <w:t xml:space="preserve"> </w:t>
      </w:r>
    </w:p>
    <w:p>
      <w:pPr>
        <w:spacing w:before="0" w:after="0" w:line="259" w:lineRule="auto"/>
        <w:ind w:left="708"/>
      </w:pP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0" w:line="259" w:lineRule="auto"/>
        <w:ind w:left="0" w:right="4534"/>
        <w:jc w:val="center"/>
      </w:pPr>
      <w:r>
        <w:drawing>
          <wp:inline distT="0" distB="0" distL="0" distR="0">
            <wp:extent cx="3750310" cy="2835910"/>
            <wp:effectExtent l="0" t="0" r="0" b="0"/>
            <wp:docPr id="712" name="Picture 71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158" w:line="259" w:lineRule="auto"/>
        <w:ind w:left="708"/>
      </w:pP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160" w:line="259" w:lineRule="auto"/>
      </w:pP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0" w:line="259" w:lineRule="auto"/>
        <w:ind w:left="-5" w:right="680" w:hanging="10"/>
      </w:pPr>
      <w:r>
        <w:rPr>
          <w:rFonts w:cs="Calibri" w:hAnsi="Calibri" w:eastAsia="Calibri" w:ascii="Calibri"/>
          <w:b w:val="1"/>
          <w:i w:val="1"/>
          <w:sz w:val="22"/>
        </w:rPr>
        <w:t xml:space="preserve">VMware Horizon Client documentation for different operating systems</w:t>
      </w:r>
      <w:r>
        <w:rPr>
          <w:rFonts w:cs="Calibri" w:hAnsi="Calibri" w:eastAsia="Calibri" w:ascii="Calibri"/>
          <w:b w:val="1"/>
          <w:i w:val="1"/>
          <w:sz w:val="22"/>
        </w:rPr>
        <w:t xml:space="preserve">:</w:t>
      </w:r>
      <w:r>
        <w:rPr>
          <w:rFonts w:cs="Calibri" w:hAnsi="Calibri" w:eastAsia="Calibri" w:ascii="Calibri"/>
          <w:b w:val="1"/>
          <w:i w:val="1"/>
          <w:sz w:val="22"/>
        </w:rPr>
        <w:t xml:space="preserve"> </w:t>
      </w:r>
    </w:p>
    <w:p>
      <w:pPr>
        <w:spacing w:before="0" w:after="0" w:line="259" w:lineRule="auto"/>
      </w:pP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0" w:line="259" w:lineRule="auto"/>
      </w:pPr>
      <w:hyperlink r:id="hyperlink788">
        <w:r>
          <w:rPr>
            <w:rFonts w:cs="Calibri" w:hAnsi="Calibri" w:eastAsia="Calibri" w:ascii="Calibri"/>
            <w:color w:val="954f72"/>
            <w:sz w:val="22"/>
            <w:u w:val="single" w:color="954f72"/>
          </w:rPr>
          <w:t xml:space="preserve">https://docs.vmware.com/en/VMware</w:t>
        </w:r>
      </w:hyperlink>
      <w:hyperlink r:id="hyperlink788">
        <w:r>
          <w:rPr>
            <w:rFonts w:cs="Calibri" w:hAnsi="Calibri" w:eastAsia="Calibri" w:ascii="Calibri"/>
            <w:color w:val="954f72"/>
            <w:sz w:val="22"/>
            <w:u w:val="single" w:color="954f72"/>
          </w:rPr>
          <w:t xml:space="preserve">-</w:t>
        </w:r>
      </w:hyperlink>
      <w:hyperlink r:id="hyperlink788">
        <w:r>
          <w:rPr>
            <w:rFonts w:cs="Calibri" w:hAnsi="Calibri" w:eastAsia="Calibri" w:ascii="Calibri"/>
            <w:color w:val="954f72"/>
            <w:sz w:val="22"/>
            <w:u w:val="single" w:color="954f72"/>
          </w:rPr>
          <w:t xml:space="preserve">Horizon</w:t>
        </w:r>
      </w:hyperlink>
      <w:hyperlink r:id="hyperlink788">
        <w:r>
          <w:rPr>
            <w:rFonts w:cs="Calibri" w:hAnsi="Calibri" w:eastAsia="Calibri" w:ascii="Calibri"/>
            <w:color w:val="954f72"/>
            <w:sz w:val="22"/>
            <w:u w:val="single" w:color="954f72"/>
          </w:rPr>
          <w:t xml:space="preserve">-</w:t>
        </w:r>
      </w:hyperlink>
      <w:hyperlink r:id="hyperlink788">
        <w:r>
          <w:rPr>
            <w:rFonts w:cs="Calibri" w:hAnsi="Calibri" w:eastAsia="Calibri" w:ascii="Calibri"/>
            <w:color w:val="954f72"/>
            <w:sz w:val="22"/>
            <w:u w:val="single" w:color="954f72"/>
          </w:rPr>
          <w:t xml:space="preserve">Client</w:t>
        </w:r>
      </w:hyperlink>
      <w:hyperlink r:id="hyperlink788">
        <w:r>
          <w:rPr>
            <w:rFonts w:cs="Calibri" w:hAnsi="Calibri" w:eastAsia="Calibri" w:ascii="Calibri"/>
            <w:color w:val="954f72"/>
            <w:sz w:val="22"/>
            <w:u w:val="single" w:color="954f72"/>
          </w:rPr>
          <w:t xml:space="preserve">-</w:t>
        </w:r>
      </w:hyperlink>
      <w:hyperlink r:id="hyperlink788">
        <w:r>
          <w:rPr>
            <w:rFonts w:cs="Calibri" w:hAnsi="Calibri" w:eastAsia="Calibri" w:ascii="Calibri"/>
            <w:color w:val="954f72"/>
            <w:sz w:val="22"/>
            <w:u w:val="single" w:color="954f72"/>
          </w:rPr>
          <w:t xml:space="preserve">for</w:t>
        </w:r>
      </w:hyperlink>
      <w:hyperlink r:id="hyperlink788">
        <w:r>
          <w:rPr>
            <w:rFonts w:cs="Calibri" w:hAnsi="Calibri" w:eastAsia="Calibri" w:ascii="Calibri"/>
            <w:color w:val="954f72"/>
            <w:sz w:val="22"/>
            <w:u w:val="single" w:color="954f72"/>
          </w:rPr>
          <w:t xml:space="preserve">-</w:t>
        </w:r>
      </w:hyperlink>
      <w:hyperlink r:id="hyperlink788">
        <w:r>
          <w:rPr>
            <w:rFonts w:cs="Calibri" w:hAnsi="Calibri" w:eastAsia="Calibri" w:ascii="Calibri"/>
            <w:color w:val="954f72"/>
            <w:sz w:val="22"/>
            <w:u w:val="single" w:color="954f72"/>
          </w:rPr>
          <w:t xml:space="preserve">Windows/index.html</w:t>
        </w:r>
      </w:hyperlink>
      <w:hyperlink r:id="hyperlink788">
        <w:r>
          <w:rPr>
            <w:rFonts w:cs="Calibri" w:hAnsi="Calibri" w:eastAsia="Calibri" w:ascii="Calibri"/>
            <w:sz w:val="22"/>
          </w:rPr>
          <w:t xml:space="preserve"> </w:t>
        </w:r>
      </w:hyperlink>
    </w:p>
    <w:p>
      <w:pPr>
        <w:spacing w:before="0" w:after="0" w:line="259" w:lineRule="auto"/>
      </w:pP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0" w:line="259" w:lineRule="auto"/>
        <w:ind w:left="-5" w:hanging="10"/>
      </w:pPr>
      <w:hyperlink r:id="hyperlink789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https://docs.vmware.com/en/VMware</w:t>
        </w:r>
      </w:hyperlink>
      <w:hyperlink r:id="hyperlink789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89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Horizon</w:t>
        </w:r>
      </w:hyperlink>
      <w:hyperlink r:id="hyperlink789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89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Client</w:t>
        </w:r>
      </w:hyperlink>
      <w:hyperlink r:id="hyperlink789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89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for</w:t>
        </w:r>
      </w:hyperlink>
      <w:hyperlink r:id="hyperlink789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89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Mac/index.html</w:t>
        </w:r>
      </w:hyperlink>
      <w:hyperlink r:id="hyperlink789">
        <w:r>
          <w:rPr>
            <w:rFonts w:cs="Calibri" w:hAnsi="Calibri" w:eastAsia="Calibri" w:ascii="Calibri"/>
            <w:sz w:val="22"/>
          </w:rPr>
          <w:t xml:space="preserve"> </w:t>
        </w:r>
      </w:hyperlink>
    </w:p>
    <w:p>
      <w:pPr>
        <w:spacing w:before="0" w:after="0" w:line="259" w:lineRule="auto"/>
      </w:pP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0" w:line="259" w:lineRule="auto"/>
        <w:ind w:left="-5" w:hanging="10"/>
      </w:pPr>
      <w:hyperlink r:id="hyperlink790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https://docs.vmware.com/en/VMware</w:t>
        </w:r>
      </w:hyperlink>
      <w:hyperlink r:id="hyperlink790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90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Horizon</w:t>
        </w:r>
      </w:hyperlink>
      <w:hyperlink r:id="hyperlink790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90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Client</w:t>
        </w:r>
      </w:hyperlink>
      <w:hyperlink r:id="hyperlink790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90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for</w:t>
        </w:r>
      </w:hyperlink>
      <w:hyperlink r:id="hyperlink790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90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Linux/index.html</w:t>
        </w:r>
      </w:hyperlink>
      <w:hyperlink r:id="hyperlink790">
        <w:r>
          <w:rPr>
            <w:rFonts w:cs="Calibri" w:hAnsi="Calibri" w:eastAsia="Calibri" w:ascii="Calibri"/>
            <w:sz w:val="22"/>
          </w:rPr>
          <w:t xml:space="preserve"> </w:t>
        </w:r>
      </w:hyperlink>
    </w:p>
    <w:p>
      <w:pPr>
        <w:spacing w:before="0" w:after="0" w:line="259" w:lineRule="auto"/>
      </w:pP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0" w:line="259" w:lineRule="auto"/>
        <w:ind w:left="-5" w:hanging="10"/>
      </w:pPr>
      <w:hyperlink r:id="hyperlink791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https://docs.vmware.com/en/VMware</w:t>
        </w:r>
      </w:hyperlink>
      <w:hyperlink r:id="hyperlink791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91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Horizon</w:t>
        </w:r>
      </w:hyperlink>
      <w:hyperlink r:id="hyperlink791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91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Client</w:t>
        </w:r>
      </w:hyperlink>
      <w:hyperlink r:id="hyperlink791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91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for</w:t>
        </w:r>
      </w:hyperlink>
      <w:hyperlink r:id="hyperlink791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91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iOS/index.html</w:t>
        </w:r>
      </w:hyperlink>
      <w:hyperlink r:id="hyperlink791">
        <w:r>
          <w:rPr>
            <w:rFonts w:cs="Calibri" w:hAnsi="Calibri" w:eastAsia="Calibri" w:ascii="Calibri"/>
            <w:sz w:val="22"/>
          </w:rPr>
          <w:t xml:space="preserve"> </w:t>
        </w:r>
      </w:hyperlink>
    </w:p>
    <w:p>
      <w:pPr>
        <w:spacing w:before="0" w:after="0" w:line="259" w:lineRule="auto"/>
      </w:pP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160" w:line="259" w:lineRule="auto"/>
        <w:ind w:left="-5" w:hanging="10"/>
      </w:pPr>
      <w:hyperlink r:id="hyperlink792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https://docs.vmware.com/en/VMware</w:t>
        </w:r>
      </w:hyperlink>
      <w:hyperlink r:id="hyperlink792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92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Horizon</w:t>
        </w:r>
      </w:hyperlink>
      <w:hyperlink r:id="hyperlink792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92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Client</w:t>
        </w:r>
      </w:hyperlink>
      <w:hyperlink r:id="hyperlink792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92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for</w:t>
        </w:r>
      </w:hyperlink>
      <w:hyperlink r:id="hyperlink792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-</w:t>
        </w:r>
      </w:hyperlink>
      <w:hyperlink r:id="hyperlink792">
        <w:r>
          <w:rPr>
            <w:rFonts w:cs="Calibri" w:hAnsi="Calibri" w:eastAsia="Calibri" w:ascii="Calibri"/>
            <w:color w:val="0563c1"/>
            <w:sz w:val="22"/>
            <w:u w:val="single" w:color="0563c1"/>
          </w:rPr>
          <w:t xml:space="preserve">Android/index.html</w:t>
        </w:r>
      </w:hyperlink>
      <w:hyperlink r:id="hyperlink792">
        <w:r>
          <w:rPr>
            <w:rFonts w:cs="Calibri" w:hAnsi="Calibri" w:eastAsia="Calibri" w:ascii="Calibri"/>
            <w:b w:val="1"/>
            <w:sz w:val="22"/>
          </w:rPr>
          <w:t xml:space="preserve"> </w:t>
        </w:r>
      </w:hyperlink>
    </w:p>
    <w:p>
      <w:pPr>
        <w:spacing w:before="0" w:after="158" w:line="259" w:lineRule="auto"/>
      </w:pP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0" w:line="259" w:lineRule="auto"/>
        <w:ind w:left="708"/>
      </w:pPr>
      <w:r>
        <w:rPr>
          <w:rFonts w:cs="Calibri" w:hAnsi="Calibri" w:eastAsia="Calibri" w:ascii="Calibri"/>
          <w:b w:val="1"/>
          <w:sz w:val="22"/>
        </w:rPr>
        <w:t xml:space="preserve"> </w:t>
      </w:r>
    </w:p>
    <w:p>
      <w:pPr>
        <w:spacing w:before="0" w:after="0" w:line="259" w:lineRule="auto"/>
        <w:ind w:left="708"/>
      </w:pPr>
      <w:r>
        <w:rPr>
          <w:rFonts w:cs="Calibri" w:hAnsi="Calibri" w:eastAsia="Calibri" w:ascii="Calibri"/>
          <w:b w:val="1"/>
          <w:sz w:val="22"/>
        </w:rPr>
        <w:t xml:space="preserve"> </w:t>
      </w:r>
    </w:p>
    <w:sectPr>
      <w:pgSz w:w="12240" w:h="15840" w:orient="portrait"/>
      <w:pgMar w:left="1440" w:top="746" w:right="308" w:bottom="148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="http://schemas.openxmlformats.org/wordprocessingml/2006/main" mc:Ignorable="w14 wp14">
  <w:abstractNum w:abstractNumId="0">
    <w:multiLevelType w:val="hybridMultilevel"/>
    <w:lvl w:ilvl="0">
      <w:start w:val="1"/>
      <w:numFmt w:val="bullet"/>
      <w:lvlText w:val="•"/>
      <w:pPr>
        <w:ind w:left="1065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80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52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24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96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68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40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612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84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25" w:line="259" w:lineRule="auto"/>
      <w:ind w:left="0" w:right="0" w:firstLine="0"/>
      <w:jc w:val="left"/>
      <w:outlineLvl w:val="0"/>
    </w:pPr>
    <w:rPr>
      <w:rFonts w:cs="Calibri" w:hAnsi="Calibri" w:eastAsia="Calibri" w:ascii="Calibri"/>
      <w:b w:val="1"/>
      <w:color w:val="000000"/>
      <w:sz w:val="36"/>
    </w:rPr>
  </w:style>
  <w:style w:type="character" w:styleId="heading1Char">
    <w:name w:val="Heading 1 Char"/>
    <w:link w:val="heading1"/>
    <w:rPr>
      <w:rFonts w:cs="Calibri" w:hAnsi="Calibri" w:eastAsia="Calibri" w:ascii="Calibri"/>
      <w:b w:val="1"/>
      <w:color w:val="000000"/>
      <w:sz w:val="36"/>
    </w:rPr>
  </w:style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159" w:line="259" w:lineRule="auto"/>
      <w:ind w:left="370" w:right="0" w:hanging="10"/>
      <w:jc w:val="left"/>
      <w:outlineLvl w:val="1"/>
    </w:pPr>
    <w:rPr>
      <w:rFonts w:cs="Calibri" w:hAnsi="Calibri" w:eastAsia="Calibri" w:ascii="Calibri"/>
      <w:b w:val="1"/>
      <w:color w:val="000000"/>
      <w:sz w:val="22"/>
    </w:rPr>
  </w:style>
  <w:style w:type="character" w:styleId="heading2Char">
    <w:name w:val="Heading 2 Char"/>
    <w:link w:val="heading2"/>
    <w:rPr>
      <w:rFonts w:cs="Calibri" w:hAnsi="Calibri" w:eastAsia="Calibri" w:ascii="Calibri"/>
      <w:b w:val="1"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bidi w:val="0"/>
      <w:spacing w:before="0" w:after="159" w:line="259" w:lineRule="auto"/>
      <w:ind w:left="370" w:right="0" w:hanging="10"/>
      <w:jc w:val="left"/>
      <w:outlineLvl w:val="2"/>
    </w:pPr>
    <w:rPr>
      <w:rFonts w:cs="Calibri" w:hAnsi="Calibri" w:eastAsia="Calibri" w:ascii="Calibri"/>
      <w:b w:val="1"/>
      <w:color w:val="000000"/>
      <w:sz w:val="22"/>
    </w:rPr>
  </w:style>
  <w:style w:type="character" w:styleId="heading3Char">
    <w:name w:val="Heading 3 Char"/>
    <w:link w:val="heading3"/>
    <w:rPr>
      <w:rFonts w:cs="Calibri" w:hAnsi="Calibri" w:eastAsia="Calibri" w:ascii="Calibri"/>
      <w:b w:val="1"/>
      <w:color w:val="000000"/>
      <w:sz w:val="22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2.jpg"/><Relationship Id="rId18" Type="http://schemas.openxmlformats.org/officeDocument/2006/relationships/image" Target="media/image17.jpg"/><Relationship Id="rId3" Type="http://schemas.openxmlformats.org/officeDocument/2006/relationships/image" Target="media/image2.jpg"/><Relationship Id="rsSettingsId" Type="http://schemas.openxmlformats.org/officeDocument/2006/relationships/settings" Target="settings.xml"/><Relationship Id="rId21" Type="http://schemas.openxmlformats.org/officeDocument/2006/relationships/customXml" Target="../customXml/item3.xml"/><Relationship Id="rId17" Type="http://schemas.openxmlformats.org/officeDocument/2006/relationships/image" Target="media/image16.jpg"/><Relationship Id="rId12" Type="http://schemas.openxmlformats.org/officeDocument/2006/relationships/image" Target="media/image11.jpg"/><Relationship Id="rId7" Type="http://schemas.openxmlformats.org/officeDocument/2006/relationships/image" Target="media/image6.jpg"/><Relationship Id="rId2" Type="http://schemas.openxmlformats.org/officeDocument/2006/relationships/image" Target="media/image1.jpg"/><Relationship Id="rId16" Type="http://schemas.openxmlformats.org/officeDocument/2006/relationships/image" Target="media/image15.jpg"/><Relationship Id="rId20" Type="http://schemas.openxmlformats.org/officeDocument/2006/relationships/customXml" Target="../customXml/item2.xml"/><Relationship Id="hyperlink789" Type="http://schemas.openxmlformats.org/officeDocument/2006/relationships/hyperlink" Target="https://docs.vmware.com/en/VMware-Horizon-Client-for-Mac/index.html" TargetMode="External"/><Relationship Id="rId6" Type="http://schemas.openxmlformats.org/officeDocument/2006/relationships/image" Target="media/image5.jpg"/><Relationship Id="rId1" Type="http://schemas.openxmlformats.org/officeDocument/2006/relationships/image" Target="media/image0.jpg"/><Relationship Id="rId11" Type="http://schemas.openxmlformats.org/officeDocument/2006/relationships/image" Target="media/image10.jpg"/><Relationship Id="hyperlink792" Type="http://schemas.openxmlformats.org/officeDocument/2006/relationships/hyperlink" Target="https://docs.vmware.com/en/VMware-Horizon-Client-for-Android/index.html" TargetMode="External"/><Relationship Id="rId15" Type="http://schemas.openxmlformats.org/officeDocument/2006/relationships/image" Target="media/image14.jpg"/><Relationship Id="rId5" Type="http://schemas.openxmlformats.org/officeDocument/2006/relationships/image" Target="media/image4.jpg"/><Relationship Id="hyperlink462" Type="http://schemas.openxmlformats.org/officeDocument/2006/relationships/hyperlink" Target="https://vim.lut.fi/" TargetMode="External"/><Relationship Id="hyperlink348" Type="http://schemas.openxmlformats.org/officeDocument/2006/relationships/hyperlink" Target="https://www.vmware.com/go/viewclients" TargetMode="External"/><Relationship Id="hyperlink788" Type="http://schemas.openxmlformats.org/officeDocument/2006/relationships/hyperlink" Target="https://docs.vmware.com/en/VMware-Horizon-Client-for-Windows/index.html" TargetMode="External"/><Relationship Id="rId10" Type="http://schemas.openxmlformats.org/officeDocument/2006/relationships/image" Target="media/image9.jpg"/><Relationship Id="hyperlink461" Type="http://schemas.openxmlformats.org/officeDocument/2006/relationships/hyperlink" Target="https://vim.lut.fi/" TargetMode="External"/><Relationship Id="rsNumberingId" Type="http://schemas.openxmlformats.org/officeDocument/2006/relationships/numbering" Target="numbering.xml"/><Relationship Id="rsStylesId" Type="http://schemas.openxmlformats.org/officeDocument/2006/relationships/styles" Target="styles.xml"/><Relationship Id="hyperlink791" Type="http://schemas.openxmlformats.org/officeDocument/2006/relationships/hyperlink" Target="https://docs.vmware.com/en/VMware-Horizon-Client-for-iOS/index.html" TargetMode="External"/><Relationship Id="rId19" Type="http://schemas.openxmlformats.org/officeDocument/2006/relationships/customXml" Target="../customXml/item1.xml"/><Relationship Id="rId14" Type="http://schemas.openxmlformats.org/officeDocument/2006/relationships/image" Target="media/image13.jpg"/><Relationship Id="rId4" Type="http://schemas.openxmlformats.org/officeDocument/2006/relationships/image" Target="media/image3.jpg"/><Relationship Id="hyperlink291" Type="http://schemas.openxmlformats.org/officeDocument/2006/relationships/hyperlink" Target="https://www.vmware.com/go/viewclients" TargetMode="External"/><Relationship Id="rId9" Type="http://schemas.openxmlformats.org/officeDocument/2006/relationships/image" Target="media/image8.jpg"/><Relationship Id="hyperlink790" Type="http://schemas.openxmlformats.org/officeDocument/2006/relationships/hyperlink" Target="https://docs.vmware.com/en/VMware-Horizon-Client-for-Linux/index.html" TargetMode="External"/><Relationship Id="rId8" Type="http://schemas.openxmlformats.org/officeDocument/2006/relationships/image" Target="media/image7.jpg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7932C55488EA41A2E2F5CDA1232DCB" ma:contentTypeVersion="1" ma:contentTypeDescription="Create a new document." ma:contentTypeScope="" ma:versionID="d48187fc16e29363f58717212116eee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0477BD9-54DF-4592-BD98-12E7189C0B38}"/>
</file>

<file path=customXml/itemProps2.xml><?xml version="1.0" encoding="utf-8"?>
<ds:datastoreItem xmlns:ds="http://schemas.openxmlformats.org/officeDocument/2006/customXml" ds:itemID="{A79B2564-C279-415F-91D3-5973D9159C3F}"/>
</file>

<file path=customXml/itemProps3.xml><?xml version="1.0" encoding="utf-8"?>
<ds:datastoreItem xmlns:ds="http://schemas.openxmlformats.org/officeDocument/2006/customXml" ds:itemID="{5163016A-50CD-4E8F-9164-7A294DB7D60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Tomppa Jurvanen</dc:creator>
  <cp:keywords/>
  <dcterms:created xsi:type="dcterms:W3CDTF">2020-11-30T08:55:08Z</dcterms:created>
  <dcterms:modified xsi:type="dcterms:W3CDTF">2020-11-30T08:55:08Z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0x010100107932C55488EA41A2E2F5CDA1232DCB</vt:lpwstr>
  </property>
</Properties>
</file>