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1C4B9" w14:textId="5308B915" w:rsidR="004F39A0" w:rsidRDefault="00CE34CD" w:rsidP="00CE34C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Photo Bomb</w:t>
      </w:r>
    </w:p>
    <w:p w14:paraId="15654A8F" w14:textId="77777777" w:rsidR="00AD6DC6" w:rsidRDefault="00AD6DC6" w:rsidP="00CE34CD">
      <w:pPr>
        <w:jc w:val="center"/>
        <w:rPr>
          <w:sz w:val="36"/>
          <w:szCs w:val="36"/>
        </w:rPr>
        <w:sectPr w:rsidR="00AD6D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13200" w14:textId="6F01068D" w:rsidR="00CE34CD" w:rsidRPr="00AD6DC6" w:rsidRDefault="00CE34CD" w:rsidP="00CE34CD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>Photo Bomb is a study being conducted at UTD to look at how personal experience influences the way the brain processes images and visually descriptive, written passages.</w:t>
      </w:r>
    </w:p>
    <w:p w14:paraId="498502D7" w14:textId="56E63D71" w:rsidR="00CE34CD" w:rsidRPr="00AD6DC6" w:rsidRDefault="00CE34CD" w:rsidP="00CE34CD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The study is easy to participate in. Just an online survey that you can </w:t>
      </w:r>
      <w:r w:rsidR="00AD6DC6" w:rsidRPr="00AD6DC6">
        <w:rPr>
          <w:sz w:val="32"/>
          <w:szCs w:val="32"/>
        </w:rPr>
        <w:t>access</w:t>
      </w:r>
      <w:r w:rsidRPr="00AD6DC6">
        <w:rPr>
          <w:sz w:val="32"/>
          <w:szCs w:val="32"/>
        </w:rPr>
        <w:t xml:space="preserve"> </w:t>
      </w:r>
      <w:r w:rsidR="00AD6DC6" w:rsidRPr="00AD6DC6">
        <w:rPr>
          <w:sz w:val="32"/>
          <w:szCs w:val="32"/>
        </w:rPr>
        <w:t>through the</w:t>
      </w:r>
      <w:r w:rsidRPr="00AD6DC6">
        <w:rPr>
          <w:sz w:val="32"/>
          <w:szCs w:val="32"/>
        </w:rPr>
        <w:t xml:space="preserve"> following link: </w:t>
      </w:r>
      <w:hyperlink r:id="rId4" w:tgtFrame="_blank" w:history="1">
        <w:r w:rsidRPr="00AD6DC6">
          <w:rPr>
            <w:rStyle w:val="Hyperlink"/>
            <w:sz w:val="32"/>
            <w:szCs w:val="32"/>
          </w:rPr>
          <w:t>https://utdallas.qualtrics.com/jfe/form/SV_6PWA5qdg2lj8N0h</w:t>
        </w:r>
      </w:hyperlink>
    </w:p>
    <w:p w14:paraId="2CE47D71" w14:textId="54E33036" w:rsidR="00CE34CD" w:rsidRPr="00AD6DC6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If you start the survey, there’s no obligation to finish. It should only take about </w:t>
      </w:r>
      <w:r w:rsidR="00E40DB9">
        <w:rPr>
          <w:sz w:val="32"/>
          <w:szCs w:val="32"/>
        </w:rPr>
        <w:t>30</w:t>
      </w:r>
      <w:r w:rsidRPr="00AD6DC6">
        <w:rPr>
          <w:sz w:val="32"/>
          <w:szCs w:val="32"/>
        </w:rPr>
        <w:t xml:space="preserve"> minutes of your time.</w:t>
      </w:r>
    </w:p>
    <w:p w14:paraId="7ABA90E2" w14:textId="77777777" w:rsidR="00AD6DC6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For any questions, feel free to contact either </w:t>
      </w:r>
    </w:p>
    <w:p w14:paraId="6D001524" w14:textId="3738023C" w:rsidR="00AD6DC6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Andres at andres_roteiro@hotmail.com </w:t>
      </w:r>
    </w:p>
    <w:p w14:paraId="3E25901E" w14:textId="77777777" w:rsidR="00E40DB9" w:rsidRDefault="00AD6DC6" w:rsidP="00AD6DC6">
      <w:pPr>
        <w:jc w:val="center"/>
        <w:rPr>
          <w:sz w:val="32"/>
          <w:szCs w:val="32"/>
        </w:rPr>
      </w:pPr>
      <w:r w:rsidRPr="00AD6DC6">
        <w:rPr>
          <w:sz w:val="32"/>
          <w:szCs w:val="32"/>
        </w:rPr>
        <w:t xml:space="preserve">or </w:t>
      </w:r>
    </w:p>
    <w:p w14:paraId="668BD66B" w14:textId="2ABD6056" w:rsidR="00AD6DC6" w:rsidRDefault="00AD6DC6" w:rsidP="00AD6DC6">
      <w:pPr>
        <w:jc w:val="center"/>
        <w:rPr>
          <w:sz w:val="32"/>
          <w:szCs w:val="32"/>
        </w:rPr>
      </w:pPr>
      <w:bookmarkStart w:id="0" w:name="_GoBack"/>
      <w:bookmarkEnd w:id="0"/>
      <w:r w:rsidRPr="00AD6DC6">
        <w:rPr>
          <w:sz w:val="32"/>
          <w:szCs w:val="32"/>
        </w:rPr>
        <w:t xml:space="preserve">Andrew at </w:t>
      </w:r>
      <w:r w:rsidRPr="00C65017">
        <w:rPr>
          <w:sz w:val="32"/>
          <w:szCs w:val="32"/>
        </w:rPr>
        <w:t>amv151130@utdallas.edu</w:t>
      </w:r>
    </w:p>
    <w:p w14:paraId="55B7749C" w14:textId="40162F98" w:rsidR="00AD6DC6" w:rsidRDefault="00AD6DC6" w:rsidP="00AD6DC6">
      <w:pPr>
        <w:jc w:val="center"/>
        <w:rPr>
          <w:sz w:val="32"/>
          <w:szCs w:val="32"/>
        </w:rPr>
      </w:pPr>
    </w:p>
    <w:p w14:paraId="2E2CC2AC" w14:textId="0634FBE8" w:rsidR="00AD6DC6" w:rsidRDefault="00AD6DC6" w:rsidP="00AD6DC6">
      <w:pPr>
        <w:jc w:val="center"/>
        <w:rPr>
          <w:sz w:val="32"/>
          <w:szCs w:val="32"/>
        </w:rPr>
      </w:pPr>
    </w:p>
    <w:p w14:paraId="39B0A855" w14:textId="49368F6F" w:rsidR="00AD6DC6" w:rsidRDefault="00AD6DC6" w:rsidP="00AD6DC6">
      <w:pPr>
        <w:jc w:val="center"/>
        <w:rPr>
          <w:sz w:val="32"/>
          <w:szCs w:val="32"/>
        </w:rPr>
      </w:pPr>
    </w:p>
    <w:p w14:paraId="4D2964E6" w14:textId="77777777" w:rsidR="00AD6DC6" w:rsidRPr="00AD6DC6" w:rsidRDefault="00AD6DC6" w:rsidP="00AD6DC6">
      <w:pPr>
        <w:jc w:val="center"/>
        <w:rPr>
          <w:sz w:val="32"/>
          <w:szCs w:val="32"/>
        </w:rPr>
      </w:pPr>
    </w:p>
    <w:sectPr w:rsidR="00AD6DC6" w:rsidRPr="00AD6DC6" w:rsidSect="007A25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CD"/>
    <w:rsid w:val="00130513"/>
    <w:rsid w:val="004F39A0"/>
    <w:rsid w:val="00501F75"/>
    <w:rsid w:val="007A25D3"/>
    <w:rsid w:val="00AD6DC6"/>
    <w:rsid w:val="00C65017"/>
    <w:rsid w:val="00CE34CD"/>
    <w:rsid w:val="00E40DB9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9406"/>
  <w15:chartTrackingRefBased/>
  <w15:docId w15:val="{A521EAE2-39F1-40C0-AF3D-157F694B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DC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D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tdallas.qualtrics.com/jfe/form/SV_6PWA5qdg2lj8N0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Vaughn, Andrew Michael</dc:creator>
  <cp:keywords/>
  <dc:description/>
  <cp:lastModifiedBy>Vaughn, Andrew Michael</cp:lastModifiedBy>
  <cp:revision>5</cp:revision>
  <dcterms:created xsi:type="dcterms:W3CDTF">2018-02-07T15:40:00Z</dcterms:created>
  <dcterms:modified xsi:type="dcterms:W3CDTF">2018-02-12T16:25:00Z</dcterms:modified>
</cp:coreProperties>
</file>