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58F" w14:textId="53669C8A" w:rsidR="003A2558" w:rsidRDefault="00A95729">
      <w:r>
        <w:rPr>
          <w:rFonts w:hint="eastAsia"/>
        </w:rPr>
        <w:t>Ethernet</w:t>
      </w:r>
    </w:p>
    <w:p w14:paraId="07AE5842" w14:textId="5A4730B4" w:rsidR="00A95729" w:rsidRDefault="00A95729">
      <w:r>
        <w:rPr>
          <w:rFonts w:hint="eastAsia"/>
        </w:rPr>
        <w:t>综述：</w:t>
      </w:r>
    </w:p>
    <w:p w14:paraId="1442E54F" w14:textId="43113F18" w:rsidR="00A95729" w:rsidRDefault="00A95729">
      <w:r>
        <w:rPr>
          <w:rFonts w:hint="eastAsia"/>
        </w:rPr>
        <w:t>以太网连接有稳定，高速，抗干扰等优势。以太网连接在UWFE design team中目前有两个应用方向：1.代替CAN总线，以更高速度传输传感器数据等信息。2.通过以太网连接互联网，将车辆数据实时传输至服务器，并且可以通过其他终端如电脑GUI进行实时查看和监控。</w:t>
      </w:r>
    </w:p>
    <w:p w14:paraId="2558F774" w14:textId="445F26EC" w:rsidR="00046C50" w:rsidRDefault="00046C50">
      <w:pPr>
        <w:rPr>
          <w:rFonts w:hint="eastAsia"/>
        </w:rPr>
      </w:pPr>
      <w:r>
        <w:rPr>
          <w:rFonts w:hint="eastAsia"/>
        </w:rPr>
        <w:t>技术实现简述：</w:t>
      </w:r>
    </w:p>
    <w:p w14:paraId="7CEF6DDF" w14:textId="7A02F8D0" w:rsidR="00A95729" w:rsidRDefault="00A95729" w:rsidP="00A95729">
      <w:pPr>
        <w:pStyle w:val="a9"/>
        <w:numPr>
          <w:ilvl w:val="0"/>
          <w:numId w:val="1"/>
        </w:numPr>
      </w:pPr>
      <w:r>
        <w:rPr>
          <w:rFonts w:hint="eastAsia"/>
        </w:rPr>
        <w:t>代替CAN总线：</w:t>
      </w:r>
      <w:r w:rsidR="00046C50">
        <w:rPr>
          <w:rFonts w:hint="eastAsia"/>
        </w:rPr>
        <w:t>将多个WSB与TCU控制板通过以太网线连接至switch，将各控制板设置独立IP地址，</w:t>
      </w:r>
    </w:p>
    <w:p w14:paraId="65C3CC77" w14:textId="154AC861" w:rsidR="00A95729" w:rsidRDefault="00A95729" w:rsidP="00A9572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车辆状态监控：</w:t>
      </w:r>
    </w:p>
    <w:sectPr w:rsidR="00A9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90C9" w14:textId="77777777" w:rsidR="003E4765" w:rsidRDefault="003E4765" w:rsidP="00A95729">
      <w:pPr>
        <w:spacing w:after="0" w:line="240" w:lineRule="auto"/>
      </w:pPr>
      <w:r>
        <w:separator/>
      </w:r>
    </w:p>
  </w:endnote>
  <w:endnote w:type="continuationSeparator" w:id="0">
    <w:p w14:paraId="3E9E1906" w14:textId="77777777" w:rsidR="003E4765" w:rsidRDefault="003E4765" w:rsidP="00A9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FCB7" w14:textId="77777777" w:rsidR="003E4765" w:rsidRDefault="003E4765" w:rsidP="00A95729">
      <w:pPr>
        <w:spacing w:after="0" w:line="240" w:lineRule="auto"/>
      </w:pPr>
      <w:r>
        <w:separator/>
      </w:r>
    </w:p>
  </w:footnote>
  <w:footnote w:type="continuationSeparator" w:id="0">
    <w:p w14:paraId="338D4979" w14:textId="77777777" w:rsidR="003E4765" w:rsidRDefault="003E4765" w:rsidP="00A9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90A"/>
    <w:multiLevelType w:val="hybridMultilevel"/>
    <w:tmpl w:val="7FC89A76"/>
    <w:lvl w:ilvl="0" w:tplc="E2EC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972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558"/>
    <w:rsid w:val="00046C50"/>
    <w:rsid w:val="003A2558"/>
    <w:rsid w:val="003E4765"/>
    <w:rsid w:val="0042351E"/>
    <w:rsid w:val="005C1BF5"/>
    <w:rsid w:val="006C0C79"/>
    <w:rsid w:val="00A95729"/>
    <w:rsid w:val="00C33398"/>
    <w:rsid w:val="00DD6E6E"/>
    <w:rsid w:val="00E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0E38A"/>
  <w15:docId w15:val="{728FED4A-D782-4C37-8438-47F61C8E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25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5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5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5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5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5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5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5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5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25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5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5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5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5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5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5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5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5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5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25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57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57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57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5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</dc:creator>
  <cp:keywords/>
  <dc:description/>
  <cp:lastModifiedBy>Andrew Yu</cp:lastModifiedBy>
  <cp:revision>2</cp:revision>
  <dcterms:created xsi:type="dcterms:W3CDTF">2024-04-16T04:06:00Z</dcterms:created>
  <dcterms:modified xsi:type="dcterms:W3CDTF">2024-04-21T13:01:00Z</dcterms:modified>
</cp:coreProperties>
</file>