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b9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9d"/>
          <w:sz w:val="30"/>
          <w:szCs w:val="30"/>
          <w:u w:val="none"/>
          <w:shd w:fill="auto" w:val="clear"/>
          <w:vertAlign w:val="baseline"/>
          <w:rtl w:val="0"/>
        </w:rPr>
        <w:t xml:space="preserve">LEAP Report – Competition Engagement (HS) Competitive Event Leadership Experiences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Competitive Event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Participant/Team ID#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666666666666668"/>
          <w:szCs w:val="31.6666666666666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"/>
          <w:szCs w:val="19"/>
          <w:u w:val="none"/>
          <w:shd w:fill="auto" w:val="clear"/>
          <w:vertAlign w:val="baseline"/>
          <w:rtl w:val="0"/>
        </w:rPr>
        <w:t xml:space="preserve">The Student Leadership Challenge*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Leadership Experiences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"/>
          <w:szCs w:val="1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"/>
          <w:szCs w:val="19"/>
          <w:u w:val="none"/>
          <w:shd w:fill="auto" w:val="clear"/>
          <w:vertAlign w:val="baseline"/>
          <w:rtl w:val="0"/>
        </w:rPr>
        <w:t xml:space="preserve">Practices Behaviors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 the Way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Align others with principles and standards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Seek feedback about impact of actions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Make sure teammates support common values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*Copyright ©2018 John Wiley &amp; Sons, Inc. the Leadership Challenge®. The Student Leadership Challenge® and The Five Practices of Exemplary Leadership® are registered trademarks of John Wiley &amp; Sons, Inc. www.studentleadershipchallenge.com.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Follow through on promises and commitments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Set a personal example through actions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Talk about values and principles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Inspire a Shared Vision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Look ahead and communicate future ideas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Talk about how future could be improved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 upbeat and positive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Communicate purpose and meaning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Describe ideal capabilities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Show others how their interests can be realized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Challenge the Process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Search for innovative ways to improve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Ask “What can we learn?”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Take initiative in experimenting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Challenge current skills and abilities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Break projects into smaller do-able portions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Help others try out new ideas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Enable Others to Act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Treat others with respect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Support the decisions other people make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Give people freedom and choice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Foster cooperative relationships with others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Actively listen to diverse viewpoints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Provide leadership opportunities for others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Encourage the Heart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Express appreciation for people’s contributions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Publicly recognize alignment with values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Celebrate accomplishments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Praise people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Encourage others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Creatively recognize people’s contributions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b9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9d"/>
          <w:sz w:val="30"/>
          <w:szCs w:val="30"/>
          <w:u w:val="none"/>
          <w:shd w:fill="auto" w:val="clear"/>
          <w:vertAlign w:val="baseline"/>
          <w:rtl w:val="0"/>
        </w:rPr>
        <w:t xml:space="preserve">LEAP Report – Competition Engagement (HS) General Leadership Experiences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Competitive Event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Participant/Team ID#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666666666666668"/>
          <w:szCs w:val="31.66666666666666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"/>
          <w:szCs w:val="19"/>
          <w:u w:val="none"/>
          <w:shd w:fill="auto" w:val="clear"/>
          <w:vertAlign w:val="baseline"/>
          <w:rtl w:val="0"/>
        </w:rPr>
        <w:t xml:space="preserve">Leadership Categories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Leadership Experiences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"/>
          <w:szCs w:val="19"/>
          <w:u w:val="none"/>
          <w:shd w:fill="auto" w:val="clear"/>
          <w:vertAlign w:val="baseline"/>
          <w:rtl w:val="0"/>
        </w:rPr>
        <w:t xml:space="preserve">The Student Leadership Challenge* Practices and Behaviors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Follow through on promises and commitments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Set a personal example through actions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Align others with principles and standards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Leadership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Seek feedback about impact of actions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Make sure teammates support common values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Talk about values and principles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Look ahead and communicate future ideas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Describe ideal capabilities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Talk about how future could be improved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 upbeat and positive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Community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Communicate purpose and meaning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Service/ Volunteer Experiences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Show others how their interests can be realized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Challenge current skills and abilities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Break projects into smaller do-able portions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Search for innovative ways to improve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Ask “What can we learn?”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Take initiative in experimenting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Help others try out new ideas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Leadership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Foster cooperative relationships with others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Development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Actively listen to diverse viewpoints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Treat others with respect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Support the decisions other people make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Give people freedom and choice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Provide leadership opportunities for others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Praise people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College Career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*Copyright ©2018 John Wiley &amp; Sons, Inc. the Leadership Challenge®. The Student Leadership Challenge® and The Five Practices of Exemplary Leadership® are registered trademarks of John Wiley &amp; Sons, Inc. www.studentleadershipchallenge.com.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"Engineered battery powered lanterns in Engineering Brightness club"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"Helped plan homecoming and prom dance as a member of the leadership commitee"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"Attended and actively participated in all chapter meetings and fostered cooperative relationships with chapter members." "Listened and considered team member's opinions in the decicding of the project idea"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"Take college classes" "Part time job at company, Rev" "Ceritified AutoCAD User"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Encourage others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Express appreciation for people’s contributions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Planning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Publicly recognize alignment with values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Celebrate accomplishments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Creatively recognize people’s contributions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